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0A2" w:rsidRDefault="008B7193">
      <w:pPr>
        <w:jc w:val="center"/>
        <w:rPr>
          <w:rFonts w:eastAsia="方正小标宋简体"/>
          <w:sz w:val="44"/>
          <w:szCs w:val="44"/>
        </w:rPr>
      </w:pPr>
      <w:r>
        <w:rPr>
          <w:rFonts w:eastAsia="方正小标宋简体" w:hint="eastAsia"/>
          <w:sz w:val="44"/>
          <w:szCs w:val="44"/>
        </w:rPr>
        <w:t>安化县</w:t>
      </w:r>
      <w:r w:rsidR="007C0B16">
        <w:rPr>
          <w:rFonts w:eastAsia="方正小标宋简体" w:hint="eastAsia"/>
          <w:sz w:val="44"/>
          <w:szCs w:val="44"/>
        </w:rPr>
        <w:t>气象局</w:t>
      </w:r>
      <w:bookmarkStart w:id="0" w:name="_GoBack"/>
      <w:bookmarkEnd w:id="0"/>
      <w:r>
        <w:rPr>
          <w:rFonts w:eastAsia="方正小标宋简体"/>
          <w:sz w:val="44"/>
          <w:szCs w:val="44"/>
        </w:rPr>
        <w:t>权力清单和责任清单</w:t>
      </w:r>
    </w:p>
    <w:p w:rsidR="007820A2" w:rsidRDefault="008B7193">
      <w:pPr>
        <w:jc w:val="center"/>
        <w:rPr>
          <w:rFonts w:eastAsia="方正小标宋简体"/>
          <w:sz w:val="44"/>
          <w:szCs w:val="44"/>
        </w:rPr>
      </w:pPr>
      <w:r>
        <w:rPr>
          <w:rFonts w:eastAsia="黑体"/>
          <w:kern w:val="0"/>
          <w:sz w:val="24"/>
        </w:rPr>
        <w:t>（</w:t>
      </w:r>
      <w:r w:rsidR="00CE338F">
        <w:rPr>
          <w:rFonts w:eastAsia="黑体" w:hint="eastAsia"/>
          <w:kern w:val="0"/>
          <w:sz w:val="24"/>
        </w:rPr>
        <w:t>39</w:t>
      </w:r>
      <w:r>
        <w:rPr>
          <w:rFonts w:eastAsia="黑体"/>
          <w:kern w:val="0"/>
          <w:sz w:val="24"/>
        </w:rPr>
        <w:t>项）</w:t>
      </w:r>
    </w:p>
    <w:p w:rsidR="007820A2" w:rsidRDefault="007820A2">
      <w:pPr>
        <w:pStyle w:val="New"/>
        <w:spacing w:line="20" w:lineRule="exact"/>
        <w:jc w:val="center"/>
        <w:rPr>
          <w:rFonts w:eastAsia="方正小标宋简体"/>
          <w:sz w:val="36"/>
          <w:szCs w:val="36"/>
        </w:rPr>
      </w:pPr>
    </w:p>
    <w:tbl>
      <w:tblPr>
        <w:tblW w:w="1531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619"/>
        <w:gridCol w:w="1290"/>
        <w:gridCol w:w="1530"/>
        <w:gridCol w:w="4965"/>
        <w:gridCol w:w="4920"/>
        <w:gridCol w:w="1990"/>
      </w:tblGrid>
      <w:tr w:rsidR="007820A2">
        <w:trPr>
          <w:cantSplit/>
          <w:trHeight w:val="555"/>
          <w:jc w:val="center"/>
        </w:trPr>
        <w:tc>
          <w:tcPr>
            <w:tcW w:w="15314" w:type="dxa"/>
            <w:gridSpan w:val="6"/>
            <w:tcBorders>
              <w:top w:val="single" w:sz="8" w:space="0" w:color="000000"/>
              <w:left w:val="single" w:sz="8" w:space="0" w:color="000000"/>
              <w:bottom w:val="single" w:sz="4" w:space="0" w:color="000000"/>
              <w:right w:val="single" w:sz="8" w:space="0" w:color="000000"/>
            </w:tcBorders>
            <w:vAlign w:val="center"/>
          </w:tcPr>
          <w:p w:rsidR="007820A2" w:rsidRDefault="008B7193" w:rsidP="00CE338F">
            <w:pPr>
              <w:autoSpaceDN w:val="0"/>
              <w:spacing w:line="440" w:lineRule="exact"/>
              <w:jc w:val="center"/>
              <w:textAlignment w:val="center"/>
              <w:rPr>
                <w:rFonts w:eastAsia="楷体_GB2312"/>
                <w:sz w:val="24"/>
                <w:szCs w:val="24"/>
              </w:rPr>
            </w:pPr>
            <w:r>
              <w:rPr>
                <w:rFonts w:eastAsia="楷体_GB2312"/>
                <w:kern w:val="0"/>
                <w:sz w:val="24"/>
                <w:szCs w:val="24"/>
              </w:rPr>
              <w:t>一、行政许可类（</w:t>
            </w:r>
            <w:r w:rsidR="00CE338F">
              <w:rPr>
                <w:rFonts w:eastAsia="楷体_GB2312"/>
                <w:kern w:val="0"/>
                <w:sz w:val="24"/>
                <w:szCs w:val="24"/>
              </w:rPr>
              <w:t>2</w:t>
            </w:r>
            <w:r>
              <w:rPr>
                <w:rFonts w:eastAsia="楷体_GB2312"/>
                <w:kern w:val="0"/>
                <w:sz w:val="24"/>
                <w:szCs w:val="24"/>
              </w:rPr>
              <w:t>项）</w:t>
            </w:r>
          </w:p>
        </w:tc>
      </w:tr>
      <w:tr w:rsidR="007820A2">
        <w:trPr>
          <w:cantSplit/>
          <w:trHeight w:val="555"/>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eastAsia="黑体"/>
                <w:sz w:val="24"/>
                <w:szCs w:val="24"/>
              </w:rPr>
            </w:pPr>
            <w:r>
              <w:rPr>
                <w:rFonts w:eastAsia="黑体"/>
                <w:sz w:val="24"/>
                <w:szCs w:val="24"/>
              </w:rPr>
              <w:t>序号</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eastAsia="黑体"/>
                <w:sz w:val="24"/>
                <w:szCs w:val="24"/>
              </w:rPr>
            </w:pPr>
            <w:r>
              <w:rPr>
                <w:rFonts w:eastAsia="黑体"/>
                <w:sz w:val="24"/>
                <w:szCs w:val="24"/>
              </w:rPr>
              <w:t>职权类型</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eastAsia="黑体"/>
                <w:sz w:val="24"/>
                <w:szCs w:val="24"/>
              </w:rPr>
            </w:pPr>
            <w:r>
              <w:rPr>
                <w:rFonts w:eastAsia="黑体"/>
                <w:sz w:val="24"/>
                <w:szCs w:val="24"/>
              </w:rPr>
              <w:t>项目名称</w:t>
            </w:r>
          </w:p>
        </w:tc>
        <w:tc>
          <w:tcPr>
            <w:tcW w:w="4965"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eastAsia="黑体"/>
                <w:sz w:val="24"/>
                <w:szCs w:val="24"/>
              </w:rPr>
            </w:pPr>
            <w:r>
              <w:rPr>
                <w:rFonts w:eastAsia="黑体"/>
                <w:sz w:val="24"/>
                <w:szCs w:val="24"/>
              </w:rPr>
              <w:t>职权依据</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eastAsia="黑体"/>
                <w:sz w:val="24"/>
                <w:szCs w:val="24"/>
              </w:rPr>
            </w:pPr>
            <w:r>
              <w:rPr>
                <w:rFonts w:eastAsia="黑体"/>
                <w:sz w:val="24"/>
                <w:szCs w:val="24"/>
              </w:rPr>
              <w:t>责任事项</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eastAsia="黑体"/>
                <w:sz w:val="24"/>
                <w:szCs w:val="24"/>
              </w:rPr>
            </w:pPr>
            <w:r>
              <w:rPr>
                <w:rFonts w:eastAsia="黑体"/>
                <w:sz w:val="24"/>
                <w:szCs w:val="24"/>
              </w:rPr>
              <w:t>责任事项依据</w:t>
            </w:r>
          </w:p>
        </w:tc>
      </w:tr>
      <w:tr w:rsidR="007820A2">
        <w:trPr>
          <w:cantSplit/>
          <w:trHeight w:val="4795"/>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sz w:val="24"/>
                <w:szCs w:val="24"/>
              </w:rPr>
            </w:pPr>
            <w:r>
              <w:rPr>
                <w:rFonts w:ascii="宋体" w:hAnsi="宋体" w:cs="宋体" w:hint="eastAsia"/>
                <w:sz w:val="18"/>
                <w:szCs w:val="18"/>
              </w:rPr>
              <w:t>1</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行政许可</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B66C3C">
            <w:pPr>
              <w:autoSpaceDN w:val="0"/>
              <w:spacing w:line="440" w:lineRule="exact"/>
              <w:jc w:val="left"/>
              <w:textAlignment w:val="center"/>
              <w:rPr>
                <w:rFonts w:ascii="宋体" w:hAnsi="宋体" w:cs="宋体"/>
                <w:sz w:val="18"/>
                <w:szCs w:val="18"/>
              </w:rPr>
            </w:pPr>
            <w:r w:rsidRPr="00B66C3C">
              <w:rPr>
                <w:rFonts w:ascii="宋体" w:hAnsi="宋体" w:cs="宋体" w:hint="eastAsia"/>
                <w:sz w:val="18"/>
                <w:szCs w:val="18"/>
              </w:rPr>
              <w:t>大气环境影响评价使用非气象主管部门提供的气象资料审查</w:t>
            </w:r>
          </w:p>
        </w:tc>
        <w:tc>
          <w:tcPr>
            <w:tcW w:w="4965" w:type="dxa"/>
            <w:tcBorders>
              <w:top w:val="single" w:sz="4" w:space="0" w:color="000000"/>
              <w:left w:val="single" w:sz="4" w:space="0" w:color="000000"/>
              <w:bottom w:val="single" w:sz="4" w:space="0" w:color="000000"/>
              <w:right w:val="single" w:sz="4" w:space="0" w:color="000000"/>
            </w:tcBorders>
            <w:vAlign w:val="center"/>
          </w:tcPr>
          <w:p w:rsidR="00B66C3C" w:rsidRPr="00B66C3C" w:rsidRDefault="00B66C3C" w:rsidP="00B66C3C">
            <w:pPr>
              <w:spacing w:line="340" w:lineRule="exact"/>
              <w:rPr>
                <w:rFonts w:ascii="宋体" w:hAnsi="宋体" w:cs="宋体"/>
                <w:sz w:val="18"/>
                <w:szCs w:val="18"/>
              </w:rPr>
            </w:pPr>
            <w:r w:rsidRPr="00B66C3C">
              <w:rPr>
                <w:rFonts w:ascii="宋体" w:hAnsi="宋体" w:cs="宋体" w:hint="eastAsia"/>
                <w:sz w:val="18"/>
                <w:szCs w:val="18"/>
              </w:rPr>
              <w:t>《中华人民共和国气象法》第三十四条“各级气象主管机构应当组织对城市规划、国家重点建设工程、重大区域性经济开发项目和大型太阳能、风能等气候资源开发利用项目进行气候可行性论证。具有大气环境影响评价资格的单位进行工程建设项目大气环境影响评价时，应当使用气象主管机构提供或者经其审查的气象资料。”</w:t>
            </w:r>
          </w:p>
          <w:p w:rsidR="007820A2" w:rsidRDefault="00B66C3C" w:rsidP="00B66C3C">
            <w:pPr>
              <w:spacing w:line="340" w:lineRule="exact"/>
              <w:rPr>
                <w:rFonts w:ascii="宋体" w:hAnsi="宋体" w:cs="宋体"/>
                <w:sz w:val="18"/>
                <w:szCs w:val="18"/>
              </w:rPr>
            </w:pPr>
            <w:r w:rsidRPr="00B66C3C">
              <w:rPr>
                <w:rFonts w:ascii="宋体" w:hAnsi="宋体" w:cs="宋体" w:hint="eastAsia"/>
                <w:sz w:val="18"/>
                <w:szCs w:val="18"/>
              </w:rPr>
              <w:t>《国务院关于第六批取消和调整行政审批项目的决定》（国发〔2012〕52号）附件2《国务院决定调整的行政审批项目目录（143项）》（一）下放管理层级的行政审批项目（117项）第80项“项目名称：大气环境影响评价使用非气象主管部门提供的气象资料审查；下放后实施机关：设区的市、县气象主管部门。”</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textAlignment w:val="center"/>
              <w:rPr>
                <w:rFonts w:ascii="宋体" w:hAnsi="宋体" w:cs="宋体"/>
                <w:sz w:val="18"/>
                <w:szCs w:val="18"/>
              </w:rPr>
            </w:pPr>
            <w:r>
              <w:rPr>
                <w:rFonts w:ascii="宋体" w:hAnsi="宋体" w:cs="宋体"/>
                <w:sz w:val="18"/>
                <w:szCs w:val="18"/>
              </w:rPr>
              <w:t>1</w:t>
            </w:r>
            <w:r w:rsidR="008B7193">
              <w:rPr>
                <w:rFonts w:ascii="宋体" w:hAnsi="宋体" w:cs="宋体" w:hint="eastAsia"/>
                <w:sz w:val="18"/>
                <w:szCs w:val="18"/>
              </w:rPr>
              <w:t>.审查责任：对申请人提交的申请材料进行审查。对申请材料齐全、符合法定形式的，作出决定。</w:t>
            </w:r>
            <w:r>
              <w:rPr>
                <w:rFonts w:ascii="宋体" w:hAnsi="宋体" w:cs="宋体" w:hint="eastAsia"/>
                <w:sz w:val="18"/>
                <w:szCs w:val="18"/>
              </w:rPr>
              <w:br/>
            </w:r>
            <w:r w:rsidR="00CE338F">
              <w:rPr>
                <w:rFonts w:ascii="宋体" w:hAnsi="宋体" w:cs="宋体"/>
                <w:sz w:val="18"/>
                <w:szCs w:val="18"/>
              </w:rPr>
              <w:t>2</w:t>
            </w:r>
            <w:r w:rsidR="008B7193">
              <w:rPr>
                <w:rFonts w:ascii="宋体" w:hAnsi="宋体" w:cs="宋体" w:hint="eastAsia"/>
                <w:sz w:val="18"/>
                <w:szCs w:val="18"/>
              </w:rPr>
              <w:t>.决定责任：作出是否准予的决定并依法送达（不予核准的应当书面通知并说明理由）。</w:t>
            </w:r>
          </w:p>
          <w:p w:rsidR="007820A2" w:rsidRDefault="00CE338F">
            <w:pPr>
              <w:autoSpaceDN w:val="0"/>
              <w:spacing w:line="440" w:lineRule="exact"/>
              <w:textAlignment w:val="center"/>
              <w:rPr>
                <w:rFonts w:ascii="宋体" w:hAnsi="宋体" w:cs="宋体"/>
                <w:sz w:val="18"/>
                <w:szCs w:val="18"/>
              </w:rPr>
            </w:pPr>
            <w:r>
              <w:rPr>
                <w:rFonts w:ascii="宋体" w:hAnsi="宋体" w:cs="宋体"/>
                <w:sz w:val="18"/>
                <w:szCs w:val="18"/>
              </w:rPr>
              <w:t>3</w:t>
            </w:r>
            <w:r w:rsidR="008B7193">
              <w:rPr>
                <w:rFonts w:ascii="宋体" w:hAnsi="宋体" w:cs="宋体" w:hint="eastAsia"/>
                <w:sz w:val="18"/>
                <w:szCs w:val="18"/>
              </w:rPr>
              <w:t>.事后监督责任：加强事后监管并将核准文件抄送相关部门。</w:t>
            </w:r>
            <w:r>
              <w:rPr>
                <w:rFonts w:ascii="宋体" w:hAnsi="宋体" w:cs="宋体" w:hint="eastAsia"/>
                <w:sz w:val="18"/>
                <w:szCs w:val="18"/>
              </w:rPr>
              <w:br/>
              <w:t>4</w:t>
            </w:r>
            <w:r w:rsidR="008B7193">
              <w:rPr>
                <w:rFonts w:ascii="宋体" w:hAnsi="宋体" w:cs="宋体" w:hint="eastAsia"/>
                <w:sz w:val="18"/>
                <w:szCs w:val="18"/>
              </w:rPr>
              <w:t>.法律法规规章文件规定应履行的其他责任。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8B7193" w:rsidRDefault="00B66C3C">
            <w:pPr>
              <w:autoSpaceDN w:val="0"/>
              <w:spacing w:line="440" w:lineRule="exact"/>
              <w:textAlignment w:val="center"/>
              <w:rPr>
                <w:rFonts w:ascii="宋体" w:hAnsi="宋体" w:cs="宋体"/>
                <w:sz w:val="18"/>
                <w:szCs w:val="18"/>
              </w:rPr>
            </w:pPr>
            <w:r w:rsidRPr="00B66C3C">
              <w:rPr>
                <w:rFonts w:ascii="宋体" w:hAnsi="宋体" w:cs="宋体" w:hint="eastAsia"/>
                <w:sz w:val="18"/>
                <w:szCs w:val="18"/>
              </w:rPr>
              <w:t>《中华人民共和国气象法》</w:t>
            </w:r>
          </w:p>
          <w:p w:rsidR="007820A2" w:rsidRDefault="00B66C3C">
            <w:pPr>
              <w:autoSpaceDN w:val="0"/>
              <w:spacing w:line="440" w:lineRule="exact"/>
              <w:textAlignment w:val="center"/>
              <w:rPr>
                <w:rFonts w:ascii="宋体" w:hAnsi="宋体" w:cs="宋体"/>
                <w:sz w:val="18"/>
                <w:szCs w:val="18"/>
              </w:rPr>
            </w:pPr>
            <w:r w:rsidRPr="00B66C3C">
              <w:rPr>
                <w:rFonts w:ascii="宋体" w:hAnsi="宋体" w:cs="宋体" w:hint="eastAsia"/>
                <w:sz w:val="18"/>
                <w:szCs w:val="18"/>
              </w:rPr>
              <w:t>《国务院关于第六批取消和调整行政审批项目的决定》</w:t>
            </w:r>
          </w:p>
        </w:tc>
      </w:tr>
      <w:tr w:rsidR="007820A2">
        <w:trPr>
          <w:cantSplit/>
          <w:trHeight w:val="3865"/>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lastRenderedPageBreak/>
              <w:t>2</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行政许可</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left"/>
              <w:textAlignment w:val="center"/>
              <w:rPr>
                <w:rFonts w:ascii="宋体" w:hAnsi="宋体" w:cs="宋体"/>
                <w:sz w:val="18"/>
                <w:szCs w:val="18"/>
              </w:rPr>
            </w:pPr>
            <w:r w:rsidRPr="008B7193">
              <w:rPr>
                <w:rFonts w:ascii="宋体" w:hAnsi="宋体" w:cs="Courier New" w:hint="eastAsia"/>
                <w:kern w:val="0"/>
                <w:sz w:val="18"/>
                <w:szCs w:val="18"/>
              </w:rPr>
              <w:t>防雷装置设计审核和竣工验收</w:t>
            </w:r>
          </w:p>
        </w:tc>
        <w:tc>
          <w:tcPr>
            <w:tcW w:w="4965" w:type="dxa"/>
            <w:tcBorders>
              <w:top w:val="single" w:sz="4" w:space="0" w:color="000000"/>
              <w:left w:val="single" w:sz="4" w:space="0" w:color="000000"/>
              <w:bottom w:val="single" w:sz="4" w:space="0" w:color="000000"/>
              <w:right w:val="single" w:sz="4" w:space="0" w:color="000000"/>
            </w:tcBorders>
            <w:vAlign w:val="center"/>
          </w:tcPr>
          <w:p w:rsidR="008B7193" w:rsidRPr="008B7193" w:rsidRDefault="008B7193" w:rsidP="008B7193">
            <w:pPr>
              <w:widowControl/>
              <w:shd w:val="clear" w:color="auto" w:fill="FFFFFF"/>
              <w:spacing w:line="300" w:lineRule="exact"/>
              <w:jc w:val="left"/>
              <w:rPr>
                <w:rFonts w:ascii="宋体" w:hAnsi="宋体" w:cs="宋体"/>
                <w:sz w:val="18"/>
                <w:szCs w:val="18"/>
              </w:rPr>
            </w:pPr>
            <w:r w:rsidRPr="008B7193">
              <w:rPr>
                <w:rFonts w:ascii="宋体" w:hAnsi="宋体" w:cs="宋体" w:hint="eastAsia"/>
                <w:sz w:val="18"/>
                <w:szCs w:val="18"/>
              </w:rPr>
              <w:t>《国务院对确需保留的行政审批项目设定行政许可的决定》（国务院令第412号）第378项：防雷装置设计审核和竣工验收。实施机关：县级以上气象主管机构。</w:t>
            </w:r>
          </w:p>
          <w:p w:rsidR="008B7193" w:rsidRPr="008B7193" w:rsidRDefault="008B7193" w:rsidP="008B7193">
            <w:pPr>
              <w:widowControl/>
              <w:shd w:val="clear" w:color="auto" w:fill="FFFFFF"/>
              <w:spacing w:line="300" w:lineRule="exact"/>
              <w:jc w:val="left"/>
              <w:rPr>
                <w:rFonts w:ascii="宋体" w:hAnsi="宋体" w:cs="宋体"/>
                <w:sz w:val="18"/>
                <w:szCs w:val="18"/>
              </w:rPr>
            </w:pPr>
            <w:r w:rsidRPr="008B7193">
              <w:rPr>
                <w:rFonts w:ascii="宋体" w:hAnsi="宋体" w:cs="宋体" w:hint="eastAsia"/>
                <w:sz w:val="18"/>
                <w:szCs w:val="18"/>
              </w:rPr>
              <w:t>《气象灾害防御条例》（国务院令第570号）第二十三条：“……对新建、改建、扩建建（构）筑物设计文件进行审查，应当就雷电防护装置的设计征求气象主管机构的意见；对新建、改建、扩建建（构）筑物进行竣工验收，应当同时验收雷电防护装置并有气象主管机构参加。雷电易发区内的矿区、旅游景点或者投入使用的建（构）筑物、设施需要单独安装雷电防护装置的，雷电防护装置的设计审核和竣工验收由县级以上地方气象主管机构负责。”</w:t>
            </w:r>
          </w:p>
          <w:p w:rsidR="007820A2" w:rsidRDefault="008B7193" w:rsidP="008B7193">
            <w:pPr>
              <w:widowControl/>
              <w:shd w:val="clear" w:color="auto" w:fill="FFFFFF"/>
              <w:spacing w:line="300" w:lineRule="exact"/>
              <w:jc w:val="left"/>
              <w:rPr>
                <w:rFonts w:ascii="宋体" w:hAnsi="宋体" w:cs="宋体"/>
                <w:sz w:val="18"/>
                <w:szCs w:val="18"/>
              </w:rPr>
            </w:pPr>
            <w:r w:rsidRPr="008B7193">
              <w:rPr>
                <w:rFonts w:ascii="宋体" w:hAnsi="宋体" w:cs="宋体" w:hint="eastAsia"/>
                <w:sz w:val="18"/>
                <w:szCs w:val="18"/>
              </w:rPr>
              <w:t>按国发2016年39号文件《国务院关于优化建设工程防雷许可的决定》的规定：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仍由气象部门负责防雷装置设计审核和竣工验收许可。</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textAlignment w:val="center"/>
              <w:rPr>
                <w:rFonts w:ascii="宋体" w:hAnsi="宋体" w:cs="宋体"/>
                <w:sz w:val="18"/>
                <w:szCs w:val="18"/>
              </w:rPr>
            </w:pPr>
            <w:r>
              <w:rPr>
                <w:rFonts w:ascii="宋体" w:hAnsi="宋体" w:cs="宋体" w:hint="eastAsia"/>
                <w:sz w:val="18"/>
                <w:szCs w:val="18"/>
              </w:rPr>
              <w:t>1.受理责任：一次性告知补正材料；依法受理或不予受理（不予受理应当告知理由）。</w:t>
            </w:r>
            <w:r>
              <w:rPr>
                <w:rFonts w:ascii="宋体" w:hAnsi="宋体" w:cs="宋体" w:hint="eastAsia"/>
                <w:sz w:val="18"/>
                <w:szCs w:val="18"/>
              </w:rPr>
              <w:br/>
              <w:t>2.审查责任：对申请人提交的申请材料进行审查。对申请材料齐全、符合法定形式的，作出决定。</w:t>
            </w:r>
            <w:r>
              <w:rPr>
                <w:rFonts w:ascii="宋体" w:hAnsi="宋体" w:cs="宋体" w:hint="eastAsia"/>
                <w:sz w:val="18"/>
                <w:szCs w:val="18"/>
              </w:rPr>
              <w:br/>
              <w:t>3.决定责任：作出是否核准的决定并依法送达（不予核准应当告知理由）。</w:t>
            </w:r>
          </w:p>
          <w:p w:rsidR="007820A2" w:rsidRDefault="008B7193">
            <w:pPr>
              <w:autoSpaceDN w:val="0"/>
              <w:spacing w:line="440" w:lineRule="exact"/>
              <w:textAlignment w:val="center"/>
              <w:rPr>
                <w:rFonts w:ascii="宋体" w:hAnsi="宋体" w:cs="宋体"/>
                <w:sz w:val="18"/>
                <w:szCs w:val="18"/>
              </w:rPr>
            </w:pPr>
            <w:r>
              <w:rPr>
                <w:rFonts w:ascii="宋体" w:hAnsi="宋体" w:cs="宋体" w:hint="eastAsia"/>
                <w:sz w:val="18"/>
                <w:szCs w:val="18"/>
              </w:rPr>
              <w:t>4.事后监督责任：加强事后监管并将审批表报相关部门备案。</w:t>
            </w:r>
            <w:r>
              <w:rPr>
                <w:rFonts w:ascii="宋体" w:hAnsi="宋体" w:cs="宋体" w:hint="eastAsia"/>
                <w:sz w:val="18"/>
                <w:szCs w:val="18"/>
              </w:rPr>
              <w:br/>
              <w:t>5.法律法规规章文件规定应履行的其他责任。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textAlignment w:val="center"/>
              <w:rPr>
                <w:rFonts w:ascii="宋体" w:hAnsi="宋体" w:cs="宋体"/>
                <w:sz w:val="18"/>
                <w:szCs w:val="18"/>
              </w:rPr>
            </w:pPr>
            <w:r w:rsidRPr="008B7193">
              <w:rPr>
                <w:rFonts w:ascii="宋体" w:hAnsi="宋体" w:cs="宋体" w:hint="eastAsia"/>
                <w:sz w:val="18"/>
                <w:szCs w:val="18"/>
              </w:rPr>
              <w:t>《国务院对确需保留的行政审批项目设定行政许可的决定》</w:t>
            </w:r>
          </w:p>
          <w:p w:rsidR="008B7193" w:rsidRDefault="008B7193">
            <w:pPr>
              <w:autoSpaceDN w:val="0"/>
              <w:spacing w:line="440" w:lineRule="exact"/>
              <w:textAlignment w:val="center"/>
              <w:rPr>
                <w:rFonts w:ascii="宋体" w:hAnsi="宋体" w:cs="宋体"/>
                <w:sz w:val="18"/>
                <w:szCs w:val="18"/>
              </w:rPr>
            </w:pPr>
            <w:r w:rsidRPr="008B7193">
              <w:rPr>
                <w:rFonts w:ascii="宋体" w:hAnsi="宋体" w:cs="宋体" w:hint="eastAsia"/>
                <w:sz w:val="18"/>
                <w:szCs w:val="18"/>
              </w:rPr>
              <w:t>《气象灾害防御条例》</w:t>
            </w:r>
          </w:p>
          <w:p w:rsidR="008B7193" w:rsidRDefault="008B7193">
            <w:pPr>
              <w:autoSpaceDN w:val="0"/>
              <w:spacing w:line="440" w:lineRule="exact"/>
              <w:textAlignment w:val="center"/>
              <w:rPr>
                <w:rFonts w:ascii="宋体" w:hAnsi="宋体" w:cs="宋体"/>
                <w:sz w:val="18"/>
                <w:szCs w:val="18"/>
              </w:rPr>
            </w:pPr>
            <w:r w:rsidRPr="008B7193">
              <w:rPr>
                <w:rFonts w:ascii="宋体" w:hAnsi="宋体" w:cs="宋体" w:hint="eastAsia"/>
                <w:sz w:val="18"/>
                <w:szCs w:val="18"/>
              </w:rPr>
              <w:t>《国务院关于优化建设工程防雷许可的决定》</w:t>
            </w:r>
          </w:p>
        </w:tc>
      </w:tr>
      <w:tr w:rsidR="007820A2">
        <w:trPr>
          <w:cantSplit/>
          <w:trHeight w:val="559"/>
          <w:jc w:val="center"/>
        </w:trPr>
        <w:tc>
          <w:tcPr>
            <w:tcW w:w="15314" w:type="dxa"/>
            <w:gridSpan w:val="6"/>
            <w:tcBorders>
              <w:top w:val="single" w:sz="4" w:space="0" w:color="000000"/>
              <w:left w:val="single" w:sz="8" w:space="0" w:color="000000"/>
              <w:bottom w:val="single" w:sz="4" w:space="0" w:color="000000"/>
              <w:right w:val="single" w:sz="8" w:space="0" w:color="000000"/>
            </w:tcBorders>
            <w:vAlign w:val="center"/>
          </w:tcPr>
          <w:p w:rsidR="007820A2" w:rsidRDefault="008B7193">
            <w:pPr>
              <w:autoSpaceDN w:val="0"/>
              <w:spacing w:line="440" w:lineRule="exact"/>
              <w:jc w:val="center"/>
              <w:textAlignment w:val="center"/>
              <w:rPr>
                <w:rFonts w:ascii="宋体" w:hAnsi="宋体" w:cs="宋体"/>
                <w:kern w:val="0"/>
                <w:sz w:val="18"/>
                <w:szCs w:val="18"/>
              </w:rPr>
            </w:pPr>
            <w:r>
              <w:rPr>
                <w:rFonts w:ascii="宋体" w:hAnsi="宋体" w:cs="宋体" w:hint="eastAsia"/>
                <w:kern w:val="0"/>
                <w:sz w:val="18"/>
                <w:szCs w:val="18"/>
              </w:rPr>
              <w:t>二、行政处罚类（</w:t>
            </w:r>
            <w:r w:rsidR="00CE338F">
              <w:rPr>
                <w:rFonts w:ascii="宋体" w:hAnsi="宋体" w:cs="宋体" w:hint="eastAsia"/>
                <w:kern w:val="0"/>
                <w:sz w:val="18"/>
                <w:szCs w:val="18"/>
              </w:rPr>
              <w:t>22</w:t>
            </w:r>
            <w:r>
              <w:rPr>
                <w:rFonts w:ascii="宋体" w:hAnsi="宋体" w:cs="宋体" w:hint="eastAsia"/>
                <w:kern w:val="0"/>
                <w:sz w:val="18"/>
                <w:szCs w:val="18"/>
              </w:rPr>
              <w:t>项）</w:t>
            </w:r>
          </w:p>
        </w:tc>
      </w:tr>
      <w:tr w:rsidR="007820A2">
        <w:trPr>
          <w:cantSplit/>
          <w:trHeight w:val="559"/>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kern w:val="0"/>
                <w:sz w:val="18"/>
                <w:szCs w:val="18"/>
              </w:rPr>
            </w:pPr>
            <w:r>
              <w:rPr>
                <w:rFonts w:ascii="宋体" w:hAnsi="宋体" w:cs="宋体" w:hint="eastAsia"/>
                <w:kern w:val="0"/>
                <w:sz w:val="18"/>
                <w:szCs w:val="18"/>
              </w:rPr>
              <w:t>序号</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kern w:val="0"/>
                <w:sz w:val="18"/>
                <w:szCs w:val="18"/>
              </w:rPr>
            </w:pPr>
            <w:r>
              <w:rPr>
                <w:rFonts w:ascii="宋体" w:hAnsi="宋体" w:cs="宋体" w:hint="eastAsia"/>
                <w:kern w:val="0"/>
                <w:sz w:val="18"/>
                <w:szCs w:val="18"/>
              </w:rPr>
              <w:t>职权类型</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kern w:val="0"/>
                <w:sz w:val="18"/>
                <w:szCs w:val="18"/>
              </w:rPr>
            </w:pPr>
            <w:r>
              <w:rPr>
                <w:rFonts w:ascii="宋体" w:hAnsi="宋体" w:cs="宋体" w:hint="eastAsia"/>
                <w:kern w:val="0"/>
                <w:sz w:val="18"/>
                <w:szCs w:val="18"/>
              </w:rPr>
              <w:t>项目名称</w:t>
            </w:r>
          </w:p>
        </w:tc>
        <w:tc>
          <w:tcPr>
            <w:tcW w:w="4965"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kern w:val="0"/>
                <w:sz w:val="18"/>
                <w:szCs w:val="18"/>
              </w:rPr>
            </w:pPr>
            <w:r>
              <w:rPr>
                <w:rFonts w:ascii="宋体" w:hAnsi="宋体" w:cs="宋体" w:hint="eastAsia"/>
                <w:kern w:val="0"/>
                <w:sz w:val="18"/>
                <w:szCs w:val="18"/>
              </w:rPr>
              <w:t>职权依据</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kern w:val="0"/>
                <w:sz w:val="18"/>
                <w:szCs w:val="18"/>
              </w:rPr>
            </w:pPr>
            <w:r>
              <w:rPr>
                <w:rFonts w:ascii="宋体" w:hAnsi="宋体" w:cs="宋体" w:hint="eastAsia"/>
                <w:kern w:val="0"/>
                <w:sz w:val="18"/>
                <w:szCs w:val="18"/>
              </w:rPr>
              <w:t>责任事项</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kern w:val="0"/>
                <w:sz w:val="18"/>
                <w:szCs w:val="18"/>
              </w:rPr>
            </w:pPr>
            <w:r>
              <w:rPr>
                <w:rFonts w:ascii="宋体" w:hAnsi="宋体" w:cs="宋体" w:hint="eastAsia"/>
                <w:kern w:val="0"/>
                <w:sz w:val="18"/>
                <w:szCs w:val="18"/>
              </w:rPr>
              <w:t>责任事项依据</w:t>
            </w:r>
          </w:p>
        </w:tc>
      </w:tr>
      <w:tr w:rsidR="007820A2" w:rsidTr="00CC60A1">
        <w:trPr>
          <w:trHeight w:val="9062"/>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lastRenderedPageBreak/>
              <w:t>1</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atLeast"/>
              <w:jc w:val="left"/>
              <w:textAlignment w:val="center"/>
              <w:rPr>
                <w:rFonts w:ascii="宋体" w:hAnsi="宋体" w:cs="宋体"/>
                <w:sz w:val="18"/>
                <w:szCs w:val="18"/>
              </w:rPr>
            </w:pPr>
            <w:r w:rsidRPr="008B7193">
              <w:rPr>
                <w:rFonts w:ascii="宋体" w:hAnsi="宋体" w:cs="宋体" w:hint="eastAsia"/>
                <w:sz w:val="18"/>
                <w:szCs w:val="18"/>
              </w:rPr>
              <w:t>危害气象设施行为的处罚</w:t>
            </w:r>
          </w:p>
        </w:tc>
        <w:tc>
          <w:tcPr>
            <w:tcW w:w="4965" w:type="dxa"/>
            <w:tcBorders>
              <w:top w:val="single" w:sz="4" w:space="0" w:color="000000"/>
              <w:left w:val="single" w:sz="4" w:space="0" w:color="000000"/>
              <w:bottom w:val="single" w:sz="4" w:space="0" w:color="000000"/>
              <w:right w:val="single" w:sz="4" w:space="0" w:color="000000"/>
            </w:tcBorders>
            <w:vAlign w:val="center"/>
          </w:tcPr>
          <w:p w:rsidR="008B7193" w:rsidRPr="008B7193" w:rsidRDefault="008B7193" w:rsidP="008B7193">
            <w:pPr>
              <w:autoSpaceDN w:val="0"/>
              <w:spacing w:line="440" w:lineRule="atLeast"/>
              <w:textAlignment w:val="center"/>
              <w:rPr>
                <w:rFonts w:ascii="宋体" w:hAnsi="宋体" w:cs="宋体"/>
                <w:sz w:val="18"/>
                <w:szCs w:val="18"/>
              </w:rPr>
            </w:pPr>
            <w:r w:rsidRPr="008B7193">
              <w:rPr>
                <w:rFonts w:ascii="宋体" w:hAnsi="宋体" w:cs="宋体" w:hint="eastAsia"/>
                <w:sz w:val="18"/>
                <w:szCs w:val="18"/>
              </w:rPr>
              <w:t>《中华人民共和国气象法》第三十五条 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w:t>
            </w:r>
          </w:p>
          <w:p w:rsidR="008B7193" w:rsidRPr="008B7193" w:rsidRDefault="008B7193" w:rsidP="008B7193">
            <w:pPr>
              <w:autoSpaceDN w:val="0"/>
              <w:spacing w:line="440" w:lineRule="atLeast"/>
              <w:textAlignment w:val="center"/>
              <w:rPr>
                <w:rFonts w:ascii="宋体" w:hAnsi="宋体" w:cs="宋体"/>
                <w:sz w:val="18"/>
                <w:szCs w:val="18"/>
              </w:rPr>
            </w:pPr>
            <w:r w:rsidRPr="008B7193">
              <w:rPr>
                <w:rFonts w:ascii="宋体" w:hAnsi="宋体" w:cs="宋体" w:hint="eastAsia"/>
                <w:sz w:val="18"/>
                <w:szCs w:val="18"/>
              </w:rPr>
              <w:t>《气象设施和气象探测环境保护条例》（国务院令第623号）第二十四条  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w:t>
            </w:r>
          </w:p>
          <w:p w:rsidR="008B7193" w:rsidRPr="008B7193" w:rsidRDefault="008B7193" w:rsidP="008B7193">
            <w:pPr>
              <w:autoSpaceDN w:val="0"/>
              <w:spacing w:line="440" w:lineRule="atLeast"/>
              <w:textAlignment w:val="center"/>
              <w:rPr>
                <w:rFonts w:ascii="宋体" w:hAnsi="宋体" w:cs="宋体"/>
                <w:sz w:val="18"/>
                <w:szCs w:val="18"/>
              </w:rPr>
            </w:pPr>
            <w:r w:rsidRPr="008B7193">
              <w:rPr>
                <w:rFonts w:ascii="宋体" w:hAnsi="宋体" w:cs="宋体" w:hint="eastAsia"/>
                <w:sz w:val="18"/>
                <w:szCs w:val="18"/>
              </w:rPr>
              <w:t>《气象探测环境和设施保护办法》（中国气象局令第7号）第二十四条  违反本办法规定，有下列行为之一的，由有关气象主管机构按照权限责令停止违法行为，限期恢复原状或者采取其他补救措施，可以并处5万元以下罚款；造成损失的，依法承担赔偿责任；构成犯罪的，依法追究刑事责任。(一)侵占、损毁</w:t>
            </w:r>
            <w:r w:rsidRPr="008B7193">
              <w:rPr>
                <w:rFonts w:ascii="宋体" w:hAnsi="宋体" w:cs="宋体" w:hint="eastAsia"/>
                <w:sz w:val="18"/>
                <w:szCs w:val="18"/>
              </w:rPr>
              <w:lastRenderedPageBreak/>
              <w:t>和擅自移动气象台站建筑、设备和传输设施的；(二)在气象探测环境保护范围内设置障碍物的；(三)设置影响气象探测设施工作效能的高频电磁辐射装置的；(四)其他危害气象探测环境和设施的行为。</w:t>
            </w:r>
          </w:p>
          <w:p w:rsidR="007820A2" w:rsidRDefault="008B7193" w:rsidP="008B7193">
            <w:pPr>
              <w:autoSpaceDN w:val="0"/>
              <w:spacing w:line="440" w:lineRule="atLeast"/>
              <w:textAlignment w:val="center"/>
              <w:rPr>
                <w:rFonts w:ascii="宋体" w:hAnsi="宋体" w:cs="宋体"/>
                <w:sz w:val="18"/>
                <w:szCs w:val="18"/>
              </w:rPr>
            </w:pPr>
            <w:r w:rsidRPr="008B7193">
              <w:rPr>
                <w:rFonts w:ascii="宋体" w:hAnsi="宋体" w:cs="宋体" w:hint="eastAsia"/>
                <w:sz w:val="18"/>
                <w:szCs w:val="18"/>
              </w:rPr>
              <w:t xml:space="preserve">《湖南省实施〈中华人民共和国气象法〉办法》第二十八条   违反本办法第十条第二款规定，侵占、损毁或者擅自移动气象设施的，由有关气象主管机构责令停止违法行为，限期恢复原状或者采取其他补救措施，可以并处一千元以上、一万元以下罚款；情节严重的，处一万元以上、五万元以下罚款；造成损失的，依法承担赔偿责任。                            </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8B7193">
            <w:pPr>
              <w:shd w:val="solid" w:color="FFFFFF" w:fill="auto"/>
              <w:autoSpaceDN w:val="0"/>
              <w:spacing w:line="340" w:lineRule="exact"/>
              <w:textAlignment w:val="center"/>
              <w:rPr>
                <w:rFonts w:ascii="宋体" w:hAnsi="宋体" w:cs="宋体"/>
                <w:sz w:val="18"/>
                <w:szCs w:val="18"/>
                <w:shd w:val="clear" w:color="auto" w:fill="FFFFFF"/>
              </w:rPr>
            </w:pPr>
            <w:r>
              <w:rPr>
                <w:rFonts w:ascii="宋体" w:hAnsi="宋体" w:cs="宋体" w:hint="eastAsia"/>
                <w:sz w:val="18"/>
                <w:szCs w:val="18"/>
                <w:shd w:val="clear" w:color="auto" w:fill="FFFFFF"/>
              </w:rPr>
              <w:lastRenderedPageBreak/>
              <w:t>1.立案责任：填写立案审批表，报负责人审批立案，指定两名以上办案人员负责调查取证。</w:t>
            </w:r>
            <w:r>
              <w:rPr>
                <w:rFonts w:ascii="宋体" w:hAnsi="宋体" w:cs="宋体" w:hint="eastAsia"/>
                <w:sz w:val="18"/>
                <w:szCs w:val="18"/>
                <w:shd w:val="clear" w:color="auto" w:fill="FFFFFF"/>
              </w:rPr>
              <w:br/>
              <w:t>2.调查责任：办案人员应当及时进行调查，收集、调取证据。</w:t>
            </w:r>
            <w:r>
              <w:rPr>
                <w:rFonts w:ascii="宋体" w:hAnsi="宋体" w:cs="宋体" w:hint="eastAsia"/>
                <w:sz w:val="18"/>
                <w:szCs w:val="18"/>
                <w:shd w:val="clear" w:color="auto" w:fill="FFFFFF"/>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exact"/>
              <w:textAlignment w:val="center"/>
              <w:rPr>
                <w:rFonts w:ascii="宋体" w:hAnsi="宋体" w:cs="宋体"/>
                <w:sz w:val="18"/>
                <w:szCs w:val="18"/>
                <w:shd w:val="clear" w:color="auto" w:fill="FFFFFF"/>
              </w:rPr>
            </w:pPr>
            <w:r>
              <w:rPr>
                <w:rFonts w:ascii="宋体" w:hAnsi="宋体" w:cs="宋体" w:hint="eastAsia"/>
                <w:sz w:val="18"/>
                <w:szCs w:val="18"/>
                <w:shd w:val="clear" w:color="auto" w:fill="FFFFFF"/>
              </w:rPr>
              <w:t>4.告知责任：制作行政处罚告知审批表，联同卷宗报法制机构核审。经负责人审批后，告知当事人拟作出的行政处罚。</w:t>
            </w:r>
            <w:r>
              <w:rPr>
                <w:rFonts w:ascii="宋体" w:hAnsi="宋体" w:cs="宋体" w:hint="eastAsia"/>
                <w:sz w:val="18"/>
                <w:szCs w:val="18"/>
                <w:shd w:val="clear" w:color="auto" w:fill="FFFFFF"/>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shd w:val="clear" w:color="auto" w:fill="FFFFFF"/>
              </w:rPr>
              <w:br/>
              <w:t>6.送达责任：行政处罚决定书应在时限内日内送达当事人。</w:t>
            </w:r>
          </w:p>
          <w:p w:rsidR="007820A2" w:rsidRDefault="008B7193">
            <w:pPr>
              <w:autoSpaceDN w:val="0"/>
              <w:spacing w:line="320" w:lineRule="atLeast"/>
              <w:textAlignment w:val="center"/>
              <w:rPr>
                <w:rFonts w:ascii="宋体" w:hAnsi="宋体" w:cs="宋体"/>
                <w:sz w:val="18"/>
                <w:szCs w:val="18"/>
              </w:rPr>
            </w:pPr>
            <w:r>
              <w:rPr>
                <w:rFonts w:ascii="宋体" w:hAnsi="宋体" w:cs="宋体" w:hint="eastAsia"/>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shd w:val="clear" w:color="auto" w:fill="FFFFFF"/>
              </w:rPr>
              <w:br/>
              <w:t>8.法律法规政策规定应履行的责任。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CC60A1">
            <w:pPr>
              <w:autoSpaceDN w:val="0"/>
              <w:spacing w:line="440" w:lineRule="atLeast"/>
              <w:textAlignment w:val="center"/>
              <w:rPr>
                <w:rFonts w:ascii="宋体" w:hAnsi="宋体" w:cs="宋体"/>
                <w:sz w:val="18"/>
                <w:szCs w:val="18"/>
              </w:rPr>
            </w:pPr>
            <w:r w:rsidRPr="00CC60A1">
              <w:rPr>
                <w:rFonts w:ascii="宋体" w:hAnsi="宋体" w:cs="宋体" w:hint="eastAsia"/>
                <w:sz w:val="18"/>
                <w:szCs w:val="18"/>
              </w:rPr>
              <w:t>《中华人民共和国气象法》</w:t>
            </w:r>
          </w:p>
          <w:p w:rsidR="00CC60A1" w:rsidRDefault="00CC60A1">
            <w:pPr>
              <w:autoSpaceDN w:val="0"/>
              <w:spacing w:line="440" w:lineRule="atLeast"/>
              <w:textAlignment w:val="center"/>
              <w:rPr>
                <w:rFonts w:ascii="宋体" w:hAnsi="宋体" w:cs="宋体"/>
                <w:sz w:val="18"/>
                <w:szCs w:val="18"/>
              </w:rPr>
            </w:pPr>
            <w:r w:rsidRPr="00CC60A1">
              <w:rPr>
                <w:rFonts w:ascii="宋体" w:hAnsi="宋体" w:cs="宋体" w:hint="eastAsia"/>
                <w:sz w:val="18"/>
                <w:szCs w:val="18"/>
              </w:rPr>
              <w:t>《气象设施和气象探测环境保护条例》</w:t>
            </w:r>
          </w:p>
          <w:p w:rsidR="00CC60A1" w:rsidRDefault="00CC60A1">
            <w:pPr>
              <w:autoSpaceDN w:val="0"/>
              <w:spacing w:line="440" w:lineRule="atLeast"/>
              <w:textAlignment w:val="center"/>
              <w:rPr>
                <w:rFonts w:ascii="宋体" w:hAnsi="宋体" w:cs="宋体"/>
                <w:sz w:val="18"/>
                <w:szCs w:val="18"/>
              </w:rPr>
            </w:pPr>
            <w:r w:rsidRPr="00CC60A1">
              <w:rPr>
                <w:rFonts w:ascii="宋体" w:hAnsi="宋体" w:cs="宋体" w:hint="eastAsia"/>
                <w:sz w:val="18"/>
                <w:szCs w:val="18"/>
              </w:rPr>
              <w:t>《气象探测环境和设施保护办法》</w:t>
            </w:r>
          </w:p>
          <w:p w:rsidR="00CC60A1" w:rsidRDefault="00CC60A1">
            <w:pPr>
              <w:autoSpaceDN w:val="0"/>
              <w:spacing w:line="440" w:lineRule="atLeast"/>
              <w:textAlignment w:val="center"/>
              <w:rPr>
                <w:rFonts w:ascii="宋体" w:hAnsi="宋体" w:cs="宋体"/>
                <w:sz w:val="18"/>
                <w:szCs w:val="18"/>
              </w:rPr>
            </w:pPr>
            <w:r w:rsidRPr="00CC60A1">
              <w:rPr>
                <w:rFonts w:ascii="宋体" w:hAnsi="宋体" w:cs="宋体" w:hint="eastAsia"/>
                <w:sz w:val="18"/>
                <w:szCs w:val="18"/>
              </w:rPr>
              <w:t>《湖南省实施〈中华人民共和国气象法〉办法》</w:t>
            </w:r>
          </w:p>
        </w:tc>
      </w:tr>
      <w:tr w:rsidR="007820A2" w:rsidTr="00CC60A1">
        <w:trPr>
          <w:trHeight w:val="3860"/>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lastRenderedPageBreak/>
              <w:t>2</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CC60A1">
            <w:pPr>
              <w:autoSpaceDN w:val="0"/>
              <w:spacing w:line="440" w:lineRule="atLeast"/>
              <w:jc w:val="left"/>
              <w:textAlignment w:val="center"/>
              <w:rPr>
                <w:rFonts w:ascii="宋体" w:hAnsi="宋体" w:cs="宋体"/>
                <w:sz w:val="18"/>
                <w:szCs w:val="18"/>
              </w:rPr>
            </w:pPr>
            <w:r w:rsidRPr="00CC60A1">
              <w:rPr>
                <w:rFonts w:ascii="宋体" w:hAnsi="宋体" w:cs="宋体" w:hint="eastAsia"/>
                <w:sz w:val="18"/>
                <w:szCs w:val="18"/>
                <w:shd w:val="clear" w:color="auto" w:fill="FFFFFF"/>
              </w:rPr>
              <w:t>危害气象探测环境行为的处罚</w:t>
            </w:r>
          </w:p>
        </w:tc>
        <w:tc>
          <w:tcPr>
            <w:tcW w:w="4965" w:type="dxa"/>
            <w:tcBorders>
              <w:top w:val="single" w:sz="4" w:space="0" w:color="000000"/>
              <w:left w:val="single" w:sz="4" w:space="0" w:color="000000"/>
              <w:bottom w:val="single" w:sz="4" w:space="0" w:color="000000"/>
              <w:right w:val="single" w:sz="4" w:space="0" w:color="000000"/>
            </w:tcBorders>
            <w:vAlign w:val="center"/>
          </w:tcPr>
          <w:p w:rsidR="00CC60A1" w:rsidRPr="00CC60A1" w:rsidRDefault="00CC60A1" w:rsidP="00CC60A1">
            <w:pPr>
              <w:autoSpaceDN w:val="0"/>
              <w:spacing w:line="440" w:lineRule="atLeast"/>
              <w:textAlignment w:val="center"/>
              <w:rPr>
                <w:rFonts w:ascii="宋体" w:hAnsi="宋体" w:cs="宋体"/>
                <w:sz w:val="18"/>
                <w:szCs w:val="18"/>
              </w:rPr>
            </w:pPr>
            <w:r w:rsidRPr="00CC60A1">
              <w:rPr>
                <w:rFonts w:ascii="宋体" w:hAnsi="宋体" w:cs="宋体" w:hint="eastAsia"/>
                <w:sz w:val="18"/>
                <w:szCs w:val="18"/>
              </w:rPr>
              <w:t>《中华人民共和国气象法》第三十五条  违反本法规定，有下列行为之一的，由有关气象主管机构按照权限责令停止违法行为，限期恢复原状或者采取其他补救措施，可以并处五万元以下的罚款；造成损失的，依法承担赔偿责任；构成犯罪的，依法追究刑事责任：（二）在气象探测环境保护范围内从事危害气象探测环境活动的。</w:t>
            </w:r>
          </w:p>
          <w:p w:rsidR="00CC60A1" w:rsidRPr="00CC60A1" w:rsidRDefault="00CC60A1" w:rsidP="00CC60A1">
            <w:pPr>
              <w:autoSpaceDN w:val="0"/>
              <w:spacing w:line="440" w:lineRule="atLeast"/>
              <w:textAlignment w:val="center"/>
              <w:rPr>
                <w:rFonts w:ascii="宋体" w:hAnsi="宋体" w:cs="宋体"/>
                <w:sz w:val="18"/>
                <w:szCs w:val="18"/>
              </w:rPr>
            </w:pPr>
            <w:r w:rsidRPr="00CC60A1">
              <w:rPr>
                <w:rFonts w:ascii="宋体" w:hAnsi="宋体" w:cs="宋体" w:hint="eastAsia"/>
                <w:sz w:val="18"/>
                <w:szCs w:val="18"/>
              </w:rPr>
              <w:t>《气象设施和气象探测环境保护条例》（国务院令第623号）第二十五条  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p w:rsidR="00CC60A1" w:rsidRPr="00CC60A1" w:rsidRDefault="00CC60A1" w:rsidP="00CC60A1">
            <w:pPr>
              <w:autoSpaceDN w:val="0"/>
              <w:spacing w:line="440" w:lineRule="atLeast"/>
              <w:textAlignment w:val="center"/>
              <w:rPr>
                <w:rFonts w:ascii="宋体" w:hAnsi="宋体" w:cs="宋体"/>
                <w:sz w:val="18"/>
                <w:szCs w:val="18"/>
              </w:rPr>
            </w:pPr>
            <w:r w:rsidRPr="00CC60A1">
              <w:rPr>
                <w:rFonts w:ascii="宋体" w:hAnsi="宋体" w:cs="宋体" w:hint="eastAsia"/>
                <w:sz w:val="18"/>
                <w:szCs w:val="18"/>
              </w:rPr>
              <w:t>《气象探测环境和设施保护办法》（中国气象局令第7号）第二十五条  违反本办法规定，有下列行为之一的，由有关气象主管机构按照权限责令停止违法行为，限期恢复原状或者采取其他补救措施，可以并处3万元以下罚款；造成损失的，依法承担赔偿责任；构成犯罪的，依法追究刑事责任。(一)在气象探测环境保护范围内进行爆破、采砂（石）、取土、焚烧、放牧等行为的；(二)在气象探测环境保护范围内种植影响气象探测环境和设施的作物、树木的；(三)进入气象台站实施影响气象探测工作的活动的。</w:t>
            </w:r>
          </w:p>
          <w:p w:rsidR="007820A2" w:rsidRDefault="00CC60A1" w:rsidP="00CC60A1">
            <w:pPr>
              <w:autoSpaceDN w:val="0"/>
              <w:spacing w:line="440" w:lineRule="atLeast"/>
              <w:textAlignment w:val="center"/>
              <w:rPr>
                <w:rFonts w:ascii="宋体" w:hAnsi="宋体" w:cs="宋体"/>
                <w:sz w:val="18"/>
                <w:szCs w:val="18"/>
              </w:rPr>
            </w:pPr>
            <w:r w:rsidRPr="00CC60A1">
              <w:rPr>
                <w:rFonts w:ascii="宋体" w:hAnsi="宋体" w:cs="宋体" w:hint="eastAsia"/>
                <w:sz w:val="18"/>
                <w:szCs w:val="18"/>
              </w:rPr>
              <w:t>《湖南省实施〈中华人民共和国气象法〉办法》第二十七条  违反本办法第七条规定，由有关气象主管机构按照下列规定进行处理：（一）在气象探测环境保护范围内从事砌墙、堆物、植树、种植高杆作物、焚烧等行为，影响气象探测的，责令改正；拒不改正、情节严重的，可以处五十元以上、一千元以下罚款；（二）在气象探测环境保护范围内爆破、采石、烧窑的，责令停止违法行为，限期排除妨碍、恢复原状，可以并处三百元以上、三千元以下罚款；（三）在气象探测环境保护范围内从事冶炼、化工、设置影响气象探测设施工作效能的高频电磁辐射装置的，责令停止违法行为，限期排除妨碍、恢复原状，可以并处五千元以上、五万元以下罚款。</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8B7193">
            <w:pPr>
              <w:shd w:val="solid" w:color="FFFFFF" w:fill="auto"/>
              <w:autoSpaceDN w:val="0"/>
              <w:spacing w:line="340" w:lineRule="exact"/>
              <w:textAlignment w:val="center"/>
              <w:rPr>
                <w:rFonts w:ascii="宋体" w:hAnsi="宋体" w:cs="宋体"/>
                <w:sz w:val="18"/>
                <w:szCs w:val="18"/>
                <w:shd w:val="clear" w:color="auto" w:fill="FFFFFF"/>
              </w:rPr>
            </w:pPr>
            <w:r>
              <w:rPr>
                <w:rFonts w:ascii="宋体" w:hAnsi="宋体" w:cs="宋体" w:hint="eastAsia"/>
                <w:sz w:val="18"/>
                <w:szCs w:val="18"/>
                <w:shd w:val="clear" w:color="auto" w:fill="FFFFFF"/>
              </w:rPr>
              <w:t>1.立案责任：填写立案审批表，报负责人审批立案，指定两名以上办案人员负责调查取证。</w:t>
            </w:r>
            <w:r>
              <w:rPr>
                <w:rFonts w:ascii="宋体" w:hAnsi="宋体" w:cs="宋体" w:hint="eastAsia"/>
                <w:sz w:val="18"/>
                <w:szCs w:val="18"/>
                <w:shd w:val="clear" w:color="auto" w:fill="FFFFFF"/>
              </w:rPr>
              <w:br/>
              <w:t>2.调查责任：办案人员应当及时进行调查，收集、调取证据。</w:t>
            </w:r>
            <w:r>
              <w:rPr>
                <w:rFonts w:ascii="宋体" w:hAnsi="宋体" w:cs="宋体" w:hint="eastAsia"/>
                <w:sz w:val="18"/>
                <w:szCs w:val="18"/>
                <w:shd w:val="clear" w:color="auto" w:fill="FFFFFF"/>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exact"/>
              <w:textAlignment w:val="center"/>
              <w:rPr>
                <w:rFonts w:ascii="宋体" w:hAnsi="宋体" w:cs="宋体"/>
                <w:sz w:val="18"/>
                <w:szCs w:val="18"/>
                <w:shd w:val="clear" w:color="auto" w:fill="FFFFFF"/>
              </w:rPr>
            </w:pPr>
            <w:r>
              <w:rPr>
                <w:rFonts w:ascii="宋体" w:hAnsi="宋体" w:cs="宋体" w:hint="eastAsia"/>
                <w:sz w:val="18"/>
                <w:szCs w:val="18"/>
                <w:shd w:val="clear" w:color="auto" w:fill="FFFFFF"/>
              </w:rPr>
              <w:t>4.告知责任：制作行政处罚告知审批表，联同卷宗报法制机构核审。经负责人审批后，告知当事人拟作出的行政处罚。</w:t>
            </w:r>
            <w:r>
              <w:rPr>
                <w:rFonts w:ascii="宋体" w:hAnsi="宋体" w:cs="宋体" w:hint="eastAsia"/>
                <w:sz w:val="18"/>
                <w:szCs w:val="18"/>
                <w:shd w:val="clear" w:color="auto" w:fill="FFFFFF"/>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shd w:val="clear" w:color="auto" w:fill="FFFFFF"/>
              </w:rPr>
              <w:br/>
              <w:t>6.送达责任：行政处罚决定书应在时限内日内送达当事人。</w:t>
            </w:r>
          </w:p>
          <w:p w:rsidR="007820A2" w:rsidRDefault="008B7193">
            <w:pPr>
              <w:autoSpaceDN w:val="0"/>
              <w:spacing w:line="360" w:lineRule="exact"/>
              <w:textAlignment w:val="center"/>
              <w:rPr>
                <w:rFonts w:ascii="宋体" w:hAnsi="宋体" w:cs="宋体"/>
                <w:sz w:val="18"/>
                <w:szCs w:val="18"/>
              </w:rPr>
            </w:pPr>
            <w:r>
              <w:rPr>
                <w:rFonts w:ascii="宋体" w:hAnsi="宋体" w:cs="宋体" w:hint="eastAsia"/>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shd w:val="clear" w:color="auto" w:fill="FFFFFF"/>
              </w:rPr>
              <w:br/>
              <w:t>8.法律法规政策规定应履行的责任。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CC60A1">
            <w:pPr>
              <w:autoSpaceDN w:val="0"/>
              <w:spacing w:line="440" w:lineRule="atLeast"/>
              <w:textAlignment w:val="center"/>
              <w:rPr>
                <w:rFonts w:ascii="宋体" w:hAnsi="宋体" w:cs="宋体"/>
                <w:sz w:val="18"/>
                <w:szCs w:val="18"/>
              </w:rPr>
            </w:pPr>
            <w:r w:rsidRPr="00CC60A1">
              <w:rPr>
                <w:rFonts w:ascii="宋体" w:hAnsi="宋体" w:cs="宋体" w:hint="eastAsia"/>
                <w:sz w:val="18"/>
                <w:szCs w:val="18"/>
              </w:rPr>
              <w:t>《中华人民共和国气象法》</w:t>
            </w:r>
          </w:p>
          <w:p w:rsidR="00CC60A1" w:rsidRDefault="00CC60A1">
            <w:pPr>
              <w:autoSpaceDN w:val="0"/>
              <w:spacing w:line="440" w:lineRule="atLeast"/>
              <w:textAlignment w:val="center"/>
              <w:rPr>
                <w:rFonts w:ascii="宋体" w:hAnsi="宋体" w:cs="宋体"/>
                <w:sz w:val="18"/>
                <w:szCs w:val="18"/>
              </w:rPr>
            </w:pPr>
            <w:r w:rsidRPr="00CC60A1">
              <w:rPr>
                <w:rFonts w:ascii="宋体" w:hAnsi="宋体" w:cs="宋体" w:hint="eastAsia"/>
                <w:sz w:val="18"/>
                <w:szCs w:val="18"/>
              </w:rPr>
              <w:t>《气象设施和气象探测环境保护条例》</w:t>
            </w:r>
          </w:p>
          <w:p w:rsidR="00CC60A1" w:rsidRDefault="00CC60A1">
            <w:pPr>
              <w:autoSpaceDN w:val="0"/>
              <w:spacing w:line="440" w:lineRule="atLeast"/>
              <w:textAlignment w:val="center"/>
              <w:rPr>
                <w:rFonts w:ascii="宋体" w:hAnsi="宋体" w:cs="宋体"/>
                <w:sz w:val="18"/>
                <w:szCs w:val="18"/>
              </w:rPr>
            </w:pPr>
            <w:r w:rsidRPr="00CC60A1">
              <w:rPr>
                <w:rFonts w:ascii="宋体" w:hAnsi="宋体" w:cs="宋体" w:hint="eastAsia"/>
                <w:sz w:val="18"/>
                <w:szCs w:val="18"/>
              </w:rPr>
              <w:t>《气象探测环境和设施保护办法》</w:t>
            </w:r>
          </w:p>
          <w:p w:rsidR="00CC60A1" w:rsidRDefault="00CC60A1">
            <w:pPr>
              <w:autoSpaceDN w:val="0"/>
              <w:spacing w:line="440" w:lineRule="atLeast"/>
              <w:textAlignment w:val="center"/>
              <w:rPr>
                <w:rFonts w:ascii="宋体" w:hAnsi="宋体" w:cs="宋体"/>
                <w:sz w:val="18"/>
                <w:szCs w:val="18"/>
              </w:rPr>
            </w:pPr>
            <w:r w:rsidRPr="00CC60A1">
              <w:rPr>
                <w:rFonts w:ascii="宋体" w:hAnsi="宋体" w:cs="宋体" w:hint="eastAsia"/>
                <w:sz w:val="18"/>
                <w:szCs w:val="18"/>
              </w:rPr>
              <w:t>《湖南省实施〈中华人民共和国气象法〉办法》</w:t>
            </w:r>
          </w:p>
        </w:tc>
      </w:tr>
      <w:tr w:rsidR="007820A2">
        <w:trPr>
          <w:cantSplit/>
          <w:trHeight w:val="90"/>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3</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CC60A1">
            <w:pPr>
              <w:autoSpaceDN w:val="0"/>
              <w:spacing w:line="440" w:lineRule="atLeast"/>
              <w:jc w:val="left"/>
              <w:textAlignment w:val="center"/>
              <w:rPr>
                <w:rFonts w:ascii="宋体" w:hAnsi="宋体" w:cs="宋体"/>
                <w:sz w:val="18"/>
                <w:szCs w:val="18"/>
              </w:rPr>
            </w:pPr>
            <w:r w:rsidRPr="00CC60A1">
              <w:rPr>
                <w:rFonts w:ascii="宋体" w:hAnsi="宋体" w:cs="宋体" w:hint="eastAsia"/>
                <w:sz w:val="18"/>
                <w:szCs w:val="18"/>
              </w:rPr>
              <w:t>使用不符合技术要求的气象专用技术装备的处罚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CC60A1">
            <w:pPr>
              <w:autoSpaceDN w:val="0"/>
              <w:spacing w:line="440" w:lineRule="atLeast"/>
              <w:textAlignment w:val="center"/>
              <w:rPr>
                <w:rFonts w:ascii="宋体" w:hAnsi="宋体" w:cs="宋体"/>
                <w:sz w:val="18"/>
                <w:szCs w:val="18"/>
              </w:rPr>
            </w:pPr>
            <w:r w:rsidRPr="00CC60A1">
              <w:rPr>
                <w:rFonts w:ascii="宋体" w:hAnsi="宋体" w:cs="宋体" w:hint="eastAsia"/>
                <w:sz w:val="18"/>
                <w:szCs w:val="18"/>
              </w:rPr>
              <w:t>《中华人民共和国气象法》第三十六条“违反本法规定，使用不符合技术要求的气象专用技术装备，造成危害的，由有关气象主管机构按照权限责令改正，给予警告，可以并处五万元以下的罚款。”</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shd w:val="solid" w:color="FFFFFF" w:fill="auto"/>
              <w:autoSpaceDN w:val="0"/>
              <w:spacing w:line="340" w:lineRule="exact"/>
              <w:textAlignment w:val="center"/>
              <w:rPr>
                <w:rFonts w:ascii="宋体" w:hAnsi="宋体" w:cs="宋体"/>
                <w:sz w:val="18"/>
                <w:szCs w:val="18"/>
                <w:shd w:val="clear" w:color="auto" w:fill="FFFFFF"/>
              </w:rPr>
            </w:pPr>
            <w:r>
              <w:rPr>
                <w:rFonts w:ascii="宋体" w:hAnsi="宋体" w:cs="宋体" w:hint="eastAsia"/>
                <w:sz w:val="18"/>
                <w:szCs w:val="18"/>
                <w:shd w:val="clear" w:color="auto" w:fill="FFFFFF"/>
              </w:rPr>
              <w:t>1.立案责任：填写立案审批表，报负责人审批立案，指定两名以上办案人员负责调查取证。</w:t>
            </w:r>
            <w:r>
              <w:rPr>
                <w:rFonts w:ascii="宋体" w:hAnsi="宋体" w:cs="宋体" w:hint="eastAsia"/>
                <w:sz w:val="18"/>
                <w:szCs w:val="18"/>
                <w:shd w:val="clear" w:color="auto" w:fill="FFFFFF"/>
              </w:rPr>
              <w:br/>
              <w:t>2.调查责任：办案人员应当及时进行调查，收集、调取证据。</w:t>
            </w:r>
            <w:r>
              <w:rPr>
                <w:rFonts w:ascii="宋体" w:hAnsi="宋体" w:cs="宋体" w:hint="eastAsia"/>
                <w:sz w:val="18"/>
                <w:szCs w:val="18"/>
                <w:shd w:val="clear" w:color="auto" w:fill="FFFFFF"/>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exact"/>
              <w:textAlignment w:val="center"/>
              <w:rPr>
                <w:rFonts w:ascii="宋体" w:hAnsi="宋体" w:cs="宋体"/>
                <w:sz w:val="18"/>
                <w:szCs w:val="18"/>
                <w:shd w:val="clear" w:color="auto" w:fill="FFFFFF"/>
              </w:rPr>
            </w:pPr>
            <w:r>
              <w:rPr>
                <w:rFonts w:ascii="宋体" w:hAnsi="宋体" w:cs="宋体" w:hint="eastAsia"/>
                <w:sz w:val="18"/>
                <w:szCs w:val="18"/>
                <w:shd w:val="clear" w:color="auto" w:fill="FFFFFF"/>
              </w:rPr>
              <w:t>4.告知责任：制作行政处罚告知审批表，联同卷宗报法制机构核审。经负责人审批后，告知当事人拟作出的行政处罚。</w:t>
            </w:r>
            <w:r>
              <w:rPr>
                <w:rFonts w:ascii="宋体" w:hAnsi="宋体" w:cs="宋体" w:hint="eastAsia"/>
                <w:sz w:val="18"/>
                <w:szCs w:val="18"/>
                <w:shd w:val="clear" w:color="auto" w:fill="FFFFFF"/>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shd w:val="clear" w:color="auto" w:fill="FFFFFF"/>
              </w:rPr>
              <w:br/>
              <w:t>6.送达责任：行政处罚决定书应在时限内日内送达当事人。</w:t>
            </w:r>
          </w:p>
          <w:p w:rsidR="007820A2" w:rsidRDefault="008B7193">
            <w:pPr>
              <w:autoSpaceDN w:val="0"/>
              <w:spacing w:line="340" w:lineRule="exact"/>
              <w:textAlignment w:val="center"/>
              <w:rPr>
                <w:rFonts w:ascii="宋体" w:hAnsi="宋体" w:cs="宋体"/>
                <w:sz w:val="18"/>
                <w:szCs w:val="18"/>
                <w:shd w:val="clear" w:color="auto" w:fill="FFFFFF"/>
              </w:rPr>
            </w:pPr>
            <w:r>
              <w:rPr>
                <w:rFonts w:ascii="宋体" w:hAnsi="宋体" w:cs="宋体" w:hint="eastAsia"/>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shd w:val="clear" w:color="auto" w:fill="FFFFFF"/>
              </w:rPr>
              <w:br/>
              <w:t>8.法律法规政策规定应履行的责任。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CC60A1">
            <w:pPr>
              <w:widowControl/>
              <w:jc w:val="left"/>
              <w:textAlignment w:val="center"/>
              <w:rPr>
                <w:rFonts w:ascii="宋体" w:hAnsi="宋体" w:cs="宋体"/>
                <w:sz w:val="18"/>
                <w:szCs w:val="18"/>
              </w:rPr>
            </w:pPr>
            <w:r w:rsidRPr="00CC60A1">
              <w:rPr>
                <w:rFonts w:ascii="宋体" w:hAnsi="宋体" w:cs="宋体" w:hint="eastAsia"/>
                <w:color w:val="000000"/>
                <w:kern w:val="0"/>
                <w:sz w:val="18"/>
                <w:szCs w:val="18"/>
              </w:rPr>
              <w:t>《中华人民共和国气象法》</w:t>
            </w:r>
          </w:p>
        </w:tc>
      </w:tr>
      <w:tr w:rsidR="007820A2">
        <w:trPr>
          <w:cantSplit/>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4</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CC60A1">
            <w:pPr>
              <w:autoSpaceDN w:val="0"/>
              <w:spacing w:line="440" w:lineRule="atLeast"/>
              <w:jc w:val="left"/>
              <w:textAlignment w:val="center"/>
              <w:rPr>
                <w:rFonts w:ascii="宋体" w:hAnsi="宋体" w:cs="宋体"/>
                <w:sz w:val="18"/>
                <w:szCs w:val="18"/>
              </w:rPr>
            </w:pPr>
            <w:r w:rsidRPr="00CC60A1">
              <w:rPr>
                <w:rFonts w:ascii="宋体" w:hAnsi="宋体" w:cs="宋体" w:hint="eastAsia"/>
                <w:sz w:val="18"/>
                <w:szCs w:val="18"/>
              </w:rPr>
              <w:t>违法进行涉外气象探测活动的处罚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CC60A1">
            <w:pPr>
              <w:autoSpaceDN w:val="0"/>
              <w:spacing w:line="320" w:lineRule="atLeast"/>
              <w:textAlignment w:val="center"/>
              <w:rPr>
                <w:rFonts w:ascii="宋体" w:hAnsi="宋体" w:cs="宋体"/>
                <w:sz w:val="18"/>
                <w:szCs w:val="18"/>
              </w:rPr>
            </w:pPr>
            <w:r w:rsidRPr="00CC60A1">
              <w:rPr>
                <w:rFonts w:ascii="宋体" w:hAnsi="宋体" w:cs="宋体" w:hint="eastAsia"/>
                <w:sz w:val="18"/>
                <w:szCs w:val="18"/>
              </w:rPr>
              <w:t>《涉外气象探测和资料管理办法》（中国气象局令第13号）第二十条“违反本办法规定，有下列行为之一的，由有关气象主管机构责令停止违法行为，拆除非法探测设施，收缴非法获取的气象资料，给予警告，可以并处一万元以下的罚款；构成犯罪的，依法追究刑事责任：（一）未经批准擅自设立涉外气象探测站（点）的；（二）超出批准布点数探测的；（三）对我国正在进行的气象探测工作造成影响的；（四）未经批准变更探测地点、项目、时段的；（五）超过探测期限进行探测活动的；（六）自带或者使用的气象探测仪器设备未经国务院气象主管机构或者省、自治区、直辖市气象主管机构组织检查的。”</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CC60A1">
            <w:pPr>
              <w:autoSpaceDN w:val="0"/>
              <w:textAlignment w:val="center"/>
              <w:rPr>
                <w:rFonts w:ascii="宋体" w:hAnsi="宋体" w:cs="宋体"/>
                <w:color w:val="000000"/>
                <w:kern w:val="0"/>
                <w:sz w:val="18"/>
                <w:szCs w:val="18"/>
              </w:rPr>
            </w:pPr>
            <w:r w:rsidRPr="00CC60A1">
              <w:rPr>
                <w:rFonts w:ascii="宋体" w:hAnsi="宋体" w:cs="宋体" w:hint="eastAsia"/>
                <w:sz w:val="18"/>
                <w:szCs w:val="18"/>
              </w:rPr>
              <w:t>《涉外气象探测和资料管理办法》</w:t>
            </w:r>
          </w:p>
        </w:tc>
      </w:tr>
      <w:tr w:rsidR="007820A2" w:rsidTr="0097562E">
        <w:trPr>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5</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97562E">
            <w:pPr>
              <w:autoSpaceDN w:val="0"/>
              <w:spacing w:line="440" w:lineRule="atLeast"/>
              <w:jc w:val="left"/>
              <w:textAlignment w:val="center"/>
              <w:rPr>
                <w:rFonts w:ascii="宋体" w:hAnsi="宋体" w:cs="宋体"/>
                <w:sz w:val="18"/>
                <w:szCs w:val="18"/>
              </w:rPr>
            </w:pPr>
            <w:r w:rsidRPr="0097562E">
              <w:rPr>
                <w:rFonts w:ascii="宋体" w:hAnsi="宋体" w:cs="宋体" w:hint="eastAsia"/>
                <w:sz w:val="18"/>
                <w:szCs w:val="18"/>
              </w:rPr>
              <w:t>非法发布气象预报、灾害性天气警报、气象灾害预警信号的处罚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62E" w:rsidRPr="0097562E" w:rsidRDefault="0097562E" w:rsidP="0097562E">
            <w:pPr>
              <w:spacing w:line="400" w:lineRule="exact"/>
              <w:rPr>
                <w:rFonts w:ascii="宋体" w:hAnsi="宋体"/>
                <w:sz w:val="18"/>
                <w:szCs w:val="18"/>
              </w:rPr>
            </w:pPr>
            <w:r w:rsidRPr="0097562E">
              <w:rPr>
                <w:rFonts w:ascii="宋体" w:hAnsi="宋体" w:hint="eastAsia"/>
                <w:sz w:val="18"/>
                <w:szCs w:val="18"/>
              </w:rPr>
              <w:t xml:space="preserve">《中华人民共和国气象法》第三十八条“违反本法规定，有下列行为之一的，由有关气象主管机构按照权限责令改正，给予警告，可以并处五万元以下的罚款：（一）非法向社会发布公众气象预报、灾害性天气警报的；（二）广播、电视、报纸、电信等媒体向社会传播公众气象预报、灾害性天气警报，不使用气象主管机构所属的气象台站提供的适时气象信息的。”                               </w:t>
            </w:r>
          </w:p>
          <w:p w:rsidR="0097562E" w:rsidRPr="0097562E" w:rsidRDefault="0097562E" w:rsidP="0097562E">
            <w:pPr>
              <w:spacing w:line="400" w:lineRule="exact"/>
              <w:rPr>
                <w:rFonts w:ascii="宋体" w:hAnsi="宋体"/>
                <w:sz w:val="18"/>
                <w:szCs w:val="18"/>
              </w:rPr>
            </w:pPr>
            <w:r w:rsidRPr="0097562E">
              <w:rPr>
                <w:rFonts w:ascii="宋体" w:hAnsi="宋体" w:hint="eastAsia"/>
                <w:sz w:val="18"/>
                <w:szCs w:val="18"/>
              </w:rPr>
              <w:t>《气象灾害防御条例》第四十六条“违反本条例规定，有下列行为之一的，由县级以上气象主管机构责令改正，给予警告，可以处5万元以下的罚款；构成违反治安管理行为的，由公安机关依法给予处罚：（一）擅自向社会发布灾害性天气警报、气象灾害预警信号的；”</w:t>
            </w:r>
          </w:p>
          <w:p w:rsidR="0097562E" w:rsidRPr="0097562E" w:rsidRDefault="0097562E" w:rsidP="0097562E">
            <w:pPr>
              <w:spacing w:line="400" w:lineRule="exact"/>
              <w:rPr>
                <w:rFonts w:ascii="宋体" w:hAnsi="宋体"/>
                <w:sz w:val="18"/>
                <w:szCs w:val="18"/>
              </w:rPr>
            </w:pPr>
            <w:r w:rsidRPr="0097562E">
              <w:rPr>
                <w:rFonts w:ascii="宋体" w:hAnsi="宋体" w:hint="eastAsia"/>
                <w:sz w:val="18"/>
                <w:szCs w:val="18"/>
              </w:rPr>
              <w:t xml:space="preserve">《气象灾害预警信号发布与传播办法》（中国气象局令第16号）第十四条“违反本办法规定，有下列行为之一的，由有关气象主管机构依照《中华人民共和国气象法》第三十八条的规定追究法律责任：（一） 非法向社会发布与传播预警信号的；”　　</w:t>
            </w:r>
          </w:p>
          <w:p w:rsidR="0097562E" w:rsidRPr="0097562E" w:rsidRDefault="0097562E" w:rsidP="0097562E">
            <w:pPr>
              <w:spacing w:line="400" w:lineRule="exact"/>
              <w:rPr>
                <w:rFonts w:ascii="宋体" w:hAnsi="宋体"/>
                <w:sz w:val="18"/>
                <w:szCs w:val="18"/>
              </w:rPr>
            </w:pPr>
            <w:r w:rsidRPr="0097562E">
              <w:rPr>
                <w:rFonts w:ascii="宋体" w:hAnsi="宋体" w:hint="eastAsia"/>
                <w:sz w:val="18"/>
                <w:szCs w:val="18"/>
              </w:rPr>
              <w:t>《气象预报发布与传播管理办法》（中国气象局令第26号）第十二条" 违反本办法规定，有下列行为之一的，由有关气象主管机构按照权限责令改正，给予警告，可以并处5万元以下罚款：（一）非法发布气象预报的。”</w:t>
            </w:r>
          </w:p>
          <w:p w:rsidR="007820A2" w:rsidRDefault="0097562E" w:rsidP="0097562E">
            <w:pPr>
              <w:spacing w:line="400" w:lineRule="exact"/>
              <w:rPr>
                <w:rFonts w:ascii="宋体" w:hAnsi="宋体" w:cs="宋体"/>
                <w:sz w:val="18"/>
                <w:szCs w:val="18"/>
              </w:rPr>
            </w:pPr>
            <w:r w:rsidRPr="0097562E">
              <w:rPr>
                <w:rFonts w:ascii="宋体" w:hAnsi="宋体" w:hint="eastAsia"/>
                <w:sz w:val="18"/>
                <w:szCs w:val="18"/>
              </w:rPr>
              <w:t xml:space="preserve"> 《湖南省实施〈中华人民共和国气象法〉办法》第二十九条  违反本办法第十一条、第十四条规定，有下列行为之一的，由有关气象主管机构按照权限责令改正，消除影响，给予警告，可以并处一万元以上、五万元以下罚款：（一）非法向社会发布公众气象预报、灾害性天气警报的；（二）广播、电视、报刊、电信等媒体向社会传播公众气象预报、灾害性天气警报，不使用气象主管机构所属的气象台站直接提供的适时气象信息或者传播篡改、伪造的公众气象预报、灾害性天气警报的。</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97562E">
            <w:pPr>
              <w:autoSpaceDN w:val="0"/>
              <w:textAlignment w:val="center"/>
              <w:rPr>
                <w:rFonts w:ascii="宋体" w:hAnsi="宋体" w:cs="宋体"/>
                <w:sz w:val="18"/>
                <w:szCs w:val="18"/>
              </w:rPr>
            </w:pPr>
            <w:r w:rsidRPr="0097562E">
              <w:rPr>
                <w:rFonts w:ascii="宋体" w:hAnsi="宋体" w:cs="宋体" w:hint="eastAsia"/>
                <w:sz w:val="18"/>
                <w:szCs w:val="18"/>
              </w:rPr>
              <w:t>《中华人民共和国气象法》</w:t>
            </w:r>
          </w:p>
          <w:p w:rsidR="0097562E" w:rsidRDefault="0097562E">
            <w:pPr>
              <w:autoSpaceDN w:val="0"/>
              <w:textAlignment w:val="center"/>
              <w:rPr>
                <w:rFonts w:ascii="宋体" w:hAnsi="宋体" w:cs="宋体"/>
                <w:sz w:val="18"/>
                <w:szCs w:val="18"/>
              </w:rPr>
            </w:pPr>
            <w:r w:rsidRPr="0097562E">
              <w:rPr>
                <w:rFonts w:ascii="宋体" w:hAnsi="宋体" w:cs="宋体" w:hint="eastAsia"/>
                <w:sz w:val="18"/>
                <w:szCs w:val="18"/>
              </w:rPr>
              <w:t>《气象灾害防御条例》</w:t>
            </w:r>
          </w:p>
          <w:p w:rsidR="0097562E" w:rsidRDefault="0097562E">
            <w:pPr>
              <w:autoSpaceDN w:val="0"/>
              <w:textAlignment w:val="center"/>
              <w:rPr>
                <w:rFonts w:ascii="宋体" w:hAnsi="宋体" w:cs="宋体"/>
                <w:sz w:val="18"/>
                <w:szCs w:val="18"/>
              </w:rPr>
            </w:pPr>
            <w:r w:rsidRPr="0097562E">
              <w:rPr>
                <w:rFonts w:ascii="宋体" w:hAnsi="宋体" w:cs="宋体" w:hint="eastAsia"/>
                <w:sz w:val="18"/>
                <w:szCs w:val="18"/>
              </w:rPr>
              <w:t>《气象灾害预警信号发布与传播办法》</w:t>
            </w:r>
          </w:p>
          <w:p w:rsidR="0097562E" w:rsidRDefault="0097562E">
            <w:pPr>
              <w:autoSpaceDN w:val="0"/>
              <w:textAlignment w:val="center"/>
              <w:rPr>
                <w:rFonts w:ascii="宋体" w:hAnsi="宋体" w:cs="宋体"/>
                <w:sz w:val="18"/>
                <w:szCs w:val="18"/>
              </w:rPr>
            </w:pPr>
            <w:r w:rsidRPr="0097562E">
              <w:rPr>
                <w:rFonts w:ascii="宋体" w:hAnsi="宋体" w:cs="宋体" w:hint="eastAsia"/>
                <w:sz w:val="18"/>
                <w:szCs w:val="18"/>
              </w:rPr>
              <w:t>《气象预报发布与传播管理办法》</w:t>
            </w:r>
          </w:p>
          <w:p w:rsidR="0097562E" w:rsidRDefault="0097562E">
            <w:pPr>
              <w:autoSpaceDN w:val="0"/>
              <w:textAlignment w:val="center"/>
              <w:rPr>
                <w:rFonts w:ascii="宋体" w:hAnsi="宋体" w:cs="宋体"/>
                <w:sz w:val="18"/>
                <w:szCs w:val="18"/>
              </w:rPr>
            </w:pPr>
            <w:r w:rsidRPr="0097562E">
              <w:rPr>
                <w:rFonts w:ascii="宋体" w:hAnsi="宋体" w:cs="宋体" w:hint="eastAsia"/>
                <w:sz w:val="18"/>
                <w:szCs w:val="18"/>
              </w:rPr>
              <w:t>《湖南省实施〈中华人民共和国气象法〉办法》</w:t>
            </w:r>
          </w:p>
        </w:tc>
      </w:tr>
      <w:tr w:rsidR="007820A2" w:rsidTr="0097562E">
        <w:trPr>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6</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97562E">
            <w:pPr>
              <w:autoSpaceDN w:val="0"/>
              <w:spacing w:line="440" w:lineRule="atLeast"/>
              <w:jc w:val="left"/>
              <w:textAlignment w:val="center"/>
              <w:rPr>
                <w:rFonts w:ascii="宋体" w:hAnsi="宋体" w:cs="宋体"/>
                <w:sz w:val="18"/>
                <w:szCs w:val="18"/>
              </w:rPr>
            </w:pPr>
            <w:r w:rsidRPr="0097562E">
              <w:rPr>
                <w:rFonts w:ascii="宋体" w:hAnsi="宋体" w:cs="宋体" w:hint="eastAsia"/>
                <w:sz w:val="18"/>
                <w:szCs w:val="18"/>
              </w:rPr>
              <w:t>非法向社会传播气象预报、灾害性天气警报、预警信号的处罚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62E" w:rsidRPr="0097562E" w:rsidRDefault="0097562E" w:rsidP="0097562E">
            <w:pPr>
              <w:autoSpaceDN w:val="0"/>
              <w:spacing w:line="320" w:lineRule="atLeast"/>
              <w:textAlignment w:val="center"/>
              <w:rPr>
                <w:rFonts w:ascii="宋体" w:hAnsi="宋体" w:cs="宋体"/>
                <w:sz w:val="18"/>
                <w:szCs w:val="18"/>
              </w:rPr>
            </w:pPr>
            <w:r w:rsidRPr="0097562E">
              <w:rPr>
                <w:rFonts w:ascii="宋体" w:hAnsi="宋体" w:cs="宋体" w:hint="eastAsia"/>
                <w:sz w:val="18"/>
                <w:szCs w:val="18"/>
              </w:rPr>
              <w:t>《中华人民共和国气象法》第三十八条“违反本法规定，有下列行为之一的，由有关气象主管机构按照权限责令改正，给予警告，可以并处五万元以下的罚款：（二）广播、电视、报纸、电信等媒体向社会传播公众气象预报、灾害性天气警报，不使用气象主管机构所属的气象台站提供的适时气象信息的；”                                       《气象灾害防御条例》第四十六条“违反本条例规定，有下列行为之一的，由县级以上气象主管机构责令改正，给予警告，可以处5万元以下的罚款；构成违反治安管理行为的，由公安机关依法给予处罚：（二）广播、电视、报纸、电信等媒体未按照要求播发、刊登灾害性天气警报和气象灾害预警信号的；（三）传播虚假的或者通过非法渠道获取的灾害性天气信息和气象灾害灾情的。”</w:t>
            </w:r>
          </w:p>
          <w:p w:rsidR="0097562E" w:rsidRPr="0097562E" w:rsidRDefault="0097562E" w:rsidP="0097562E">
            <w:pPr>
              <w:autoSpaceDN w:val="0"/>
              <w:spacing w:line="320" w:lineRule="atLeast"/>
              <w:textAlignment w:val="center"/>
              <w:rPr>
                <w:rFonts w:ascii="宋体" w:hAnsi="宋体" w:cs="宋体"/>
                <w:sz w:val="18"/>
                <w:szCs w:val="18"/>
              </w:rPr>
            </w:pPr>
            <w:r w:rsidRPr="0097562E">
              <w:rPr>
                <w:rFonts w:ascii="宋体" w:hAnsi="宋体" w:cs="宋体" w:hint="eastAsia"/>
                <w:sz w:val="18"/>
                <w:szCs w:val="18"/>
              </w:rPr>
              <w:t>《气象灾害预警信号发布与传播办法》（中国气象局令第16号）第十四条 “违反本办法规定，有下列行为之一的，由有关气象主管机构依照《中华人民共和国气象法》第三十八条的规定追究法律责任：（二）广播、电视等媒体和固定网、移动网、因特网等通信网络不使用气象主管机构所属的气象台站提供的实时预警信号的。”</w:t>
            </w:r>
          </w:p>
          <w:p w:rsidR="0097562E" w:rsidRPr="0097562E" w:rsidRDefault="0097562E" w:rsidP="0097562E">
            <w:pPr>
              <w:autoSpaceDN w:val="0"/>
              <w:spacing w:line="320" w:lineRule="atLeast"/>
              <w:textAlignment w:val="center"/>
              <w:rPr>
                <w:rFonts w:ascii="宋体" w:hAnsi="宋体" w:cs="宋体"/>
                <w:sz w:val="18"/>
                <w:szCs w:val="18"/>
              </w:rPr>
            </w:pPr>
            <w:r w:rsidRPr="0097562E">
              <w:rPr>
                <w:rFonts w:ascii="宋体" w:hAnsi="宋体" w:cs="宋体" w:hint="eastAsia"/>
                <w:sz w:val="18"/>
                <w:szCs w:val="18"/>
              </w:rPr>
              <w:t>《气象预报发布与传播管理办法》（中国气象局令第26号）第十二条“违反本办法规定，有下列行为之一的，由有关气象主管机构按照权限责令改正，给予警告，可以并处5万元以下罚款：（二）向社会传播气象预报不使用当地气象主管机构所属的气象台提供的最新气象预报的。”第十四条“违反本办法规定，有下列行为之一的，由有关气象主管机构按照权限责令改正，给予警告，可以并处3万元以下罚款；造成人员伤亡或重大财产损失，构成犯罪的，依法追究刑事责任：（一）传播虚假气象预报的；（二）不按规定及时增播、插播重要灾害性天气警报、气象灾害预警信号和更新气象预报的；（三）向社会传播气象预报不注明发布单位名称和发布时间的；（四）擅自更改气象预报内容和结论，引起社会不良反应或造成一定影响的。”</w:t>
            </w:r>
          </w:p>
          <w:p w:rsidR="007820A2" w:rsidRDefault="0097562E" w:rsidP="0097562E">
            <w:pPr>
              <w:autoSpaceDN w:val="0"/>
              <w:spacing w:line="320" w:lineRule="atLeast"/>
              <w:textAlignment w:val="center"/>
              <w:rPr>
                <w:rFonts w:ascii="宋体" w:hAnsi="宋体" w:cs="宋体"/>
                <w:sz w:val="18"/>
                <w:szCs w:val="18"/>
              </w:rPr>
            </w:pPr>
            <w:r w:rsidRPr="0097562E">
              <w:rPr>
                <w:rFonts w:ascii="宋体" w:hAnsi="宋体" w:cs="宋体" w:hint="eastAsia"/>
                <w:sz w:val="18"/>
                <w:szCs w:val="18"/>
              </w:rPr>
              <w:t>《湖南省实施〈中华人民共和国气象法〉办法》第二十九条  违反本办法第十一条、第十四条规定，有下列行为之一的，由有关气象主管机构按照权限责令改正，消除影响，给予警告，可以并处一万元以上、五万元以下罚款：（一）非法向社会发布公众气象预报、灾害性天气警报的；（二）广播、电视、报刊、电信等媒体向社会传播公众气象预报、灾害性天气警报，不使用气象主管机构所属的气象台站直接提供的适时气象信息或者传播篡改、伪造的公众气象预报、灾害性天气警报的。</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97562E">
            <w:pPr>
              <w:autoSpaceDN w:val="0"/>
              <w:textAlignment w:val="center"/>
              <w:rPr>
                <w:rFonts w:ascii="宋体" w:hAnsi="宋体" w:cs="宋体"/>
                <w:sz w:val="18"/>
                <w:szCs w:val="18"/>
              </w:rPr>
            </w:pPr>
            <w:r w:rsidRPr="0097562E">
              <w:rPr>
                <w:rFonts w:ascii="宋体" w:hAnsi="宋体" w:cs="宋体" w:hint="eastAsia"/>
                <w:sz w:val="18"/>
                <w:szCs w:val="18"/>
              </w:rPr>
              <w:t>《中华人民共和国气象法》</w:t>
            </w:r>
          </w:p>
          <w:p w:rsidR="0097562E" w:rsidRDefault="0097562E">
            <w:pPr>
              <w:autoSpaceDN w:val="0"/>
              <w:textAlignment w:val="center"/>
              <w:rPr>
                <w:rFonts w:ascii="宋体" w:hAnsi="宋体" w:cs="宋体"/>
                <w:sz w:val="18"/>
                <w:szCs w:val="18"/>
              </w:rPr>
            </w:pPr>
            <w:r w:rsidRPr="0097562E">
              <w:rPr>
                <w:rFonts w:ascii="宋体" w:hAnsi="宋体" w:cs="宋体" w:hint="eastAsia"/>
                <w:sz w:val="18"/>
                <w:szCs w:val="18"/>
              </w:rPr>
              <w:t>《气象灾害防御条例》</w:t>
            </w:r>
          </w:p>
          <w:p w:rsidR="0097562E" w:rsidRDefault="0097562E">
            <w:pPr>
              <w:autoSpaceDN w:val="0"/>
              <w:textAlignment w:val="center"/>
              <w:rPr>
                <w:rFonts w:ascii="宋体" w:hAnsi="宋体" w:cs="宋体"/>
                <w:sz w:val="18"/>
                <w:szCs w:val="18"/>
              </w:rPr>
            </w:pPr>
            <w:r w:rsidRPr="0097562E">
              <w:rPr>
                <w:rFonts w:ascii="宋体" w:hAnsi="宋体" w:cs="宋体" w:hint="eastAsia"/>
                <w:sz w:val="18"/>
                <w:szCs w:val="18"/>
              </w:rPr>
              <w:t>《气象灾害预警信号发布与传播办法》</w:t>
            </w:r>
          </w:p>
          <w:p w:rsidR="0097562E" w:rsidRDefault="0097562E">
            <w:pPr>
              <w:autoSpaceDN w:val="0"/>
              <w:textAlignment w:val="center"/>
              <w:rPr>
                <w:rFonts w:ascii="宋体" w:hAnsi="宋体" w:cs="宋体"/>
                <w:sz w:val="18"/>
                <w:szCs w:val="18"/>
              </w:rPr>
            </w:pPr>
            <w:r w:rsidRPr="0097562E">
              <w:rPr>
                <w:rFonts w:ascii="宋体" w:hAnsi="宋体" w:cs="宋体" w:hint="eastAsia"/>
                <w:sz w:val="18"/>
                <w:szCs w:val="18"/>
              </w:rPr>
              <w:t>《气象预报发布与传播管理办法》</w:t>
            </w:r>
          </w:p>
          <w:p w:rsidR="0097562E" w:rsidRDefault="0097562E">
            <w:pPr>
              <w:autoSpaceDN w:val="0"/>
              <w:textAlignment w:val="center"/>
              <w:rPr>
                <w:rFonts w:ascii="宋体" w:hAnsi="宋体" w:cs="宋体"/>
                <w:sz w:val="18"/>
                <w:szCs w:val="18"/>
              </w:rPr>
            </w:pPr>
            <w:r w:rsidRPr="0097562E">
              <w:rPr>
                <w:rFonts w:ascii="宋体" w:hAnsi="宋体" w:cs="宋体" w:hint="eastAsia"/>
                <w:sz w:val="18"/>
                <w:szCs w:val="18"/>
              </w:rPr>
              <w:t>《湖南省实施〈中华人民共和国气象法〉办法》</w:t>
            </w:r>
          </w:p>
        </w:tc>
      </w:tr>
      <w:tr w:rsidR="007820A2">
        <w:trPr>
          <w:cantSplit/>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7</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97562E">
            <w:pPr>
              <w:autoSpaceDN w:val="0"/>
              <w:spacing w:line="440" w:lineRule="atLeast"/>
              <w:jc w:val="left"/>
              <w:textAlignment w:val="center"/>
              <w:rPr>
                <w:rFonts w:ascii="宋体" w:hAnsi="宋体" w:cs="宋体"/>
                <w:sz w:val="18"/>
                <w:szCs w:val="18"/>
              </w:rPr>
            </w:pPr>
            <w:r w:rsidRPr="0097562E">
              <w:rPr>
                <w:rFonts w:ascii="宋体" w:hAnsi="宋体" w:cs="宋体" w:hint="eastAsia"/>
                <w:sz w:val="18"/>
                <w:szCs w:val="18"/>
              </w:rPr>
              <w:t>违反气象信息服务管理规定的处罚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97562E">
            <w:pPr>
              <w:autoSpaceDN w:val="0"/>
              <w:spacing w:line="320" w:lineRule="atLeast"/>
              <w:textAlignment w:val="center"/>
              <w:rPr>
                <w:rFonts w:ascii="宋体" w:hAnsi="宋体" w:cs="宋体"/>
                <w:sz w:val="18"/>
                <w:szCs w:val="18"/>
              </w:rPr>
            </w:pPr>
            <w:r w:rsidRPr="0097562E">
              <w:rPr>
                <w:rFonts w:ascii="宋体" w:hAnsi="宋体" w:cs="宋体" w:hint="eastAsia"/>
                <w:sz w:val="18"/>
                <w:szCs w:val="18"/>
              </w:rPr>
              <w:t>《气象信息服务管理办法》（中国气象局令第27号）第十八条“违反本办法规定，有下列行为之一的，由县级以上气象主管机构责令限期改正，拒不改正的，给予警告，可以并处3万元以下罚款，处罚结果纳入气象信息服务单位信用信息统计系统并向社会公示：（二）从事气象信息服务，逾期未向所在地的省、自治区、直辖市气象主管机构备案的或提供虚假备案材料的；（四）冒用他人名义开展气象信息服务的、损害公共利益和他人合法权益的。” 第十九条“外国组织和个人未经气象主管机构批准，擅自从事气象信息服务活动的，由有关气象主管机构责令改正，给予警告，并处3万元以下罚款”。</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97562E">
            <w:pPr>
              <w:autoSpaceDN w:val="0"/>
              <w:textAlignment w:val="center"/>
              <w:rPr>
                <w:rFonts w:ascii="宋体" w:hAnsi="宋体" w:cs="宋体"/>
                <w:sz w:val="18"/>
                <w:szCs w:val="18"/>
              </w:rPr>
            </w:pPr>
            <w:r w:rsidRPr="0097562E">
              <w:rPr>
                <w:rFonts w:ascii="宋体" w:hAnsi="宋体" w:cs="宋体" w:hint="eastAsia"/>
                <w:sz w:val="18"/>
                <w:szCs w:val="18"/>
              </w:rPr>
              <w:t>《气象信息服务管理办法》</w:t>
            </w:r>
          </w:p>
        </w:tc>
      </w:tr>
      <w:tr w:rsidR="007820A2">
        <w:trPr>
          <w:cantSplit/>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97562E">
            <w:pPr>
              <w:autoSpaceDN w:val="0"/>
              <w:spacing w:line="440" w:lineRule="atLeast"/>
              <w:jc w:val="left"/>
              <w:textAlignment w:val="center"/>
              <w:rPr>
                <w:rFonts w:ascii="宋体" w:hAnsi="宋体" w:cs="宋体"/>
                <w:sz w:val="18"/>
                <w:szCs w:val="18"/>
              </w:rPr>
            </w:pPr>
            <w:r w:rsidRPr="0097562E">
              <w:rPr>
                <w:rFonts w:ascii="宋体" w:hAnsi="宋体" w:cs="宋体" w:hint="eastAsia"/>
                <w:sz w:val="18"/>
                <w:szCs w:val="18"/>
              </w:rPr>
              <w:t>违反气候可行性论证管理规定的处罚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97562E">
            <w:pPr>
              <w:autoSpaceDN w:val="0"/>
              <w:spacing w:line="320" w:lineRule="atLeast"/>
              <w:jc w:val="left"/>
              <w:textAlignment w:val="center"/>
              <w:rPr>
                <w:rFonts w:ascii="宋体" w:hAnsi="宋体" w:cs="宋体"/>
                <w:sz w:val="18"/>
                <w:szCs w:val="18"/>
              </w:rPr>
            </w:pPr>
            <w:r w:rsidRPr="0097562E">
              <w:rPr>
                <w:rFonts w:ascii="宋体" w:hAnsi="宋体" w:cs="宋体" w:hint="eastAsia"/>
                <w:sz w:val="18"/>
                <w:szCs w:val="18"/>
              </w:rPr>
              <w:t>《气候可行性论证管理办法》（中国气象局令第18号）第十七条“违反本办法规定，不具备气候可行性论证能力的机构从事气候可行性论证活动的，由县级以上气象主管机构按照权限责令改正，给予警告，可以处三万元以下罚款；造成损失的，依法承担赔偿责任”；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三）出具虚假论证报告的；（四）涂改、伪造气候可行性论证报告书面评审意见的”；第十九条“违反本办法规定，项目建设单位有下列行为之一的，由县级以上气象主管机构按照权限责令改正，给予警告，可以处三万元以下罚款；构成犯罪的，依法追究刑事责任：（一）应当进行气候可行性论证的建设项目，未经气候可行性论证的；（二）委托不具备气候可行性论证能力的机构进行气候可行性论证的。”</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5A1D9E">
            <w:pPr>
              <w:autoSpaceDN w:val="0"/>
              <w:textAlignment w:val="center"/>
              <w:rPr>
                <w:rFonts w:ascii="宋体" w:hAnsi="宋体" w:cs="宋体"/>
                <w:sz w:val="18"/>
                <w:szCs w:val="18"/>
              </w:rPr>
            </w:pPr>
            <w:r w:rsidRPr="005A1D9E">
              <w:rPr>
                <w:rFonts w:ascii="宋体" w:hAnsi="宋体" w:cs="宋体" w:hint="eastAsia"/>
                <w:sz w:val="18"/>
                <w:szCs w:val="18"/>
              </w:rPr>
              <w:t>《气候可行性论证管理办法》</w:t>
            </w:r>
          </w:p>
        </w:tc>
      </w:tr>
      <w:tr w:rsidR="007820A2">
        <w:trPr>
          <w:cantSplit/>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9</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5A1D9E">
            <w:pPr>
              <w:autoSpaceDN w:val="0"/>
              <w:spacing w:line="440" w:lineRule="atLeast"/>
              <w:jc w:val="left"/>
              <w:textAlignment w:val="center"/>
              <w:rPr>
                <w:rFonts w:ascii="宋体" w:hAnsi="宋体" w:cs="宋体"/>
                <w:sz w:val="18"/>
                <w:szCs w:val="18"/>
              </w:rPr>
            </w:pPr>
            <w:r w:rsidRPr="005A1D9E">
              <w:rPr>
                <w:rFonts w:ascii="宋体" w:hAnsi="宋体" w:cs="宋体" w:hint="eastAsia"/>
                <w:sz w:val="18"/>
                <w:szCs w:val="18"/>
              </w:rPr>
              <w:t>开展气象探测活动未备案或未按规定汇交气象探测资料的处罚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5A1D9E">
            <w:pPr>
              <w:autoSpaceDN w:val="0"/>
              <w:spacing w:line="320" w:lineRule="atLeast"/>
              <w:textAlignment w:val="center"/>
              <w:rPr>
                <w:rFonts w:ascii="宋体" w:hAnsi="宋体" w:cs="宋体"/>
                <w:sz w:val="18"/>
                <w:szCs w:val="18"/>
              </w:rPr>
            </w:pPr>
            <w:r w:rsidRPr="005A1D9E">
              <w:rPr>
                <w:rFonts w:ascii="宋体" w:hAnsi="宋体" w:cs="宋体" w:hint="eastAsia"/>
                <w:sz w:val="18"/>
                <w:szCs w:val="18"/>
              </w:rPr>
              <w:t>《气象信息服务管理办法》（中国气象局令第27号）第十八条 “违反本办法规定，有下列行为之一的，由县级以上气象主管机构责令限期改正，拒不改正的，给予警告，可以并处3万元以下罚款，处罚结果纳入气象信息服务单位信用信息统计系统并向社会公示：”（三）开展气象探测活动，未向设区的市级以上气象主管机构备案，或者未按照国家有关规定汇交所获得的气象探测资料的”。</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5A1D9E">
            <w:pPr>
              <w:autoSpaceDN w:val="0"/>
              <w:textAlignment w:val="center"/>
              <w:rPr>
                <w:rFonts w:ascii="宋体" w:hAnsi="宋体" w:cs="宋体"/>
                <w:sz w:val="18"/>
                <w:szCs w:val="18"/>
              </w:rPr>
            </w:pPr>
            <w:r w:rsidRPr="005A1D9E">
              <w:rPr>
                <w:rFonts w:ascii="宋体" w:hAnsi="宋体" w:cs="宋体" w:hint="eastAsia"/>
                <w:sz w:val="18"/>
                <w:szCs w:val="18"/>
              </w:rPr>
              <w:t>《气象信息服务管理办法》</w:t>
            </w:r>
          </w:p>
        </w:tc>
      </w:tr>
      <w:tr w:rsidR="007820A2">
        <w:trPr>
          <w:cantSplit/>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10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5A1D9E">
            <w:pPr>
              <w:autoSpaceDN w:val="0"/>
              <w:spacing w:line="440" w:lineRule="atLeast"/>
              <w:jc w:val="left"/>
              <w:textAlignment w:val="center"/>
              <w:rPr>
                <w:rFonts w:ascii="宋体" w:hAnsi="宋体" w:cs="宋体"/>
                <w:sz w:val="18"/>
                <w:szCs w:val="18"/>
              </w:rPr>
            </w:pPr>
            <w:r w:rsidRPr="005A1D9E">
              <w:rPr>
                <w:rFonts w:ascii="宋体" w:hAnsi="宋体" w:cs="宋体" w:hint="eastAsia"/>
                <w:sz w:val="18"/>
                <w:szCs w:val="18"/>
              </w:rPr>
              <w:t>使用不符合规定气象资料的处罚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9E" w:rsidRPr="005A1D9E" w:rsidRDefault="005A1D9E" w:rsidP="005A1D9E">
            <w:pPr>
              <w:autoSpaceDN w:val="0"/>
              <w:spacing w:line="320" w:lineRule="atLeast"/>
              <w:textAlignment w:val="center"/>
              <w:rPr>
                <w:rFonts w:ascii="宋体" w:hAnsi="宋体" w:cs="宋体"/>
                <w:sz w:val="18"/>
                <w:szCs w:val="18"/>
              </w:rPr>
            </w:pPr>
            <w:r w:rsidRPr="005A1D9E">
              <w:rPr>
                <w:rFonts w:ascii="宋体" w:hAnsi="宋体" w:cs="宋体" w:hint="eastAsia"/>
                <w:sz w:val="18"/>
                <w:szCs w:val="18"/>
              </w:rPr>
              <w:t>《中华人民共和国气象法》第三十八条 “违反本法规定，有下列行为之一的，由有关气象主管机构按照权限责令改正，给予警告，可以并处五万元以下的罚款：（三）从事大气环境影响评价的单位进行工程建设项目大气环境影响评价时，使用的气象资料不是气象主管机构提供或者审查的。”</w:t>
            </w:r>
          </w:p>
          <w:p w:rsidR="005A1D9E" w:rsidRPr="005A1D9E" w:rsidRDefault="005A1D9E" w:rsidP="005A1D9E">
            <w:pPr>
              <w:autoSpaceDN w:val="0"/>
              <w:spacing w:line="320" w:lineRule="atLeast"/>
              <w:textAlignment w:val="center"/>
              <w:rPr>
                <w:rFonts w:ascii="宋体" w:hAnsi="宋体" w:cs="宋体"/>
                <w:sz w:val="18"/>
                <w:szCs w:val="18"/>
              </w:rPr>
            </w:pPr>
            <w:r w:rsidRPr="005A1D9E">
              <w:rPr>
                <w:rFonts w:ascii="宋体" w:hAnsi="宋体" w:cs="宋体" w:hint="eastAsia"/>
                <w:sz w:val="18"/>
                <w:szCs w:val="18"/>
              </w:rPr>
              <w:t xml:space="preserve">《气候可行性论证管理办法》（中国气象局令第18号）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一）使用的气象资料，不是气象主管机构直接提供或者未经省、自治区、直辖市气象主管机构审查的；（二）伪造气象资料或者其他原始资料的。”   </w:t>
            </w:r>
          </w:p>
          <w:p w:rsidR="007820A2" w:rsidRDefault="005A1D9E" w:rsidP="005A1D9E">
            <w:pPr>
              <w:autoSpaceDN w:val="0"/>
              <w:spacing w:line="320" w:lineRule="atLeast"/>
              <w:textAlignment w:val="center"/>
              <w:rPr>
                <w:rFonts w:ascii="宋体" w:hAnsi="宋体" w:cs="宋体"/>
                <w:sz w:val="18"/>
                <w:szCs w:val="18"/>
              </w:rPr>
            </w:pPr>
            <w:r w:rsidRPr="005A1D9E">
              <w:rPr>
                <w:rFonts w:ascii="宋体" w:hAnsi="宋体" w:cs="宋体" w:hint="eastAsia"/>
                <w:sz w:val="18"/>
                <w:szCs w:val="18"/>
              </w:rPr>
              <w:t>《气象信息服务管理办法》（中国气象局令第27号）第十八条“违反本办法规定，有下列行为之一的，由县级以上气象主管机构责令限期改正，拒不改正的，给予警告，可以并处3万元以下罚款，处罚结果纳入气象信息服务单位信用信息统计系统并向社会公示：（一）使用的气象资料不是气象主管机构所属的气象台提供，或者不能证明是其他合法渠道获得的。”</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5A1D9E">
            <w:pPr>
              <w:autoSpaceDN w:val="0"/>
              <w:textAlignment w:val="center"/>
              <w:rPr>
                <w:rFonts w:ascii="宋体" w:hAnsi="宋体" w:cs="宋体"/>
                <w:sz w:val="18"/>
                <w:szCs w:val="18"/>
              </w:rPr>
            </w:pPr>
            <w:r w:rsidRPr="005A1D9E">
              <w:rPr>
                <w:rFonts w:ascii="宋体" w:hAnsi="宋体" w:cs="宋体" w:hint="eastAsia"/>
                <w:sz w:val="18"/>
                <w:szCs w:val="18"/>
              </w:rPr>
              <w:t>《中华人民共和国气象法》</w:t>
            </w:r>
          </w:p>
          <w:p w:rsidR="005A1D9E" w:rsidRDefault="005A1D9E">
            <w:pPr>
              <w:autoSpaceDN w:val="0"/>
              <w:textAlignment w:val="center"/>
              <w:rPr>
                <w:rFonts w:ascii="宋体" w:hAnsi="宋体" w:cs="宋体"/>
                <w:sz w:val="18"/>
                <w:szCs w:val="18"/>
              </w:rPr>
            </w:pPr>
            <w:r w:rsidRPr="005A1D9E">
              <w:rPr>
                <w:rFonts w:ascii="宋体" w:hAnsi="宋体" w:cs="宋体" w:hint="eastAsia"/>
                <w:sz w:val="18"/>
                <w:szCs w:val="18"/>
              </w:rPr>
              <w:t>《气候可行性论证管理办法》</w:t>
            </w:r>
          </w:p>
          <w:p w:rsidR="005A1D9E" w:rsidRDefault="005A1D9E">
            <w:pPr>
              <w:autoSpaceDN w:val="0"/>
              <w:textAlignment w:val="center"/>
              <w:rPr>
                <w:rFonts w:ascii="宋体" w:hAnsi="宋体" w:cs="宋体"/>
                <w:sz w:val="18"/>
                <w:szCs w:val="18"/>
              </w:rPr>
            </w:pPr>
            <w:r w:rsidRPr="005A1D9E">
              <w:rPr>
                <w:rFonts w:ascii="宋体" w:hAnsi="宋体" w:cs="宋体" w:hint="eastAsia"/>
                <w:sz w:val="18"/>
                <w:szCs w:val="18"/>
              </w:rPr>
              <w:t>《气象信息服务管理办法》</w:t>
            </w:r>
          </w:p>
        </w:tc>
      </w:tr>
      <w:tr w:rsidR="007820A2">
        <w:trPr>
          <w:cantSplit/>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11</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5A1D9E">
            <w:pPr>
              <w:autoSpaceDN w:val="0"/>
              <w:spacing w:line="440" w:lineRule="atLeast"/>
              <w:jc w:val="left"/>
              <w:textAlignment w:val="center"/>
              <w:rPr>
                <w:rFonts w:ascii="宋体" w:hAnsi="宋体" w:cs="宋体"/>
                <w:sz w:val="18"/>
                <w:szCs w:val="18"/>
              </w:rPr>
            </w:pPr>
            <w:r w:rsidRPr="005A1D9E">
              <w:rPr>
                <w:rFonts w:ascii="宋体" w:hAnsi="宋体" w:cs="宋体" w:hint="eastAsia"/>
                <w:sz w:val="18"/>
                <w:szCs w:val="18"/>
              </w:rPr>
              <w:t>违反气象资料使用规定的处罚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5A1D9E">
            <w:pPr>
              <w:autoSpaceDN w:val="0"/>
              <w:spacing w:line="320" w:lineRule="atLeast"/>
              <w:textAlignment w:val="center"/>
              <w:rPr>
                <w:rFonts w:ascii="宋体" w:hAnsi="宋体" w:cs="宋体"/>
                <w:sz w:val="18"/>
                <w:szCs w:val="18"/>
              </w:rPr>
            </w:pPr>
            <w:r w:rsidRPr="005A1D9E">
              <w:rPr>
                <w:rFonts w:ascii="宋体" w:hAnsi="宋体" w:cs="宋体" w:hint="eastAsia"/>
                <w:sz w:val="18"/>
                <w:szCs w:val="18"/>
              </w:rPr>
              <w:t>《气象资料共享管理办法》（中国气象局令第4号）第十六条“违反本办法规定，有下列行为之一的，由有关气象主管机构责令其改正，给予警告，并处以一万元以下罚款；情节严重的，停止向其提供气象资料。（一）将所获得的气象资料或者这些气象资料的使用权，向国内外其他单位和个人无偿转让的；（二）将所获得气象资料直接向外分发或用作供外部使用的数据库、产品和服务的一部分，或者间接用作生成它们的基础的；（三）将存放所获得气象资料的局域网与广域网、互联网相连接的；（四）将所获得气象资料进行单位换算、介质转换或者量度变换后形成的新资料，或者对所获得气象资料进行实质性加工后形成的新资料向外分发的；（五）不按要求使用从国内外交换来的气象资料的。” 第十七条“违反本办法规定，将所获得的气象资料或者这些气象资料的使用权，向国内外其他单位和个人有偿转让的，由有关气象主管机构责令其改正，给予警告，并处以三万元以下的罚款；情节严重的，停止向其提供气象资料。”</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5A1D9E">
            <w:pPr>
              <w:autoSpaceDN w:val="0"/>
              <w:textAlignment w:val="center"/>
              <w:rPr>
                <w:rFonts w:ascii="宋体" w:hAnsi="宋体" w:cs="宋体"/>
                <w:sz w:val="18"/>
                <w:szCs w:val="18"/>
              </w:rPr>
            </w:pPr>
            <w:r w:rsidRPr="005A1D9E">
              <w:rPr>
                <w:rFonts w:ascii="宋体" w:hAnsi="宋体" w:cs="宋体" w:hint="eastAsia"/>
                <w:sz w:val="18"/>
                <w:szCs w:val="18"/>
              </w:rPr>
              <w:t>《气象资料共享管理办法》</w:t>
            </w:r>
          </w:p>
        </w:tc>
      </w:tr>
      <w:tr w:rsidR="007820A2">
        <w:trPr>
          <w:cantSplit/>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12</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5A1D9E">
            <w:pPr>
              <w:autoSpaceDN w:val="0"/>
              <w:spacing w:line="440" w:lineRule="atLeast"/>
              <w:jc w:val="left"/>
              <w:textAlignment w:val="center"/>
              <w:rPr>
                <w:rFonts w:ascii="宋体" w:hAnsi="宋体" w:cs="宋体"/>
                <w:sz w:val="18"/>
                <w:szCs w:val="18"/>
              </w:rPr>
            </w:pPr>
            <w:r w:rsidRPr="005A1D9E">
              <w:rPr>
                <w:rFonts w:ascii="宋体" w:hAnsi="宋体" w:cs="宋体" w:hint="eastAsia"/>
                <w:sz w:val="18"/>
                <w:szCs w:val="18"/>
              </w:rPr>
              <w:t>违反涉外气象资料管理规定活动的处罚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5A1D9E">
            <w:pPr>
              <w:autoSpaceDN w:val="0"/>
              <w:spacing w:line="320" w:lineRule="atLeast"/>
              <w:textAlignment w:val="center"/>
              <w:rPr>
                <w:rFonts w:ascii="宋体" w:hAnsi="宋体" w:cs="宋体"/>
                <w:sz w:val="18"/>
                <w:szCs w:val="18"/>
              </w:rPr>
            </w:pPr>
            <w:r w:rsidRPr="005A1D9E">
              <w:rPr>
                <w:rFonts w:ascii="宋体" w:hAnsi="宋体" w:cs="宋体" w:hint="eastAsia"/>
                <w:sz w:val="18"/>
                <w:szCs w:val="18"/>
              </w:rPr>
              <w:t>《涉外气象探测和资料管理办法》（中国气象局令第13号）第二十一条“违反本办法规定，有下列行为之一的，由有关气象主管机构责令停止违法行为，收缴非法获取的气象资料，给予警告，可以并处一万元以下的罚款：（一）向未经批准的境外组织、机构和个人提供气象探测场所和气象资料的；（二）境外组织、机构和个人实施或者指使、资助他人以非法手段收集、窃取气象资料的；（三）未按照规定向有关气象主管机构汇交气象探测原始资料的；（四）转让或者提供气象探测资料及其加工产品给第三方的。”</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5A1D9E">
            <w:pPr>
              <w:autoSpaceDN w:val="0"/>
              <w:textAlignment w:val="center"/>
              <w:rPr>
                <w:rFonts w:ascii="宋体" w:hAnsi="宋体" w:cs="宋体"/>
                <w:sz w:val="18"/>
                <w:szCs w:val="18"/>
              </w:rPr>
            </w:pPr>
            <w:r w:rsidRPr="005A1D9E">
              <w:rPr>
                <w:rFonts w:ascii="宋体" w:hAnsi="宋体" w:cs="宋体" w:hint="eastAsia"/>
                <w:sz w:val="18"/>
                <w:szCs w:val="18"/>
              </w:rPr>
              <w:t>《涉外气象探测和资料管理办法》</w:t>
            </w:r>
          </w:p>
        </w:tc>
      </w:tr>
      <w:tr w:rsidR="007820A2">
        <w:trPr>
          <w:cantSplit/>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13</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5A1D9E">
            <w:pPr>
              <w:autoSpaceDN w:val="0"/>
              <w:spacing w:line="440" w:lineRule="atLeast"/>
              <w:jc w:val="left"/>
              <w:textAlignment w:val="center"/>
              <w:rPr>
                <w:rFonts w:ascii="宋体" w:hAnsi="宋体" w:cs="宋体"/>
                <w:sz w:val="18"/>
                <w:szCs w:val="18"/>
              </w:rPr>
            </w:pPr>
            <w:r w:rsidRPr="005A1D9E">
              <w:rPr>
                <w:rFonts w:ascii="宋体" w:hAnsi="宋体" w:cs="宋体" w:hint="eastAsia"/>
                <w:sz w:val="18"/>
                <w:szCs w:val="18"/>
              </w:rPr>
              <w:t>违反人工影响天气作业（或设备使用）规定的处罚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9E" w:rsidRPr="005A1D9E" w:rsidRDefault="005A1D9E" w:rsidP="005A1D9E">
            <w:pPr>
              <w:autoSpaceDN w:val="0"/>
              <w:spacing w:line="320" w:lineRule="atLeast"/>
              <w:textAlignment w:val="center"/>
              <w:rPr>
                <w:rFonts w:ascii="宋体" w:hAnsi="宋体" w:cs="宋体"/>
                <w:sz w:val="18"/>
                <w:szCs w:val="18"/>
              </w:rPr>
            </w:pPr>
            <w:r w:rsidRPr="005A1D9E">
              <w:rPr>
                <w:rFonts w:ascii="宋体" w:hAnsi="宋体" w:cs="宋体" w:hint="eastAsia"/>
                <w:sz w:val="18"/>
                <w:szCs w:val="18"/>
              </w:rPr>
              <w:t xml:space="preserve">《中华人民共和国气象法》第三十九条  违反本法规定，不具备省、自治区、直辖市气象主管机构规定的资格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                                                     </w:t>
            </w:r>
          </w:p>
          <w:p w:rsidR="007820A2" w:rsidRDefault="005A1D9E" w:rsidP="005A1D9E">
            <w:pPr>
              <w:autoSpaceDN w:val="0"/>
              <w:spacing w:line="320" w:lineRule="atLeast"/>
              <w:textAlignment w:val="center"/>
              <w:rPr>
                <w:rFonts w:ascii="宋体" w:hAnsi="宋体" w:cs="宋体"/>
                <w:sz w:val="18"/>
                <w:szCs w:val="18"/>
              </w:rPr>
            </w:pPr>
            <w:r w:rsidRPr="005A1D9E">
              <w:rPr>
                <w:rFonts w:ascii="宋体" w:hAnsi="宋体" w:cs="宋体" w:hint="eastAsia"/>
                <w:sz w:val="18"/>
                <w:szCs w:val="18"/>
              </w:rPr>
              <w:t xml:space="preserve"> 《人工影响天气管理条例》（国务院令第348号）第十九条  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一）违反人工影响天气作业规范或者操作规程的；（二）未按照批准的空域和作业时限实施人工影响天气作业的；（三）将人工影响天气作业设备转让给非人工影响天气作业单位或者个人的；（四）未经批准，人工影响天气作业单位之间转让人工影响天气作业设备的；（五）将人工影响天气作业设备用于与人工影响天气无关的活动的。</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5A1D9E">
            <w:pPr>
              <w:autoSpaceDN w:val="0"/>
              <w:textAlignment w:val="center"/>
              <w:rPr>
                <w:rFonts w:ascii="宋体" w:hAnsi="宋体" w:cs="宋体"/>
                <w:sz w:val="18"/>
                <w:szCs w:val="18"/>
              </w:rPr>
            </w:pPr>
            <w:r w:rsidRPr="005A1D9E">
              <w:rPr>
                <w:rFonts w:ascii="宋体" w:hAnsi="宋体" w:cs="宋体" w:hint="eastAsia"/>
                <w:sz w:val="18"/>
                <w:szCs w:val="18"/>
              </w:rPr>
              <w:t>《中华人民共和国气象法》</w:t>
            </w:r>
          </w:p>
          <w:p w:rsidR="005A1D9E" w:rsidRDefault="005A1D9E">
            <w:pPr>
              <w:autoSpaceDN w:val="0"/>
              <w:textAlignment w:val="center"/>
              <w:rPr>
                <w:rFonts w:ascii="宋体" w:hAnsi="宋体" w:cs="宋体"/>
                <w:sz w:val="18"/>
                <w:szCs w:val="18"/>
              </w:rPr>
            </w:pPr>
            <w:r w:rsidRPr="005A1D9E">
              <w:rPr>
                <w:rFonts w:ascii="宋体" w:hAnsi="宋体" w:cs="宋体" w:hint="eastAsia"/>
                <w:sz w:val="18"/>
                <w:szCs w:val="18"/>
              </w:rPr>
              <w:t>《人工影响天气管理条例》</w:t>
            </w:r>
          </w:p>
        </w:tc>
      </w:tr>
      <w:tr w:rsidR="007820A2">
        <w:trPr>
          <w:cantSplit/>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14</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5A1D9E">
            <w:pPr>
              <w:autoSpaceDN w:val="0"/>
              <w:spacing w:line="440" w:lineRule="atLeast"/>
              <w:jc w:val="left"/>
              <w:textAlignment w:val="center"/>
              <w:rPr>
                <w:rFonts w:ascii="宋体" w:hAnsi="宋体" w:cs="宋体"/>
                <w:sz w:val="18"/>
                <w:szCs w:val="18"/>
              </w:rPr>
            </w:pPr>
            <w:r w:rsidRPr="005A1D9E">
              <w:rPr>
                <w:rFonts w:ascii="宋体" w:hAnsi="宋体" w:cs="宋体" w:hint="eastAsia"/>
                <w:sz w:val="18"/>
                <w:szCs w:val="18"/>
              </w:rPr>
              <w:t>违反施放气球资质管理等规定的处罚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5A1D9E">
            <w:pPr>
              <w:autoSpaceDN w:val="0"/>
              <w:spacing w:line="320" w:lineRule="atLeast"/>
              <w:textAlignment w:val="center"/>
              <w:rPr>
                <w:rFonts w:ascii="宋体" w:hAnsi="宋体" w:cs="宋体"/>
                <w:sz w:val="18"/>
                <w:szCs w:val="18"/>
              </w:rPr>
            </w:pPr>
            <w:r w:rsidRPr="005A1D9E">
              <w:rPr>
                <w:rFonts w:ascii="宋体" w:hAnsi="宋体" w:cs="宋体" w:hint="eastAsia"/>
                <w:sz w:val="18"/>
                <w:szCs w:val="18"/>
              </w:rPr>
              <w:t>《施放气球管理办法》（中国气象局令第9号）第二十六条“违反本办法规定，有下列行为之一的，由县级以上气象主管机构按照权限责令改正，给予警告，可以处3万元以下罚款；给他人造成损失的，依法承担赔偿责任；构成犯罪的，依法追究刑事责任：(一)涂改、伪造、倒卖、出租、出借《施放气球资质证》、《施放气球资格证》或者许可文件的”；第二十七条“违反本办法规定，未取得施放气球资质证从事施放气球活动，由县级以上气象主管机构按照权限责令停止违法行为，处1万元以上3万元以下罚款；给他人造成损失的，依法承担赔偿责任；构成犯罪的，依法追究刑事责任。”</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5A1D9E">
            <w:pPr>
              <w:autoSpaceDN w:val="0"/>
              <w:textAlignment w:val="center"/>
              <w:rPr>
                <w:rFonts w:ascii="宋体" w:hAnsi="宋体" w:cs="宋体"/>
                <w:sz w:val="18"/>
                <w:szCs w:val="18"/>
              </w:rPr>
            </w:pPr>
            <w:r w:rsidRPr="005A1D9E">
              <w:rPr>
                <w:rFonts w:ascii="宋体" w:hAnsi="宋体" w:cs="宋体" w:hint="eastAsia"/>
                <w:sz w:val="18"/>
                <w:szCs w:val="18"/>
              </w:rPr>
              <w:t>《施放气球管理办法》</w:t>
            </w:r>
          </w:p>
        </w:tc>
      </w:tr>
      <w:tr w:rsidR="007820A2">
        <w:trPr>
          <w:cantSplit/>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15</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5A1D9E">
            <w:pPr>
              <w:autoSpaceDN w:val="0"/>
              <w:spacing w:line="440" w:lineRule="atLeast"/>
              <w:jc w:val="left"/>
              <w:textAlignment w:val="center"/>
              <w:rPr>
                <w:rFonts w:ascii="宋体" w:hAnsi="宋体" w:cs="宋体"/>
                <w:sz w:val="18"/>
                <w:szCs w:val="18"/>
              </w:rPr>
            </w:pPr>
            <w:r w:rsidRPr="005A1D9E">
              <w:rPr>
                <w:rFonts w:ascii="宋体" w:hAnsi="宋体" w:cs="宋体" w:hint="eastAsia"/>
                <w:sz w:val="18"/>
                <w:szCs w:val="18"/>
              </w:rPr>
              <w:t>违反施放气球安全管理等规定的处罚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9E" w:rsidRPr="005A1D9E" w:rsidRDefault="005A1D9E" w:rsidP="005A1D9E">
            <w:pPr>
              <w:autoSpaceDN w:val="0"/>
              <w:spacing w:line="320" w:lineRule="atLeast"/>
              <w:textAlignment w:val="center"/>
              <w:rPr>
                <w:rFonts w:ascii="宋体" w:hAnsi="宋体" w:cs="宋体"/>
                <w:sz w:val="18"/>
                <w:szCs w:val="18"/>
              </w:rPr>
            </w:pPr>
            <w:r w:rsidRPr="005A1D9E">
              <w:rPr>
                <w:rFonts w:ascii="宋体" w:hAnsi="宋体" w:cs="宋体" w:hint="eastAsia"/>
                <w:sz w:val="18"/>
                <w:szCs w:val="18"/>
              </w:rPr>
              <w:t>《通用航空飞行管制条例》（国务院、中央军委令第371号）第四十三条“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一）未经批准擅自升放的；（二）未按照批准的申请升放的；（三）未按照规定设置识别标志的；（四）未及时报告升放动态或者系留气球意外脱离时未按照规定及时报告的；（五）在规定的禁止区域内升放的。”</w:t>
            </w:r>
          </w:p>
          <w:p w:rsidR="007820A2" w:rsidRDefault="005A1D9E" w:rsidP="005A1D9E">
            <w:pPr>
              <w:autoSpaceDN w:val="0"/>
              <w:spacing w:line="320" w:lineRule="atLeast"/>
              <w:textAlignment w:val="center"/>
              <w:rPr>
                <w:rFonts w:ascii="宋体" w:hAnsi="宋体" w:cs="宋体"/>
                <w:sz w:val="18"/>
                <w:szCs w:val="18"/>
              </w:rPr>
            </w:pPr>
            <w:r w:rsidRPr="005A1D9E">
              <w:rPr>
                <w:rFonts w:ascii="宋体" w:hAnsi="宋体" w:cs="宋体" w:hint="eastAsia"/>
                <w:sz w:val="18"/>
                <w:szCs w:val="18"/>
              </w:rPr>
              <w:t>《施放气球管理办法》（中国气象局令第9号）第二十九条“违反本办法规定，有下列行为之一的，由县级以上气象主管机构按照权限责令改正，给予警告，可以处1万元以下罚款；情节严重的，处1万元以上3万元以下罚款；造成重大事故或者严重后果的，依照刑法关于重大责任事故罪或者其他罪的规定，依法追究刑事责任：（二）违反施放气球技术规范和标准的；（三）未指定专人值守的；（四）施放系留气球未加装快速放气装置的；（五）利用气球开展各种活动的单位和个人，使用无《施放气球资质证》的单位施放气球的；（六）在安全事故发生后隐瞒不报、谎报、故意迟延不报、故意破坏现场，或者拒绝接受调查以及拒绝提供有关情况和资料的；（七）违反施放气球安全要求的其他行为。”</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5A1D9E">
            <w:pPr>
              <w:autoSpaceDN w:val="0"/>
              <w:textAlignment w:val="center"/>
              <w:rPr>
                <w:rFonts w:ascii="宋体" w:hAnsi="宋体" w:cs="宋体"/>
                <w:sz w:val="18"/>
                <w:szCs w:val="18"/>
              </w:rPr>
            </w:pPr>
            <w:r w:rsidRPr="005A1D9E">
              <w:rPr>
                <w:rFonts w:ascii="宋体" w:hAnsi="宋体" w:cs="宋体" w:hint="eastAsia"/>
                <w:sz w:val="18"/>
                <w:szCs w:val="18"/>
              </w:rPr>
              <w:t>《通用航空飞行管制条例》</w:t>
            </w:r>
          </w:p>
          <w:p w:rsidR="005A1D9E" w:rsidRDefault="005A1D9E">
            <w:pPr>
              <w:autoSpaceDN w:val="0"/>
              <w:textAlignment w:val="center"/>
              <w:rPr>
                <w:rFonts w:ascii="宋体" w:hAnsi="宋体" w:cs="宋体"/>
                <w:sz w:val="18"/>
                <w:szCs w:val="18"/>
              </w:rPr>
            </w:pPr>
            <w:r w:rsidRPr="005A1D9E">
              <w:rPr>
                <w:rFonts w:ascii="宋体" w:hAnsi="宋体" w:cs="宋体" w:hint="eastAsia"/>
                <w:sz w:val="18"/>
                <w:szCs w:val="18"/>
              </w:rPr>
              <w:t>《施放气球管理办法》</w:t>
            </w:r>
          </w:p>
        </w:tc>
      </w:tr>
      <w:tr w:rsidR="007820A2">
        <w:trPr>
          <w:cantSplit/>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16</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F77AF1">
            <w:pPr>
              <w:autoSpaceDN w:val="0"/>
              <w:spacing w:line="440" w:lineRule="atLeast"/>
              <w:jc w:val="left"/>
              <w:textAlignment w:val="center"/>
              <w:rPr>
                <w:rFonts w:ascii="宋体" w:hAnsi="宋体" w:cs="宋体"/>
                <w:sz w:val="18"/>
                <w:szCs w:val="18"/>
              </w:rPr>
            </w:pPr>
            <w:r w:rsidRPr="00F77AF1">
              <w:rPr>
                <w:rFonts w:ascii="宋体" w:hAnsi="宋体" w:cs="宋体" w:hint="eastAsia"/>
                <w:sz w:val="18"/>
                <w:szCs w:val="18"/>
              </w:rPr>
              <w:t>安装不符合使用要求的雷电灾害防护装置的行为的处罚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AF1" w:rsidRPr="00F77AF1" w:rsidRDefault="00F77AF1" w:rsidP="00F77AF1">
            <w:pPr>
              <w:autoSpaceDN w:val="0"/>
              <w:spacing w:line="320" w:lineRule="atLeast"/>
              <w:textAlignment w:val="center"/>
              <w:rPr>
                <w:rFonts w:ascii="宋体" w:hAnsi="宋体" w:cs="宋体"/>
                <w:sz w:val="18"/>
                <w:szCs w:val="18"/>
              </w:rPr>
            </w:pPr>
            <w:r w:rsidRPr="00F77AF1">
              <w:rPr>
                <w:rFonts w:ascii="宋体" w:hAnsi="宋体" w:cs="宋体" w:hint="eastAsia"/>
                <w:sz w:val="18"/>
                <w:szCs w:val="18"/>
              </w:rPr>
              <w:t>《中华人民共和国气象法》第三十七条 “ 违反本法规定，安装不符合使用要求的雷电灾害防护装置的，由有关气象主管机构责令改正，给予警告。使用不符合使用要求的雷电灾害防护装置给他人造成损失的，依法承担赔偿责任。”</w:t>
            </w:r>
          </w:p>
          <w:p w:rsidR="00F77AF1" w:rsidRPr="00F77AF1" w:rsidRDefault="00F77AF1" w:rsidP="00F77AF1">
            <w:pPr>
              <w:autoSpaceDN w:val="0"/>
              <w:spacing w:line="320" w:lineRule="atLeast"/>
              <w:textAlignment w:val="center"/>
              <w:rPr>
                <w:rFonts w:ascii="宋体" w:hAnsi="宋体" w:cs="宋体"/>
                <w:sz w:val="18"/>
                <w:szCs w:val="18"/>
              </w:rPr>
            </w:pPr>
            <w:r w:rsidRPr="00F77AF1">
              <w:rPr>
                <w:rFonts w:ascii="宋体" w:hAnsi="宋体" w:cs="宋体" w:hint="eastAsia"/>
                <w:sz w:val="18"/>
                <w:szCs w:val="18"/>
              </w:rPr>
              <w:t xml:space="preserve">《防雷减灾管理办法（修订）》（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二)使用不符合使用要求的防雷装置或者产品的”。                                                               </w:t>
            </w:r>
          </w:p>
          <w:p w:rsidR="007820A2" w:rsidRDefault="00F77AF1" w:rsidP="00F77AF1">
            <w:pPr>
              <w:autoSpaceDN w:val="0"/>
              <w:spacing w:line="320" w:lineRule="atLeast"/>
              <w:textAlignment w:val="center"/>
              <w:rPr>
                <w:rFonts w:ascii="宋体" w:hAnsi="宋体" w:cs="宋体"/>
                <w:sz w:val="18"/>
                <w:szCs w:val="18"/>
              </w:rPr>
            </w:pPr>
            <w:r w:rsidRPr="00F77AF1">
              <w:rPr>
                <w:rFonts w:ascii="宋体" w:hAnsi="宋体" w:cs="宋体" w:hint="eastAsia"/>
                <w:sz w:val="18"/>
                <w:szCs w:val="18"/>
              </w:rPr>
              <w:t>按国发2016年39号文件《国务院关于优化建设工程防雷许可的决定》的规定：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仍由气象部门负责防雷装置设计审核和竣工验收许可。</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F77AF1">
            <w:pPr>
              <w:autoSpaceDN w:val="0"/>
              <w:textAlignment w:val="center"/>
              <w:rPr>
                <w:rFonts w:ascii="宋体" w:hAnsi="宋体" w:cs="宋体"/>
                <w:sz w:val="18"/>
                <w:szCs w:val="18"/>
              </w:rPr>
            </w:pPr>
            <w:r w:rsidRPr="00F77AF1">
              <w:rPr>
                <w:rFonts w:ascii="宋体" w:hAnsi="宋体" w:cs="宋体" w:hint="eastAsia"/>
                <w:sz w:val="18"/>
                <w:szCs w:val="18"/>
              </w:rPr>
              <w:t>《中华人民共和国气象法》</w:t>
            </w:r>
          </w:p>
          <w:p w:rsidR="00F77AF1" w:rsidRDefault="00F77AF1">
            <w:pPr>
              <w:autoSpaceDN w:val="0"/>
              <w:textAlignment w:val="center"/>
              <w:rPr>
                <w:rFonts w:ascii="宋体" w:hAnsi="宋体" w:cs="宋体"/>
                <w:sz w:val="18"/>
                <w:szCs w:val="18"/>
              </w:rPr>
            </w:pPr>
            <w:r w:rsidRPr="00F77AF1">
              <w:rPr>
                <w:rFonts w:ascii="宋体" w:hAnsi="宋体" w:cs="宋体" w:hint="eastAsia"/>
                <w:sz w:val="18"/>
                <w:szCs w:val="18"/>
              </w:rPr>
              <w:t>《防雷减灾管理办法（修订）》</w:t>
            </w:r>
          </w:p>
          <w:p w:rsidR="00F77AF1" w:rsidRDefault="00F77AF1">
            <w:pPr>
              <w:autoSpaceDN w:val="0"/>
              <w:textAlignment w:val="center"/>
              <w:rPr>
                <w:rFonts w:ascii="宋体" w:hAnsi="宋体" w:cs="宋体"/>
                <w:sz w:val="18"/>
                <w:szCs w:val="18"/>
              </w:rPr>
            </w:pPr>
            <w:r w:rsidRPr="00F77AF1">
              <w:rPr>
                <w:rFonts w:ascii="宋体" w:hAnsi="宋体" w:cs="宋体" w:hint="eastAsia"/>
                <w:sz w:val="18"/>
                <w:szCs w:val="18"/>
              </w:rPr>
              <w:t>《国务院关于优化建设工程防雷许可的决定》</w:t>
            </w:r>
          </w:p>
        </w:tc>
      </w:tr>
      <w:tr w:rsidR="007820A2" w:rsidTr="00F77AF1">
        <w:trPr>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17</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F77AF1">
            <w:pPr>
              <w:autoSpaceDN w:val="0"/>
              <w:spacing w:line="440" w:lineRule="atLeast"/>
              <w:jc w:val="left"/>
              <w:textAlignment w:val="center"/>
              <w:rPr>
                <w:rFonts w:ascii="宋体" w:hAnsi="宋体" w:cs="宋体"/>
                <w:sz w:val="18"/>
                <w:szCs w:val="18"/>
              </w:rPr>
            </w:pPr>
            <w:r w:rsidRPr="00F77AF1">
              <w:rPr>
                <w:rFonts w:ascii="宋体" w:hAnsi="宋体" w:cs="宋体" w:hint="eastAsia"/>
                <w:sz w:val="18"/>
                <w:szCs w:val="18"/>
              </w:rPr>
              <w:t>违反防雷资质管理等规定的处罚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AF1" w:rsidRPr="00F77AF1" w:rsidRDefault="00F77AF1" w:rsidP="00F77AF1">
            <w:pPr>
              <w:autoSpaceDN w:val="0"/>
              <w:spacing w:line="320" w:lineRule="atLeast"/>
              <w:textAlignment w:val="center"/>
              <w:rPr>
                <w:rFonts w:ascii="宋体" w:hAnsi="宋体" w:cs="宋体"/>
                <w:sz w:val="18"/>
                <w:szCs w:val="18"/>
              </w:rPr>
            </w:pPr>
            <w:r w:rsidRPr="00F77AF1">
              <w:rPr>
                <w:rFonts w:ascii="宋体" w:hAnsi="宋体" w:cs="宋体" w:hint="eastAsia"/>
                <w:sz w:val="18"/>
                <w:szCs w:val="18"/>
              </w:rPr>
              <w:t>《气象灾害防御条例》（国务院令第570号）第四十五条“违反本条例规定，有下列行为之一的，由县级以上气象主管机构或者其他有关部门按照权限责令停止违法行为，处5万元以上10万元以下的罚款；有违法所得的，没收违法所得；给他人造成损失的，依法承担赔偿责任：（一）无资质或者超越资质许可范围从事雷电防护装置设计、施工、检测的；”</w:t>
            </w:r>
          </w:p>
          <w:p w:rsidR="00F77AF1" w:rsidRPr="00F77AF1" w:rsidRDefault="00F77AF1" w:rsidP="00F77AF1">
            <w:pPr>
              <w:autoSpaceDN w:val="0"/>
              <w:spacing w:line="320" w:lineRule="atLeast"/>
              <w:textAlignment w:val="center"/>
              <w:rPr>
                <w:rFonts w:ascii="宋体" w:hAnsi="宋体" w:cs="宋体"/>
                <w:sz w:val="18"/>
                <w:szCs w:val="18"/>
              </w:rPr>
            </w:pPr>
            <w:r w:rsidRPr="00F77AF1">
              <w:rPr>
                <w:rFonts w:ascii="宋体" w:hAnsi="宋体" w:cs="宋体" w:hint="eastAsia"/>
                <w:sz w:val="18"/>
                <w:szCs w:val="18"/>
              </w:rPr>
              <w:t>《防雷减灾管理办法（修订）》（中国气象局令第24号）第三十三条“违反本办法规定，有下列行为之一的，由县级以上气象主管机构按照权限责令改正，给予警告，可以处5万元以上10万元以下罚款；给他人造成损失的，依法承担赔偿责任；构成犯罪的，依法追究刑事责任：(一)涂改、伪造、倒卖、出租、出借、挂靠资质证书、资格证书或者许可文件的”；第三十四条“违反本办法规定，有下列行为之一的，由县级以上气象主管机构按照权限责令改正，给予警告，可以处5万元以上10万元以下罚款；给他人造成损失的，依法承担赔偿责任：(一)不具备防雷装置检测、防雷工程专业设计或者施工资质，擅自从事相关活动的；(二)超出防雷装置检测、防雷工程专业设计或者施工资质等级从事相关活动的；”</w:t>
            </w:r>
          </w:p>
          <w:p w:rsidR="00F77AF1" w:rsidRPr="00F77AF1" w:rsidRDefault="00F77AF1" w:rsidP="00F77AF1">
            <w:pPr>
              <w:autoSpaceDN w:val="0"/>
              <w:spacing w:line="320" w:lineRule="atLeast"/>
              <w:textAlignment w:val="center"/>
              <w:rPr>
                <w:rFonts w:ascii="宋体" w:hAnsi="宋体" w:cs="宋体"/>
                <w:sz w:val="18"/>
                <w:szCs w:val="18"/>
              </w:rPr>
            </w:pPr>
            <w:r w:rsidRPr="00F77AF1">
              <w:rPr>
                <w:rFonts w:ascii="宋体" w:hAnsi="宋体" w:cs="宋体" w:hint="eastAsia"/>
                <w:sz w:val="18"/>
                <w:szCs w:val="18"/>
              </w:rPr>
              <w:t>《防雷工程专业资质管理办法》（中国气象局令第25号）第二十八条“违反本办法规定，有下列行为之一的，由县级以上气象主管机构按照权限责令改正，给予警告，可以处5万元以上10万元以下罚款；有违法所得的，没收违法所得；给他人造成损失的，依法承担赔偿责任；构成犯罪的，依法追究刑事责任：（一）伪造、涂改、出租、出借、挂靠、转让防雷工程专业设计或者施工资质证书的；（三）未取得资质证书或者资质证书已失效，承接防雷工程的；（四）超出资质等级或者未经备案承接本省、自治区、直辖市行政区域外防雷工程的。”</w:t>
            </w:r>
          </w:p>
          <w:p w:rsidR="00F77AF1" w:rsidRPr="00F77AF1" w:rsidRDefault="00F77AF1" w:rsidP="00F77AF1">
            <w:pPr>
              <w:autoSpaceDN w:val="0"/>
              <w:spacing w:line="320" w:lineRule="atLeast"/>
              <w:textAlignment w:val="center"/>
              <w:rPr>
                <w:rFonts w:ascii="宋体" w:hAnsi="宋体" w:cs="宋体"/>
                <w:sz w:val="18"/>
                <w:szCs w:val="18"/>
              </w:rPr>
            </w:pPr>
            <w:r w:rsidRPr="00F77AF1">
              <w:rPr>
                <w:rFonts w:ascii="宋体" w:hAnsi="宋体" w:cs="宋体" w:hint="eastAsia"/>
                <w:sz w:val="18"/>
                <w:szCs w:val="18"/>
              </w:rPr>
              <w:t>《雷电防护装置检测资质管理办法》（中国气象局令第31号）第三十五条“防雷装置检测单位违反本办法规定，有下列行为之一的，由县级以上气象主管机构按照权限责令限期改正，拒不改正的给予警告，《防雷装置检测资质证》到期后不予延续；处罚结果纳入全国防雷装置检测单位信用信息系统并向社会公示：（一）伪造、涂改、出租、出借、挂靠、转让防雷装置检测资质证的；（四）与检测项目的设计、施工单位以及所使用的防雷产品生产、销售单位有隶属关系或者其他利害关系的；（五）使用不符合条件的防雷装置检测人员的。” 第三十六条“无资质或者超越资质许可范围从事防雷装置检测的，或者在防雷装置检测中弄虚作假的，按照《气象灾害防御条例》第四十五条的规定进行处罚。”                                                                                                                                                            《湖南省雷电灾害防御条例》第二十三条  违反本条例规定，有下列行为之一的，由县级以上气象主管机构责令改正，没收违法所得，处三千元以上一万元以下罚款；情节严重的，处一万元以上三万元以下罚款；给他人造成损失的，依法承担赔偿责任；构成犯罪的，依法追究刑事责任。具有第（一）项行为的，省气象主管机构应当同时撤销行政许可决定：（二）不具备防雷装置检测资质从事防雷装置检测的。</w:t>
            </w:r>
          </w:p>
          <w:p w:rsidR="007820A2" w:rsidRDefault="00F77AF1" w:rsidP="00F77AF1">
            <w:pPr>
              <w:autoSpaceDN w:val="0"/>
              <w:spacing w:line="320" w:lineRule="atLeast"/>
              <w:textAlignment w:val="center"/>
              <w:rPr>
                <w:rFonts w:ascii="宋体" w:hAnsi="宋体" w:cs="宋体"/>
                <w:sz w:val="18"/>
                <w:szCs w:val="18"/>
              </w:rPr>
            </w:pPr>
            <w:r w:rsidRPr="00F77AF1">
              <w:rPr>
                <w:rFonts w:ascii="宋体" w:hAnsi="宋体" w:cs="宋体" w:hint="eastAsia"/>
                <w:sz w:val="18"/>
                <w:szCs w:val="18"/>
              </w:rPr>
              <w:t>按国发2016年39号文件《国务院关于优化建设工程防雷许可的决定》的规定：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仍由气象部门负责防雷装置设计审核和竣工验收许可。</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F77AF1">
            <w:pPr>
              <w:autoSpaceDN w:val="0"/>
              <w:textAlignment w:val="center"/>
              <w:rPr>
                <w:rFonts w:ascii="宋体" w:hAnsi="宋体" w:cs="宋体"/>
                <w:sz w:val="18"/>
                <w:szCs w:val="18"/>
              </w:rPr>
            </w:pPr>
            <w:r w:rsidRPr="00F77AF1">
              <w:rPr>
                <w:rFonts w:ascii="宋体" w:hAnsi="宋体" w:cs="宋体" w:hint="eastAsia"/>
                <w:sz w:val="18"/>
                <w:szCs w:val="18"/>
              </w:rPr>
              <w:t>《气象灾害防御条例》</w:t>
            </w:r>
          </w:p>
          <w:p w:rsidR="00F77AF1" w:rsidRDefault="00F77AF1">
            <w:pPr>
              <w:autoSpaceDN w:val="0"/>
              <w:textAlignment w:val="center"/>
              <w:rPr>
                <w:rFonts w:ascii="宋体" w:hAnsi="宋体" w:cs="宋体"/>
                <w:sz w:val="18"/>
                <w:szCs w:val="18"/>
              </w:rPr>
            </w:pPr>
            <w:r w:rsidRPr="00F77AF1">
              <w:rPr>
                <w:rFonts w:ascii="宋体" w:hAnsi="宋体" w:cs="宋体" w:hint="eastAsia"/>
                <w:sz w:val="18"/>
                <w:szCs w:val="18"/>
              </w:rPr>
              <w:t>《防雷减灾管理办法（修订）》</w:t>
            </w:r>
          </w:p>
          <w:p w:rsidR="00F77AF1" w:rsidRDefault="007808FD">
            <w:pPr>
              <w:autoSpaceDN w:val="0"/>
              <w:textAlignment w:val="center"/>
              <w:rPr>
                <w:rFonts w:ascii="宋体" w:hAnsi="宋体" w:cs="宋体"/>
                <w:sz w:val="18"/>
                <w:szCs w:val="18"/>
              </w:rPr>
            </w:pPr>
            <w:r w:rsidRPr="007808FD">
              <w:rPr>
                <w:rFonts w:ascii="宋体" w:hAnsi="宋体" w:cs="宋体" w:hint="eastAsia"/>
                <w:sz w:val="18"/>
                <w:szCs w:val="18"/>
              </w:rPr>
              <w:t>《防雷工程专业资质管理办法》</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《雷电防护装置检测资质管理办法》</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《湖南省雷电灾害防御条例》</w:t>
            </w:r>
          </w:p>
          <w:p w:rsidR="007808FD" w:rsidRPr="007808FD" w:rsidRDefault="007808FD">
            <w:pPr>
              <w:autoSpaceDN w:val="0"/>
              <w:textAlignment w:val="center"/>
              <w:rPr>
                <w:rFonts w:ascii="宋体" w:hAnsi="宋体" w:cs="宋体"/>
                <w:sz w:val="18"/>
                <w:szCs w:val="18"/>
              </w:rPr>
            </w:pPr>
            <w:r w:rsidRPr="007808FD">
              <w:rPr>
                <w:rFonts w:ascii="宋体" w:hAnsi="宋体" w:cs="宋体" w:hint="eastAsia"/>
                <w:sz w:val="18"/>
                <w:szCs w:val="18"/>
              </w:rPr>
              <w:t>《国务院关于优化建设工程防雷许可的决定》</w:t>
            </w:r>
          </w:p>
        </w:tc>
      </w:tr>
      <w:tr w:rsidR="007820A2" w:rsidTr="007808FD">
        <w:trPr>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18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7808FD">
            <w:pPr>
              <w:autoSpaceDN w:val="0"/>
              <w:spacing w:line="440" w:lineRule="atLeast"/>
              <w:jc w:val="left"/>
              <w:textAlignment w:val="center"/>
              <w:rPr>
                <w:rFonts w:ascii="宋体" w:hAnsi="宋体" w:cs="宋体"/>
                <w:sz w:val="18"/>
                <w:szCs w:val="18"/>
              </w:rPr>
            </w:pPr>
            <w:r w:rsidRPr="007808FD">
              <w:rPr>
                <w:rFonts w:ascii="宋体" w:hAnsi="宋体" w:cs="宋体" w:hint="eastAsia"/>
                <w:sz w:val="18"/>
                <w:szCs w:val="18"/>
              </w:rPr>
              <w:t>违反防雷装置设计审核、竣工验收等管理规定的处罚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防雷装置设计审核和竣工验收规定》（中国气象局令第21号）第三十二条“违反本规定，有下列行为之一的，由县级以上气象主管机构按照权限责令改正，给予警告，可以处5万元以上10万元以下罚款；给他人造成损失的，依法承担赔偿责任；构成犯罪的，依法追究刑事责任：（一）涂改、伪造防雷装置设计审核和竣工验收有关材料或者文件的；（三）防雷装置设计未经有关气象主管机构核准，擅自施工的；（四）防雷装置竣工未经有关气象主管机构验收合格，擅自投入使用的。”</w:t>
            </w:r>
          </w:p>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防雷减灾管理办法（修订）》（中国气象局令第24号）第三十四条“违反本办法规定，有下列行为之一的，由县级以上气象主管机构按照权限责令改正，给予警告，可以处5万元以上10万元以下罚款；给他人造成损失的，依法承担赔偿责任：(三)防雷装置设计未经当地气象主管机构审核或者审核未通过，擅自施工的；(四)防雷装置未经当地气象主管机构验收或者未取得验收文件，擅自投入使用的。”</w:t>
            </w:r>
          </w:p>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 xml:space="preserve"> 《湖南省雷电灾害防御条例》第二十三条  违反本条例规定，有下列行为之一的，由县级以上气象主管机构责令改正，没收违法所得，处三千元以上一万元以下罚款；情节严重的，处一万元以上三万元以下罚款；给他人造成损失的，依法承担赔偿责任；构成犯罪的，依法追究刑事责任。具有第（一）项行为的，省气象主管机构应当同时撤销行政许可决定：（三）涂改、倒卖、出租、出借防雷装置检测、防雷工程专业设计、施工资质证书，或者以其他形式非法转让防雷装置检测、防雷工程专业设计、施工资质证书的。</w:t>
            </w:r>
          </w:p>
          <w:p w:rsidR="007820A2"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按国发2016年39号文件《国务院关于优化建设工程防雷许可的决定》的规定：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仍由气象部门负责防雷装置设计审核和竣工验收许可。</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7808FD">
            <w:pPr>
              <w:autoSpaceDN w:val="0"/>
              <w:textAlignment w:val="center"/>
              <w:rPr>
                <w:rFonts w:ascii="宋体" w:hAnsi="宋体" w:cs="宋体"/>
                <w:sz w:val="18"/>
                <w:szCs w:val="18"/>
              </w:rPr>
            </w:pPr>
            <w:r w:rsidRPr="007808FD">
              <w:rPr>
                <w:rFonts w:ascii="宋体" w:hAnsi="宋体" w:cs="宋体" w:hint="eastAsia"/>
                <w:sz w:val="18"/>
                <w:szCs w:val="18"/>
              </w:rPr>
              <w:t>《防雷装置设计审核和竣工验收规定》</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《防雷减灾管理办法（修订）》</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《湖南省雷电灾害防御条例》</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《国务院关于优化建设工程防雷许可的决定》</w:t>
            </w:r>
          </w:p>
        </w:tc>
      </w:tr>
      <w:tr w:rsidR="007820A2" w:rsidTr="007808FD">
        <w:trPr>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19</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7808FD">
            <w:pPr>
              <w:autoSpaceDN w:val="0"/>
              <w:spacing w:line="440" w:lineRule="atLeast"/>
              <w:jc w:val="left"/>
              <w:textAlignment w:val="center"/>
              <w:rPr>
                <w:rFonts w:ascii="宋体" w:hAnsi="宋体" w:cs="宋体"/>
                <w:sz w:val="18"/>
                <w:szCs w:val="18"/>
              </w:rPr>
            </w:pPr>
            <w:r w:rsidRPr="007808FD">
              <w:rPr>
                <w:rFonts w:ascii="宋体" w:hAnsi="宋体" w:cs="宋体" w:hint="eastAsia"/>
                <w:sz w:val="18"/>
                <w:szCs w:val="18"/>
              </w:rPr>
              <w:t>违反防雷装置安装、设计、施工、检测管理规定的处罚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气象灾害防御条例》（国务院令第570号）第四十五条“违反本条例规定，有下列行为之一的，由县级以上气象主管机构或者其他有关部门按照权限责令停止违法行为，处5万元以上10万元以下的罚款；有违法所得的，没收违法所得；给他人造成损失的，依法承担赔偿责任：（二）在雷电防护装置设计、施工、检测中弄虚作假的。”</w:t>
            </w:r>
          </w:p>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防雷减灾管理办法（修订）》（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一)应当安装防雷装置而拒不安装的；(三)已有防雷装置，拒绝进行检测或者经检测不合格又拒不整改的”。</w:t>
            </w:r>
          </w:p>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 xml:space="preserve">《防雷工程专业资质管理办法》（中国气象局令第25号）第二十八条“违反本办法规定，有下列行为之一的，由县级以上气象主管机构按照权限责令改正，给予警告，可以处5万元以上10万元以下罚款；有违法所得的，没收违法所得；给他人造成损失的，依法承担赔偿责任；构成犯罪的，依法追究刑事责任：（五）防雷工程资质单位承接工程后转包或者违法分包的”。                                                                                           </w:t>
            </w:r>
            <w:r w:rsidRPr="007808FD">
              <w:rPr>
                <w:rFonts w:ascii="宋体" w:hAnsi="宋体" w:cs="宋体"/>
                <w:sz w:val="18"/>
                <w:szCs w:val="18"/>
              </w:rPr>
              <w:t xml:space="preserve">                                                </w:t>
            </w:r>
          </w:p>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雷电防护装置检测资质管理办法》（中国气象局令第31号）第三十五条“防雷装置检测单位违反本办法规定，有下列行为之一的，由县级以上气象主管机构按照权限责令限期改正，拒不改正的给予警告，《防雷装置检测资质证》到期后不予延续；处罚结果纳入全国防雷装置检测单位信用信息系统并向社会公示：（三）转包或者违法分包防雷装置检测项目的。”</w:t>
            </w:r>
          </w:p>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《湖南省雷电灾害防御条例》第二十四条  违反本条例规定，有下列行为之一的，由县级以上气象主管机构责令改正，可以处三千元以上三万元以下罚款；给他人造成损失的，依法承担赔偿责任；构成犯罪的，依法追究刑事责任：（二）应当安装防雷装置拒不安装的。</w:t>
            </w:r>
          </w:p>
          <w:p w:rsidR="007820A2"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按国发2016年39号文件《国务院关于优化建设工程防雷许可的决定》的规定：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仍由气象部门负责防雷装置设计审核和竣工验收许可。</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7808FD">
            <w:pPr>
              <w:autoSpaceDN w:val="0"/>
              <w:textAlignment w:val="center"/>
              <w:rPr>
                <w:rFonts w:ascii="宋体" w:hAnsi="宋体" w:cs="宋体"/>
                <w:sz w:val="18"/>
                <w:szCs w:val="18"/>
              </w:rPr>
            </w:pPr>
            <w:r w:rsidRPr="007808FD">
              <w:rPr>
                <w:rFonts w:ascii="宋体" w:hAnsi="宋体" w:cs="宋体" w:hint="eastAsia"/>
                <w:sz w:val="18"/>
                <w:szCs w:val="18"/>
              </w:rPr>
              <w:t>《气象灾害防御条例》</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《防雷减灾管理办法（修订）》</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《防雷工程专业资质管理办法》</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《湖南省雷电灾害防御条例》</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《国务院关于优化建设工程防雷许可的决定》</w:t>
            </w:r>
          </w:p>
        </w:tc>
      </w:tr>
      <w:tr w:rsidR="007820A2">
        <w:trPr>
          <w:cantSplit/>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20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7808FD">
            <w:pPr>
              <w:autoSpaceDN w:val="0"/>
              <w:spacing w:line="440" w:lineRule="atLeast"/>
              <w:jc w:val="left"/>
              <w:textAlignment w:val="center"/>
              <w:rPr>
                <w:rFonts w:ascii="宋体" w:hAnsi="宋体" w:cs="宋体"/>
                <w:sz w:val="18"/>
                <w:szCs w:val="18"/>
              </w:rPr>
            </w:pPr>
            <w:r w:rsidRPr="007808FD">
              <w:rPr>
                <w:rFonts w:ascii="宋体" w:hAnsi="宋体" w:cs="宋体" w:hint="eastAsia"/>
                <w:sz w:val="18"/>
                <w:szCs w:val="18"/>
              </w:rPr>
              <w:t>重大雷电灾害事故隐瞒不报的处罚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《防雷减灾管理办法（修订）》（中国气象局令第24号）第三十五条  违反本办法规定，有下列行为之一的，由县级以上气象主管机构按照权限责令改正，给予警告，可以处1万元以上3万元以下罚款；给他人造成损失的，依法承担赔偿责任；构成犯罪的，依法追究刑事责任：(四)对重大雷电灾害事故隐瞒不报的。</w:t>
            </w:r>
          </w:p>
          <w:p w:rsidR="007820A2"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按国发2016年39号文件《国务院关于优化建设工程防雷许可的决定》的规定：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仍由气象部门负责防雷装置设计审核和竣工验收许可。</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7808FD">
            <w:pPr>
              <w:autoSpaceDN w:val="0"/>
              <w:textAlignment w:val="center"/>
              <w:rPr>
                <w:rFonts w:ascii="宋体" w:hAnsi="宋体" w:cs="宋体"/>
                <w:sz w:val="18"/>
                <w:szCs w:val="18"/>
              </w:rPr>
            </w:pPr>
            <w:r w:rsidRPr="007808FD">
              <w:rPr>
                <w:rFonts w:ascii="宋体" w:hAnsi="宋体" w:cs="宋体" w:hint="eastAsia"/>
                <w:sz w:val="18"/>
                <w:szCs w:val="18"/>
              </w:rPr>
              <w:t>《防雷减灾管理办法（修订）》</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《国务院关于优化建设工程防雷许可的决定》</w:t>
            </w:r>
          </w:p>
        </w:tc>
      </w:tr>
      <w:tr w:rsidR="007820A2" w:rsidTr="007808FD">
        <w:trPr>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21</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7808FD">
            <w:pPr>
              <w:autoSpaceDN w:val="0"/>
              <w:spacing w:line="440" w:lineRule="atLeast"/>
              <w:jc w:val="left"/>
              <w:textAlignment w:val="center"/>
              <w:rPr>
                <w:rFonts w:ascii="宋体" w:hAnsi="宋体" w:cs="宋体"/>
                <w:sz w:val="18"/>
                <w:szCs w:val="18"/>
              </w:rPr>
            </w:pPr>
            <w:r w:rsidRPr="007808FD">
              <w:rPr>
                <w:rFonts w:ascii="宋体" w:hAnsi="宋体" w:cs="宋体" w:hint="eastAsia"/>
                <w:sz w:val="18"/>
                <w:szCs w:val="18"/>
              </w:rPr>
              <w:t>行政许可申请人隐瞒有关情况或者提供虚假材料申请行政许可的处罚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 xml:space="preserve">《中华人民共和国行政许可法》第七十八条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  </w:t>
            </w:r>
          </w:p>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 xml:space="preserve">《气象行政许可实施办法》（中国气象局令第17号）第三十九条  申请人隐瞒有关情况或者提供虚假材料申请气象行政许可的，气象主管机构不予受理或者不予行政许可，并给予警告；气象行政许可申请属于人工影响天气、施放气球、雷电防护等直接关系公共安全、人身健康、生命财产安全事项的，申请人在一年内不得再次申请该气象行政许可。 </w:t>
            </w:r>
          </w:p>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 xml:space="preserve">《施放气球管理办法》（中国气象局令第9号）第二十四条  申请单位隐瞒有关情况、提供虚假材料申请资质认定或者施放活动许可的，认定机构或者许可机构不予受理或者不予许可，并给予警告。申请单位在一年内不得再次申请资质认定或者施放活动许可。 </w:t>
            </w:r>
          </w:p>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 xml:space="preserve">《防雷减灾管理办法（修订）》（中国气象局令第24号）第三十三条  违反本办法规定，有下列行为之一的，由县级以上气象主管机构按照权限责令改正，给予警告，可以处5万元以上10(一)涂改、伪造、倒卖、出租、出借、挂靠资质证书、资格证书或者许可文件的； (二)向负责监督检查的机构隐瞒有关情况、提供虚假材料或者拒绝提供反映其活动情况的真实材料的。 </w:t>
            </w:r>
          </w:p>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《防雷装置设计审核和竣工验收规定》（中国气象局令第21号）（中国气象局第21号令）第三十二条  违反本规定，有下列行为之一的，由县级以上气象主管机构按照权限责令改正，给予警告，可以处5万元以上10万元以下罚款；给他人造成损失的，依法承担赔偿责任；构成犯罪的，依法追究刑事责任：（二）向监督检查机构隐瞒有关情况、提供虚假材料或者拒绝提供反映其活动情况的真实材料的。</w:t>
            </w:r>
          </w:p>
          <w:p w:rsidR="007820A2"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 xml:space="preserve">《气象专用技术装备使用许可管理办法》（中国气象局令第19号） 第十九条  申请人隐瞒有关情况，提供虚假材料，申请气象专用技术装备使用许可的，国务院气象主管机构不予受理或者不予许可，并给予警告。申请人在一年内不得再次申请该项使用许可。  </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7808FD">
            <w:pPr>
              <w:autoSpaceDN w:val="0"/>
              <w:textAlignment w:val="center"/>
              <w:rPr>
                <w:rFonts w:ascii="宋体" w:hAnsi="宋体" w:cs="宋体"/>
                <w:sz w:val="18"/>
                <w:szCs w:val="18"/>
              </w:rPr>
            </w:pPr>
            <w:r w:rsidRPr="007808FD">
              <w:rPr>
                <w:rFonts w:ascii="宋体" w:hAnsi="宋体" w:cs="宋体" w:hint="eastAsia"/>
                <w:sz w:val="18"/>
                <w:szCs w:val="18"/>
              </w:rPr>
              <w:t>《中华人民共和国行政许可法》</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《气象行政许可实施办法》</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《施放气球管理办法》</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《防雷减灾管理办法（修订）》</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《防雷装置设计审核和竣工验收规定》</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《气象专用技术装备使用许可管理办法》</w:t>
            </w:r>
          </w:p>
        </w:tc>
      </w:tr>
      <w:tr w:rsidR="007820A2" w:rsidTr="007808FD">
        <w:trPr>
          <w:trHeight w:val="3501"/>
          <w:jc w:val="center"/>
        </w:trPr>
        <w:tc>
          <w:tcPr>
            <w:tcW w:w="619" w:type="dxa"/>
            <w:tcBorders>
              <w:top w:val="single" w:sz="4" w:space="0" w:color="000000"/>
              <w:left w:val="single" w:sz="8"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22</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8B7193">
            <w:pPr>
              <w:autoSpaceDN w:val="0"/>
              <w:spacing w:line="440" w:lineRule="atLeast"/>
              <w:jc w:val="center"/>
              <w:textAlignment w:val="center"/>
              <w:rPr>
                <w:rFonts w:ascii="宋体" w:hAnsi="宋体" w:cs="宋体"/>
                <w:sz w:val="18"/>
                <w:szCs w:val="18"/>
              </w:rPr>
            </w:pPr>
            <w:r>
              <w:rPr>
                <w:rFonts w:ascii="宋体" w:hAnsi="宋体" w:cs="宋体" w:hint="eastAsia"/>
                <w:sz w:val="18"/>
                <w:szCs w:val="18"/>
              </w:rPr>
              <w:t>行政处罚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A2" w:rsidRDefault="007808FD">
            <w:pPr>
              <w:autoSpaceDN w:val="0"/>
              <w:spacing w:line="440" w:lineRule="atLeast"/>
              <w:jc w:val="left"/>
              <w:textAlignment w:val="center"/>
              <w:rPr>
                <w:rFonts w:ascii="宋体" w:hAnsi="宋体" w:cs="宋体"/>
                <w:sz w:val="18"/>
                <w:szCs w:val="18"/>
              </w:rPr>
            </w:pPr>
            <w:r w:rsidRPr="007808FD">
              <w:rPr>
                <w:rFonts w:ascii="宋体" w:hAnsi="宋体" w:cs="宋体" w:hint="eastAsia"/>
                <w:sz w:val="18"/>
                <w:szCs w:val="18"/>
              </w:rPr>
              <w:t>被许可人以欺骗、贿赂等不正当手段取得行政许可的处罚</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《中华人民共和国行政许可法》第七十九条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防雷装置设计审核和竣工验收规定》（中国气象局令第21号）第三十一条“申请单位以欺骗、贿赂等不正当手段通过设计审核或者竣工验收的，有关气象主管机构按照权限给予警告，撤销其许可证书，可以处1万元以上3万元以下罚款；构成犯罪的，依法追究刑事责任。”</w:t>
            </w:r>
          </w:p>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防雷减灾管理办法（修订）》（中国气象局令第24号）第三十二条“被许可单位以欺骗、贿赂等不正当手段取得资质、通过设计审核或者竣工验收的，有关气象主管机构按照权限给予警告，可以处1万元以上3万元以下罚款；已取得资质、通过设计审核或者竣工验收的，撤销其许可证书；被许可单位三年内不得再次申请资质认定；构成犯罪的，依法追究刑事责任。”</w:t>
            </w:r>
          </w:p>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防雷工程专业资质管理办法》（中国气象局令第25号）第二十七条“被许可单位以欺骗、贿赂等不正当手段取得资质的，有关气象主管机构按照权限给予警告，撤销其资质证书，可以处1万元以上3万元以下罚款；被许可单位在三年内不得再次申请资质认定；构成犯罪的，依法追究刑事责任。”</w:t>
            </w:r>
          </w:p>
          <w:p w:rsidR="007808FD" w:rsidRPr="007808FD"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气象行政许可实施办法》（中国气象局令第17号）第四十条“被许可人以欺骗、贿赂等不正当手段取得气象行政许可的，气象主管机构应当撤销该行政许可，可并处三万元以下的罚款；取得的气象行政许可属于人工影响天气、施放气球、雷电防护等直接关系公共安全、人身健康、生命财产安全事项的，申请人在三年内不得再次申请该气象行政许可；构成犯罪的，依法追究刑事责任。”</w:t>
            </w:r>
          </w:p>
          <w:p w:rsidR="007820A2" w:rsidRDefault="007808FD" w:rsidP="007808FD">
            <w:pPr>
              <w:autoSpaceDN w:val="0"/>
              <w:spacing w:line="320" w:lineRule="atLeast"/>
              <w:textAlignment w:val="center"/>
              <w:rPr>
                <w:rFonts w:ascii="宋体" w:hAnsi="宋体" w:cs="宋体"/>
                <w:sz w:val="18"/>
                <w:szCs w:val="18"/>
              </w:rPr>
            </w:pPr>
            <w:r w:rsidRPr="007808FD">
              <w:rPr>
                <w:rFonts w:ascii="宋体" w:hAnsi="宋体" w:cs="宋体" w:hint="eastAsia"/>
                <w:sz w:val="18"/>
                <w:szCs w:val="18"/>
              </w:rPr>
              <w:t xml:space="preserve">《施放气球管理办法》（中国气象局令第9号）第二十五条“被许可单位以欺骗、贿赂等不正当手段取得资质或者施放活动许可的，认定机构或者许可机构按照权限给予警告，可以处3万元以下罚款；已取得资质或者施放活动许可的，撤销其《施放气球资质证》或者施放活动许可决定；构成犯罪的，依法追究刑事责任。”                                                              </w:t>
            </w:r>
          </w:p>
        </w:tc>
        <w:tc>
          <w:tcPr>
            <w:tcW w:w="49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1.立案责任：填写立案审批表，报负责人审批立案，指定两名以上办案人员负责调查取证。</w:t>
            </w:r>
            <w:r>
              <w:rPr>
                <w:rFonts w:ascii="宋体" w:hAnsi="宋体" w:cs="宋体" w:hint="eastAsia"/>
                <w:sz w:val="18"/>
                <w:szCs w:val="18"/>
              </w:rPr>
              <w:br/>
              <w:t>2.调查责任：办案人员应当及时进行调查，收集、调取证据。</w:t>
            </w:r>
            <w:r>
              <w:rPr>
                <w:rFonts w:ascii="宋体" w:hAnsi="宋体" w:cs="宋体" w:hint="eastAsia"/>
                <w:sz w:val="18"/>
                <w:szCs w:val="18"/>
              </w:rPr>
              <w:br/>
              <w:t>3.审查责任：执法人员对违法行为调查终结后，提出处理意见，由负责人对调查结果及执法人员提出的建议进行审查，然后根据不同情况，分别作出决定。</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4.告知责任：制作行政处罚告知审批表，连同卷宗报法制机构核审。经负责人审批后，告知当事人拟作出的行政处罚。</w:t>
            </w:r>
            <w:r>
              <w:rPr>
                <w:rFonts w:ascii="宋体" w:hAnsi="宋体" w:cs="宋体" w:hint="eastAsia"/>
                <w:sz w:val="18"/>
                <w:szCs w:val="18"/>
              </w:rPr>
              <w:br/>
              <w:t>5.决定责任：依当事人的陈述申辩或听证情况，制作处罚决定书连同案卷报法制机构核审，经负责人审批，重大疑难案件由案审会讨论，审批后送达当事人，告知当事人救济途径、履行方式。</w:t>
            </w:r>
            <w:r>
              <w:rPr>
                <w:rFonts w:ascii="宋体" w:hAnsi="宋体" w:cs="宋体" w:hint="eastAsia"/>
                <w:sz w:val="18"/>
                <w:szCs w:val="18"/>
              </w:rPr>
              <w:br/>
              <w:t>6.送达责任：行政处罚决定书应在时限内送达当事人。</w:t>
            </w:r>
          </w:p>
          <w:p w:rsidR="007820A2" w:rsidRDefault="008B7193">
            <w:pPr>
              <w:autoSpaceDN w:val="0"/>
              <w:spacing w:line="340" w:lineRule="atLeast"/>
              <w:textAlignment w:val="center"/>
              <w:rPr>
                <w:rFonts w:ascii="宋体" w:hAnsi="宋体" w:cs="宋体"/>
                <w:sz w:val="18"/>
                <w:szCs w:val="18"/>
              </w:rPr>
            </w:pPr>
            <w:r>
              <w:rPr>
                <w:rFonts w:ascii="宋体" w:hAnsi="宋体" w:cs="宋体" w:hint="eastAsia"/>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宋体" w:hAnsi="宋体" w:cs="宋体" w:hint="eastAsia"/>
                <w:sz w:val="18"/>
                <w:szCs w:val="18"/>
              </w:rPr>
              <w:br/>
              <w:t>8.法律法规规章文件规定应履行的其他责任。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7808FD">
            <w:pPr>
              <w:autoSpaceDN w:val="0"/>
              <w:textAlignment w:val="center"/>
              <w:rPr>
                <w:rFonts w:ascii="宋体" w:hAnsi="宋体" w:cs="宋体"/>
                <w:sz w:val="18"/>
                <w:szCs w:val="18"/>
              </w:rPr>
            </w:pPr>
            <w:r w:rsidRPr="007808FD">
              <w:rPr>
                <w:rFonts w:ascii="宋体" w:hAnsi="宋体" w:cs="宋体" w:hint="eastAsia"/>
                <w:sz w:val="18"/>
                <w:szCs w:val="18"/>
              </w:rPr>
              <w:t>《中华人民共和国行政许可法》</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《防雷装置设计审核和竣工验收规定》</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《防雷减灾管理办法（修订）》</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《防雷工程专业资质管理办法》</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《气象行政许可实施办法》</w:t>
            </w:r>
          </w:p>
          <w:p w:rsidR="007808FD" w:rsidRDefault="007808FD">
            <w:pPr>
              <w:autoSpaceDN w:val="0"/>
              <w:textAlignment w:val="center"/>
              <w:rPr>
                <w:rFonts w:ascii="宋体" w:hAnsi="宋体" w:cs="宋体"/>
                <w:sz w:val="18"/>
                <w:szCs w:val="18"/>
              </w:rPr>
            </w:pPr>
            <w:r w:rsidRPr="007808FD">
              <w:rPr>
                <w:rFonts w:ascii="宋体" w:hAnsi="宋体" w:cs="宋体" w:hint="eastAsia"/>
                <w:sz w:val="18"/>
                <w:szCs w:val="18"/>
              </w:rPr>
              <w:t>《施放气球管理办法》</w:t>
            </w:r>
          </w:p>
        </w:tc>
      </w:tr>
      <w:tr w:rsidR="007820A2">
        <w:trPr>
          <w:cantSplit/>
          <w:trHeight w:val="555"/>
          <w:jc w:val="center"/>
        </w:trPr>
        <w:tc>
          <w:tcPr>
            <w:tcW w:w="15314" w:type="dxa"/>
            <w:gridSpan w:val="6"/>
            <w:tcBorders>
              <w:top w:val="single" w:sz="4" w:space="0" w:color="000000"/>
              <w:left w:val="single" w:sz="8" w:space="0" w:color="000000"/>
              <w:bottom w:val="single" w:sz="4" w:space="0" w:color="000000"/>
              <w:right w:val="single" w:sz="8" w:space="0" w:color="000000"/>
            </w:tcBorders>
            <w:vAlign w:val="center"/>
          </w:tcPr>
          <w:p w:rsidR="007820A2" w:rsidRDefault="008B7193" w:rsidP="007808FD">
            <w:pPr>
              <w:autoSpaceDN w:val="0"/>
              <w:spacing w:line="440" w:lineRule="exact"/>
              <w:jc w:val="center"/>
              <w:textAlignment w:val="center"/>
              <w:rPr>
                <w:rFonts w:ascii="宋体" w:hAnsi="宋体" w:cs="宋体"/>
                <w:kern w:val="0"/>
                <w:sz w:val="18"/>
                <w:szCs w:val="18"/>
              </w:rPr>
            </w:pPr>
            <w:r>
              <w:rPr>
                <w:rFonts w:ascii="宋体" w:hAnsi="宋体" w:cs="宋体" w:hint="eastAsia"/>
                <w:kern w:val="0"/>
                <w:sz w:val="18"/>
                <w:szCs w:val="18"/>
              </w:rPr>
              <w:t>三、行政</w:t>
            </w:r>
            <w:r w:rsidR="007808FD">
              <w:rPr>
                <w:rFonts w:ascii="宋体" w:hAnsi="宋体" w:cs="宋体" w:hint="eastAsia"/>
                <w:kern w:val="0"/>
                <w:sz w:val="18"/>
                <w:szCs w:val="18"/>
              </w:rPr>
              <w:t>强制</w:t>
            </w:r>
            <w:r>
              <w:rPr>
                <w:rFonts w:ascii="宋体" w:hAnsi="宋体" w:cs="宋体" w:hint="eastAsia"/>
                <w:kern w:val="0"/>
                <w:sz w:val="18"/>
                <w:szCs w:val="18"/>
              </w:rPr>
              <w:t>类（</w:t>
            </w:r>
            <w:r w:rsidR="00CE338F">
              <w:rPr>
                <w:rFonts w:ascii="宋体" w:hAnsi="宋体" w:cs="宋体" w:hint="eastAsia"/>
                <w:kern w:val="0"/>
                <w:sz w:val="18"/>
                <w:szCs w:val="18"/>
              </w:rPr>
              <w:t>1</w:t>
            </w:r>
            <w:r>
              <w:rPr>
                <w:rFonts w:ascii="宋体" w:hAnsi="宋体" w:cs="宋体" w:hint="eastAsia"/>
                <w:kern w:val="0"/>
                <w:sz w:val="18"/>
                <w:szCs w:val="18"/>
              </w:rPr>
              <w:t>项）</w:t>
            </w:r>
          </w:p>
        </w:tc>
      </w:tr>
      <w:tr w:rsidR="007820A2">
        <w:trPr>
          <w:cantSplit/>
          <w:trHeight w:val="555"/>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kern w:val="0"/>
                <w:sz w:val="18"/>
                <w:szCs w:val="18"/>
              </w:rPr>
            </w:pPr>
            <w:r>
              <w:rPr>
                <w:rFonts w:ascii="宋体" w:hAnsi="宋体" w:cs="宋体" w:hint="eastAsia"/>
                <w:kern w:val="0"/>
                <w:sz w:val="18"/>
                <w:szCs w:val="18"/>
              </w:rPr>
              <w:t>序号</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kern w:val="0"/>
                <w:sz w:val="18"/>
                <w:szCs w:val="18"/>
              </w:rPr>
            </w:pPr>
            <w:r>
              <w:rPr>
                <w:rFonts w:ascii="宋体" w:hAnsi="宋体" w:cs="宋体" w:hint="eastAsia"/>
                <w:kern w:val="0"/>
                <w:sz w:val="18"/>
                <w:szCs w:val="18"/>
              </w:rPr>
              <w:t>职权类型</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kern w:val="0"/>
                <w:sz w:val="18"/>
                <w:szCs w:val="18"/>
              </w:rPr>
            </w:pPr>
            <w:r>
              <w:rPr>
                <w:rFonts w:ascii="宋体" w:hAnsi="宋体" w:cs="宋体" w:hint="eastAsia"/>
                <w:kern w:val="0"/>
                <w:sz w:val="18"/>
                <w:szCs w:val="18"/>
              </w:rPr>
              <w:t>项目名称</w:t>
            </w:r>
          </w:p>
        </w:tc>
        <w:tc>
          <w:tcPr>
            <w:tcW w:w="4965"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kern w:val="0"/>
                <w:sz w:val="18"/>
                <w:szCs w:val="18"/>
              </w:rPr>
            </w:pPr>
            <w:r>
              <w:rPr>
                <w:rFonts w:ascii="宋体" w:hAnsi="宋体" w:cs="宋体" w:hint="eastAsia"/>
                <w:kern w:val="0"/>
                <w:sz w:val="18"/>
                <w:szCs w:val="18"/>
              </w:rPr>
              <w:t>职权依据</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kern w:val="0"/>
                <w:sz w:val="18"/>
                <w:szCs w:val="18"/>
              </w:rPr>
            </w:pPr>
            <w:r>
              <w:rPr>
                <w:rFonts w:ascii="宋体" w:hAnsi="宋体" w:cs="宋体" w:hint="eastAsia"/>
                <w:kern w:val="0"/>
                <w:sz w:val="18"/>
                <w:szCs w:val="18"/>
              </w:rPr>
              <w:t>责任事项</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kern w:val="0"/>
                <w:sz w:val="18"/>
                <w:szCs w:val="18"/>
              </w:rPr>
            </w:pPr>
            <w:r>
              <w:rPr>
                <w:rFonts w:ascii="宋体" w:hAnsi="宋体" w:cs="宋体" w:hint="eastAsia"/>
                <w:kern w:val="0"/>
                <w:sz w:val="18"/>
                <w:szCs w:val="18"/>
              </w:rPr>
              <w:t>责任事项依据</w:t>
            </w:r>
          </w:p>
        </w:tc>
      </w:tr>
      <w:tr w:rsidR="007820A2" w:rsidTr="00004F8C">
        <w:trPr>
          <w:trHeight w:val="90"/>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1</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004F8C">
            <w:pPr>
              <w:autoSpaceDN w:val="0"/>
              <w:spacing w:line="440" w:lineRule="exact"/>
              <w:jc w:val="center"/>
              <w:textAlignment w:val="center"/>
              <w:rPr>
                <w:rFonts w:ascii="宋体" w:hAnsi="宋体" w:cs="宋体"/>
                <w:sz w:val="18"/>
                <w:szCs w:val="18"/>
              </w:rPr>
            </w:pPr>
            <w:r>
              <w:rPr>
                <w:rFonts w:ascii="宋体" w:hAnsi="宋体" w:cs="宋体" w:hint="eastAsia"/>
                <w:kern w:val="0"/>
                <w:sz w:val="18"/>
                <w:szCs w:val="18"/>
              </w:rPr>
              <w:t>行政强制</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004F8C">
            <w:pPr>
              <w:autoSpaceDN w:val="0"/>
              <w:spacing w:line="440" w:lineRule="exact"/>
              <w:jc w:val="left"/>
              <w:textAlignment w:val="center"/>
              <w:rPr>
                <w:rFonts w:ascii="宋体" w:hAnsi="宋体" w:cs="宋体"/>
                <w:sz w:val="18"/>
                <w:szCs w:val="18"/>
              </w:rPr>
            </w:pPr>
            <w:r w:rsidRPr="00004F8C">
              <w:rPr>
                <w:rFonts w:ascii="宋体" w:hAnsi="宋体" w:cs="宋体" w:hint="eastAsia"/>
                <w:sz w:val="18"/>
                <w:szCs w:val="18"/>
              </w:rPr>
              <w:t>限期恢复原状、限期拆除</w:t>
            </w:r>
          </w:p>
        </w:tc>
        <w:tc>
          <w:tcPr>
            <w:tcW w:w="4965" w:type="dxa"/>
            <w:tcBorders>
              <w:top w:val="single" w:sz="4" w:space="0" w:color="000000"/>
              <w:left w:val="single" w:sz="4" w:space="0" w:color="000000"/>
              <w:bottom w:val="single" w:sz="4" w:space="0" w:color="000000"/>
              <w:right w:val="single" w:sz="4" w:space="0" w:color="000000"/>
            </w:tcBorders>
            <w:vAlign w:val="center"/>
          </w:tcPr>
          <w:p w:rsidR="00004F8C" w:rsidRPr="00004F8C" w:rsidRDefault="00004F8C" w:rsidP="00004F8C">
            <w:pPr>
              <w:autoSpaceDN w:val="0"/>
              <w:spacing w:line="440" w:lineRule="exact"/>
              <w:textAlignment w:val="center"/>
              <w:rPr>
                <w:rFonts w:ascii="宋体" w:hAnsi="宋体" w:cs="宋体"/>
                <w:sz w:val="18"/>
                <w:szCs w:val="18"/>
              </w:rPr>
            </w:pPr>
            <w:r w:rsidRPr="00004F8C">
              <w:rPr>
                <w:rFonts w:ascii="宋体" w:hAnsi="宋体" w:cs="宋体" w:hint="eastAsia"/>
                <w:sz w:val="18"/>
                <w:szCs w:val="18"/>
              </w:rPr>
              <w:t>《中华人民共和国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二)在气象探测环境保护范围内从事危害气象探测环境活动的。”</w:t>
            </w:r>
          </w:p>
          <w:p w:rsidR="007820A2" w:rsidRDefault="00004F8C" w:rsidP="00004F8C">
            <w:pPr>
              <w:autoSpaceDN w:val="0"/>
              <w:spacing w:line="440" w:lineRule="exact"/>
              <w:textAlignment w:val="center"/>
              <w:rPr>
                <w:rFonts w:ascii="宋体" w:hAnsi="宋体" w:cs="宋体"/>
                <w:sz w:val="18"/>
                <w:szCs w:val="18"/>
              </w:rPr>
            </w:pPr>
            <w:r w:rsidRPr="00004F8C">
              <w:rPr>
                <w:rFonts w:ascii="宋体" w:hAnsi="宋体" w:cs="宋体" w:hint="eastAsia"/>
                <w:sz w:val="18"/>
                <w:szCs w:val="18"/>
              </w:rPr>
              <w:t>《气象设施和气象探测环境保护条例》（国务院令第623号）第二十四条“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第二十五条“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Pr="00CE338F" w:rsidRDefault="008B7193">
            <w:pPr>
              <w:autoSpaceDN w:val="0"/>
              <w:spacing w:line="440" w:lineRule="exact"/>
              <w:textAlignment w:val="center"/>
              <w:rPr>
                <w:rFonts w:ascii="宋体" w:hAnsi="宋体" w:cs="宋体"/>
                <w:sz w:val="18"/>
                <w:szCs w:val="18"/>
              </w:rPr>
            </w:pPr>
            <w:r w:rsidRPr="00CE338F">
              <w:rPr>
                <w:rFonts w:ascii="宋体" w:hAnsi="宋体" w:cs="宋体" w:hint="eastAsia"/>
                <w:sz w:val="18"/>
                <w:szCs w:val="18"/>
              </w:rPr>
              <w:t>1.受理责任：；一次性告知补正材料；依法受理或不予受理（不予受理应当告知理由）。</w:t>
            </w:r>
          </w:p>
          <w:p w:rsidR="007820A2" w:rsidRPr="00CE338F" w:rsidRDefault="00CE338F">
            <w:pPr>
              <w:autoSpaceDN w:val="0"/>
              <w:spacing w:line="440" w:lineRule="exact"/>
              <w:textAlignment w:val="center"/>
              <w:rPr>
                <w:rFonts w:ascii="宋体" w:hAnsi="宋体" w:cs="宋体"/>
                <w:sz w:val="18"/>
                <w:szCs w:val="18"/>
              </w:rPr>
            </w:pPr>
            <w:r>
              <w:rPr>
                <w:rFonts w:ascii="宋体" w:hAnsi="宋体" w:cs="宋体"/>
                <w:sz w:val="18"/>
                <w:szCs w:val="18"/>
              </w:rPr>
              <w:t>2</w:t>
            </w:r>
            <w:r w:rsidR="008B7193" w:rsidRPr="00CE338F">
              <w:rPr>
                <w:rFonts w:ascii="宋体" w:hAnsi="宋体" w:cs="宋体" w:hint="eastAsia"/>
                <w:sz w:val="18"/>
                <w:szCs w:val="18"/>
              </w:rPr>
              <w:t>.作出结论书责任：在规定期限内出具价格认定结论书</w:t>
            </w:r>
          </w:p>
          <w:p w:rsidR="007820A2" w:rsidRPr="00CE338F" w:rsidRDefault="00CE338F">
            <w:pPr>
              <w:autoSpaceDN w:val="0"/>
              <w:spacing w:line="440" w:lineRule="exact"/>
              <w:textAlignment w:val="center"/>
              <w:rPr>
                <w:rFonts w:ascii="宋体" w:hAnsi="宋体" w:cs="宋体"/>
                <w:sz w:val="18"/>
                <w:szCs w:val="18"/>
              </w:rPr>
            </w:pPr>
            <w:r>
              <w:rPr>
                <w:rFonts w:ascii="宋体" w:hAnsi="宋体" w:cs="宋体" w:hint="eastAsia"/>
                <w:sz w:val="18"/>
                <w:szCs w:val="18"/>
              </w:rPr>
              <w:t>3</w:t>
            </w:r>
            <w:r w:rsidR="008B7193" w:rsidRPr="00CE338F">
              <w:rPr>
                <w:rFonts w:ascii="宋体" w:hAnsi="宋体" w:cs="宋体" w:hint="eastAsia"/>
                <w:sz w:val="18"/>
                <w:szCs w:val="18"/>
              </w:rPr>
              <w:t>.送达责任：在规定期限内向申请人送达。</w:t>
            </w:r>
          </w:p>
          <w:p w:rsidR="007820A2" w:rsidRDefault="00CE338F">
            <w:pPr>
              <w:autoSpaceDN w:val="0"/>
              <w:spacing w:line="440" w:lineRule="exact"/>
              <w:textAlignment w:val="center"/>
              <w:rPr>
                <w:rFonts w:ascii="宋体" w:hAnsi="宋体" w:cs="宋体"/>
                <w:sz w:val="18"/>
                <w:szCs w:val="18"/>
              </w:rPr>
            </w:pPr>
            <w:r>
              <w:rPr>
                <w:rFonts w:ascii="宋体" w:hAnsi="宋体" w:cs="宋体" w:hint="eastAsia"/>
                <w:sz w:val="18"/>
                <w:szCs w:val="18"/>
              </w:rPr>
              <w:t>4</w:t>
            </w:r>
            <w:r w:rsidR="008B7193" w:rsidRPr="00CE338F">
              <w:rPr>
                <w:rFonts w:ascii="宋体" w:hAnsi="宋体" w:cs="宋体" w:hint="eastAsia"/>
                <w:sz w:val="18"/>
                <w:szCs w:val="18"/>
              </w:rPr>
              <w:t>.法律法规规章文件规定应履行的其他责任。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textAlignment w:val="center"/>
              <w:rPr>
                <w:rFonts w:ascii="宋体" w:hAnsi="宋体" w:cs="宋体"/>
                <w:color w:val="C00000"/>
                <w:sz w:val="18"/>
                <w:szCs w:val="18"/>
              </w:rPr>
            </w:pPr>
            <w:r>
              <w:rPr>
                <w:rFonts w:ascii="宋体" w:hAnsi="宋体" w:cs="宋体" w:hint="eastAsia"/>
                <w:sz w:val="18"/>
                <w:szCs w:val="18"/>
              </w:rPr>
              <w:t>《价格认定规定》、《湖南省价格认定行为规范》、《湖南省行政程序规定》</w:t>
            </w:r>
            <w:r>
              <w:rPr>
                <w:rFonts w:ascii="宋体" w:hAnsi="宋体" w:cs="宋体" w:hint="eastAsia"/>
                <w:sz w:val="18"/>
                <w:szCs w:val="18"/>
              </w:rPr>
              <w:br/>
            </w:r>
          </w:p>
        </w:tc>
      </w:tr>
      <w:tr w:rsidR="007820A2">
        <w:trPr>
          <w:cantSplit/>
          <w:trHeight w:val="861"/>
          <w:jc w:val="center"/>
        </w:trPr>
        <w:tc>
          <w:tcPr>
            <w:tcW w:w="15314" w:type="dxa"/>
            <w:gridSpan w:val="6"/>
            <w:tcBorders>
              <w:top w:val="single" w:sz="4" w:space="0" w:color="000000"/>
              <w:left w:val="single" w:sz="8" w:space="0" w:color="000000"/>
              <w:bottom w:val="single" w:sz="4" w:space="0" w:color="000000"/>
              <w:right w:val="single" w:sz="8" w:space="0" w:color="000000"/>
            </w:tcBorders>
            <w:vAlign w:val="center"/>
          </w:tcPr>
          <w:p w:rsidR="007820A2" w:rsidRDefault="00D43B7B">
            <w:pPr>
              <w:autoSpaceDN w:val="0"/>
              <w:spacing w:line="440" w:lineRule="exact"/>
              <w:jc w:val="center"/>
              <w:textAlignment w:val="center"/>
              <w:rPr>
                <w:rFonts w:ascii="宋体" w:hAnsi="宋体" w:cs="宋体"/>
                <w:sz w:val="18"/>
                <w:szCs w:val="18"/>
              </w:rPr>
            </w:pPr>
            <w:r>
              <w:rPr>
                <w:rFonts w:ascii="宋体" w:hAnsi="宋体" w:cs="宋体" w:hint="eastAsia"/>
                <w:sz w:val="18"/>
                <w:szCs w:val="18"/>
              </w:rPr>
              <w:t>四、行政</w:t>
            </w:r>
            <w:r w:rsidR="008B7193">
              <w:rPr>
                <w:rFonts w:ascii="宋体" w:hAnsi="宋体" w:cs="宋体" w:hint="eastAsia"/>
                <w:sz w:val="18"/>
                <w:szCs w:val="18"/>
              </w:rPr>
              <w:t>检查类（</w:t>
            </w:r>
            <w:r w:rsidR="00CE338F">
              <w:rPr>
                <w:rFonts w:ascii="宋体" w:hAnsi="宋体" w:cs="宋体" w:hint="eastAsia"/>
                <w:sz w:val="18"/>
                <w:szCs w:val="18"/>
              </w:rPr>
              <w:t>9</w:t>
            </w:r>
            <w:r w:rsidR="008B7193">
              <w:rPr>
                <w:rFonts w:ascii="宋体" w:hAnsi="宋体" w:cs="宋体" w:hint="eastAsia"/>
                <w:sz w:val="18"/>
                <w:szCs w:val="18"/>
              </w:rPr>
              <w:t>项）</w:t>
            </w:r>
          </w:p>
        </w:tc>
      </w:tr>
      <w:tr w:rsidR="007820A2">
        <w:trPr>
          <w:cantSplit/>
          <w:trHeight w:val="555"/>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序号</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职权类型</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项目名称</w:t>
            </w:r>
          </w:p>
        </w:tc>
        <w:tc>
          <w:tcPr>
            <w:tcW w:w="4965"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职权依据</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责任事项</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责任事项依据</w:t>
            </w:r>
          </w:p>
        </w:tc>
      </w:tr>
      <w:tr w:rsidR="007820A2">
        <w:trPr>
          <w:cantSplit/>
          <w:trHeight w:val="90"/>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1</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sz w:val="18"/>
                <w:szCs w:val="18"/>
              </w:rPr>
            </w:pPr>
            <w:r>
              <w:rPr>
                <w:rFonts w:ascii="宋体" w:hAnsi="宋体" w:cs="宋体" w:hint="eastAsia"/>
                <w:sz w:val="18"/>
                <w:szCs w:val="18"/>
              </w:rPr>
              <w:t>行政</w:t>
            </w:r>
            <w:r w:rsidR="008B7193">
              <w:rPr>
                <w:rFonts w:ascii="宋体" w:hAnsi="宋体" w:cs="宋体" w:hint="eastAsia"/>
                <w:sz w:val="18"/>
                <w:szCs w:val="18"/>
              </w:rPr>
              <w:t>检查</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sz w:val="18"/>
                <w:szCs w:val="18"/>
              </w:rPr>
            </w:pPr>
            <w:r w:rsidRPr="00D43B7B">
              <w:rPr>
                <w:rFonts w:ascii="宋体" w:hAnsi="宋体" w:cs="宋体" w:hint="eastAsia"/>
                <w:sz w:val="18"/>
                <w:szCs w:val="18"/>
              </w:rPr>
              <w:t>对气象设施和气象探测环境保护工作的监督管理</w:t>
            </w:r>
          </w:p>
        </w:tc>
        <w:tc>
          <w:tcPr>
            <w:tcW w:w="4965"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360" w:lineRule="exact"/>
              <w:textAlignment w:val="center"/>
              <w:rPr>
                <w:rFonts w:ascii="宋体" w:hAnsi="宋体" w:cs="宋体"/>
                <w:sz w:val="18"/>
                <w:szCs w:val="18"/>
              </w:rPr>
            </w:pPr>
            <w:r w:rsidRPr="00D43B7B">
              <w:rPr>
                <w:rFonts w:ascii="宋体" w:hAnsi="宋体" w:cs="宋体" w:hint="eastAsia"/>
                <w:sz w:val="18"/>
                <w:szCs w:val="18"/>
              </w:rPr>
              <w:t>《气象设施和气象探测环境保护条例》（国务院令第623号）第五条第二款“设有气象台站的国务院其他有关部门和省、自治区、直辖市人民政府其他有关部门应当做好本部门气象设施和气象探测环境的保护工作，并接受同级气象主管机构的指导和监督管理”；第二十二条“各级气象主管机构应当加强对气象设施和气象探测环境保护的日常巡查和监督检查。各级气象主管机构可以采取下列措施：（一）要求被检查单位或者个人提供有关文件、证照、资料；（二）要求被检查单位或者个人就有关问题作出说明；（三）进入现场调查、取证。各级气象主管机构在监督检查中发现应当由其他部门查处的违法行为，应当通报有关部门进行查处。有关部门未及时查处的，各级气象主管机构可以直接通报、报告有关地方人民政府责成有关部门进行查处”。</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CE338F">
            <w:pPr>
              <w:autoSpaceDN w:val="0"/>
              <w:spacing w:line="400" w:lineRule="exact"/>
              <w:textAlignment w:val="center"/>
              <w:rPr>
                <w:rFonts w:ascii="宋体" w:hAnsi="宋体" w:cs="宋体"/>
                <w:sz w:val="18"/>
                <w:szCs w:val="18"/>
              </w:rPr>
            </w:pPr>
            <w:r>
              <w:rPr>
                <w:rFonts w:ascii="宋体" w:hAnsi="宋体" w:cs="宋体"/>
                <w:sz w:val="18"/>
                <w:szCs w:val="18"/>
              </w:rPr>
              <w:t>1</w:t>
            </w:r>
            <w:r w:rsidR="008B7193">
              <w:rPr>
                <w:rFonts w:ascii="宋体" w:hAnsi="宋体" w:cs="宋体" w:hint="eastAsia"/>
                <w:sz w:val="18"/>
                <w:szCs w:val="18"/>
              </w:rPr>
              <w:t>.处置责任：根据有关规定作出相应处置措施。</w:t>
            </w:r>
            <w:r>
              <w:rPr>
                <w:rFonts w:ascii="宋体" w:hAnsi="宋体" w:cs="宋体" w:hint="eastAsia"/>
                <w:sz w:val="18"/>
                <w:szCs w:val="18"/>
              </w:rPr>
              <w:br/>
            </w:r>
            <w:r>
              <w:rPr>
                <w:rFonts w:ascii="宋体" w:hAnsi="宋体" w:cs="宋体"/>
                <w:sz w:val="18"/>
                <w:szCs w:val="18"/>
              </w:rPr>
              <w:t>2</w:t>
            </w:r>
            <w:r w:rsidR="008B7193">
              <w:rPr>
                <w:rFonts w:ascii="宋体" w:hAnsi="宋体" w:cs="宋体" w:hint="eastAsia"/>
                <w:sz w:val="18"/>
                <w:szCs w:val="18"/>
              </w:rPr>
              <w:t>.事后监管责任：对监督检查情况进行汇总、分类、归档备查，</w:t>
            </w:r>
            <w:r>
              <w:rPr>
                <w:rFonts w:ascii="宋体" w:hAnsi="宋体" w:cs="宋体" w:hint="eastAsia"/>
                <w:sz w:val="18"/>
                <w:szCs w:val="18"/>
              </w:rPr>
              <w:br/>
            </w:r>
            <w:r>
              <w:rPr>
                <w:rFonts w:ascii="宋体" w:hAnsi="宋体" w:cs="宋体"/>
                <w:sz w:val="18"/>
                <w:szCs w:val="18"/>
              </w:rPr>
              <w:t>3</w:t>
            </w:r>
            <w:r w:rsidR="008B7193">
              <w:rPr>
                <w:rFonts w:ascii="宋体" w:hAnsi="宋体" w:cs="宋体" w:hint="eastAsia"/>
                <w:sz w:val="18"/>
                <w:szCs w:val="18"/>
              </w:rPr>
              <w:t>.法律法规规章文件规定应履行的其他责任。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00" w:lineRule="exact"/>
              <w:textAlignment w:val="center"/>
              <w:rPr>
                <w:rFonts w:ascii="宋体" w:hAnsi="宋体" w:cs="宋体"/>
                <w:sz w:val="18"/>
                <w:szCs w:val="18"/>
              </w:rPr>
            </w:pPr>
            <w:r w:rsidRPr="00D43B7B">
              <w:rPr>
                <w:rFonts w:ascii="宋体" w:hAnsi="宋体" w:cs="宋体" w:hint="eastAsia"/>
                <w:sz w:val="18"/>
                <w:szCs w:val="18"/>
              </w:rPr>
              <w:t>《气象设施和气象探测环境保护条例》</w:t>
            </w:r>
          </w:p>
        </w:tc>
      </w:tr>
      <w:tr w:rsidR="007820A2">
        <w:trPr>
          <w:cantSplit/>
          <w:trHeight w:val="2495"/>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2</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sz w:val="18"/>
                <w:szCs w:val="18"/>
              </w:rPr>
            </w:pPr>
            <w:r>
              <w:rPr>
                <w:rFonts w:ascii="宋体" w:hAnsi="宋体" w:cs="宋体" w:hint="eastAsia"/>
                <w:sz w:val="18"/>
                <w:szCs w:val="18"/>
              </w:rPr>
              <w:t>行政检查</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sz w:val="18"/>
                <w:szCs w:val="18"/>
              </w:rPr>
            </w:pPr>
            <w:r w:rsidRPr="00D43B7B">
              <w:rPr>
                <w:rFonts w:ascii="宋体" w:hAnsi="宋体" w:cs="宋体" w:hint="eastAsia"/>
                <w:sz w:val="18"/>
                <w:szCs w:val="18"/>
              </w:rPr>
              <w:t>对行业气象台站气象工作的监督管理</w:t>
            </w:r>
          </w:p>
        </w:tc>
        <w:tc>
          <w:tcPr>
            <w:tcW w:w="4965" w:type="dxa"/>
            <w:tcBorders>
              <w:top w:val="single" w:sz="4" w:space="0" w:color="000000"/>
              <w:left w:val="single" w:sz="4" w:space="0" w:color="000000"/>
              <w:bottom w:val="single" w:sz="4" w:space="0" w:color="000000"/>
              <w:right w:val="single" w:sz="4" w:space="0" w:color="000000"/>
            </w:tcBorders>
            <w:vAlign w:val="center"/>
          </w:tcPr>
          <w:p w:rsidR="00D43B7B" w:rsidRPr="00D43B7B" w:rsidRDefault="00D43B7B" w:rsidP="00D43B7B">
            <w:pPr>
              <w:autoSpaceDN w:val="0"/>
              <w:spacing w:line="320" w:lineRule="exact"/>
              <w:textAlignment w:val="center"/>
              <w:rPr>
                <w:rFonts w:ascii="宋体" w:hAnsi="宋体" w:cs="宋体"/>
                <w:sz w:val="18"/>
                <w:szCs w:val="18"/>
              </w:rPr>
            </w:pPr>
            <w:r w:rsidRPr="00D43B7B">
              <w:rPr>
                <w:rFonts w:ascii="宋体" w:hAnsi="宋体" w:cs="宋体" w:hint="eastAsia"/>
                <w:sz w:val="18"/>
                <w:szCs w:val="18"/>
              </w:rPr>
              <w:t>《中华人民共和国气象法》第五条第二款“国务院其他有关部门和省、自治区、直辖市人民政府其他有关部门所属的气象台站，应当接受同级气象主管机构对其气象工作的指导、监督和行业管理”。</w:t>
            </w:r>
          </w:p>
          <w:p w:rsidR="007820A2" w:rsidRDefault="00D43B7B" w:rsidP="00D43B7B">
            <w:pPr>
              <w:autoSpaceDN w:val="0"/>
              <w:spacing w:line="320" w:lineRule="exact"/>
              <w:textAlignment w:val="center"/>
              <w:rPr>
                <w:rFonts w:ascii="宋体" w:hAnsi="宋体" w:cs="宋体"/>
                <w:sz w:val="18"/>
                <w:szCs w:val="18"/>
              </w:rPr>
            </w:pPr>
            <w:r w:rsidRPr="00D43B7B">
              <w:rPr>
                <w:rFonts w:ascii="宋体" w:hAnsi="宋体" w:cs="宋体" w:hint="eastAsia"/>
                <w:sz w:val="18"/>
                <w:szCs w:val="18"/>
              </w:rPr>
              <w:t>《气象行业管理若干规定》（中国气象局令第12号）第四条“各级气象主管机构应当组织制定气象行业规划和政策，完善气象行业法规和标准，强化气象行业监督，加强气象行业协调、指导和服务，合理配置国家对气象行业的投入”。</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CE338F">
            <w:pPr>
              <w:autoSpaceDN w:val="0"/>
              <w:spacing w:line="440" w:lineRule="exact"/>
              <w:textAlignment w:val="center"/>
              <w:rPr>
                <w:rFonts w:ascii="宋体" w:hAnsi="宋体" w:cs="宋体"/>
                <w:sz w:val="18"/>
                <w:szCs w:val="18"/>
              </w:rPr>
            </w:pPr>
            <w:r>
              <w:rPr>
                <w:rFonts w:ascii="宋体" w:hAnsi="宋体" w:cs="宋体"/>
                <w:sz w:val="18"/>
                <w:szCs w:val="18"/>
              </w:rPr>
              <w:t>1</w:t>
            </w:r>
            <w:r w:rsidR="008B7193">
              <w:rPr>
                <w:rFonts w:ascii="宋体" w:hAnsi="宋体" w:cs="宋体" w:hint="eastAsia"/>
                <w:sz w:val="18"/>
                <w:szCs w:val="18"/>
              </w:rPr>
              <w:t>.处置责任：根据有关规定作出相应处置措施。</w:t>
            </w:r>
            <w:r>
              <w:rPr>
                <w:rFonts w:ascii="宋体" w:hAnsi="宋体" w:cs="宋体" w:hint="eastAsia"/>
                <w:sz w:val="18"/>
                <w:szCs w:val="18"/>
              </w:rPr>
              <w:br/>
            </w:r>
            <w:r>
              <w:rPr>
                <w:rFonts w:ascii="宋体" w:hAnsi="宋体" w:cs="宋体"/>
                <w:sz w:val="18"/>
                <w:szCs w:val="18"/>
              </w:rPr>
              <w:t>2</w:t>
            </w:r>
            <w:r w:rsidR="008B7193">
              <w:rPr>
                <w:rFonts w:ascii="宋体" w:hAnsi="宋体" w:cs="宋体" w:hint="eastAsia"/>
                <w:sz w:val="18"/>
                <w:szCs w:val="18"/>
              </w:rPr>
              <w:t>.事后监管责任：对监督检查情况进行汇总、分类、归档备查，</w:t>
            </w:r>
            <w:r>
              <w:rPr>
                <w:rFonts w:ascii="宋体" w:hAnsi="宋体" w:cs="宋体" w:hint="eastAsia"/>
                <w:sz w:val="18"/>
                <w:szCs w:val="18"/>
              </w:rPr>
              <w:br/>
            </w:r>
            <w:r>
              <w:rPr>
                <w:rFonts w:ascii="宋体" w:hAnsi="宋体" w:cs="宋体"/>
                <w:sz w:val="18"/>
                <w:szCs w:val="18"/>
              </w:rPr>
              <w:t>3</w:t>
            </w:r>
            <w:r w:rsidR="008B7193">
              <w:rPr>
                <w:rFonts w:ascii="宋体" w:hAnsi="宋体" w:cs="宋体" w:hint="eastAsia"/>
                <w:sz w:val="18"/>
                <w:szCs w:val="18"/>
              </w:rPr>
              <w:t>.法律法规规章文件规定应履行的其他责任。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《中华人民共和国气象法》</w:t>
            </w:r>
          </w:p>
          <w:p w:rsidR="00D43B7B" w:rsidRDefault="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《气象行业管理若干规定》</w:t>
            </w:r>
          </w:p>
        </w:tc>
      </w:tr>
      <w:tr w:rsidR="007820A2">
        <w:trPr>
          <w:cantSplit/>
          <w:trHeight w:val="1890"/>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3</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sz w:val="18"/>
                <w:szCs w:val="18"/>
              </w:rPr>
            </w:pPr>
            <w:r>
              <w:rPr>
                <w:rFonts w:ascii="宋体" w:hAnsi="宋体" w:cs="宋体" w:hint="eastAsia"/>
                <w:sz w:val="18"/>
                <w:szCs w:val="18"/>
              </w:rPr>
              <w:t>行政检查</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sz w:val="18"/>
                <w:szCs w:val="18"/>
              </w:rPr>
            </w:pPr>
            <w:r w:rsidRPr="00D43B7B">
              <w:rPr>
                <w:rFonts w:ascii="宋体" w:hAnsi="宋体" w:cs="宋体" w:hint="eastAsia"/>
                <w:sz w:val="18"/>
                <w:szCs w:val="18"/>
              </w:rPr>
              <w:t>对气象专用技术装备的购买和使用情况的监督管理</w:t>
            </w:r>
          </w:p>
        </w:tc>
        <w:tc>
          <w:tcPr>
            <w:tcW w:w="4965"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320" w:lineRule="exact"/>
              <w:textAlignment w:val="center"/>
              <w:rPr>
                <w:rFonts w:ascii="宋体" w:hAnsi="宋体" w:cs="宋体"/>
                <w:sz w:val="18"/>
                <w:szCs w:val="18"/>
              </w:rPr>
            </w:pPr>
            <w:r w:rsidRPr="00D43B7B">
              <w:rPr>
                <w:rFonts w:ascii="宋体" w:hAnsi="宋体" w:cs="宋体" w:hint="eastAsia"/>
                <w:sz w:val="18"/>
                <w:szCs w:val="18"/>
              </w:rPr>
              <w:t>《气象专用技术装备使用许可管理办法》（中国气象局令第28号）第十八条第二款“地方各级气象主管机构应当对气象业务使用的气象专用技术装备的购买和使用情况进行定期检查，并将检查情况逐级报告上级气象主管机构”。</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CE338F">
            <w:pPr>
              <w:pStyle w:val="NewNewNewNewNewNewNewNewNewNewNewNewNewNewNewNewNewNewNewNewNew"/>
              <w:spacing w:line="440" w:lineRule="exact"/>
              <w:rPr>
                <w:rFonts w:ascii="宋体" w:hAnsi="宋体" w:cs="宋体"/>
                <w:sz w:val="18"/>
                <w:szCs w:val="18"/>
              </w:rPr>
            </w:pPr>
            <w:r>
              <w:rPr>
                <w:rFonts w:ascii="宋体" w:hAnsi="宋体" w:cs="宋体" w:hint="eastAsia"/>
                <w:sz w:val="18"/>
                <w:szCs w:val="18"/>
              </w:rPr>
              <w:t>1</w:t>
            </w:r>
            <w:r w:rsidR="008B7193">
              <w:rPr>
                <w:rFonts w:ascii="宋体" w:hAnsi="宋体" w:cs="宋体" w:hint="eastAsia"/>
                <w:sz w:val="18"/>
                <w:szCs w:val="18"/>
              </w:rPr>
              <w:t>.处置责任：根据有关规定作出相应处置措施。</w:t>
            </w:r>
          </w:p>
          <w:p w:rsidR="007820A2" w:rsidRDefault="00CE338F">
            <w:pPr>
              <w:pStyle w:val="NewNewNewNewNewNewNewNewNewNewNewNewNewNewNewNewNewNewNewNewNew"/>
              <w:spacing w:line="440" w:lineRule="exact"/>
              <w:rPr>
                <w:rFonts w:ascii="宋体" w:hAnsi="宋体" w:cs="宋体"/>
                <w:sz w:val="18"/>
                <w:szCs w:val="18"/>
              </w:rPr>
            </w:pPr>
            <w:r>
              <w:rPr>
                <w:rFonts w:ascii="宋体" w:hAnsi="宋体" w:cs="宋体"/>
                <w:sz w:val="18"/>
                <w:szCs w:val="18"/>
              </w:rPr>
              <w:t>2</w:t>
            </w:r>
            <w:r w:rsidR="008B7193">
              <w:rPr>
                <w:rFonts w:ascii="宋体" w:hAnsi="宋体" w:cs="宋体" w:hint="eastAsia"/>
                <w:sz w:val="18"/>
                <w:szCs w:val="18"/>
              </w:rPr>
              <w:t>.事后监管责任：对监督检查情况进行汇总、分类、归档备查，</w:t>
            </w:r>
          </w:p>
          <w:p w:rsidR="007820A2" w:rsidRDefault="00CE338F">
            <w:pPr>
              <w:pStyle w:val="NewNewNewNewNewNewNewNewNewNewNewNewNewNewNewNewNewNewNewNewNew"/>
              <w:spacing w:line="440" w:lineRule="exact"/>
              <w:rPr>
                <w:rFonts w:ascii="宋体" w:hAnsi="宋体" w:cs="宋体"/>
                <w:sz w:val="18"/>
                <w:szCs w:val="18"/>
              </w:rPr>
            </w:pPr>
            <w:r>
              <w:rPr>
                <w:rFonts w:ascii="宋体" w:hAnsi="宋体" w:cs="宋体" w:hint="eastAsia"/>
                <w:sz w:val="18"/>
                <w:szCs w:val="18"/>
              </w:rPr>
              <w:t>3</w:t>
            </w:r>
            <w:r w:rsidR="008B7193">
              <w:rPr>
                <w:rFonts w:ascii="宋体" w:hAnsi="宋体" w:cs="宋体" w:hint="eastAsia"/>
                <w:sz w:val="18"/>
                <w:szCs w:val="18"/>
              </w:rPr>
              <w:t>.法律法规规章文件规定应履行的其他责任。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《气象专用技术装备使用许可管理办法》</w:t>
            </w:r>
          </w:p>
        </w:tc>
      </w:tr>
      <w:tr w:rsidR="007820A2" w:rsidTr="00D43B7B">
        <w:trPr>
          <w:trHeight w:val="3002"/>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4</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sz w:val="18"/>
                <w:szCs w:val="18"/>
              </w:rPr>
            </w:pPr>
            <w:r>
              <w:rPr>
                <w:rFonts w:ascii="宋体" w:hAnsi="宋体" w:cs="宋体" w:hint="eastAsia"/>
                <w:sz w:val="18"/>
                <w:szCs w:val="18"/>
              </w:rPr>
              <w:t>行政检查</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sz w:val="18"/>
                <w:szCs w:val="18"/>
              </w:rPr>
            </w:pPr>
            <w:r w:rsidRPr="00D43B7B">
              <w:rPr>
                <w:rFonts w:ascii="宋体" w:hAnsi="宋体" w:cs="宋体" w:hint="eastAsia"/>
                <w:sz w:val="18"/>
                <w:szCs w:val="18"/>
              </w:rPr>
              <w:t>对防雷减灾工作的监督管理</w:t>
            </w:r>
          </w:p>
        </w:tc>
        <w:tc>
          <w:tcPr>
            <w:tcW w:w="4965" w:type="dxa"/>
            <w:tcBorders>
              <w:top w:val="single" w:sz="4" w:space="0" w:color="000000"/>
              <w:left w:val="single" w:sz="4" w:space="0" w:color="000000"/>
              <w:bottom w:val="single" w:sz="4" w:space="0" w:color="000000"/>
              <w:right w:val="single" w:sz="4" w:space="0" w:color="000000"/>
            </w:tcBorders>
            <w:vAlign w:val="center"/>
          </w:tcPr>
          <w:p w:rsidR="00D43B7B" w:rsidRPr="00D43B7B" w:rsidRDefault="00D43B7B" w:rsidP="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《中华人民共和国气象法》第三十一条“各级气象主管机构应当加强对雷电灾害防御工作的组织管理，并会同有关部门指导对可能遭受雷击的建筑物、构筑物和其他设施安装的雷电灾害防护装置的检测工作。”</w:t>
            </w:r>
          </w:p>
          <w:p w:rsidR="00D43B7B" w:rsidRPr="00D43B7B" w:rsidRDefault="00D43B7B" w:rsidP="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防雷减灾管理办法（修订）》（中国气象局令第24号）第四条“国务院气象主管机构负责组织管理和指导全国防雷减灾工作。地方各级气象主管机构在上级气象主管机构和本级人民政府的领导下，负责组织管理本行政区域内的防雷减灾工作。国务院其他有关部门和地方各级人民政府其他有关部门应当按照职责做好本部门和本单位的防雷减灾工作，并接受同级气象主管机构的监督管理”；第十六条第一款“防雷工程的施工单位应当按照审核同意的设计方案进行施工，并接受当地气象主管机构监督管理”；第二十三条“已安装防雷装置的单位或者个人应当主动委托有相应资质的防雷装置检测机构进行定期检测，并接受当地气象主管机构和当地人民政府安全生产管理部门的管理和监督检查”。</w:t>
            </w:r>
          </w:p>
          <w:p w:rsidR="00D43B7B" w:rsidRPr="00D43B7B" w:rsidRDefault="00D43B7B" w:rsidP="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防雷装置设计审核和竣工验收规定》（中国气象局令第21号）第二十三条“县级以上地方气象主管机构应当加强对防雷装置设计审核和竣工验收的监督与检查”；第二十七条“县级以上地方气象主管机构履行监督检查职责时，有权采取下列措施：（一）要求被检查的单位或者个人提供有关建筑物建设规划许可、防雷装置设计图纸等文件和资料，进行查询或者复制；（二）要求被检查的单位或者个人就有关建筑物防雷装置的设计、安装、检测、验收和投入使用的情况作出说明；（三）进入有关建筑物进行检查。”</w:t>
            </w:r>
          </w:p>
          <w:p w:rsidR="00D43B7B" w:rsidRPr="00D43B7B" w:rsidRDefault="00D43B7B" w:rsidP="00D43B7B">
            <w:pPr>
              <w:autoSpaceDN w:val="0"/>
              <w:spacing w:line="440" w:lineRule="exact"/>
              <w:textAlignment w:val="center"/>
              <w:rPr>
                <w:rFonts w:ascii="宋体" w:hAnsi="宋体" w:cs="宋体"/>
                <w:sz w:val="18"/>
                <w:szCs w:val="18"/>
              </w:rPr>
            </w:pPr>
            <w:r>
              <w:rPr>
                <w:rFonts w:ascii="宋体" w:hAnsi="宋体" w:cs="宋体" w:hint="eastAsia"/>
                <w:sz w:val="18"/>
                <w:szCs w:val="18"/>
              </w:rPr>
              <w:t xml:space="preserve">   </w:t>
            </w:r>
            <w:r w:rsidRPr="00D43B7B">
              <w:rPr>
                <w:rFonts w:ascii="宋体" w:hAnsi="宋体" w:cs="宋体" w:hint="eastAsia"/>
                <w:sz w:val="18"/>
                <w:szCs w:val="18"/>
              </w:rPr>
              <w:t xml:space="preserve">                                                                                                                                  《防雷工程专业资质管理办法》（中国气象局令第22号）第二十五条“省、自治区、直辖市气象主管机构负责对从事防雷工程专业设计和施工的单位进行监督检查，并定期将监督检查情况和处理结果予以记录、归档，向社会公告。”</w:t>
            </w:r>
          </w:p>
          <w:p w:rsidR="00D43B7B" w:rsidRPr="00D43B7B" w:rsidRDefault="00D43B7B" w:rsidP="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雷电防护装置检测资质管理办法》（中国气象局第31号令）第二十六条“县级以上地方气象主管机构对本行政区域内的防雷装置检测活动进行监督检查，可以采取下列措施：（一）要求被检查的单位或者个人提供有关文件和资料，进行查询或者复制；（二）就有关事项询问被检查的单位或者个人，要求作出说明；（三）进入有关防雷装置检测现场进行监督检查。气象主管机构进行监督检查时，有关单位和个人应当予以配合。”</w:t>
            </w:r>
          </w:p>
          <w:p w:rsidR="00D43B7B" w:rsidRPr="00D43B7B" w:rsidRDefault="00D43B7B" w:rsidP="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《湖南省雷电灾害防御条例》第十六条  气象主管机构应当会同有关行政管理部门，加强对防雷装置检测工作的指导监督。</w:t>
            </w:r>
          </w:p>
          <w:p w:rsidR="00D43B7B" w:rsidRPr="00D43B7B" w:rsidRDefault="00D43B7B" w:rsidP="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《湖南省雷电灾害防御条例》第十七条 防雷产品应当符合国家质量技术标准，附有产品合格证书和使用说明书。禁止生产、销售、使用不合格的和国家明令淘汰的防雷产品。</w:t>
            </w:r>
          </w:p>
          <w:p w:rsidR="007820A2" w:rsidRDefault="00D43B7B" w:rsidP="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按国发2016年39号文件《国务院关于优化建设工程防雷许可的决定》的规定：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仍由气象部门负责防雷装置设计审核和竣工验收许可。</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CE338F">
            <w:pPr>
              <w:autoSpaceDN w:val="0"/>
              <w:spacing w:line="440" w:lineRule="exact"/>
              <w:textAlignment w:val="center"/>
              <w:rPr>
                <w:rFonts w:ascii="宋体" w:hAnsi="宋体" w:cs="宋体"/>
                <w:sz w:val="18"/>
                <w:szCs w:val="18"/>
              </w:rPr>
            </w:pPr>
            <w:r>
              <w:rPr>
                <w:rFonts w:ascii="宋体" w:hAnsi="宋体" w:cs="宋体"/>
                <w:sz w:val="18"/>
                <w:szCs w:val="18"/>
              </w:rPr>
              <w:t>1</w:t>
            </w:r>
            <w:r w:rsidR="008B7193">
              <w:rPr>
                <w:rFonts w:ascii="宋体" w:hAnsi="宋体" w:cs="宋体" w:hint="eastAsia"/>
                <w:sz w:val="18"/>
                <w:szCs w:val="18"/>
              </w:rPr>
              <w:t>.处置责任：保证政府投资资金的合理使用和项目顺利建设实施，</w:t>
            </w:r>
            <w:r>
              <w:rPr>
                <w:rFonts w:ascii="宋体" w:hAnsi="宋体" w:cs="宋体" w:hint="eastAsia"/>
                <w:sz w:val="18"/>
                <w:szCs w:val="18"/>
              </w:rPr>
              <w:br/>
            </w:r>
            <w:r>
              <w:rPr>
                <w:rFonts w:ascii="宋体" w:hAnsi="宋体" w:cs="宋体"/>
                <w:sz w:val="18"/>
                <w:szCs w:val="18"/>
              </w:rPr>
              <w:t>2</w:t>
            </w:r>
            <w:r w:rsidR="008B7193">
              <w:rPr>
                <w:rFonts w:ascii="宋体" w:hAnsi="宋体" w:cs="宋体" w:hint="eastAsia"/>
                <w:sz w:val="18"/>
                <w:szCs w:val="18"/>
              </w:rPr>
              <w:t>.事后监管责任：对监督检查情况进行汇总、分类、归档备查，</w:t>
            </w:r>
            <w:r>
              <w:rPr>
                <w:rFonts w:ascii="宋体" w:hAnsi="宋体" w:cs="宋体" w:hint="eastAsia"/>
                <w:sz w:val="18"/>
                <w:szCs w:val="18"/>
              </w:rPr>
              <w:br/>
            </w:r>
            <w:r>
              <w:rPr>
                <w:rFonts w:ascii="宋体" w:hAnsi="宋体" w:cs="宋体"/>
                <w:sz w:val="18"/>
                <w:szCs w:val="18"/>
              </w:rPr>
              <w:t>3</w:t>
            </w:r>
            <w:r w:rsidR="008B7193">
              <w:rPr>
                <w:rFonts w:ascii="宋体" w:hAnsi="宋体" w:cs="宋体" w:hint="eastAsia"/>
                <w:sz w:val="18"/>
                <w:szCs w:val="18"/>
              </w:rPr>
              <w:t>.法律法规规章文件规定应履行的其他责任。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《中华人民共和国气象法》</w:t>
            </w:r>
          </w:p>
          <w:p w:rsidR="00D43B7B" w:rsidRDefault="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《防雷减灾管理办法（修订）》</w:t>
            </w:r>
          </w:p>
          <w:p w:rsidR="00D43B7B" w:rsidRDefault="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《防雷装置设计审核和竣工验收规定》</w:t>
            </w:r>
          </w:p>
          <w:p w:rsidR="00D43B7B" w:rsidRDefault="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《防雷工程专业资质管理办法》</w:t>
            </w:r>
          </w:p>
          <w:p w:rsidR="00D43B7B" w:rsidRDefault="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《雷电防护装置检测资质管理办法》</w:t>
            </w:r>
          </w:p>
          <w:p w:rsidR="00D43B7B" w:rsidRDefault="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《湖南省雷电灾害防御条例》</w:t>
            </w:r>
          </w:p>
          <w:p w:rsidR="00D43B7B" w:rsidRDefault="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《湖南省雷电灾害防御条例》</w:t>
            </w:r>
          </w:p>
          <w:p w:rsidR="00D43B7B" w:rsidRDefault="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《国务院关于优化建设工程防雷许可的决定》</w:t>
            </w:r>
          </w:p>
        </w:tc>
      </w:tr>
      <w:tr w:rsidR="007820A2">
        <w:trPr>
          <w:cantSplit/>
          <w:trHeight w:val="4234"/>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5</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sz w:val="18"/>
                <w:szCs w:val="18"/>
              </w:rPr>
            </w:pPr>
            <w:r>
              <w:rPr>
                <w:rFonts w:ascii="宋体" w:hAnsi="宋体" w:cs="宋体" w:hint="eastAsia"/>
                <w:sz w:val="18"/>
                <w:szCs w:val="18"/>
              </w:rPr>
              <w:t>行政检查</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sz w:val="18"/>
                <w:szCs w:val="18"/>
              </w:rPr>
            </w:pPr>
            <w:r w:rsidRPr="00D43B7B">
              <w:rPr>
                <w:rFonts w:ascii="宋体" w:hAnsi="宋体" w:cs="宋体" w:hint="eastAsia"/>
                <w:sz w:val="18"/>
                <w:szCs w:val="18"/>
              </w:rPr>
              <w:t>对人工影响天气活动的监督管理</w:t>
            </w:r>
          </w:p>
        </w:tc>
        <w:tc>
          <w:tcPr>
            <w:tcW w:w="4965"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360" w:lineRule="exact"/>
              <w:textAlignment w:val="center"/>
              <w:rPr>
                <w:rFonts w:ascii="宋体" w:hAnsi="宋体" w:cs="宋体"/>
                <w:sz w:val="18"/>
                <w:szCs w:val="18"/>
              </w:rPr>
            </w:pPr>
            <w:r w:rsidRPr="00D43B7B">
              <w:rPr>
                <w:rFonts w:ascii="宋体" w:hAnsi="宋体" w:cs="宋体" w:hint="eastAsia"/>
                <w:sz w:val="18"/>
                <w:szCs w:val="18"/>
              </w:rPr>
              <w:t>《人工影响天气管理条例》（国务院令第348号）第十二条第一款“实施人工影响天气作业，必须在批准的空域和作业时限内，严格按照国务院气象主管机构规定的作业规范和操作规程进行，并接受县级以上地方气象主管机构的指挥、管理和监督，确保作业安全。”</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textAlignment w:val="center"/>
              <w:rPr>
                <w:rFonts w:ascii="宋体" w:hAnsi="宋体" w:cs="宋体"/>
                <w:sz w:val="18"/>
                <w:szCs w:val="18"/>
              </w:rPr>
            </w:pPr>
            <w:r>
              <w:rPr>
                <w:rFonts w:ascii="宋体" w:hAnsi="宋体" w:cs="宋体" w:hint="eastAsia"/>
                <w:sz w:val="18"/>
                <w:szCs w:val="18"/>
              </w:rPr>
              <w:t xml:space="preserve">1.检查责任：按照法律法规、规章规定和法定程序实施监督检查。    </w:t>
            </w:r>
            <w:r>
              <w:rPr>
                <w:rFonts w:ascii="宋体" w:hAnsi="宋体" w:cs="宋体" w:hint="eastAsia"/>
                <w:sz w:val="18"/>
                <w:szCs w:val="18"/>
              </w:rPr>
              <w:br/>
              <w:t>2.处置责任：根据有关规定作出相应处置措施。</w:t>
            </w:r>
            <w:r>
              <w:rPr>
                <w:rFonts w:ascii="宋体" w:hAnsi="宋体" w:cs="宋体" w:hint="eastAsia"/>
                <w:sz w:val="18"/>
                <w:szCs w:val="18"/>
              </w:rPr>
              <w:br/>
              <w:t>3.事后监管责任：对监督检查情况进行汇总、分类、归档备查。</w:t>
            </w:r>
            <w:r>
              <w:rPr>
                <w:rFonts w:ascii="宋体" w:hAnsi="宋体" w:cs="宋体" w:hint="eastAsia"/>
                <w:sz w:val="18"/>
                <w:szCs w:val="18"/>
              </w:rPr>
              <w:br/>
              <w:t>4.法律法规规章文件规定应履行的其他责任。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《人工影响天气管理条例》</w:t>
            </w:r>
          </w:p>
        </w:tc>
      </w:tr>
      <w:tr w:rsidR="007820A2" w:rsidTr="00D43B7B">
        <w:trPr>
          <w:trHeight w:val="828"/>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6</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sz w:val="18"/>
                <w:szCs w:val="18"/>
              </w:rPr>
            </w:pPr>
            <w:r>
              <w:rPr>
                <w:rFonts w:ascii="宋体" w:hAnsi="宋体" w:cs="宋体" w:hint="eastAsia"/>
                <w:sz w:val="18"/>
                <w:szCs w:val="18"/>
              </w:rPr>
              <w:t>行政检查</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sz w:val="18"/>
                <w:szCs w:val="18"/>
              </w:rPr>
            </w:pPr>
            <w:r w:rsidRPr="00D43B7B">
              <w:rPr>
                <w:rFonts w:ascii="宋体" w:hAnsi="宋体" w:cs="宋体" w:hint="eastAsia"/>
                <w:sz w:val="18"/>
                <w:szCs w:val="18"/>
              </w:rPr>
              <w:t>对施放气球活动的监督管理</w:t>
            </w:r>
          </w:p>
        </w:tc>
        <w:tc>
          <w:tcPr>
            <w:tcW w:w="4965"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360" w:lineRule="exact"/>
              <w:textAlignment w:val="center"/>
              <w:rPr>
                <w:rFonts w:ascii="宋体" w:hAnsi="宋体" w:cs="宋体"/>
                <w:spacing w:val="-6"/>
                <w:sz w:val="18"/>
                <w:szCs w:val="18"/>
              </w:rPr>
            </w:pPr>
            <w:r w:rsidRPr="00D43B7B">
              <w:rPr>
                <w:rFonts w:ascii="宋体" w:hAnsi="宋体" w:cs="宋体" w:hint="eastAsia"/>
                <w:spacing w:val="-6"/>
                <w:sz w:val="18"/>
                <w:szCs w:val="18"/>
              </w:rPr>
              <w:t>《施放气球管理办法》（中国气象局令第9号）第十九条“县级以上气象主管机构负责对本行政区域内施放气球活动的监督管理。施放气球单位应当主动接受气象主管机构的监督管理与安全检查，并按照要求做好有关工作”；第二十一条“县级以上气象主管机构可以对施放气球场所进行实地检查。检查时，检查人员可以查阅或者要求被检查单位报送有关材料；被检查单位应当如实提供有关情况和材料”；第二十二条“县级以上气象主管机构应当对下列内容进行监督检查：(一)施放气球单位是否具有资质证，作业人员是否取得资格证；(二)施放气球单位是否按照规定程序进行申报并获得批准；(三)施放气球的时间、地点、种类和数量等是否与所批准的内容相符合；(四)施放气球单位和作业人员、技术人员是否遵守有关技术规范、标准和规程；(五)气球的施放是否符合有关安全要求和条件。”</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textAlignment w:val="center"/>
              <w:rPr>
                <w:rFonts w:ascii="宋体" w:hAnsi="宋体" w:cs="宋体"/>
                <w:sz w:val="18"/>
                <w:szCs w:val="18"/>
              </w:rPr>
            </w:pPr>
            <w:r>
              <w:rPr>
                <w:rFonts w:ascii="宋体" w:hAnsi="宋体" w:cs="宋体"/>
                <w:sz w:val="18"/>
                <w:szCs w:val="18"/>
              </w:rPr>
              <w:t>1</w:t>
            </w:r>
            <w:r w:rsidR="008B7193">
              <w:rPr>
                <w:rFonts w:ascii="宋体" w:hAnsi="宋体" w:cs="宋体" w:hint="eastAsia"/>
                <w:sz w:val="18"/>
                <w:szCs w:val="18"/>
              </w:rPr>
              <w:t>.处置责任：根据有关规定作出相应处置措施。</w:t>
            </w:r>
            <w:r>
              <w:rPr>
                <w:rFonts w:ascii="宋体" w:hAnsi="宋体" w:cs="宋体" w:hint="eastAsia"/>
                <w:sz w:val="18"/>
                <w:szCs w:val="18"/>
              </w:rPr>
              <w:br/>
            </w:r>
            <w:r>
              <w:rPr>
                <w:rFonts w:ascii="宋体" w:hAnsi="宋体" w:cs="宋体"/>
                <w:sz w:val="18"/>
                <w:szCs w:val="18"/>
              </w:rPr>
              <w:t>2</w:t>
            </w:r>
            <w:r w:rsidR="008B7193">
              <w:rPr>
                <w:rFonts w:ascii="宋体" w:hAnsi="宋体" w:cs="宋体" w:hint="eastAsia"/>
                <w:sz w:val="18"/>
                <w:szCs w:val="18"/>
              </w:rPr>
              <w:t>.事后监管责任：对监督检查情况进行汇总、分类、归档备查，</w:t>
            </w:r>
            <w:r>
              <w:rPr>
                <w:rFonts w:ascii="宋体" w:hAnsi="宋体" w:cs="宋体" w:hint="eastAsia"/>
                <w:sz w:val="18"/>
                <w:szCs w:val="18"/>
              </w:rPr>
              <w:br/>
            </w:r>
            <w:r>
              <w:rPr>
                <w:rFonts w:ascii="宋体" w:hAnsi="宋体" w:cs="宋体"/>
                <w:sz w:val="18"/>
                <w:szCs w:val="18"/>
              </w:rPr>
              <w:t>3</w:t>
            </w:r>
            <w:r w:rsidR="008B7193">
              <w:rPr>
                <w:rFonts w:ascii="宋体" w:hAnsi="宋体" w:cs="宋体" w:hint="eastAsia"/>
                <w:sz w:val="18"/>
                <w:szCs w:val="18"/>
              </w:rPr>
              <w:t>.法律法规规章文件规定应履行的其他责任。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D43B7B" w:rsidRPr="00D43B7B" w:rsidRDefault="00D43B7B">
            <w:pPr>
              <w:autoSpaceDN w:val="0"/>
              <w:spacing w:line="440" w:lineRule="exact"/>
              <w:textAlignment w:val="center"/>
              <w:rPr>
                <w:rFonts w:ascii="宋体" w:hAnsi="宋体" w:cs="宋体"/>
                <w:spacing w:val="-6"/>
                <w:sz w:val="18"/>
                <w:szCs w:val="18"/>
              </w:rPr>
            </w:pPr>
            <w:r w:rsidRPr="00D43B7B">
              <w:rPr>
                <w:rFonts w:ascii="宋体" w:hAnsi="宋体" w:cs="宋体" w:hint="eastAsia"/>
                <w:spacing w:val="-6"/>
                <w:sz w:val="18"/>
                <w:szCs w:val="18"/>
              </w:rPr>
              <w:t>《施放气球管理办法》</w:t>
            </w:r>
          </w:p>
        </w:tc>
      </w:tr>
      <w:tr w:rsidR="007820A2">
        <w:trPr>
          <w:cantSplit/>
          <w:trHeight w:val="828"/>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7</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sz w:val="18"/>
                <w:szCs w:val="18"/>
              </w:rPr>
            </w:pPr>
            <w:r>
              <w:rPr>
                <w:rFonts w:ascii="宋体" w:hAnsi="宋体" w:cs="宋体" w:hint="eastAsia"/>
                <w:sz w:val="18"/>
                <w:szCs w:val="18"/>
              </w:rPr>
              <w:t>行政检查</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bCs/>
                <w:sz w:val="18"/>
                <w:szCs w:val="18"/>
              </w:rPr>
            </w:pPr>
            <w:r w:rsidRPr="00D43B7B">
              <w:rPr>
                <w:rFonts w:ascii="宋体" w:hAnsi="宋体" w:cs="宋体" w:hint="eastAsia"/>
                <w:bCs/>
                <w:sz w:val="18"/>
                <w:szCs w:val="18"/>
              </w:rPr>
              <w:t>对气象信息发布、传播和气象信息服务的监督管理</w:t>
            </w:r>
          </w:p>
        </w:tc>
        <w:tc>
          <w:tcPr>
            <w:tcW w:w="4965" w:type="dxa"/>
            <w:tcBorders>
              <w:top w:val="single" w:sz="4" w:space="0" w:color="000000"/>
              <w:left w:val="single" w:sz="4" w:space="0" w:color="000000"/>
              <w:bottom w:val="single" w:sz="4" w:space="0" w:color="000000"/>
              <w:right w:val="single" w:sz="4" w:space="0" w:color="000000"/>
            </w:tcBorders>
            <w:vAlign w:val="center"/>
          </w:tcPr>
          <w:p w:rsidR="00D43B7B" w:rsidRPr="00D43B7B" w:rsidRDefault="00D43B7B" w:rsidP="00D43B7B">
            <w:pPr>
              <w:autoSpaceDN w:val="0"/>
              <w:spacing w:line="360" w:lineRule="exact"/>
              <w:textAlignment w:val="center"/>
              <w:rPr>
                <w:rFonts w:ascii="宋体" w:hAnsi="宋体" w:cs="宋体"/>
                <w:spacing w:val="-6"/>
                <w:sz w:val="18"/>
                <w:szCs w:val="18"/>
              </w:rPr>
            </w:pPr>
            <w:r w:rsidRPr="00D43B7B">
              <w:rPr>
                <w:rFonts w:ascii="宋体" w:hAnsi="宋体" w:cs="宋体" w:hint="eastAsia"/>
                <w:spacing w:val="-6"/>
                <w:sz w:val="18"/>
                <w:szCs w:val="18"/>
              </w:rPr>
              <w:t>《气象预报发布与传播管理办法》（中国气象局令第26号）第四条第二款“地方各级气象主管机构和县级以上地方人民政府有关部门应当按照职责分工，共同做好本行政区域内的气象预报发布与传播工作，并加强监督管理”。</w:t>
            </w:r>
          </w:p>
          <w:p w:rsidR="007820A2" w:rsidRDefault="00D43B7B" w:rsidP="00D43B7B">
            <w:pPr>
              <w:autoSpaceDN w:val="0"/>
              <w:spacing w:line="360" w:lineRule="exact"/>
              <w:textAlignment w:val="center"/>
              <w:rPr>
                <w:rFonts w:ascii="宋体" w:hAnsi="宋体" w:cs="宋体"/>
                <w:spacing w:val="-6"/>
                <w:sz w:val="18"/>
                <w:szCs w:val="18"/>
              </w:rPr>
            </w:pPr>
            <w:r w:rsidRPr="00D43B7B">
              <w:rPr>
                <w:rFonts w:ascii="宋体" w:hAnsi="宋体" w:cs="宋体" w:hint="eastAsia"/>
                <w:spacing w:val="-6"/>
                <w:sz w:val="18"/>
                <w:szCs w:val="18"/>
              </w:rPr>
              <w:t>《气象信息服务管理办法》（中国气象局令第27号）第四条第二款“地方各级气象主管机构在上级气象主管机构和本级人民政府的领导下，负责本行政区域内气象信息服务活动的监督管理工作”；第七条第二款“气象信息服务单位应当向其营业执照注册地的省、自治区、直辖市气象主管机构备案，并接受其监督管理”。</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textAlignment w:val="center"/>
              <w:rPr>
                <w:rFonts w:ascii="宋体" w:hAnsi="宋体" w:cs="宋体"/>
                <w:sz w:val="18"/>
                <w:szCs w:val="18"/>
              </w:rPr>
            </w:pPr>
            <w:r>
              <w:rPr>
                <w:rFonts w:ascii="宋体" w:hAnsi="宋体" w:cs="宋体"/>
                <w:sz w:val="18"/>
                <w:szCs w:val="18"/>
              </w:rPr>
              <w:t>1</w:t>
            </w:r>
            <w:r w:rsidR="008B7193">
              <w:rPr>
                <w:rFonts w:ascii="宋体" w:hAnsi="宋体" w:cs="宋体" w:hint="eastAsia"/>
                <w:sz w:val="18"/>
                <w:szCs w:val="18"/>
              </w:rPr>
              <w:t>.处置责任：根据有关规定作出相应处置措施。</w:t>
            </w:r>
            <w:r>
              <w:rPr>
                <w:rFonts w:ascii="宋体" w:hAnsi="宋体" w:cs="宋体" w:hint="eastAsia"/>
                <w:sz w:val="18"/>
                <w:szCs w:val="18"/>
              </w:rPr>
              <w:br/>
            </w:r>
            <w:r>
              <w:rPr>
                <w:rFonts w:ascii="宋体" w:hAnsi="宋体" w:cs="宋体"/>
                <w:sz w:val="18"/>
                <w:szCs w:val="18"/>
              </w:rPr>
              <w:t>2</w:t>
            </w:r>
            <w:r w:rsidR="008B7193">
              <w:rPr>
                <w:rFonts w:ascii="宋体" w:hAnsi="宋体" w:cs="宋体" w:hint="eastAsia"/>
                <w:sz w:val="18"/>
                <w:szCs w:val="18"/>
              </w:rPr>
              <w:t>.事后监管责任：对监督检查情况进行汇总、分类、归档备查，</w:t>
            </w:r>
            <w:r>
              <w:rPr>
                <w:rFonts w:ascii="宋体" w:hAnsi="宋体" w:cs="宋体" w:hint="eastAsia"/>
                <w:sz w:val="18"/>
                <w:szCs w:val="18"/>
              </w:rPr>
              <w:br/>
            </w:r>
            <w:r>
              <w:rPr>
                <w:rFonts w:ascii="宋体" w:hAnsi="宋体" w:cs="宋体"/>
                <w:sz w:val="18"/>
                <w:szCs w:val="18"/>
              </w:rPr>
              <w:t>3</w:t>
            </w:r>
            <w:r w:rsidR="008B7193">
              <w:rPr>
                <w:rFonts w:ascii="宋体" w:hAnsi="宋体" w:cs="宋体" w:hint="eastAsia"/>
                <w:sz w:val="18"/>
                <w:szCs w:val="18"/>
              </w:rPr>
              <w:t>.法律法规规章文件规定应履行的其他责任。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8B7193">
            <w:pPr>
              <w:pStyle w:val="p0"/>
              <w:autoSpaceDN w:val="0"/>
              <w:spacing w:after="225" w:line="450" w:lineRule="atLeast"/>
              <w:jc w:val="left"/>
              <w:rPr>
                <w:rFonts w:ascii="宋体" w:hAnsi="宋体"/>
                <w:color w:val="333333"/>
                <w:sz w:val="18"/>
                <w:szCs w:val="18"/>
              </w:rPr>
            </w:pPr>
            <w:r>
              <w:rPr>
                <w:rFonts w:ascii="宋体" w:hAnsi="宋体" w:hint="eastAsia"/>
                <w:spacing w:val="-6"/>
                <w:sz w:val="18"/>
                <w:szCs w:val="18"/>
              </w:rPr>
              <w:t>《能源效率标识管理办法》</w:t>
            </w:r>
            <w:r>
              <w:rPr>
                <w:rFonts w:ascii="宋体" w:hAnsi="宋体" w:hint="eastAsia"/>
                <w:sz w:val="18"/>
                <w:szCs w:val="18"/>
              </w:rPr>
              <w:t>、《湖南省行政程序规定》、</w:t>
            </w:r>
            <w:r>
              <w:rPr>
                <w:rFonts w:ascii="宋体" w:hAnsi="宋体" w:hint="eastAsia"/>
                <w:spacing w:val="-6"/>
                <w:sz w:val="18"/>
                <w:szCs w:val="18"/>
              </w:rPr>
              <w:t>《安化县机构编制委员会关于印发安化县发展和改革局主要职责内设机构和人员编制规定的通知》</w:t>
            </w:r>
          </w:p>
          <w:p w:rsidR="007820A2" w:rsidRDefault="007820A2">
            <w:pPr>
              <w:autoSpaceDN w:val="0"/>
              <w:spacing w:line="440" w:lineRule="exact"/>
              <w:textAlignment w:val="center"/>
              <w:rPr>
                <w:rFonts w:ascii="宋体" w:hAnsi="宋体" w:cs="宋体"/>
                <w:spacing w:val="-6"/>
                <w:sz w:val="18"/>
                <w:szCs w:val="18"/>
              </w:rPr>
            </w:pPr>
          </w:p>
        </w:tc>
      </w:tr>
      <w:tr w:rsidR="007820A2">
        <w:trPr>
          <w:cantSplit/>
          <w:trHeight w:val="828"/>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8</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sz w:val="18"/>
                <w:szCs w:val="18"/>
              </w:rPr>
            </w:pPr>
            <w:r>
              <w:rPr>
                <w:rFonts w:ascii="宋体" w:hAnsi="宋体" w:cs="宋体" w:hint="eastAsia"/>
                <w:sz w:val="18"/>
                <w:szCs w:val="18"/>
              </w:rPr>
              <w:t>行政检查</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sz w:val="18"/>
                <w:szCs w:val="18"/>
              </w:rPr>
            </w:pPr>
            <w:r w:rsidRPr="00D43B7B">
              <w:rPr>
                <w:rFonts w:ascii="宋体" w:hAnsi="宋体" w:cs="宋体" w:hint="eastAsia"/>
                <w:sz w:val="18"/>
                <w:szCs w:val="18"/>
              </w:rPr>
              <w:t>对公民、法人或者其他组织从事气象行政审批事项活动的监督</w:t>
            </w:r>
          </w:p>
        </w:tc>
        <w:tc>
          <w:tcPr>
            <w:tcW w:w="4965"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360" w:lineRule="exact"/>
              <w:textAlignment w:val="center"/>
              <w:rPr>
                <w:rFonts w:ascii="宋体" w:hAnsi="宋体" w:cs="宋体"/>
                <w:sz w:val="18"/>
                <w:szCs w:val="18"/>
              </w:rPr>
            </w:pPr>
            <w:r w:rsidRPr="00D43B7B">
              <w:rPr>
                <w:rFonts w:ascii="宋体" w:hAnsi="宋体" w:cs="宋体" w:hint="eastAsia"/>
                <w:sz w:val="18"/>
                <w:szCs w:val="18"/>
              </w:rPr>
              <w:t>《气象行政许可实施办法》（中国气象局令第15号）第二十九条第一款“气象主管机构应当对公民、法人或者其他组织从事气象行政许可事项的活动实施监督检查。”</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textAlignment w:val="center"/>
              <w:rPr>
                <w:rFonts w:ascii="宋体" w:hAnsi="宋体" w:cs="宋体"/>
                <w:sz w:val="18"/>
                <w:szCs w:val="18"/>
              </w:rPr>
            </w:pPr>
            <w:r>
              <w:rPr>
                <w:rFonts w:ascii="宋体" w:hAnsi="宋体" w:cs="宋体"/>
                <w:sz w:val="18"/>
                <w:szCs w:val="18"/>
              </w:rPr>
              <w:t>1</w:t>
            </w:r>
            <w:r w:rsidR="008B7193">
              <w:rPr>
                <w:rFonts w:ascii="宋体" w:hAnsi="宋体" w:cs="宋体" w:hint="eastAsia"/>
                <w:sz w:val="18"/>
                <w:szCs w:val="18"/>
              </w:rPr>
              <w:t>.处置责任：根据有关规定作出相应处置措施。</w:t>
            </w:r>
            <w:r>
              <w:rPr>
                <w:rFonts w:ascii="宋体" w:hAnsi="宋体" w:cs="宋体" w:hint="eastAsia"/>
                <w:sz w:val="18"/>
                <w:szCs w:val="18"/>
              </w:rPr>
              <w:br/>
            </w:r>
            <w:r>
              <w:rPr>
                <w:rFonts w:ascii="宋体" w:hAnsi="宋体" w:cs="宋体"/>
                <w:sz w:val="18"/>
                <w:szCs w:val="18"/>
              </w:rPr>
              <w:t>2</w:t>
            </w:r>
            <w:r w:rsidR="008B7193">
              <w:rPr>
                <w:rFonts w:ascii="宋体" w:hAnsi="宋体" w:cs="宋体" w:hint="eastAsia"/>
                <w:sz w:val="18"/>
                <w:szCs w:val="18"/>
              </w:rPr>
              <w:t>.事后监管责任：对监督检查情况进行汇总、分类、归档备查，</w:t>
            </w:r>
            <w:r>
              <w:rPr>
                <w:rFonts w:ascii="宋体" w:hAnsi="宋体" w:cs="宋体" w:hint="eastAsia"/>
                <w:sz w:val="18"/>
                <w:szCs w:val="18"/>
              </w:rPr>
              <w:br/>
            </w:r>
            <w:r>
              <w:rPr>
                <w:rFonts w:ascii="宋体" w:hAnsi="宋体" w:cs="宋体"/>
                <w:sz w:val="18"/>
                <w:szCs w:val="18"/>
              </w:rPr>
              <w:t>3</w:t>
            </w:r>
            <w:r w:rsidR="008B7193">
              <w:rPr>
                <w:rFonts w:ascii="宋体" w:hAnsi="宋体" w:cs="宋体" w:hint="eastAsia"/>
                <w:sz w:val="18"/>
                <w:szCs w:val="18"/>
              </w:rPr>
              <w:t>.法律法规规章文件规定应履行的其他责任。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《气象行政许可实施办法》</w:t>
            </w:r>
          </w:p>
        </w:tc>
      </w:tr>
      <w:tr w:rsidR="007820A2">
        <w:trPr>
          <w:cantSplit/>
          <w:trHeight w:val="3371"/>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9</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sz w:val="18"/>
                <w:szCs w:val="18"/>
              </w:rPr>
            </w:pPr>
            <w:r>
              <w:rPr>
                <w:rFonts w:ascii="宋体" w:hAnsi="宋体" w:cs="宋体" w:hint="eastAsia"/>
                <w:sz w:val="18"/>
                <w:szCs w:val="18"/>
              </w:rPr>
              <w:t>行政检查</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jc w:val="left"/>
              <w:textAlignment w:val="center"/>
              <w:rPr>
                <w:rFonts w:ascii="宋体" w:hAnsi="宋体" w:cs="宋体"/>
                <w:sz w:val="18"/>
                <w:szCs w:val="18"/>
              </w:rPr>
            </w:pPr>
            <w:r w:rsidRPr="00D43B7B">
              <w:rPr>
                <w:rFonts w:ascii="宋体" w:hAnsi="宋体" w:cs="宋体" w:hint="eastAsia"/>
                <w:sz w:val="18"/>
                <w:szCs w:val="18"/>
              </w:rPr>
              <w:t>对学校开展气象灾害防御教育的监督管理</w:t>
            </w:r>
          </w:p>
        </w:tc>
        <w:tc>
          <w:tcPr>
            <w:tcW w:w="4965" w:type="dxa"/>
            <w:tcBorders>
              <w:top w:val="single" w:sz="4" w:space="0" w:color="000000"/>
              <w:left w:val="single" w:sz="4" w:space="0" w:color="000000"/>
              <w:bottom w:val="single" w:sz="4" w:space="0" w:color="000000"/>
              <w:right w:val="single" w:sz="4" w:space="0" w:color="000000"/>
            </w:tcBorders>
            <w:vAlign w:val="center"/>
          </w:tcPr>
          <w:p w:rsidR="007820A2" w:rsidRDefault="00D43B7B">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气象灾害防御条例》（国务院令第570号）第七条第二款“学校应当把气象灾害防御知识纳入有关课程和课外教育内容，培养和提高学生的气象灾害防范意识和自救互救能力。教育、气象等部门应当对学校开展的气象灾害防御教育进行指导和监督。”</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textAlignment w:val="center"/>
              <w:rPr>
                <w:rFonts w:ascii="宋体" w:hAnsi="宋体" w:cs="宋体"/>
                <w:sz w:val="18"/>
                <w:szCs w:val="18"/>
              </w:rPr>
            </w:pPr>
            <w:r>
              <w:rPr>
                <w:rFonts w:ascii="宋体" w:hAnsi="宋体" w:cs="宋体"/>
                <w:sz w:val="18"/>
                <w:szCs w:val="18"/>
              </w:rPr>
              <w:t>1</w:t>
            </w:r>
            <w:r w:rsidR="008B7193">
              <w:rPr>
                <w:rFonts w:ascii="宋体" w:hAnsi="宋体" w:cs="宋体" w:hint="eastAsia"/>
                <w:sz w:val="18"/>
                <w:szCs w:val="18"/>
              </w:rPr>
              <w:t>.处置责任：根据有关规定作出相应处置措施。</w:t>
            </w:r>
            <w:r>
              <w:rPr>
                <w:rFonts w:ascii="宋体" w:hAnsi="宋体" w:cs="宋体" w:hint="eastAsia"/>
                <w:sz w:val="18"/>
                <w:szCs w:val="18"/>
              </w:rPr>
              <w:br/>
            </w:r>
            <w:r>
              <w:rPr>
                <w:rFonts w:ascii="宋体" w:hAnsi="宋体" w:cs="宋体"/>
                <w:sz w:val="18"/>
                <w:szCs w:val="18"/>
              </w:rPr>
              <w:t>2</w:t>
            </w:r>
            <w:r w:rsidR="008B7193">
              <w:rPr>
                <w:rFonts w:ascii="宋体" w:hAnsi="宋体" w:cs="宋体" w:hint="eastAsia"/>
                <w:sz w:val="18"/>
                <w:szCs w:val="18"/>
              </w:rPr>
              <w:t>.事后监管责任：对监督检查情况进行汇总、分类、归档备查，</w:t>
            </w:r>
            <w:r>
              <w:rPr>
                <w:rFonts w:ascii="宋体" w:hAnsi="宋体" w:cs="宋体" w:hint="eastAsia"/>
                <w:sz w:val="18"/>
                <w:szCs w:val="18"/>
              </w:rPr>
              <w:br/>
            </w:r>
            <w:r>
              <w:rPr>
                <w:rFonts w:ascii="宋体" w:hAnsi="宋体" w:cs="宋体"/>
                <w:sz w:val="18"/>
                <w:szCs w:val="18"/>
              </w:rPr>
              <w:t>3</w:t>
            </w:r>
            <w:r w:rsidR="008B7193">
              <w:rPr>
                <w:rFonts w:ascii="宋体" w:hAnsi="宋体" w:cs="宋体" w:hint="eastAsia"/>
                <w:sz w:val="18"/>
                <w:szCs w:val="18"/>
              </w:rPr>
              <w:t>.法律法规规章文件规定应履行的其他责任。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textAlignment w:val="center"/>
              <w:rPr>
                <w:rFonts w:ascii="宋体" w:hAnsi="宋体" w:cs="宋体"/>
                <w:sz w:val="18"/>
                <w:szCs w:val="18"/>
              </w:rPr>
            </w:pPr>
            <w:r w:rsidRPr="00D43B7B">
              <w:rPr>
                <w:rFonts w:ascii="宋体" w:hAnsi="宋体" w:cs="宋体" w:hint="eastAsia"/>
                <w:sz w:val="18"/>
                <w:szCs w:val="18"/>
              </w:rPr>
              <w:t>《气象灾害防御条例》</w:t>
            </w:r>
          </w:p>
        </w:tc>
      </w:tr>
      <w:tr w:rsidR="007820A2">
        <w:trPr>
          <w:cantSplit/>
          <w:trHeight w:val="1029"/>
          <w:jc w:val="center"/>
        </w:trPr>
        <w:tc>
          <w:tcPr>
            <w:tcW w:w="15314" w:type="dxa"/>
            <w:gridSpan w:val="6"/>
            <w:tcBorders>
              <w:top w:val="single" w:sz="4" w:space="0" w:color="000000"/>
              <w:left w:val="single" w:sz="8" w:space="0" w:color="000000"/>
              <w:bottom w:val="single" w:sz="4" w:space="0" w:color="000000"/>
              <w:right w:val="single" w:sz="8" w:space="0" w:color="000000"/>
            </w:tcBorders>
            <w:vAlign w:val="center"/>
          </w:tcPr>
          <w:p w:rsidR="007820A2" w:rsidRDefault="008B7193" w:rsidP="004D43D2">
            <w:pPr>
              <w:autoSpaceDN w:val="0"/>
              <w:spacing w:line="440" w:lineRule="exact"/>
              <w:jc w:val="center"/>
              <w:textAlignment w:val="center"/>
              <w:rPr>
                <w:rFonts w:ascii="宋体" w:hAnsi="宋体" w:cs="宋体"/>
                <w:sz w:val="18"/>
                <w:szCs w:val="18"/>
              </w:rPr>
            </w:pPr>
            <w:r>
              <w:rPr>
                <w:rFonts w:ascii="宋体" w:hAnsi="宋体" w:cs="宋体" w:hint="eastAsia"/>
                <w:sz w:val="18"/>
                <w:szCs w:val="18"/>
              </w:rPr>
              <w:t>五、行政奖励类（</w:t>
            </w:r>
            <w:r w:rsidR="004D43D2">
              <w:rPr>
                <w:rFonts w:ascii="宋体" w:hAnsi="宋体" w:cs="宋体"/>
                <w:sz w:val="18"/>
                <w:szCs w:val="18"/>
              </w:rPr>
              <w:t>1</w:t>
            </w:r>
            <w:r>
              <w:rPr>
                <w:rFonts w:ascii="宋体" w:hAnsi="宋体" w:cs="宋体" w:hint="eastAsia"/>
                <w:sz w:val="18"/>
                <w:szCs w:val="18"/>
              </w:rPr>
              <w:t>项）</w:t>
            </w:r>
          </w:p>
        </w:tc>
      </w:tr>
      <w:tr w:rsidR="007820A2">
        <w:trPr>
          <w:cantSplit/>
          <w:trHeight w:val="737"/>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序号</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职权类型</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项目名称</w:t>
            </w:r>
          </w:p>
        </w:tc>
        <w:tc>
          <w:tcPr>
            <w:tcW w:w="4965"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职权依据</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责任事项</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责任事项依据</w:t>
            </w:r>
          </w:p>
        </w:tc>
      </w:tr>
      <w:tr w:rsidR="007820A2">
        <w:trPr>
          <w:cantSplit/>
          <w:trHeight w:val="119"/>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1</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left"/>
              <w:textAlignment w:val="center"/>
              <w:rPr>
                <w:rFonts w:ascii="宋体" w:hAnsi="宋体" w:cs="宋体"/>
                <w:sz w:val="18"/>
                <w:szCs w:val="18"/>
              </w:rPr>
            </w:pPr>
            <w:r>
              <w:rPr>
                <w:rFonts w:ascii="宋体" w:hAnsi="宋体" w:cs="宋体" w:hint="eastAsia"/>
                <w:sz w:val="18"/>
                <w:szCs w:val="18"/>
              </w:rPr>
              <w:t>行政奖励</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textAlignment w:val="center"/>
              <w:rPr>
                <w:rFonts w:ascii="宋体" w:hAnsi="宋体" w:cs="宋体"/>
                <w:spacing w:val="-8"/>
                <w:sz w:val="18"/>
                <w:szCs w:val="18"/>
              </w:rPr>
            </w:pPr>
            <w:r w:rsidRPr="004D43D2">
              <w:rPr>
                <w:rFonts w:ascii="宋体" w:hAnsi="宋体" w:cs="宋体" w:hint="eastAsia"/>
                <w:spacing w:val="-8"/>
                <w:sz w:val="18"/>
                <w:szCs w:val="18"/>
              </w:rPr>
              <w:t>对在气象工作中做出突出贡献的单位和个人进行奖励</w:t>
            </w:r>
          </w:p>
        </w:tc>
        <w:tc>
          <w:tcPr>
            <w:tcW w:w="4965" w:type="dxa"/>
            <w:tcBorders>
              <w:top w:val="single" w:sz="4" w:space="0" w:color="000000"/>
              <w:left w:val="single" w:sz="4" w:space="0" w:color="000000"/>
              <w:bottom w:val="single" w:sz="4" w:space="0" w:color="000000"/>
              <w:right w:val="single" w:sz="4" w:space="0" w:color="000000"/>
            </w:tcBorders>
            <w:vAlign w:val="center"/>
          </w:tcPr>
          <w:p w:rsidR="004D43D2" w:rsidRPr="004D43D2" w:rsidRDefault="004D43D2" w:rsidP="004D43D2">
            <w:pPr>
              <w:autoSpaceDN w:val="0"/>
              <w:spacing w:line="440" w:lineRule="exact"/>
              <w:textAlignment w:val="center"/>
              <w:rPr>
                <w:rFonts w:ascii="宋体" w:hAnsi="宋体"/>
                <w:sz w:val="18"/>
                <w:szCs w:val="18"/>
              </w:rPr>
            </w:pPr>
            <w:r w:rsidRPr="004D43D2">
              <w:rPr>
                <w:rFonts w:ascii="宋体" w:hAnsi="宋体" w:hint="eastAsia"/>
                <w:sz w:val="18"/>
                <w:szCs w:val="18"/>
              </w:rPr>
              <w:t>《中华人民共和国气象法》第七条第三款“对在气象工作中做出突出贡献的单位和个人，给予奖励。”</w:t>
            </w:r>
          </w:p>
          <w:p w:rsidR="004D43D2" w:rsidRPr="004D43D2" w:rsidRDefault="004D43D2" w:rsidP="004D43D2">
            <w:pPr>
              <w:autoSpaceDN w:val="0"/>
              <w:spacing w:line="440" w:lineRule="exact"/>
              <w:textAlignment w:val="center"/>
              <w:rPr>
                <w:rFonts w:ascii="宋体" w:hAnsi="宋体"/>
                <w:sz w:val="18"/>
                <w:szCs w:val="18"/>
              </w:rPr>
            </w:pPr>
            <w:r w:rsidRPr="004D43D2">
              <w:rPr>
                <w:rFonts w:ascii="宋体" w:hAnsi="宋体" w:hint="eastAsia"/>
                <w:sz w:val="18"/>
                <w:szCs w:val="18"/>
              </w:rPr>
              <w:t>《人工影响天气管理条例》（国务院令第348号）第七条第二款“县级以上地方人民政府应当组织专家对人工影响天气作业的效果进行评估，并根据评估结果，对提供决策依据的有关单位给予奖惩。”</w:t>
            </w:r>
          </w:p>
          <w:p w:rsidR="007820A2" w:rsidRDefault="004D43D2" w:rsidP="004D43D2">
            <w:pPr>
              <w:autoSpaceDN w:val="0"/>
              <w:spacing w:line="440" w:lineRule="exact"/>
              <w:textAlignment w:val="center"/>
              <w:rPr>
                <w:rFonts w:ascii="宋体" w:hAnsi="宋体" w:cs="宋体"/>
                <w:spacing w:val="-8"/>
                <w:sz w:val="18"/>
                <w:szCs w:val="18"/>
              </w:rPr>
            </w:pPr>
            <w:r w:rsidRPr="004D43D2">
              <w:rPr>
                <w:rFonts w:ascii="宋体" w:hAnsi="宋体" w:hint="eastAsia"/>
                <w:sz w:val="18"/>
                <w:szCs w:val="18"/>
              </w:rPr>
              <w:t>《气象灾害防御条例》（国务院令第570号）第九条“对在气象灾害防御工作中作出突出贡献的组织和个人，按照国家有关规定给予表彰和奖励。”</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textAlignment w:val="center"/>
              <w:rPr>
                <w:rFonts w:ascii="宋体" w:hAnsi="宋体" w:cs="宋体"/>
                <w:spacing w:val="-8"/>
                <w:sz w:val="18"/>
                <w:szCs w:val="18"/>
              </w:rPr>
            </w:pPr>
            <w:r>
              <w:rPr>
                <w:rFonts w:ascii="宋体" w:hAnsi="宋体" w:cs="宋体"/>
                <w:spacing w:val="-8"/>
                <w:sz w:val="18"/>
                <w:szCs w:val="18"/>
              </w:rPr>
              <w:t>1</w:t>
            </w:r>
            <w:r w:rsidR="008B7193">
              <w:rPr>
                <w:rFonts w:ascii="宋体" w:hAnsi="宋体" w:cs="宋体" w:hint="eastAsia"/>
                <w:spacing w:val="-8"/>
                <w:sz w:val="18"/>
                <w:szCs w:val="18"/>
              </w:rPr>
              <w:t>.审查阶段责任：审查材料的真伪及作用，提出审查意见。</w:t>
            </w:r>
          </w:p>
          <w:p w:rsidR="007820A2" w:rsidRDefault="004D43D2">
            <w:pPr>
              <w:autoSpaceDN w:val="0"/>
              <w:spacing w:line="440" w:lineRule="exact"/>
              <w:textAlignment w:val="center"/>
              <w:rPr>
                <w:rFonts w:ascii="宋体" w:hAnsi="宋体" w:cs="宋体"/>
                <w:spacing w:val="-8"/>
                <w:sz w:val="18"/>
                <w:szCs w:val="18"/>
              </w:rPr>
            </w:pPr>
            <w:r>
              <w:rPr>
                <w:rFonts w:ascii="宋体" w:hAnsi="宋体" w:cs="宋体"/>
                <w:spacing w:val="-8"/>
                <w:sz w:val="18"/>
                <w:szCs w:val="18"/>
              </w:rPr>
              <w:t>2</w:t>
            </w:r>
            <w:r w:rsidR="008B7193">
              <w:rPr>
                <w:rFonts w:ascii="宋体" w:hAnsi="宋体" w:cs="宋体" w:hint="eastAsia"/>
                <w:spacing w:val="-8"/>
                <w:sz w:val="18"/>
                <w:szCs w:val="18"/>
              </w:rPr>
              <w:t>.决定阶段责任：决定是否做出显著成绩的单位和个人的奖励标准和方式。</w:t>
            </w:r>
          </w:p>
          <w:p w:rsidR="007820A2" w:rsidRDefault="004D43D2">
            <w:pPr>
              <w:autoSpaceDN w:val="0"/>
              <w:spacing w:line="440" w:lineRule="exact"/>
              <w:textAlignment w:val="center"/>
              <w:rPr>
                <w:rFonts w:ascii="宋体" w:hAnsi="宋体" w:cs="宋体"/>
                <w:spacing w:val="-8"/>
                <w:sz w:val="18"/>
                <w:szCs w:val="18"/>
              </w:rPr>
            </w:pPr>
            <w:r>
              <w:rPr>
                <w:rFonts w:ascii="宋体" w:hAnsi="宋体" w:cs="宋体" w:hint="eastAsia"/>
                <w:spacing w:val="-8"/>
                <w:sz w:val="18"/>
                <w:szCs w:val="18"/>
              </w:rPr>
              <w:t>3</w:t>
            </w:r>
            <w:r w:rsidR="008B7193">
              <w:rPr>
                <w:rFonts w:ascii="宋体" w:hAnsi="宋体" w:cs="宋体" w:hint="eastAsia"/>
                <w:spacing w:val="-8"/>
                <w:sz w:val="18"/>
                <w:szCs w:val="18"/>
              </w:rPr>
              <w:t>.执行阶段责任：兑现奖励。</w:t>
            </w:r>
          </w:p>
          <w:p w:rsidR="007820A2" w:rsidRDefault="004D43D2">
            <w:pPr>
              <w:autoSpaceDN w:val="0"/>
              <w:spacing w:line="440" w:lineRule="exact"/>
              <w:textAlignment w:val="center"/>
              <w:rPr>
                <w:rFonts w:ascii="宋体" w:hAnsi="宋体" w:cs="宋体"/>
                <w:spacing w:val="-8"/>
                <w:sz w:val="18"/>
                <w:szCs w:val="18"/>
              </w:rPr>
            </w:pPr>
            <w:r>
              <w:rPr>
                <w:rFonts w:ascii="宋体" w:hAnsi="宋体" w:cs="宋体" w:hint="eastAsia"/>
                <w:spacing w:val="-8"/>
                <w:sz w:val="18"/>
                <w:szCs w:val="18"/>
              </w:rPr>
              <w:t>4</w:t>
            </w:r>
            <w:r w:rsidR="008B7193">
              <w:rPr>
                <w:rFonts w:ascii="宋体" w:hAnsi="宋体" w:cs="宋体" w:hint="eastAsia"/>
                <w:spacing w:val="-8"/>
                <w:sz w:val="18"/>
                <w:szCs w:val="18"/>
              </w:rPr>
              <w:t>.法律法规规章文件规定应履行的其他责任。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textAlignment w:val="center"/>
              <w:rPr>
                <w:rFonts w:ascii="宋体" w:hAnsi="宋体"/>
                <w:sz w:val="18"/>
                <w:szCs w:val="18"/>
              </w:rPr>
            </w:pPr>
            <w:r w:rsidRPr="004D43D2">
              <w:rPr>
                <w:rFonts w:ascii="宋体" w:hAnsi="宋体" w:hint="eastAsia"/>
                <w:sz w:val="18"/>
                <w:szCs w:val="18"/>
              </w:rPr>
              <w:t>《中华人民共和国气象法》</w:t>
            </w:r>
          </w:p>
          <w:p w:rsidR="004D43D2" w:rsidRDefault="004D43D2">
            <w:pPr>
              <w:autoSpaceDN w:val="0"/>
              <w:spacing w:line="440" w:lineRule="exact"/>
              <w:textAlignment w:val="center"/>
              <w:rPr>
                <w:rFonts w:ascii="宋体" w:hAnsi="宋体"/>
                <w:sz w:val="18"/>
                <w:szCs w:val="18"/>
              </w:rPr>
            </w:pPr>
            <w:r w:rsidRPr="004D43D2">
              <w:rPr>
                <w:rFonts w:ascii="宋体" w:hAnsi="宋体" w:hint="eastAsia"/>
                <w:sz w:val="18"/>
                <w:szCs w:val="18"/>
              </w:rPr>
              <w:t>《人工影响天气管理条例》</w:t>
            </w:r>
          </w:p>
          <w:p w:rsidR="004D43D2" w:rsidRDefault="004D43D2">
            <w:pPr>
              <w:autoSpaceDN w:val="0"/>
              <w:spacing w:line="440" w:lineRule="exact"/>
              <w:textAlignment w:val="center"/>
              <w:rPr>
                <w:rFonts w:ascii="宋体" w:hAnsi="宋体" w:cs="宋体"/>
                <w:spacing w:val="-8"/>
                <w:sz w:val="18"/>
                <w:szCs w:val="18"/>
              </w:rPr>
            </w:pPr>
            <w:r w:rsidRPr="004D43D2">
              <w:rPr>
                <w:rFonts w:ascii="宋体" w:hAnsi="宋体" w:hint="eastAsia"/>
                <w:sz w:val="18"/>
                <w:szCs w:val="18"/>
              </w:rPr>
              <w:t>《气象灾害防御条例》</w:t>
            </w:r>
          </w:p>
        </w:tc>
      </w:tr>
      <w:tr w:rsidR="007820A2">
        <w:trPr>
          <w:cantSplit/>
          <w:trHeight w:val="828"/>
          <w:jc w:val="center"/>
        </w:trPr>
        <w:tc>
          <w:tcPr>
            <w:tcW w:w="15314" w:type="dxa"/>
            <w:gridSpan w:val="6"/>
            <w:tcBorders>
              <w:top w:val="single" w:sz="4" w:space="0" w:color="000000"/>
              <w:left w:val="single" w:sz="8" w:space="0" w:color="000000"/>
              <w:bottom w:val="single" w:sz="4" w:space="0" w:color="000000"/>
              <w:right w:val="single" w:sz="4" w:space="0" w:color="000000"/>
            </w:tcBorders>
            <w:vAlign w:val="center"/>
          </w:tcPr>
          <w:p w:rsidR="007820A2" w:rsidRDefault="008B7193" w:rsidP="004D43D2">
            <w:pPr>
              <w:autoSpaceDN w:val="0"/>
              <w:spacing w:line="440" w:lineRule="exact"/>
              <w:jc w:val="center"/>
              <w:textAlignment w:val="center"/>
              <w:rPr>
                <w:rFonts w:ascii="宋体" w:hAnsi="宋体" w:cs="宋体"/>
                <w:sz w:val="18"/>
                <w:szCs w:val="18"/>
              </w:rPr>
            </w:pPr>
            <w:r>
              <w:rPr>
                <w:rFonts w:ascii="宋体" w:hAnsi="宋体" w:cs="宋体" w:hint="eastAsia"/>
                <w:sz w:val="18"/>
                <w:szCs w:val="18"/>
              </w:rPr>
              <w:t>六、行政</w:t>
            </w:r>
            <w:r w:rsidR="004D43D2">
              <w:rPr>
                <w:rFonts w:ascii="宋体" w:hAnsi="宋体" w:cs="宋体" w:hint="eastAsia"/>
                <w:sz w:val="18"/>
                <w:szCs w:val="18"/>
              </w:rPr>
              <w:t>确认</w:t>
            </w:r>
            <w:r>
              <w:rPr>
                <w:rFonts w:ascii="宋体" w:hAnsi="宋体" w:cs="宋体" w:hint="eastAsia"/>
                <w:sz w:val="18"/>
                <w:szCs w:val="18"/>
              </w:rPr>
              <w:t>类（1项）</w:t>
            </w:r>
          </w:p>
        </w:tc>
      </w:tr>
      <w:tr w:rsidR="007820A2">
        <w:trPr>
          <w:cantSplit/>
          <w:trHeight w:val="824"/>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序号</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职权类型</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szCs w:val="21"/>
              </w:rPr>
            </w:pPr>
            <w:r>
              <w:rPr>
                <w:rFonts w:ascii="宋体" w:hAnsi="宋体" w:cs="宋体" w:hint="eastAsia"/>
                <w:sz w:val="18"/>
                <w:szCs w:val="18"/>
              </w:rPr>
              <w:t>项目名称</w:t>
            </w:r>
          </w:p>
        </w:tc>
        <w:tc>
          <w:tcPr>
            <w:tcW w:w="4965"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职权依据</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责任事项</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责任事项依据</w:t>
            </w:r>
          </w:p>
        </w:tc>
      </w:tr>
      <w:tr w:rsidR="007820A2">
        <w:trPr>
          <w:cantSplit/>
          <w:trHeight w:val="2427"/>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1</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jc w:val="left"/>
              <w:textAlignment w:val="center"/>
              <w:rPr>
                <w:rFonts w:ascii="宋体" w:hAnsi="宋体" w:cs="宋体"/>
                <w:sz w:val="18"/>
                <w:szCs w:val="18"/>
              </w:rPr>
            </w:pPr>
            <w:r>
              <w:rPr>
                <w:rFonts w:ascii="宋体" w:hAnsi="宋体" w:cs="宋体" w:hint="eastAsia"/>
                <w:sz w:val="18"/>
                <w:szCs w:val="18"/>
              </w:rPr>
              <w:t>行政确认</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jc w:val="left"/>
              <w:textAlignment w:val="center"/>
              <w:rPr>
                <w:rFonts w:ascii="宋体" w:hAnsi="宋体" w:cs="宋体"/>
                <w:sz w:val="18"/>
                <w:szCs w:val="18"/>
              </w:rPr>
            </w:pPr>
            <w:r w:rsidRPr="004D43D2">
              <w:rPr>
                <w:rFonts w:ascii="宋体" w:hAnsi="宋体" w:hint="eastAsia"/>
                <w:szCs w:val="21"/>
              </w:rPr>
              <w:t>雷电灾害鉴定</w:t>
            </w:r>
          </w:p>
        </w:tc>
        <w:tc>
          <w:tcPr>
            <w:tcW w:w="4965" w:type="dxa"/>
            <w:tcBorders>
              <w:top w:val="single" w:sz="4" w:space="0" w:color="000000"/>
              <w:left w:val="single" w:sz="4" w:space="0" w:color="000000"/>
              <w:bottom w:val="single" w:sz="4" w:space="0" w:color="000000"/>
              <w:right w:val="single" w:sz="4" w:space="0" w:color="000000"/>
            </w:tcBorders>
            <w:vAlign w:val="center"/>
          </w:tcPr>
          <w:p w:rsidR="004D43D2" w:rsidRPr="004D43D2" w:rsidRDefault="004D43D2" w:rsidP="004D43D2">
            <w:pPr>
              <w:autoSpaceDN w:val="0"/>
              <w:spacing w:line="320" w:lineRule="exact"/>
              <w:textAlignment w:val="center"/>
              <w:rPr>
                <w:rFonts w:ascii="宋体" w:hAnsi="宋体" w:cs="宋体"/>
                <w:sz w:val="18"/>
                <w:szCs w:val="18"/>
              </w:rPr>
            </w:pPr>
            <w:r w:rsidRPr="004D43D2">
              <w:rPr>
                <w:rFonts w:ascii="宋体" w:hAnsi="宋体" w:cs="宋体" w:hint="eastAsia"/>
                <w:sz w:val="18"/>
                <w:szCs w:val="18"/>
              </w:rPr>
              <w:t>《防雷减灾管理办法（修订）》（中国气象局令第24号）第二十四条“各级气象主管机构负责组织雷电灾害调查、鉴定工作。其他有关部门和单位应当配合当地气象主管机构做好雷电灾害调查、鉴定工作。”</w:t>
            </w:r>
          </w:p>
          <w:p w:rsidR="004D43D2" w:rsidRPr="004D43D2" w:rsidRDefault="004D43D2" w:rsidP="004D43D2">
            <w:pPr>
              <w:autoSpaceDN w:val="0"/>
              <w:spacing w:line="320" w:lineRule="exact"/>
              <w:textAlignment w:val="center"/>
              <w:rPr>
                <w:rFonts w:ascii="宋体" w:hAnsi="宋体" w:cs="宋体"/>
                <w:sz w:val="18"/>
                <w:szCs w:val="18"/>
              </w:rPr>
            </w:pPr>
            <w:r w:rsidRPr="004D43D2">
              <w:rPr>
                <w:rFonts w:ascii="宋体" w:hAnsi="宋体" w:cs="宋体" w:hint="eastAsia"/>
                <w:sz w:val="18"/>
                <w:szCs w:val="18"/>
              </w:rPr>
              <w:t>《湖南省雷电灾害防御条例》第二十一条 雷电灾害发生后，当地人民政府应当立即启动雷电灾害应急预案。</w:t>
            </w:r>
          </w:p>
          <w:p w:rsidR="007820A2" w:rsidRDefault="004D43D2" w:rsidP="004D43D2">
            <w:pPr>
              <w:autoSpaceDN w:val="0"/>
              <w:spacing w:line="320" w:lineRule="exact"/>
              <w:textAlignment w:val="center"/>
              <w:rPr>
                <w:rFonts w:ascii="宋体" w:hAnsi="宋体" w:cs="宋体"/>
                <w:sz w:val="18"/>
                <w:szCs w:val="18"/>
              </w:rPr>
            </w:pPr>
            <w:r w:rsidRPr="004D43D2">
              <w:rPr>
                <w:rFonts w:ascii="宋体" w:hAnsi="宋体" w:cs="宋体" w:hint="eastAsia"/>
                <w:sz w:val="18"/>
                <w:szCs w:val="18"/>
              </w:rPr>
              <w:t xml:space="preserve"> 　气象主管机构应当及时组织进行雷电灾害调查、鉴定和评估，并将调查结果向当地人民政府和上级气象主管机构报告。遭受雷电灾害的单位和个人，应当配合气象主管机构做好雷电灾害的调查与鉴定工作。</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340" w:lineRule="exact"/>
              <w:textAlignment w:val="center"/>
              <w:rPr>
                <w:rFonts w:ascii="宋体" w:hAnsi="宋体" w:cs="宋体"/>
                <w:sz w:val="18"/>
                <w:szCs w:val="18"/>
              </w:rPr>
            </w:pPr>
            <w:r>
              <w:rPr>
                <w:rFonts w:ascii="宋体" w:hAnsi="宋体" w:cs="宋体" w:hint="eastAsia"/>
                <w:spacing w:val="-8"/>
                <w:sz w:val="18"/>
                <w:szCs w:val="18"/>
              </w:rPr>
              <w:t>1</w:t>
            </w:r>
            <w:r w:rsidR="008B7193">
              <w:rPr>
                <w:rFonts w:ascii="宋体" w:hAnsi="宋体" w:cs="宋体" w:hint="eastAsia"/>
                <w:spacing w:val="-8"/>
                <w:sz w:val="18"/>
                <w:szCs w:val="18"/>
              </w:rPr>
              <w:t>.法律法规规章文件规定应履行的其他责任。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textAlignment w:val="center"/>
              <w:rPr>
                <w:rFonts w:ascii="宋体" w:hAnsi="宋体" w:cs="宋体"/>
                <w:sz w:val="18"/>
                <w:szCs w:val="18"/>
              </w:rPr>
            </w:pPr>
            <w:r w:rsidRPr="004D43D2">
              <w:rPr>
                <w:rFonts w:ascii="宋体" w:hAnsi="宋体" w:cs="宋体" w:hint="eastAsia"/>
                <w:sz w:val="18"/>
                <w:szCs w:val="18"/>
              </w:rPr>
              <w:t>《防雷减灾管理办法（修订）》</w:t>
            </w:r>
          </w:p>
          <w:p w:rsidR="004D43D2" w:rsidRDefault="004D43D2">
            <w:pPr>
              <w:autoSpaceDN w:val="0"/>
              <w:spacing w:line="440" w:lineRule="exact"/>
              <w:textAlignment w:val="center"/>
              <w:rPr>
                <w:rFonts w:ascii="宋体" w:hAnsi="宋体" w:cs="宋体"/>
                <w:sz w:val="18"/>
                <w:szCs w:val="18"/>
              </w:rPr>
            </w:pPr>
            <w:r w:rsidRPr="004D43D2">
              <w:rPr>
                <w:rFonts w:ascii="宋体" w:hAnsi="宋体" w:cs="宋体" w:hint="eastAsia"/>
                <w:sz w:val="18"/>
                <w:szCs w:val="18"/>
              </w:rPr>
              <w:t>《湖南省雷电灾害防御条例》</w:t>
            </w:r>
          </w:p>
        </w:tc>
      </w:tr>
      <w:tr w:rsidR="007820A2">
        <w:trPr>
          <w:cantSplit/>
          <w:trHeight w:val="745"/>
          <w:jc w:val="center"/>
        </w:trPr>
        <w:tc>
          <w:tcPr>
            <w:tcW w:w="15314" w:type="dxa"/>
            <w:gridSpan w:val="6"/>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七、其他</w:t>
            </w:r>
            <w:r w:rsidR="004D43D2">
              <w:rPr>
                <w:rFonts w:ascii="宋体" w:hAnsi="宋体" w:cs="宋体" w:hint="eastAsia"/>
                <w:sz w:val="18"/>
                <w:szCs w:val="18"/>
              </w:rPr>
              <w:t>行政权力</w:t>
            </w:r>
            <w:r>
              <w:rPr>
                <w:rFonts w:ascii="宋体" w:hAnsi="宋体" w:cs="宋体" w:hint="eastAsia"/>
                <w:sz w:val="18"/>
                <w:szCs w:val="18"/>
              </w:rPr>
              <w:t>类（</w:t>
            </w:r>
            <w:r w:rsidR="004D43D2">
              <w:rPr>
                <w:rFonts w:ascii="宋体" w:hAnsi="宋体" w:cs="宋体" w:hint="eastAsia"/>
                <w:sz w:val="18"/>
                <w:szCs w:val="18"/>
              </w:rPr>
              <w:t>3</w:t>
            </w:r>
            <w:r>
              <w:rPr>
                <w:rFonts w:ascii="宋体" w:hAnsi="宋体" w:cs="宋体" w:hint="eastAsia"/>
                <w:sz w:val="18"/>
                <w:szCs w:val="18"/>
              </w:rPr>
              <w:t>项）</w:t>
            </w:r>
          </w:p>
        </w:tc>
      </w:tr>
      <w:tr w:rsidR="007820A2">
        <w:trPr>
          <w:cantSplit/>
          <w:trHeight w:val="764"/>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序号</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职权类型</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项目名称</w:t>
            </w:r>
          </w:p>
        </w:tc>
        <w:tc>
          <w:tcPr>
            <w:tcW w:w="4965"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职权依据</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责任事项</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责任事项依据</w:t>
            </w:r>
          </w:p>
        </w:tc>
      </w:tr>
      <w:tr w:rsidR="007820A2" w:rsidTr="004D43D2">
        <w:trPr>
          <w:trHeight w:val="3141"/>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1</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jc w:val="left"/>
              <w:textAlignment w:val="center"/>
              <w:rPr>
                <w:rFonts w:ascii="宋体" w:hAnsi="宋体" w:cs="宋体"/>
                <w:sz w:val="18"/>
                <w:szCs w:val="18"/>
              </w:rPr>
            </w:pPr>
            <w:r>
              <w:rPr>
                <w:rFonts w:ascii="宋体" w:hAnsi="宋体" w:cs="宋体" w:hint="eastAsia"/>
                <w:sz w:val="18"/>
                <w:szCs w:val="18"/>
              </w:rPr>
              <w:t>其他行政权力</w:t>
            </w:r>
            <w:r w:rsidR="008B7193">
              <w:rPr>
                <w:rFonts w:ascii="宋体" w:hAnsi="宋体" w:cs="宋体" w:hint="eastAsia"/>
                <w:sz w:val="18"/>
                <w:szCs w:val="18"/>
              </w:rPr>
              <w:t>类</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jc w:val="left"/>
              <w:textAlignment w:val="center"/>
              <w:rPr>
                <w:rFonts w:ascii="宋体" w:hAnsi="宋体" w:cs="宋体"/>
                <w:sz w:val="18"/>
                <w:szCs w:val="18"/>
              </w:rPr>
            </w:pPr>
            <w:r w:rsidRPr="004D43D2">
              <w:rPr>
                <w:rFonts w:ascii="宋体" w:hAnsi="宋体" w:cs="宋体" w:hint="eastAsia"/>
                <w:sz w:val="18"/>
                <w:szCs w:val="18"/>
              </w:rPr>
              <w:t>组织气候可行性论证</w:t>
            </w:r>
          </w:p>
        </w:tc>
        <w:tc>
          <w:tcPr>
            <w:tcW w:w="4965" w:type="dxa"/>
            <w:tcBorders>
              <w:top w:val="single" w:sz="4" w:space="0" w:color="000000"/>
              <w:left w:val="single" w:sz="4" w:space="0" w:color="000000"/>
              <w:bottom w:val="single" w:sz="4" w:space="0" w:color="000000"/>
              <w:right w:val="single" w:sz="4" w:space="0" w:color="000000"/>
            </w:tcBorders>
            <w:vAlign w:val="center"/>
          </w:tcPr>
          <w:p w:rsidR="004D43D2" w:rsidRPr="004D43D2" w:rsidRDefault="004D43D2" w:rsidP="004D43D2">
            <w:pPr>
              <w:autoSpaceDN w:val="0"/>
              <w:spacing w:line="440" w:lineRule="exact"/>
              <w:textAlignment w:val="center"/>
              <w:rPr>
                <w:rFonts w:ascii="宋体" w:hAnsi="宋体" w:cs="宋体"/>
                <w:sz w:val="18"/>
                <w:szCs w:val="18"/>
              </w:rPr>
            </w:pPr>
            <w:r w:rsidRPr="004D43D2">
              <w:rPr>
                <w:rFonts w:ascii="宋体" w:hAnsi="宋体" w:cs="宋体" w:hint="eastAsia"/>
                <w:sz w:val="18"/>
                <w:szCs w:val="18"/>
              </w:rPr>
              <w:t>《中华人民共和国气象法》第三十四条第一款“各级气象主管机构应当组织对城市规划、国家重点建设工程、重大区域性经济开发项目和大型太阳能、风能等气候资源开发利用项目进行气候可行性论证。”</w:t>
            </w:r>
          </w:p>
          <w:p w:rsidR="004D43D2" w:rsidRPr="004D43D2" w:rsidRDefault="004D43D2" w:rsidP="004D43D2">
            <w:pPr>
              <w:autoSpaceDN w:val="0"/>
              <w:spacing w:line="440" w:lineRule="exact"/>
              <w:textAlignment w:val="center"/>
              <w:rPr>
                <w:rFonts w:ascii="宋体" w:hAnsi="宋体" w:cs="宋体"/>
                <w:sz w:val="18"/>
                <w:szCs w:val="18"/>
              </w:rPr>
            </w:pPr>
            <w:r w:rsidRPr="004D43D2">
              <w:rPr>
                <w:rFonts w:ascii="宋体" w:hAnsi="宋体" w:cs="宋体" w:hint="eastAsia"/>
                <w:sz w:val="18"/>
                <w:szCs w:val="18"/>
              </w:rPr>
              <w:t>《气象灾害防御条例》（国务院令第570号）第二十七条“县级以上人民政府有关部门在国家重大建设工程、重大区域性经济开发项目和大型太阳能、风能等气候资源开发利用项目以及城乡规划编制中，应当统筹考虑气候可行性和气象灾害的风险性，避免、减轻气象灾害的影响。”                                                                     《气候可行性论证管理办法》（中国气象局令第18号）第三条“地方各级气象主管机构在上级气象主管机构和本级人民政府的领导下，组织管理本行政区域内的气候可行性论证工作。”第十一条“下列建设项目的气候可行性论证报告由国务院气象主管机构或者其委托的机构组织专家进行评审：（一）国家重大基础设施、公共工程和大型工程建设项目；（二）跨省、自治区、直辖市行政区域的工程建设项目；（三）法律、法规、规章规定的其他应当由国务院气象主管机构评审的建设项目。前款规定以外的气候可行性论证报告由建设项目所在地的省、自治区、直辖市气象主管机构或者其委托的机构组织专家进行评审。评审通过的报告和评审意见作为建设项目的立项、设计或者审批的依据。”</w:t>
            </w:r>
          </w:p>
          <w:p w:rsidR="007820A2" w:rsidRDefault="004D43D2" w:rsidP="004D43D2">
            <w:pPr>
              <w:autoSpaceDN w:val="0"/>
              <w:spacing w:line="440" w:lineRule="exact"/>
              <w:textAlignment w:val="center"/>
              <w:rPr>
                <w:rFonts w:ascii="宋体" w:hAnsi="宋体" w:cs="宋体"/>
                <w:sz w:val="18"/>
                <w:szCs w:val="18"/>
              </w:rPr>
            </w:pPr>
            <w:r w:rsidRPr="004D43D2">
              <w:rPr>
                <w:rFonts w:ascii="宋体" w:hAnsi="宋体" w:cs="宋体" w:hint="eastAsia"/>
                <w:sz w:val="18"/>
                <w:szCs w:val="18"/>
              </w:rPr>
              <w:t xml:space="preserve"> 《湖南省实施〈中华人民共和国气象法〉办法》第二十六条  对城市规划、国家和省重点建设工程、大面积农业结构调整和重大区域性经济开发以及大型太阳能、风能、云水等气候资源开发利用等项目，必须进行气候可行性论证。</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textAlignment w:val="center"/>
              <w:rPr>
                <w:rFonts w:ascii="宋体" w:hAnsi="宋体" w:cs="宋体"/>
                <w:sz w:val="18"/>
                <w:szCs w:val="18"/>
              </w:rPr>
            </w:pPr>
            <w:r>
              <w:rPr>
                <w:rFonts w:ascii="宋体" w:hAnsi="宋体" w:cs="宋体"/>
                <w:sz w:val="18"/>
                <w:szCs w:val="18"/>
              </w:rPr>
              <w:t>1</w:t>
            </w:r>
            <w:r w:rsidR="008B7193">
              <w:rPr>
                <w:rFonts w:ascii="宋体" w:hAnsi="宋体" w:cs="宋体" w:hint="eastAsia"/>
                <w:sz w:val="18"/>
                <w:szCs w:val="18"/>
              </w:rPr>
              <w:t>.处置责任：根据有关规定作出相应处置措施。</w:t>
            </w:r>
            <w:r>
              <w:rPr>
                <w:rFonts w:ascii="宋体" w:hAnsi="宋体" w:cs="宋体" w:hint="eastAsia"/>
                <w:sz w:val="18"/>
                <w:szCs w:val="18"/>
              </w:rPr>
              <w:br/>
            </w:r>
            <w:r>
              <w:rPr>
                <w:rFonts w:ascii="宋体" w:hAnsi="宋体" w:cs="宋体"/>
                <w:sz w:val="18"/>
                <w:szCs w:val="18"/>
              </w:rPr>
              <w:t>2</w:t>
            </w:r>
            <w:r w:rsidR="008B7193">
              <w:rPr>
                <w:rFonts w:ascii="宋体" w:hAnsi="宋体" w:cs="宋体" w:hint="eastAsia"/>
                <w:sz w:val="18"/>
                <w:szCs w:val="18"/>
              </w:rPr>
              <w:t>.事后监管责任：对监督检查情况进行汇总、分类、归档备查，</w:t>
            </w:r>
          </w:p>
          <w:p w:rsidR="007820A2" w:rsidRDefault="004D43D2">
            <w:pPr>
              <w:autoSpaceDN w:val="0"/>
              <w:spacing w:line="440" w:lineRule="exact"/>
              <w:textAlignment w:val="center"/>
              <w:rPr>
                <w:rFonts w:ascii="宋体" w:hAnsi="宋体" w:cs="宋体"/>
                <w:sz w:val="18"/>
                <w:szCs w:val="18"/>
              </w:rPr>
            </w:pPr>
            <w:r>
              <w:rPr>
                <w:rFonts w:ascii="宋体" w:hAnsi="宋体" w:cs="宋体" w:hint="eastAsia"/>
                <w:sz w:val="18"/>
                <w:szCs w:val="18"/>
              </w:rPr>
              <w:t>3</w:t>
            </w:r>
            <w:r w:rsidR="008B7193">
              <w:rPr>
                <w:rFonts w:ascii="宋体" w:hAnsi="宋体" w:cs="宋体" w:hint="eastAsia"/>
                <w:sz w:val="18"/>
                <w:szCs w:val="18"/>
              </w:rPr>
              <w:t>.法律法规规章文件规定应履行的其他责任。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textAlignment w:val="center"/>
              <w:rPr>
                <w:rFonts w:ascii="宋体" w:hAnsi="宋体" w:cs="宋体"/>
                <w:sz w:val="18"/>
                <w:szCs w:val="18"/>
              </w:rPr>
            </w:pPr>
            <w:r w:rsidRPr="004D43D2">
              <w:rPr>
                <w:rFonts w:ascii="宋体" w:hAnsi="宋体" w:cs="宋体" w:hint="eastAsia"/>
                <w:sz w:val="18"/>
                <w:szCs w:val="18"/>
              </w:rPr>
              <w:t>《中华人民共和国气象法》</w:t>
            </w:r>
          </w:p>
          <w:p w:rsidR="004D43D2" w:rsidRDefault="004D43D2">
            <w:pPr>
              <w:autoSpaceDN w:val="0"/>
              <w:spacing w:line="440" w:lineRule="exact"/>
              <w:textAlignment w:val="center"/>
              <w:rPr>
                <w:rFonts w:ascii="宋体" w:hAnsi="宋体" w:cs="宋体"/>
                <w:sz w:val="18"/>
                <w:szCs w:val="18"/>
              </w:rPr>
            </w:pPr>
            <w:r w:rsidRPr="004D43D2">
              <w:rPr>
                <w:rFonts w:ascii="宋体" w:hAnsi="宋体" w:cs="宋体" w:hint="eastAsia"/>
                <w:sz w:val="18"/>
                <w:szCs w:val="18"/>
              </w:rPr>
              <w:t>《气象灾害防御条例》</w:t>
            </w:r>
          </w:p>
          <w:p w:rsidR="004D43D2" w:rsidRDefault="004D43D2">
            <w:pPr>
              <w:autoSpaceDN w:val="0"/>
              <w:spacing w:line="440" w:lineRule="exact"/>
              <w:textAlignment w:val="center"/>
              <w:rPr>
                <w:rFonts w:ascii="宋体" w:hAnsi="宋体" w:cs="宋体"/>
                <w:sz w:val="18"/>
                <w:szCs w:val="18"/>
              </w:rPr>
            </w:pPr>
            <w:r w:rsidRPr="004D43D2">
              <w:rPr>
                <w:rFonts w:ascii="宋体" w:hAnsi="宋体" w:cs="宋体" w:hint="eastAsia"/>
                <w:sz w:val="18"/>
                <w:szCs w:val="18"/>
              </w:rPr>
              <w:t>《气候可行性论证管理办法》</w:t>
            </w:r>
          </w:p>
          <w:p w:rsidR="004D43D2" w:rsidRDefault="004D43D2">
            <w:pPr>
              <w:autoSpaceDN w:val="0"/>
              <w:spacing w:line="440" w:lineRule="exact"/>
              <w:textAlignment w:val="center"/>
              <w:rPr>
                <w:rFonts w:ascii="宋体" w:hAnsi="宋体" w:cs="宋体"/>
                <w:sz w:val="18"/>
                <w:szCs w:val="18"/>
              </w:rPr>
            </w:pPr>
            <w:r w:rsidRPr="004D43D2">
              <w:rPr>
                <w:rFonts w:ascii="宋体" w:hAnsi="宋体" w:cs="宋体" w:hint="eastAsia"/>
                <w:sz w:val="18"/>
                <w:szCs w:val="18"/>
              </w:rPr>
              <w:t>《湖南省实施〈中华人民共和国气象法〉办法》</w:t>
            </w:r>
          </w:p>
        </w:tc>
      </w:tr>
      <w:tr w:rsidR="007820A2">
        <w:trPr>
          <w:cantSplit/>
          <w:trHeight w:val="4057"/>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2</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jc w:val="left"/>
              <w:textAlignment w:val="center"/>
              <w:rPr>
                <w:rFonts w:ascii="宋体" w:hAnsi="宋体" w:cs="宋体"/>
                <w:sz w:val="18"/>
                <w:szCs w:val="18"/>
              </w:rPr>
            </w:pPr>
            <w:r>
              <w:rPr>
                <w:rFonts w:ascii="宋体" w:hAnsi="宋体" w:cs="宋体" w:hint="eastAsia"/>
                <w:sz w:val="18"/>
                <w:szCs w:val="18"/>
              </w:rPr>
              <w:t>其他行政权力</w:t>
            </w:r>
            <w:r w:rsidR="008B7193">
              <w:rPr>
                <w:rFonts w:ascii="宋体" w:hAnsi="宋体" w:cs="宋体" w:hint="eastAsia"/>
                <w:sz w:val="18"/>
                <w:szCs w:val="18"/>
              </w:rPr>
              <w:t>类</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jc w:val="left"/>
              <w:textAlignment w:val="center"/>
              <w:rPr>
                <w:rFonts w:ascii="宋体" w:hAnsi="宋体" w:cs="宋体"/>
                <w:sz w:val="18"/>
                <w:szCs w:val="18"/>
              </w:rPr>
            </w:pPr>
            <w:r w:rsidRPr="004D43D2">
              <w:rPr>
                <w:rFonts w:ascii="宋体" w:hAnsi="宋体" w:cs="宋体" w:hint="eastAsia"/>
                <w:sz w:val="18"/>
                <w:szCs w:val="18"/>
              </w:rPr>
              <w:t>汇交、共享气象探测资料的审核</w:t>
            </w:r>
          </w:p>
        </w:tc>
        <w:tc>
          <w:tcPr>
            <w:tcW w:w="4965"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textAlignment w:val="center"/>
              <w:rPr>
                <w:rFonts w:ascii="宋体" w:hAnsi="宋体" w:cs="宋体"/>
                <w:sz w:val="18"/>
                <w:szCs w:val="18"/>
              </w:rPr>
            </w:pPr>
            <w:r w:rsidRPr="004D43D2">
              <w:rPr>
                <w:rFonts w:ascii="宋体" w:hAnsi="宋体" w:cs="宋体" w:hint="eastAsia"/>
                <w:sz w:val="18"/>
                <w:szCs w:val="18"/>
              </w:rPr>
              <w:t>《气象行业管理若干规定》（中国气象局令第12号）第十五条第一款“参加汇交、共享的气象探测资料，应当经气象主管机构或者其授权的单位审核。”</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textAlignment w:val="center"/>
              <w:rPr>
                <w:rFonts w:ascii="宋体" w:hAnsi="宋体" w:cs="宋体"/>
                <w:sz w:val="18"/>
                <w:szCs w:val="18"/>
              </w:rPr>
            </w:pPr>
            <w:r>
              <w:rPr>
                <w:rFonts w:ascii="宋体" w:hAnsi="宋体" w:cs="宋体"/>
                <w:sz w:val="18"/>
                <w:szCs w:val="18"/>
              </w:rPr>
              <w:t>1</w:t>
            </w:r>
            <w:r w:rsidR="008B7193">
              <w:rPr>
                <w:rFonts w:ascii="宋体" w:hAnsi="宋体" w:cs="宋体" w:hint="eastAsia"/>
                <w:sz w:val="18"/>
                <w:szCs w:val="18"/>
              </w:rPr>
              <w:t>.审查责任：对申请人提交的申请材料进行审查。对申请材料齐全、符合法定形式的，作出决定。</w:t>
            </w:r>
            <w:r>
              <w:rPr>
                <w:rFonts w:ascii="宋体" w:hAnsi="宋体" w:cs="宋体" w:hint="eastAsia"/>
                <w:sz w:val="18"/>
                <w:szCs w:val="18"/>
              </w:rPr>
              <w:br/>
            </w:r>
            <w:r>
              <w:rPr>
                <w:rFonts w:ascii="宋体" w:hAnsi="宋体" w:cs="宋体"/>
                <w:sz w:val="18"/>
                <w:szCs w:val="18"/>
              </w:rPr>
              <w:t>2</w:t>
            </w:r>
            <w:r w:rsidR="008B7193">
              <w:rPr>
                <w:rFonts w:ascii="宋体" w:hAnsi="宋体" w:cs="宋体" w:hint="eastAsia"/>
                <w:sz w:val="18"/>
                <w:szCs w:val="18"/>
              </w:rPr>
              <w:t>.决定责任：作出是否批准的决定并依法送达（不予批准的应当书面通知并说明理由）。</w:t>
            </w:r>
          </w:p>
          <w:p w:rsidR="007820A2" w:rsidRDefault="004D43D2">
            <w:pPr>
              <w:autoSpaceDN w:val="0"/>
              <w:spacing w:line="440" w:lineRule="exact"/>
              <w:textAlignment w:val="center"/>
              <w:rPr>
                <w:rFonts w:ascii="宋体" w:hAnsi="宋体" w:cs="宋体"/>
                <w:sz w:val="18"/>
                <w:szCs w:val="18"/>
              </w:rPr>
            </w:pPr>
            <w:r>
              <w:rPr>
                <w:rFonts w:ascii="宋体" w:hAnsi="宋体" w:cs="宋体"/>
                <w:sz w:val="18"/>
                <w:szCs w:val="18"/>
              </w:rPr>
              <w:t>3</w:t>
            </w:r>
            <w:r w:rsidR="008B7193">
              <w:rPr>
                <w:rFonts w:ascii="宋体" w:hAnsi="宋体" w:cs="宋体" w:hint="eastAsia"/>
                <w:sz w:val="18"/>
                <w:szCs w:val="18"/>
              </w:rPr>
              <w:t>.事后监督责任：加强事后监管并将批准文件抄送相关部门。</w:t>
            </w:r>
            <w:r>
              <w:rPr>
                <w:rFonts w:ascii="宋体" w:hAnsi="宋体" w:cs="宋体" w:hint="eastAsia"/>
                <w:sz w:val="18"/>
                <w:szCs w:val="18"/>
              </w:rPr>
              <w:br/>
              <w:t>4</w:t>
            </w:r>
            <w:r w:rsidR="008B7193">
              <w:rPr>
                <w:rFonts w:ascii="宋体" w:hAnsi="宋体" w:cs="宋体" w:hint="eastAsia"/>
                <w:sz w:val="18"/>
                <w:szCs w:val="18"/>
              </w:rPr>
              <w:t>.法律法规规章文件规定应履行的其他责任。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textAlignment w:val="center"/>
              <w:rPr>
                <w:rFonts w:ascii="宋体" w:hAnsi="宋体" w:cs="宋体"/>
                <w:sz w:val="18"/>
                <w:szCs w:val="18"/>
              </w:rPr>
            </w:pPr>
            <w:r w:rsidRPr="004D43D2">
              <w:rPr>
                <w:rFonts w:ascii="宋体" w:hAnsi="宋体" w:cs="宋体" w:hint="eastAsia"/>
                <w:sz w:val="18"/>
                <w:szCs w:val="18"/>
              </w:rPr>
              <w:t>《气象行业管理若干规定》</w:t>
            </w:r>
          </w:p>
        </w:tc>
      </w:tr>
      <w:tr w:rsidR="007820A2" w:rsidTr="004D43D2">
        <w:trPr>
          <w:trHeight w:val="3091"/>
          <w:jc w:val="center"/>
        </w:trPr>
        <w:tc>
          <w:tcPr>
            <w:tcW w:w="619" w:type="dxa"/>
            <w:tcBorders>
              <w:top w:val="single" w:sz="4" w:space="0" w:color="000000"/>
              <w:left w:val="single" w:sz="8" w:space="0" w:color="000000"/>
              <w:bottom w:val="single" w:sz="4" w:space="0" w:color="000000"/>
              <w:right w:val="single" w:sz="4" w:space="0" w:color="000000"/>
            </w:tcBorders>
            <w:vAlign w:val="center"/>
          </w:tcPr>
          <w:p w:rsidR="007820A2" w:rsidRDefault="008B7193">
            <w:pPr>
              <w:autoSpaceDN w:val="0"/>
              <w:spacing w:line="440" w:lineRule="exact"/>
              <w:jc w:val="center"/>
              <w:textAlignment w:val="center"/>
              <w:rPr>
                <w:rFonts w:ascii="宋体" w:hAnsi="宋体" w:cs="宋体"/>
                <w:sz w:val="18"/>
                <w:szCs w:val="18"/>
              </w:rPr>
            </w:pPr>
            <w:r>
              <w:rPr>
                <w:rFonts w:ascii="宋体" w:hAnsi="宋体" w:cs="宋体" w:hint="eastAsia"/>
                <w:sz w:val="18"/>
                <w:szCs w:val="18"/>
              </w:rPr>
              <w:t>3</w:t>
            </w:r>
          </w:p>
        </w:tc>
        <w:tc>
          <w:tcPr>
            <w:tcW w:w="129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jc w:val="left"/>
              <w:textAlignment w:val="center"/>
              <w:rPr>
                <w:rFonts w:ascii="宋体" w:hAnsi="宋体" w:cs="宋体"/>
                <w:sz w:val="18"/>
                <w:szCs w:val="18"/>
              </w:rPr>
            </w:pPr>
            <w:r>
              <w:rPr>
                <w:rFonts w:ascii="宋体" w:hAnsi="宋体" w:cs="宋体" w:hint="eastAsia"/>
                <w:sz w:val="18"/>
                <w:szCs w:val="18"/>
              </w:rPr>
              <w:t>其他行政权力</w:t>
            </w:r>
            <w:r w:rsidR="008B7193">
              <w:rPr>
                <w:rFonts w:ascii="宋体" w:hAnsi="宋体" w:cs="宋体" w:hint="eastAsia"/>
                <w:sz w:val="18"/>
                <w:szCs w:val="18"/>
              </w:rPr>
              <w:t>类</w:t>
            </w:r>
          </w:p>
        </w:tc>
        <w:tc>
          <w:tcPr>
            <w:tcW w:w="153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jc w:val="left"/>
              <w:textAlignment w:val="center"/>
              <w:rPr>
                <w:rFonts w:ascii="宋体" w:hAnsi="宋体" w:cs="宋体"/>
                <w:sz w:val="18"/>
                <w:szCs w:val="18"/>
              </w:rPr>
            </w:pPr>
            <w:r w:rsidRPr="004D43D2">
              <w:rPr>
                <w:rFonts w:ascii="宋体" w:hAnsi="宋体" w:hint="eastAsia"/>
                <w:color w:val="000000"/>
                <w:kern w:val="0"/>
                <w:szCs w:val="21"/>
              </w:rPr>
              <w:t>升放无人驾驶自由气球或者系留气球活动审批</w:t>
            </w:r>
          </w:p>
        </w:tc>
        <w:tc>
          <w:tcPr>
            <w:tcW w:w="4965" w:type="dxa"/>
            <w:tcBorders>
              <w:top w:val="single" w:sz="4" w:space="0" w:color="000000"/>
              <w:left w:val="single" w:sz="4" w:space="0" w:color="000000"/>
              <w:bottom w:val="single" w:sz="4" w:space="0" w:color="000000"/>
              <w:right w:val="single" w:sz="4" w:space="0" w:color="000000"/>
            </w:tcBorders>
            <w:vAlign w:val="center"/>
          </w:tcPr>
          <w:p w:rsidR="004D43D2" w:rsidRPr="004D43D2" w:rsidRDefault="004D43D2" w:rsidP="004D43D2">
            <w:pPr>
              <w:autoSpaceDN w:val="0"/>
              <w:spacing w:line="440" w:lineRule="exact"/>
              <w:textAlignment w:val="center"/>
              <w:rPr>
                <w:rFonts w:ascii="宋体" w:hAnsi="宋体" w:cs="宋体"/>
                <w:sz w:val="18"/>
                <w:szCs w:val="18"/>
              </w:rPr>
            </w:pPr>
            <w:r w:rsidRPr="004D43D2">
              <w:rPr>
                <w:rFonts w:ascii="宋体" w:hAnsi="宋体" w:cs="宋体" w:hint="eastAsia"/>
                <w:sz w:val="18"/>
                <w:szCs w:val="18"/>
              </w:rPr>
              <w:t>《通用航空飞行管制条例》（国务院、中央军委令第371号）第三十三条“进行升放无人驾驶自由气球或者系留气球活动，必须经设区的市级以上气象主管机构会同有关部门批准。具体办法由国务院气象主管机构制定。”</w:t>
            </w:r>
          </w:p>
          <w:p w:rsidR="004D43D2" w:rsidRPr="004D43D2" w:rsidRDefault="004D43D2" w:rsidP="004D43D2">
            <w:pPr>
              <w:autoSpaceDN w:val="0"/>
              <w:spacing w:line="440" w:lineRule="exact"/>
              <w:textAlignment w:val="center"/>
              <w:rPr>
                <w:rFonts w:ascii="宋体" w:hAnsi="宋体" w:cs="宋体"/>
                <w:sz w:val="18"/>
                <w:szCs w:val="18"/>
              </w:rPr>
            </w:pPr>
            <w:r w:rsidRPr="004D43D2">
              <w:rPr>
                <w:rFonts w:ascii="宋体" w:hAnsi="宋体" w:cs="宋体" w:hint="eastAsia"/>
                <w:sz w:val="18"/>
                <w:szCs w:val="18"/>
              </w:rPr>
              <w:t>《国务院关于第六批取消和调整行政审批项目的决定》（国发〔2012〕52号）附件2《国务院决定调整的行政审批项目目录（143项）》（一）下放管理层级的行政审批项目（117项）第79项“项目名称：升放无人驾驶自由气球或者系留气球活动审批；下放后实施机关：县级以上气象主管部门”。</w:t>
            </w:r>
          </w:p>
          <w:p w:rsidR="007820A2" w:rsidRDefault="004D43D2" w:rsidP="004D43D2">
            <w:pPr>
              <w:autoSpaceDN w:val="0"/>
              <w:spacing w:line="440" w:lineRule="exact"/>
              <w:textAlignment w:val="center"/>
              <w:rPr>
                <w:rFonts w:ascii="宋体" w:hAnsi="宋体" w:cs="宋体"/>
                <w:sz w:val="18"/>
                <w:szCs w:val="18"/>
              </w:rPr>
            </w:pPr>
            <w:r w:rsidRPr="004D43D2">
              <w:rPr>
                <w:rFonts w:ascii="宋体" w:hAnsi="宋体" w:cs="宋体" w:hint="eastAsia"/>
                <w:sz w:val="18"/>
                <w:szCs w:val="18"/>
              </w:rPr>
              <w:t>《施放气球管理办法》（中国气象局令第9号）第十三条“施放气球活动实行许可制度。施放气球单位施放无人驾驶自由气球至少提前5天、施放系留气球至少提前3天向施放所在地的设区的市级气象主管机构或者其委托的县级气象主管机构（以下简称许可机构）提出申请，并按要求如实填写《施放气球作业申报表》，提供《施放气球资质证》原件及复印件等材料。”</w:t>
            </w:r>
          </w:p>
        </w:tc>
        <w:tc>
          <w:tcPr>
            <w:tcW w:w="492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textAlignment w:val="center"/>
              <w:rPr>
                <w:rFonts w:ascii="宋体" w:hAnsi="宋体" w:cs="宋体"/>
                <w:sz w:val="18"/>
                <w:szCs w:val="18"/>
              </w:rPr>
            </w:pPr>
            <w:r>
              <w:rPr>
                <w:rFonts w:ascii="宋体" w:hAnsi="宋体" w:cs="宋体"/>
                <w:sz w:val="18"/>
                <w:szCs w:val="18"/>
              </w:rPr>
              <w:t>1</w:t>
            </w:r>
            <w:r w:rsidR="008B7193">
              <w:rPr>
                <w:rFonts w:ascii="宋体" w:hAnsi="宋体" w:cs="宋体" w:hint="eastAsia"/>
                <w:sz w:val="18"/>
                <w:szCs w:val="18"/>
              </w:rPr>
              <w:t>.审查责任：对申请人提交的申请材料进行审查。对申请材料齐全、符合法定形式的，作出决定。</w:t>
            </w:r>
            <w:r>
              <w:rPr>
                <w:rFonts w:ascii="宋体" w:hAnsi="宋体" w:cs="宋体" w:hint="eastAsia"/>
                <w:sz w:val="18"/>
                <w:szCs w:val="18"/>
              </w:rPr>
              <w:br/>
            </w:r>
            <w:r>
              <w:rPr>
                <w:rFonts w:ascii="宋体" w:hAnsi="宋体" w:cs="宋体"/>
                <w:sz w:val="18"/>
                <w:szCs w:val="18"/>
              </w:rPr>
              <w:t>2</w:t>
            </w:r>
            <w:r w:rsidR="008B7193">
              <w:rPr>
                <w:rFonts w:ascii="宋体" w:hAnsi="宋体" w:cs="宋体" w:hint="eastAsia"/>
                <w:sz w:val="18"/>
                <w:szCs w:val="18"/>
              </w:rPr>
              <w:t>.决定责任：作出是否批准的决定并依法送达（不予批准的应当书面通知并说明理由）。</w:t>
            </w:r>
          </w:p>
          <w:p w:rsidR="007820A2" w:rsidRDefault="004D43D2">
            <w:pPr>
              <w:autoSpaceDN w:val="0"/>
              <w:spacing w:line="340" w:lineRule="exact"/>
              <w:textAlignment w:val="center"/>
              <w:rPr>
                <w:rFonts w:ascii="宋体" w:hAnsi="宋体" w:cs="宋体"/>
                <w:sz w:val="18"/>
                <w:szCs w:val="18"/>
              </w:rPr>
            </w:pPr>
            <w:r>
              <w:rPr>
                <w:rFonts w:ascii="宋体" w:hAnsi="宋体" w:cs="宋体" w:hint="eastAsia"/>
                <w:sz w:val="18"/>
                <w:szCs w:val="18"/>
              </w:rPr>
              <w:t>3</w:t>
            </w:r>
            <w:r w:rsidR="008B7193">
              <w:rPr>
                <w:rFonts w:ascii="宋体" w:hAnsi="宋体" w:cs="宋体" w:hint="eastAsia"/>
                <w:sz w:val="18"/>
                <w:szCs w:val="18"/>
              </w:rPr>
              <w:t>.事中事后监督责任：加强事中事后监管。</w:t>
            </w:r>
          </w:p>
          <w:p w:rsidR="007820A2" w:rsidRDefault="004D43D2">
            <w:pPr>
              <w:autoSpaceDN w:val="0"/>
              <w:spacing w:line="340" w:lineRule="exact"/>
              <w:textAlignment w:val="center"/>
              <w:rPr>
                <w:rFonts w:ascii="宋体" w:hAnsi="宋体" w:cs="宋体"/>
                <w:sz w:val="18"/>
                <w:szCs w:val="18"/>
              </w:rPr>
            </w:pPr>
            <w:r>
              <w:rPr>
                <w:rFonts w:ascii="宋体" w:hAnsi="宋体" w:cs="宋体" w:hint="eastAsia"/>
                <w:sz w:val="18"/>
                <w:szCs w:val="18"/>
              </w:rPr>
              <w:t>4</w:t>
            </w:r>
            <w:r w:rsidR="008B7193">
              <w:rPr>
                <w:rFonts w:ascii="宋体" w:hAnsi="宋体" w:cs="宋体" w:hint="eastAsia"/>
                <w:sz w:val="18"/>
                <w:szCs w:val="18"/>
              </w:rPr>
              <w:t>.法律法规规章文件规定应履行的其他责任。</w:t>
            </w:r>
          </w:p>
        </w:tc>
        <w:tc>
          <w:tcPr>
            <w:tcW w:w="1990" w:type="dxa"/>
            <w:tcBorders>
              <w:top w:val="single" w:sz="4" w:space="0" w:color="000000"/>
              <w:left w:val="single" w:sz="4" w:space="0" w:color="000000"/>
              <w:bottom w:val="single" w:sz="4" w:space="0" w:color="000000"/>
              <w:right w:val="single" w:sz="4" w:space="0" w:color="000000"/>
            </w:tcBorders>
            <w:vAlign w:val="center"/>
          </w:tcPr>
          <w:p w:rsidR="007820A2" w:rsidRDefault="004D43D2">
            <w:pPr>
              <w:autoSpaceDN w:val="0"/>
              <w:spacing w:line="440" w:lineRule="exact"/>
              <w:textAlignment w:val="center"/>
              <w:rPr>
                <w:rFonts w:ascii="宋体" w:hAnsi="宋体" w:cs="宋体"/>
                <w:sz w:val="18"/>
                <w:szCs w:val="18"/>
              </w:rPr>
            </w:pPr>
            <w:r w:rsidRPr="004D43D2">
              <w:rPr>
                <w:rFonts w:ascii="宋体" w:hAnsi="宋体" w:cs="宋体" w:hint="eastAsia"/>
                <w:sz w:val="18"/>
                <w:szCs w:val="18"/>
              </w:rPr>
              <w:t>《通用航空飞行管制条例》</w:t>
            </w:r>
          </w:p>
          <w:p w:rsidR="004D43D2" w:rsidRDefault="004D43D2">
            <w:pPr>
              <w:autoSpaceDN w:val="0"/>
              <w:spacing w:line="440" w:lineRule="exact"/>
              <w:textAlignment w:val="center"/>
              <w:rPr>
                <w:rFonts w:ascii="宋体" w:hAnsi="宋体" w:cs="宋体"/>
                <w:sz w:val="18"/>
                <w:szCs w:val="18"/>
              </w:rPr>
            </w:pPr>
            <w:r w:rsidRPr="004D43D2">
              <w:rPr>
                <w:rFonts w:ascii="宋体" w:hAnsi="宋体" w:cs="宋体" w:hint="eastAsia"/>
                <w:sz w:val="18"/>
                <w:szCs w:val="18"/>
              </w:rPr>
              <w:t>《国务院关于第六批取消和调整行政审批项目的决定》</w:t>
            </w:r>
          </w:p>
          <w:p w:rsidR="004D43D2" w:rsidRDefault="004D43D2">
            <w:pPr>
              <w:autoSpaceDN w:val="0"/>
              <w:spacing w:line="440" w:lineRule="exact"/>
              <w:textAlignment w:val="center"/>
              <w:rPr>
                <w:rFonts w:ascii="宋体" w:hAnsi="宋体" w:cs="宋体"/>
                <w:sz w:val="18"/>
                <w:szCs w:val="18"/>
              </w:rPr>
            </w:pPr>
            <w:r w:rsidRPr="004D43D2">
              <w:rPr>
                <w:rFonts w:ascii="宋体" w:hAnsi="宋体" w:cs="宋体" w:hint="eastAsia"/>
                <w:sz w:val="18"/>
                <w:szCs w:val="18"/>
              </w:rPr>
              <w:t>《施放气球管理办法》</w:t>
            </w:r>
          </w:p>
        </w:tc>
      </w:tr>
    </w:tbl>
    <w:p w:rsidR="007820A2" w:rsidRDefault="00B16D41">
      <w:pPr>
        <w:spacing w:line="540" w:lineRule="exact"/>
        <w:rPr>
          <w:rFonts w:ascii="方正仿宋_GBK" w:eastAsia="方正仿宋_GBK"/>
          <w:sz w:val="32"/>
        </w:rPr>
      </w:pPr>
      <w:r>
        <w:rPr>
          <w:rFonts w:ascii="Times" w:eastAsia="仿宋_GB2312" w:hAnsi="Times"/>
          <w:noProof/>
          <w:color w:val="000000"/>
          <w:sz w:val="32"/>
          <w:szCs w:val="32"/>
        </w:rPr>
        <mc:AlternateContent>
          <mc:Choice Requires="wps">
            <w:drawing>
              <wp:anchor distT="0" distB="0" distL="114300" distR="114300" simplePos="0" relativeHeight="251657728" behindDoc="0" locked="0" layoutInCell="1" allowOverlap="1">
                <wp:simplePos x="0" y="0"/>
                <wp:positionH relativeFrom="column">
                  <wp:posOffset>-226695</wp:posOffset>
                </wp:positionH>
                <wp:positionV relativeFrom="paragraph">
                  <wp:posOffset>7643495</wp:posOffset>
                </wp:positionV>
                <wp:extent cx="1371600" cy="792480"/>
                <wp:effectExtent l="4445" t="0" r="0" b="1270"/>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7193" w:rsidRDefault="008B71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5" o:spid="_x0000_s1026" style="position:absolute;left:0;text-align:left;margin-left:-17.85pt;margin-top:601.85pt;width:108pt;height:6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" stroked="f">
                <v:textbox>
                  <w:txbxContent>
                    <w:p w:rsidR="008B7193" w:rsidRDefault="008B7193"/>
                  </w:txbxContent>
                </v:textbox>
              </v:rect>
            </w:pict>
          </mc:Fallback>
        </mc:AlternateContent>
      </w:r>
    </w:p>
    <w:sectPr w:rsidR="007820A2">
      <w:headerReference w:type="default" r:id="rId8"/>
      <w:footerReference w:type="default" r:id="rId9"/>
      <w:pgSz w:w="16840" w:h="11907" w:orient="landscape"/>
      <w:pgMar w:top="1797" w:right="1440" w:bottom="1406" w:left="142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2C8" w:rsidRDefault="00B162C8">
      <w:r>
        <w:separator/>
      </w:r>
    </w:p>
  </w:endnote>
  <w:endnote w:type="continuationSeparator" w:id="0">
    <w:p w:rsidR="00B162C8" w:rsidRDefault="00B1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Times">
    <w:altName w:val="方正舒体"/>
    <w:panose1 w:val="02020603050405020304"/>
    <w:charset w:val="86"/>
    <w:family w:val="auto"/>
    <w:pitch w:val="default"/>
    <w:sig w:usb0="00000000" w:usb1="00000000" w:usb2="00000008" w:usb3="00000000" w:csb0="000001FF" w:csb1="00000000"/>
  </w:font>
  <w:font w:name="方正仿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3" w:rsidRDefault="00B16D41">
    <w:pPr>
      <w:pStyle w:val="a7"/>
      <w:ind w:right="360" w:firstLine="360"/>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067435" cy="230505"/>
              <wp:effectExtent l="2540" t="0" r="0" b="0"/>
              <wp:wrapNone/>
              <wp:docPr id="1" name="文本框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193" w:rsidRDefault="008B7193">
                          <w:pPr>
                            <w:pStyle w:val="a7"/>
                            <w:ind w:leftChars="200" w:left="420" w:rightChars="200" w:right="420"/>
                            <w:rPr>
                              <w:rStyle w:val="ab"/>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sidR="008E6E49">
                            <w:rPr>
                              <w:rStyle w:val="ab"/>
                              <w:rFonts w:ascii="宋体" w:hAnsi="宋体"/>
                              <w:noProof/>
                              <w:sz w:val="28"/>
                              <w:szCs w:val="28"/>
                            </w:rPr>
                            <w:t>1</w:t>
                          </w:r>
                          <w:r>
                            <w:rPr>
                              <w:rFonts w:ascii="宋体" w:hAnsi="宋体"/>
                              <w:sz w:val="28"/>
                              <w:szCs w:val="28"/>
                            </w:rPr>
                            <w:fldChar w:fldCharType="end"/>
                          </w:r>
                          <w:r>
                            <w:rPr>
                              <w:rFonts w:ascii="宋体" w:hAnsi="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4" o:spid="_x0000_s1027" style="position:absolute;left:0;text-align:left;margin-left:32.85pt;margin-top:0;width:84.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" filled="f" stroked="f">
              <v:textbox style="mso-fit-shape-to-text:t" inset="0,0,0,0">
                <w:txbxContent>
                  <w:p w:rsidR="008B7193" w:rsidRDefault="008B7193">
                    <w:pPr>
                      <w:pStyle w:val="a7"/>
                      <w:ind w:leftChars="200" w:left="420" w:rightChars="200" w:right="420"/>
                      <w:rPr>
                        <w:rStyle w:val="ab"/>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sidR="008E6E49">
                      <w:rPr>
                        <w:rStyle w:val="ab"/>
                        <w:rFonts w:ascii="宋体" w:hAnsi="宋体"/>
                        <w:noProof/>
                        <w:sz w:val="28"/>
                        <w:szCs w:val="28"/>
                      </w:rPr>
                      <w:t>1</w:t>
                    </w:r>
                    <w:r>
                      <w:rPr>
                        <w:rFonts w:ascii="宋体" w:hAnsi="宋体"/>
                        <w:sz w:val="28"/>
                        <w:szCs w:val="28"/>
                      </w:rPr>
                      <w:fldChar w:fldCharType="end"/>
                    </w:r>
                    <w:r>
                      <w:rPr>
                        <w:rFonts w:ascii="宋体" w:hAnsi="宋体" w:hint="eastAsia"/>
                        <w:sz w:val="28"/>
                        <w:szCs w:val="28"/>
                      </w:rPr>
                      <w:t xml:space="preserve"> -</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2C8" w:rsidRDefault="00B162C8">
      <w:r>
        <w:separator/>
      </w:r>
    </w:p>
  </w:footnote>
  <w:footnote w:type="continuationSeparator" w:id="0">
    <w:p w:rsidR="00B162C8" w:rsidRDefault="00B16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3" w:rsidRDefault="008B7193">
    <w:pPr>
      <w:pStyle w:val="a8"/>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5E445C"/>
    <w:multiLevelType w:val="singleLevel"/>
    <w:tmpl w:val="845E445C"/>
    <w:lvl w:ilvl="0">
      <w:start w:val="1"/>
      <w:numFmt w:val="decimal"/>
      <w:lvlText w:val="%1."/>
      <w:lvlJc w:val="left"/>
      <w:pPr>
        <w:tabs>
          <w:tab w:val="left" w:pos="312"/>
        </w:tabs>
      </w:pPr>
    </w:lvl>
  </w:abstractNum>
  <w:abstractNum w:abstractNumId="1">
    <w:nsid w:val="99AA5115"/>
    <w:multiLevelType w:val="multilevel"/>
    <w:tmpl w:val="99AA5115"/>
    <w:lvl w:ilvl="0">
      <w:start w:val="1"/>
      <w:numFmt w:val="decimal"/>
      <w:lvlText w:val="%1."/>
      <w:lvlJc w:val="left"/>
      <w:pPr>
        <w:tabs>
          <w:tab w:val="left" w:pos="312"/>
        </w:tabs>
      </w:pPr>
    </w:lvl>
    <w:lvl w:ilvl="1" w:tentative="1">
      <w:start w:val="1"/>
      <w:numFmt w:val="decimal"/>
      <w:lvlText w:val="%1.%2."/>
      <w:lvlJc w:val="left"/>
      <w:pPr>
        <w:tabs>
          <w:tab w:val="left" w:pos="312"/>
        </w:tabs>
        <w:ind w:left="0" w:firstLine="0"/>
      </w:pPr>
      <w:rPr>
        <w:rFonts w:hint="default"/>
      </w:rPr>
    </w:lvl>
    <w:lvl w:ilvl="2" w:tentative="1">
      <w:start w:val="1"/>
      <w:numFmt w:val="decimal"/>
      <w:lvlText w:val="%1.%2.%3."/>
      <w:lvlJc w:val="left"/>
      <w:pPr>
        <w:tabs>
          <w:tab w:val="left" w:pos="312"/>
        </w:tabs>
        <w:ind w:left="0" w:firstLine="0"/>
      </w:pPr>
      <w:rPr>
        <w:rFonts w:hint="default"/>
      </w:rPr>
    </w:lvl>
    <w:lvl w:ilvl="3" w:tentative="1">
      <w:start w:val="1"/>
      <w:numFmt w:val="decimal"/>
      <w:lvlText w:val="%1.%2.%3.%4."/>
      <w:lvlJc w:val="left"/>
      <w:pPr>
        <w:tabs>
          <w:tab w:val="left" w:pos="312"/>
        </w:tabs>
        <w:ind w:left="0" w:firstLine="0"/>
      </w:pPr>
      <w:rPr>
        <w:rFonts w:hint="default"/>
      </w:rPr>
    </w:lvl>
    <w:lvl w:ilvl="4" w:tentative="1">
      <w:start w:val="1"/>
      <w:numFmt w:val="decimal"/>
      <w:lvlText w:val="%1.%2.%3.%4.%5."/>
      <w:lvlJc w:val="left"/>
      <w:pPr>
        <w:tabs>
          <w:tab w:val="left" w:pos="312"/>
        </w:tabs>
        <w:ind w:left="0" w:firstLine="0"/>
      </w:pPr>
      <w:rPr>
        <w:rFonts w:hint="default"/>
      </w:rPr>
    </w:lvl>
    <w:lvl w:ilvl="5" w:tentative="1">
      <w:start w:val="1"/>
      <w:numFmt w:val="decimal"/>
      <w:lvlText w:val="%1.%2.%3.%4.%5.%6."/>
      <w:lvlJc w:val="left"/>
      <w:pPr>
        <w:tabs>
          <w:tab w:val="left" w:pos="312"/>
        </w:tabs>
        <w:ind w:left="0" w:firstLine="0"/>
      </w:pPr>
      <w:rPr>
        <w:rFonts w:hint="default"/>
      </w:rPr>
    </w:lvl>
    <w:lvl w:ilvl="6" w:tentative="1">
      <w:start w:val="1"/>
      <w:numFmt w:val="decimal"/>
      <w:lvlText w:val="%1.%2.%3.%4.%5.%6.%7."/>
      <w:lvlJc w:val="left"/>
      <w:pPr>
        <w:tabs>
          <w:tab w:val="left" w:pos="312"/>
        </w:tabs>
        <w:ind w:left="0" w:firstLine="0"/>
      </w:pPr>
      <w:rPr>
        <w:rFonts w:hint="default"/>
      </w:rPr>
    </w:lvl>
    <w:lvl w:ilvl="7" w:tentative="1">
      <w:start w:val="1"/>
      <w:numFmt w:val="decimal"/>
      <w:lvlText w:val="%1.%2.%3.%4.%5.%6.%7.%8."/>
      <w:lvlJc w:val="left"/>
      <w:pPr>
        <w:tabs>
          <w:tab w:val="left" w:pos="312"/>
        </w:tabs>
        <w:ind w:left="0" w:firstLine="0"/>
      </w:pPr>
      <w:rPr>
        <w:rFonts w:hint="default"/>
      </w:rPr>
    </w:lvl>
    <w:lvl w:ilvl="8" w:tentative="1">
      <w:start w:val="1"/>
      <w:numFmt w:val="decimal"/>
      <w:lvlText w:val="%1.%2.%3.%4.%5.%6.%7.%8.%9."/>
      <w:lvlJc w:val="left"/>
      <w:pPr>
        <w:tabs>
          <w:tab w:val="left" w:pos="312"/>
        </w:tabs>
        <w:ind w:left="0" w:firstLine="0"/>
      </w:pPr>
      <w:rPr>
        <w:rFonts w:hint="default"/>
      </w:rPr>
    </w:lvl>
  </w:abstractNum>
  <w:abstractNum w:abstractNumId="2">
    <w:nsid w:val="A466A3D8"/>
    <w:multiLevelType w:val="singleLevel"/>
    <w:tmpl w:val="A466A3D8"/>
    <w:lvl w:ilvl="0">
      <w:start w:val="1"/>
      <w:numFmt w:val="decimal"/>
      <w:lvlText w:val="%1."/>
      <w:lvlJc w:val="left"/>
      <w:pPr>
        <w:tabs>
          <w:tab w:val="left" w:pos="312"/>
        </w:tabs>
      </w:pPr>
    </w:lvl>
  </w:abstractNum>
  <w:abstractNum w:abstractNumId="3">
    <w:nsid w:val="0000001E"/>
    <w:multiLevelType w:val="singleLevel"/>
    <w:tmpl w:val="0000001E"/>
    <w:lvl w:ilvl="0">
      <w:start w:val="1"/>
      <w:numFmt w:val="decimal"/>
      <w:suff w:val="nothing"/>
      <w:lvlText w:val="%1."/>
      <w:lvlJc w:val="left"/>
      <w:rPr>
        <w:rFonts w:cs="Times New Roman"/>
      </w:rPr>
    </w:lvl>
  </w:abstractNum>
  <w:abstractNum w:abstractNumId="4">
    <w:nsid w:val="3681F0F1"/>
    <w:multiLevelType w:val="singleLevel"/>
    <w:tmpl w:val="3681F0F1"/>
    <w:lvl w:ilvl="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420"/>
  <w:drawingGridHorizontalSpacing w:val="105"/>
  <w:drawingGridVerticalSpacing w:val="159"/>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A2"/>
    <w:rsid w:val="00004F8C"/>
    <w:rsid w:val="00434DC4"/>
    <w:rsid w:val="004D43D2"/>
    <w:rsid w:val="005A1D9E"/>
    <w:rsid w:val="007808FD"/>
    <w:rsid w:val="007820A2"/>
    <w:rsid w:val="007C0B16"/>
    <w:rsid w:val="008B7193"/>
    <w:rsid w:val="008E6E49"/>
    <w:rsid w:val="0097562E"/>
    <w:rsid w:val="00B162C8"/>
    <w:rsid w:val="00B16D41"/>
    <w:rsid w:val="00B2673F"/>
    <w:rsid w:val="00B66C3C"/>
    <w:rsid w:val="00B71CEB"/>
    <w:rsid w:val="00B760F5"/>
    <w:rsid w:val="00CC60A1"/>
    <w:rsid w:val="00CE338F"/>
    <w:rsid w:val="00D43B7B"/>
    <w:rsid w:val="00F7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19D181B-98AD-4949-921B-B75C479F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200"/>
    </w:pPr>
    <w:rPr>
      <w:rFonts w:ascii="仿宋_GB2312" w:eastAsia="仿宋_GB2312"/>
      <w:sz w:val="32"/>
      <w:szCs w:val="24"/>
    </w:rPr>
  </w:style>
  <w:style w:type="paragraph" w:styleId="a4">
    <w:name w:val="Plain Text"/>
    <w:basedOn w:val="a"/>
    <w:rPr>
      <w:rFonts w:ascii="宋体" w:cs="Courier New"/>
      <w:szCs w:val="21"/>
    </w:rPr>
  </w:style>
  <w:style w:type="paragraph" w:styleId="a5">
    <w:name w:val="Date"/>
    <w:basedOn w:val="a"/>
    <w:next w:val="a"/>
    <w:pPr>
      <w:ind w:leftChars="2500" w:left="2500"/>
    </w:pPr>
  </w:style>
  <w:style w:type="paragraph" w:styleId="a6">
    <w:name w:val="Balloon Text"/>
    <w:basedOn w:val="a"/>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cs="宋体"/>
      <w:kern w:val="0"/>
      <w:sz w:val="24"/>
      <w:szCs w:val="24"/>
    </w:rPr>
  </w:style>
  <w:style w:type="paragraph" w:customStyle="1" w:styleId="Char">
    <w:name w:val="Char"/>
    <w:basedOn w:val="a"/>
    <w:qFormat/>
    <w:pPr>
      <w:snapToGrid w:val="0"/>
      <w:spacing w:line="360" w:lineRule="auto"/>
      <w:ind w:firstLineChars="200" w:firstLine="200"/>
    </w:pPr>
    <w:rPr>
      <w:rFonts w:eastAsia="仿宋_GB2312"/>
      <w:sz w:val="24"/>
    </w:rPr>
  </w:style>
  <w:style w:type="character" w:styleId="aa">
    <w:name w:val="Strong"/>
    <w:qFormat/>
    <w:rPr>
      <w:b/>
      <w:bCs/>
    </w:rPr>
  </w:style>
  <w:style w:type="character" w:styleId="ab">
    <w:name w:val="page number"/>
    <w:basedOn w:val="a0"/>
    <w:qFormat/>
  </w:style>
  <w:style w:type="character" w:styleId="ac">
    <w:name w:val="FollowedHyperlink"/>
    <w:uiPriority w:val="99"/>
    <w:unhideWhenUsed/>
    <w:rPr>
      <w:color w:val="333333"/>
      <w:u w:val="none"/>
    </w:rPr>
  </w:style>
  <w:style w:type="character" w:styleId="ad">
    <w:name w:val="Hyperlink"/>
    <w:uiPriority w:val="99"/>
    <w:unhideWhenUsed/>
    <w:qFormat/>
    <w:rPr>
      <w:color w:val="333333"/>
      <w:u w:val="none"/>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pPr>
      <w:widowControl w:val="0"/>
      <w:jc w:val="both"/>
    </w:pPr>
    <w:rPr>
      <w:kern w:val="2"/>
      <w:sz w:val="21"/>
      <w:szCs w:val="24"/>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kern w:val="2"/>
      <w:sz w:val="21"/>
      <w:szCs w:val="24"/>
    </w:rPr>
  </w:style>
  <w:style w:type="paragraph" w:customStyle="1" w:styleId="New">
    <w:name w:val="正文 New"/>
    <w:qFormat/>
    <w:pPr>
      <w:widowControl w:val="0"/>
      <w:jc w:val="both"/>
    </w:pPr>
    <w:rPr>
      <w:kern w:val="2"/>
      <w:sz w:val="21"/>
    </w:rPr>
  </w:style>
  <w:style w:type="paragraph" w:customStyle="1" w:styleId="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
    <w:name w:val="正文 New New New New New New New New New New New New New New New New New New New New New"/>
    <w:pPr>
      <w:widowControl w:val="0"/>
      <w:jc w:val="both"/>
    </w:pPr>
    <w:rPr>
      <w:kern w:val="2"/>
      <w:sz w:val="21"/>
      <w:szCs w:val="24"/>
    </w:rPr>
  </w:style>
  <w:style w:type="paragraph" w:customStyle="1" w:styleId="Char1">
    <w:name w:val="Char1"/>
    <w:basedOn w:val="a"/>
    <w:qFormat/>
    <w:pPr>
      <w:widowControl/>
      <w:tabs>
        <w:tab w:val="right" w:pos="8494"/>
      </w:tabs>
      <w:spacing w:after="160" w:line="240" w:lineRule="exact"/>
      <w:jc w:val="left"/>
    </w:pPr>
    <w:rPr>
      <w:szCs w:val="21"/>
    </w:rPr>
  </w:style>
  <w:style w:type="paragraph" w:customStyle="1" w:styleId="NewNewNewNewNewNewNewNewNewNewNewNewNew">
    <w:name w:val="正文 New New New New New New New New New New New New New"/>
    <w:qFormat/>
    <w:pPr>
      <w:widowControl w:val="0"/>
      <w:jc w:val="both"/>
    </w:pPr>
    <w:rPr>
      <w:kern w:val="2"/>
      <w:sz w:val="21"/>
      <w:szCs w:val="24"/>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p0">
    <w:name w:val="p0"/>
    <w:basedOn w:val="a"/>
    <w:qFormat/>
    <w:pPr>
      <w:widowControl/>
    </w:pPr>
    <w:rPr>
      <w:rFonts w:ascii="Calibri" w:hAnsi="Calibri" w:cs="宋体"/>
      <w:kern w:val="0"/>
      <w:szCs w:val="21"/>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qFormat/>
    <w:pPr>
      <w:widowControl w:val="0"/>
      <w:jc w:val="both"/>
    </w:pPr>
    <w:rPr>
      <w:kern w:val="2"/>
      <w:sz w:val="21"/>
      <w:szCs w:val="24"/>
    </w:rPr>
  </w:style>
  <w:style w:type="character" w:customStyle="1" w:styleId="bzmc1">
    <w:name w:val="bzmc1"/>
    <w:basedOn w:val="a0"/>
  </w:style>
  <w:style w:type="character" w:customStyle="1" w:styleId="bzmc">
    <w:name w:val="bzm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4953</Words>
  <Characters>28238</Characters>
  <Application>Microsoft Office Word</Application>
  <DocSecurity>0</DocSecurity>
  <Lines>235</Lines>
  <Paragraphs>66</Paragraphs>
  <ScaleCrop>false</ScaleCrop>
  <Company>微软中国</Company>
  <LinksUpToDate>false</LinksUpToDate>
  <CharactersWithSpaces>33125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周秘书长：</dc:title>
  <dc:creator>微软用户</dc:creator>
  <cp:lastModifiedBy>Windows User</cp:lastModifiedBy>
  <cp:revision>3</cp:revision>
  <cp:lastPrinted>2019-11-17T08:03:00Z</cp:lastPrinted>
  <dcterms:created xsi:type="dcterms:W3CDTF">2021-11-05T06:59:00Z</dcterms:created>
  <dcterms:modified xsi:type="dcterms:W3CDTF">2021-11-05T07:05:00Z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