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黑体" w:eastAsia="黑体"/>
          <w:spacing w:val="-20"/>
          <w:sz w:val="44"/>
          <w:szCs w:val="44"/>
          <w:lang w:val="en-US"/>
        </w:rPr>
      </w:pPr>
      <w:bookmarkStart w:id="0" w:name="_Toc8629"/>
      <w:r>
        <w:rPr>
          <w:rFonts w:hint="eastAsia" w:ascii="黑体" w:eastAsia="黑体"/>
          <w:spacing w:val="-20"/>
          <w:sz w:val="44"/>
          <w:szCs w:val="44"/>
          <w:lang w:val="en-US" w:eastAsia="zh-CN"/>
        </w:rPr>
        <w:t>YYCR-2021-51001</w:t>
      </w:r>
    </w:p>
    <w:p>
      <w:pPr>
        <w:ind w:left="0" w:leftChars="0" w:firstLine="0" w:firstLineChars="0"/>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after="0" w:line="600" w:lineRule="exact"/>
        <w:jc w:val="center"/>
        <w:textAlignment w:val="auto"/>
        <w:outlineLvl w:val="0"/>
        <w:rPr>
          <w:rFonts w:hint="default" w:ascii="Times New Roman" w:hAnsi="Times New Roman" w:eastAsia="方正仿宋简体" w:cs="Times New Roman"/>
          <w:sz w:val="32"/>
          <w:szCs w:val="32"/>
        </w:rPr>
      </w:pPr>
      <w:bookmarkStart w:id="1" w:name="_Toc5996"/>
      <w:r>
        <w:rPr>
          <w:rFonts w:hint="default" w:ascii="Times New Roman" w:hAnsi="Times New Roman" w:eastAsia="方正仿宋简体" w:cs="Times New Roman"/>
          <w:sz w:val="32"/>
          <w:szCs w:val="32"/>
        </w:rPr>
        <w:t>益执</w:t>
      </w:r>
      <w:r>
        <w:rPr>
          <w:rFonts w:hint="default" w:ascii="Times New Roman" w:hAnsi="Times New Roman" w:eastAsia="方正仿宋简体" w:cs="Times New Roman"/>
          <w:sz w:val="32"/>
          <w:szCs w:val="32"/>
          <w:lang w:val="en-US" w:eastAsia="zh-CN"/>
        </w:rPr>
        <w:t>发</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w:t>
      </w:r>
      <w:r>
        <w:rPr>
          <w:rFonts w:hint="default" w:ascii="Times New Roman" w:hAnsi="Times New Roman" w:cs="Times New Roman"/>
          <w:sz w:val="32"/>
          <w:szCs w:val="32"/>
          <w:lang w:val="en-US" w:eastAsia="zh-CN"/>
        </w:rPr>
        <w:t>1</w:t>
      </w:r>
      <w:r>
        <w:rPr>
          <w:rFonts w:hint="default" w:ascii="Times New Roman" w:hAnsi="Times New Roman" w:eastAsia="方正仿宋简体"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rPr>
        <w:t>号</w:t>
      </w:r>
      <w:bookmarkEnd w:id="1"/>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Style w:val="17"/>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益阳市城市管理和综合执法局</w:t>
      </w: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lang w:eastAsia="zh-CN"/>
        </w:rPr>
      </w:pPr>
      <w:bookmarkStart w:id="2" w:name="_Toc11983"/>
      <w:r>
        <w:rPr>
          <w:rFonts w:hint="default" w:ascii="Times New Roman" w:hAnsi="Times New Roman" w:eastAsia="方正小标宋简体" w:cs="Times New Roman"/>
          <w:bCs/>
          <w:color w:val="000000"/>
          <w:sz w:val="44"/>
          <w:szCs w:val="44"/>
          <w:lang w:val="zh-CN"/>
        </w:rPr>
        <w:t>关于印发《</w:t>
      </w:r>
      <w:r>
        <w:rPr>
          <w:rFonts w:hint="default" w:ascii="Times New Roman" w:hAnsi="Times New Roman" w:eastAsia="方正小标宋简体" w:cs="Times New Roman"/>
          <w:sz w:val="44"/>
          <w:szCs w:val="44"/>
          <w:lang w:eastAsia="zh-CN"/>
        </w:rPr>
        <w:t>益阳</w:t>
      </w:r>
      <w:r>
        <w:rPr>
          <w:rFonts w:hint="default" w:ascii="Times New Roman" w:hAnsi="Times New Roman" w:eastAsia="方正小标宋简体" w:cs="Times New Roman"/>
          <w:sz w:val="44"/>
          <w:szCs w:val="44"/>
        </w:rPr>
        <w:t>市城市管理</w:t>
      </w:r>
      <w:r>
        <w:rPr>
          <w:rFonts w:hint="default"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综合执法</w:t>
      </w:r>
      <w:r>
        <w:rPr>
          <w:rFonts w:hint="default" w:ascii="Times New Roman" w:hAnsi="Times New Roman" w:eastAsia="方正小标宋简体" w:cs="Times New Roman"/>
          <w:sz w:val="44"/>
          <w:szCs w:val="44"/>
          <w:lang w:eastAsia="zh-CN"/>
        </w:rPr>
        <w:t>局</w:t>
      </w:r>
      <w:bookmarkEnd w:id="2"/>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color w:val="000000"/>
          <w:szCs w:val="32"/>
          <w:lang w:val="zh-CN"/>
        </w:rPr>
      </w:pPr>
      <w:bookmarkStart w:id="3" w:name="_Toc2768"/>
      <w:r>
        <w:rPr>
          <w:rFonts w:hint="default" w:ascii="Times New Roman" w:hAnsi="Times New Roman" w:eastAsia="方正小标宋简体" w:cs="Times New Roman"/>
          <w:sz w:val="44"/>
          <w:szCs w:val="44"/>
        </w:rPr>
        <w:t>行政处罚裁量权</w:t>
      </w:r>
      <w:r>
        <w:rPr>
          <w:rFonts w:hint="default" w:ascii="Times New Roman" w:hAnsi="Times New Roman" w:eastAsia="方正小标宋简体" w:cs="Times New Roman"/>
          <w:sz w:val="44"/>
          <w:szCs w:val="44"/>
          <w:lang w:eastAsia="zh-CN"/>
        </w:rPr>
        <w:t>制度</w:t>
      </w:r>
      <w:r>
        <w:rPr>
          <w:rFonts w:hint="default" w:ascii="Times New Roman" w:hAnsi="Times New Roman" w:eastAsia="方正小标宋简体" w:cs="Times New Roman"/>
          <w:bCs/>
          <w:color w:val="000000"/>
          <w:sz w:val="44"/>
          <w:szCs w:val="44"/>
          <w:lang w:val="zh-CN"/>
        </w:rPr>
        <w:t>》的通知</w:t>
      </w:r>
      <w:bookmarkEnd w:id="3"/>
    </w:p>
    <w:p>
      <w:pPr>
        <w:keepNext w:val="0"/>
        <w:keepLines w:val="0"/>
        <w:pageBreakBefore w:val="0"/>
        <w:widowControl w:val="0"/>
        <w:kinsoku/>
        <w:overflowPunct/>
        <w:topLinePunct w:val="0"/>
        <w:autoSpaceDE/>
        <w:autoSpaceDN/>
        <w:bidi w:val="0"/>
        <w:adjustRightInd/>
        <w:snapToGrid/>
        <w:spacing w:line="600" w:lineRule="exact"/>
        <w:ind w:firstLine="65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color w:val="000000"/>
          <w:sz w:val="32"/>
          <w:szCs w:val="32"/>
          <w:lang w:val="en-US" w:eastAsia="zh-CN"/>
        </w:rPr>
        <w:t>各县（市、区）城管执法部门，</w:t>
      </w:r>
      <w:r>
        <w:rPr>
          <w:rFonts w:hint="default" w:ascii="Times New Roman" w:hAnsi="Times New Roman" w:eastAsia="方正楷体简体" w:cs="Times New Roman"/>
          <w:color w:val="000000"/>
          <w:sz w:val="32"/>
          <w:szCs w:val="32"/>
          <w:lang w:eastAsia="zh-CN"/>
        </w:rPr>
        <w:t>局属各单位、机关各科室</w:t>
      </w:r>
      <w:r>
        <w:rPr>
          <w:rFonts w:hint="default" w:ascii="Times New Roman" w:hAnsi="Times New Roman" w:eastAsia="方正楷体简体" w:cs="Times New Roman"/>
          <w:color w:val="000000"/>
          <w:sz w:val="32"/>
          <w:szCs w:val="32"/>
        </w:rPr>
        <w:t>：</w:t>
      </w:r>
    </w:p>
    <w:p>
      <w:pPr>
        <w:pStyle w:val="3"/>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简体" w:cs="Times New Roman"/>
          <w:color w:val="000000"/>
          <w:kern w:val="2"/>
          <w:sz w:val="32"/>
          <w:szCs w:val="32"/>
          <w:lang w:val="en-US" w:eastAsia="zh-CN" w:bidi="ar-SA"/>
        </w:rPr>
      </w:pPr>
      <w:bookmarkStart w:id="4" w:name="_Toc23747"/>
      <w:r>
        <w:rPr>
          <w:rFonts w:hint="default" w:ascii="Times New Roman" w:hAnsi="Times New Roman" w:eastAsia="方正楷体简体" w:cs="Times New Roman"/>
          <w:sz w:val="32"/>
          <w:szCs w:val="32"/>
          <w:lang w:val="en-US" w:eastAsia="zh-CN"/>
        </w:rPr>
        <w:t>为规范城市管</w:t>
      </w:r>
      <w:r>
        <w:rPr>
          <w:rFonts w:hint="default" w:ascii="Times New Roman" w:hAnsi="Times New Roman" w:eastAsia="方正楷体简体" w:cs="Times New Roman"/>
          <w:color w:val="000000"/>
          <w:kern w:val="2"/>
          <w:sz w:val="32"/>
          <w:szCs w:val="32"/>
          <w:lang w:val="en-US" w:eastAsia="zh-CN" w:bidi="ar-SA"/>
        </w:rPr>
        <w:t>理综合执法行政处罚自由裁量权，经研究制定《益阳市城市管理和综合执法局行政处罚裁量权制度》（附后）。现印发给你们，请遵照执行。</w:t>
      </w:r>
      <w:bookmarkEnd w:id="4"/>
      <w:bookmarkStart w:id="2956" w:name="_GoBack"/>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方正楷体简体" w:cs="Times New Roman"/>
          <w:color w:val="000000"/>
          <w:sz w:val="32"/>
          <w:szCs w:val="32"/>
          <w:lang w:val="en-US" w:eastAsia="zh-CN"/>
        </w:rPr>
      </w:pPr>
      <w:r>
        <w:rPr>
          <w:rFonts w:hint="default" w:ascii="Times New Roman" w:hAnsi="Times New Roman" w:eastAsia="方正楷体简体" w:cs="Times New Roman"/>
          <w:color w:val="000000"/>
          <w:sz w:val="32"/>
          <w:szCs w:val="32"/>
          <w:lang w:val="en-US" w:eastAsia="zh-CN"/>
        </w:rPr>
        <w:t>益阳市城市管理和综合执法局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outlineLvl w:val="0"/>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lang w:val="en-US" w:eastAsia="zh-CN"/>
        </w:rPr>
        <w:t xml:space="preserve">                       </w:t>
      </w:r>
      <w:bookmarkStart w:id="5" w:name="_Toc4022"/>
      <w:r>
        <w:rPr>
          <w:rFonts w:hint="default" w:ascii="Times New Roman" w:hAnsi="Times New Roman" w:eastAsia="方正楷体简体" w:cs="Times New Roman"/>
          <w:color w:val="000000"/>
          <w:sz w:val="32"/>
          <w:szCs w:val="32"/>
        </w:rPr>
        <w:t>20</w:t>
      </w:r>
      <w:r>
        <w:rPr>
          <w:rFonts w:hint="default" w:ascii="Times New Roman" w:hAnsi="Times New Roman" w:eastAsia="方正楷体简体" w:cs="Times New Roman"/>
          <w:color w:val="000000"/>
          <w:sz w:val="32"/>
          <w:szCs w:val="32"/>
          <w:lang w:val="en-US" w:eastAsia="zh-CN"/>
        </w:rPr>
        <w:t>21</w:t>
      </w:r>
      <w:r>
        <w:rPr>
          <w:rFonts w:hint="default" w:ascii="Times New Roman" w:hAnsi="Times New Roman" w:eastAsia="方正楷体简体" w:cs="Times New Roman"/>
          <w:color w:val="000000"/>
          <w:sz w:val="32"/>
          <w:szCs w:val="32"/>
        </w:rPr>
        <w:t>年</w:t>
      </w:r>
      <w:r>
        <w:rPr>
          <w:rFonts w:hint="default" w:ascii="Times New Roman" w:hAnsi="Times New Roman" w:eastAsia="方正楷体简体" w:cs="Times New Roman"/>
          <w:color w:val="000000"/>
          <w:sz w:val="32"/>
          <w:szCs w:val="32"/>
          <w:lang w:val="en-US" w:eastAsia="zh-CN"/>
        </w:rPr>
        <w:t>1</w:t>
      </w:r>
      <w:r>
        <w:rPr>
          <w:rFonts w:hint="default" w:ascii="Times New Roman" w:hAnsi="Times New Roman" w:eastAsia="方正楷体简体" w:cs="Times New Roman"/>
          <w:color w:val="000000"/>
          <w:sz w:val="32"/>
          <w:szCs w:val="32"/>
        </w:rPr>
        <w:t>月</w:t>
      </w:r>
      <w:r>
        <w:rPr>
          <w:rFonts w:hint="default" w:ascii="Times New Roman" w:hAnsi="Times New Roman" w:eastAsia="方正楷体简体" w:cs="Times New Roman"/>
          <w:color w:val="000000"/>
          <w:sz w:val="32"/>
          <w:szCs w:val="32"/>
          <w:lang w:val="en-US" w:eastAsia="zh-CN"/>
        </w:rPr>
        <w:t>20</w:t>
      </w:r>
      <w:r>
        <w:rPr>
          <w:rFonts w:hint="default" w:ascii="Times New Roman" w:hAnsi="Times New Roman" w:eastAsia="方正楷体简体" w:cs="Times New Roman"/>
          <w:color w:val="000000"/>
          <w:sz w:val="32"/>
          <w:szCs w:val="32"/>
        </w:rPr>
        <w:t>日</w:t>
      </w:r>
      <w:bookmarkEnd w:id="5"/>
      <w:r>
        <w:rPr>
          <w:rFonts w:hint="default" w:ascii="Times New Roman" w:hAnsi="Times New Roman" w:eastAsia="方正楷体简体" w:cs="Times New Roman"/>
          <w:color w:val="000000"/>
          <w:sz w:val="32"/>
          <w:szCs w:val="32"/>
        </w:rPr>
        <w:t xml:space="preserve">        </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sz w:val="44"/>
          <w:szCs w:val="44"/>
        </w:rPr>
      </w:pPr>
    </w:p>
    <w:bookmarkEnd w:id="2956"/>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小标宋简体" w:cs="Times New Roman"/>
          <w:b w:val="0"/>
          <w:bCs w:val="0"/>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lang w:eastAsia="zh-CN"/>
        </w:rPr>
      </w:pPr>
      <w:bookmarkStart w:id="6" w:name="_Toc11372"/>
      <w:r>
        <w:rPr>
          <w:rFonts w:hint="default" w:ascii="Times New Roman" w:hAnsi="Times New Roman" w:eastAsia="方正小标宋简体" w:cs="Times New Roman"/>
          <w:sz w:val="44"/>
          <w:szCs w:val="44"/>
          <w:lang w:eastAsia="zh-CN"/>
        </w:rPr>
        <w:t>益阳</w:t>
      </w:r>
      <w:r>
        <w:rPr>
          <w:rFonts w:hint="default" w:ascii="Times New Roman" w:hAnsi="Times New Roman" w:eastAsia="方正小标宋简体" w:cs="Times New Roman"/>
          <w:sz w:val="44"/>
          <w:szCs w:val="44"/>
        </w:rPr>
        <w:t>市城市管理</w:t>
      </w:r>
      <w:r>
        <w:rPr>
          <w:rFonts w:hint="default"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综合执法</w:t>
      </w:r>
      <w:r>
        <w:rPr>
          <w:rFonts w:hint="default" w:ascii="Times New Roman" w:hAnsi="Times New Roman" w:eastAsia="方正小标宋简体" w:cs="Times New Roman"/>
          <w:sz w:val="44"/>
          <w:szCs w:val="44"/>
          <w:lang w:eastAsia="zh-CN"/>
        </w:rPr>
        <w:t>局</w:t>
      </w:r>
      <w:bookmarkEnd w:id="6"/>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i w:val="0"/>
          <w:caps w:val="0"/>
          <w:color w:val="auto"/>
          <w:spacing w:val="0"/>
          <w:sz w:val="28"/>
          <w:szCs w:val="28"/>
          <w:shd w:val="clear" w:color="auto" w:fill="FFFFFF"/>
        </w:rPr>
      </w:pPr>
      <w:bookmarkStart w:id="7" w:name="_Toc26062"/>
      <w:r>
        <w:rPr>
          <w:rFonts w:hint="default" w:ascii="Times New Roman" w:hAnsi="Times New Roman" w:eastAsia="方正小标宋简体" w:cs="Times New Roman"/>
          <w:sz w:val="44"/>
          <w:szCs w:val="44"/>
        </w:rPr>
        <w:t>行政处罚裁量权</w:t>
      </w:r>
      <w:r>
        <w:rPr>
          <w:rFonts w:hint="default" w:ascii="Times New Roman" w:hAnsi="Times New Roman" w:eastAsia="方正小标宋简体" w:cs="Times New Roman"/>
          <w:sz w:val="44"/>
          <w:szCs w:val="44"/>
          <w:lang w:eastAsia="zh-CN"/>
        </w:rPr>
        <w:t>制度</w:t>
      </w:r>
      <w:r>
        <w:rPr>
          <w:rFonts w:hint="default" w:ascii="Times New Roman" w:hAnsi="Times New Roman" w:eastAsia="方正小标宋简体" w:cs="Times New Roman"/>
          <w:sz w:val="44"/>
          <w:szCs w:val="44"/>
          <w:lang w:val="en-US"/>
        </w:rPr>
        <w:t> </w:t>
      </w:r>
      <w:bookmarkEnd w:id="0"/>
      <w:bookmarkEnd w:id="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i w:val="0"/>
          <w:caps w:val="0"/>
          <w:color w:val="auto"/>
          <w:spacing w:val="0"/>
          <w:sz w:val="28"/>
          <w:szCs w:val="28"/>
          <w:shd w:val="clear" w:color="auto" w:fill="FFFFFF"/>
        </w:rPr>
        <w:t>第一条  为规范城市管理综合执法行政处罚自由裁量权，促进合理行政，保障公民、法人和其他组织的合法权益，根据《中华人民共和国行政处罚法》、《</w:t>
      </w:r>
      <w:r>
        <w:rPr>
          <w:rFonts w:hint="default" w:ascii="Times New Roman" w:hAnsi="Times New Roman" w:eastAsia="方正仿宋简体" w:cs="Times New Roman"/>
          <w:b w:val="0"/>
          <w:bCs/>
          <w:i w:val="0"/>
          <w:caps w:val="0"/>
          <w:color w:val="auto"/>
          <w:spacing w:val="0"/>
          <w:sz w:val="28"/>
          <w:szCs w:val="28"/>
          <w:shd w:val="clear" w:color="auto" w:fill="FFFFFF"/>
          <w:lang w:eastAsia="zh-CN"/>
        </w:rPr>
        <w:t>湖南省</w:t>
      </w:r>
      <w:r>
        <w:rPr>
          <w:rFonts w:hint="default" w:ascii="Times New Roman" w:hAnsi="Times New Roman" w:eastAsia="方正仿宋简体" w:cs="Times New Roman"/>
          <w:b w:val="0"/>
          <w:bCs/>
          <w:i w:val="0"/>
          <w:caps w:val="0"/>
          <w:color w:val="auto"/>
          <w:spacing w:val="0"/>
          <w:sz w:val="28"/>
          <w:szCs w:val="28"/>
          <w:shd w:val="clear" w:color="auto" w:fill="FFFFFF"/>
        </w:rPr>
        <w:t>城市管理综合条例》</w:t>
      </w:r>
      <w:r>
        <w:rPr>
          <w:rFonts w:hint="eastAsia" w:cs="Times New Roman"/>
          <w:b w:val="0"/>
          <w:bCs/>
          <w:i w:val="0"/>
          <w:caps w:val="0"/>
          <w:color w:val="auto"/>
          <w:spacing w:val="0"/>
          <w:sz w:val="28"/>
          <w:szCs w:val="28"/>
          <w:shd w:val="clear" w:color="auto" w:fill="FFFFFF"/>
          <w:lang w:eastAsia="zh-CN"/>
        </w:rPr>
        <w:t>、</w:t>
      </w:r>
      <w:r>
        <w:rPr>
          <w:rFonts w:hint="default" w:ascii="Times New Roman" w:hAnsi="Times New Roman" w:eastAsia="方正仿宋简体" w:cs="Times New Roman"/>
          <w:b w:val="0"/>
          <w:bCs/>
          <w:i w:val="0"/>
          <w:caps w:val="0"/>
          <w:color w:val="auto"/>
          <w:spacing w:val="0"/>
          <w:sz w:val="28"/>
          <w:szCs w:val="28"/>
          <w:shd w:val="clear" w:color="auto" w:fill="FFFFFF"/>
          <w:lang w:eastAsia="zh-CN"/>
        </w:rPr>
        <w:t>住房城乡建设部《</w:t>
      </w:r>
      <w:r>
        <w:rPr>
          <w:rFonts w:hint="default" w:ascii="Times New Roman" w:hAnsi="Times New Roman" w:eastAsia="方正仿宋简体" w:cs="Times New Roman"/>
          <w:b w:val="0"/>
          <w:bCs/>
          <w:sz w:val="28"/>
          <w:szCs w:val="28"/>
        </w:rPr>
        <w:t>城市管理执法办法</w:t>
      </w:r>
      <w:r>
        <w:rPr>
          <w:rFonts w:hint="default" w:ascii="Times New Roman" w:hAnsi="Times New Roman" w:eastAsia="方正仿宋简体" w:cs="Times New Roman"/>
          <w:b w:val="0"/>
          <w:bCs/>
          <w:i w:val="0"/>
          <w:caps w:val="0"/>
          <w:color w:val="auto"/>
          <w:spacing w:val="0"/>
          <w:sz w:val="28"/>
          <w:szCs w:val="28"/>
          <w:shd w:val="clear" w:color="auto" w:fill="FFFFFF"/>
          <w:lang w:eastAsia="zh-CN"/>
        </w:rPr>
        <w:t>》</w:t>
      </w:r>
      <w:r>
        <w:rPr>
          <w:rFonts w:hint="default" w:ascii="Times New Roman" w:hAnsi="Times New Roman" w:eastAsia="方正仿宋简体" w:cs="Times New Roman"/>
          <w:b w:val="0"/>
          <w:bCs/>
          <w:i w:val="0"/>
          <w:caps w:val="0"/>
          <w:color w:val="auto"/>
          <w:spacing w:val="0"/>
          <w:sz w:val="28"/>
          <w:szCs w:val="28"/>
          <w:shd w:val="clear" w:color="auto" w:fill="FFFFFF"/>
        </w:rPr>
        <w:t>等有关法律法规规章规定，结合我市城市管理综合执法工作实际，制定本</w:t>
      </w:r>
      <w:r>
        <w:rPr>
          <w:rFonts w:hint="default" w:ascii="Times New Roman" w:hAnsi="Times New Roman" w:eastAsia="方正仿宋简体" w:cs="Times New Roman"/>
          <w:b w:val="0"/>
          <w:bCs/>
          <w:i w:val="0"/>
          <w:caps w:val="0"/>
          <w:color w:val="auto"/>
          <w:spacing w:val="0"/>
          <w:sz w:val="28"/>
          <w:szCs w:val="28"/>
          <w:shd w:val="clear" w:color="auto" w:fill="FFFFFF"/>
          <w:lang w:eastAsia="zh-CN"/>
        </w:rPr>
        <w:t>制度</w:t>
      </w:r>
      <w:r>
        <w:rPr>
          <w:rFonts w:hint="default" w:ascii="Times New Roman" w:hAnsi="Times New Roman" w:eastAsia="方正仿宋简体" w:cs="Times New Roman"/>
          <w:b w:val="0"/>
          <w:bCs/>
          <w:i w:val="0"/>
          <w:caps w:val="0"/>
          <w:color w:val="auto"/>
          <w:spacing w:val="0"/>
          <w:sz w:val="28"/>
          <w:szCs w:val="28"/>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i w:val="0"/>
          <w:caps w:val="0"/>
          <w:color w:val="auto"/>
          <w:spacing w:val="0"/>
          <w:sz w:val="28"/>
          <w:szCs w:val="28"/>
          <w:shd w:val="clear" w:color="auto" w:fill="FFFFFF"/>
        </w:rPr>
        <w:t>第二条  本规定所称的行政处罚裁量权，是指城市管理综合执法机关依照法律、法规、规章规定，对违法行为作出是否给予行政处罚、给予何种行政处罚和何种幅度的行政处罚决定的权限。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firstLine="494"/>
        <w:jc w:val="left"/>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第三条  城市管理综合执法机关行使行政处罚裁量权，应当遵循处罚法定、公开、公正原则，坚持处罚与教育相结合，注重对违法行为的纠正和对违法行为人的教育。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firstLine="494"/>
        <w:jc w:val="left"/>
        <w:textAlignment w:val="auto"/>
        <w:rPr>
          <w:rFonts w:hint="default" w:ascii="Times New Roman" w:hAnsi="Times New Roman" w:eastAsia="方正仿宋简体" w:cs="Times New Roman"/>
          <w:i w:val="0"/>
          <w:caps w:val="0"/>
          <w:color w:val="000000"/>
          <w:spacing w:val="0"/>
          <w:sz w:val="28"/>
          <w:szCs w:val="28"/>
          <w:shd w:val="clear" w:color="auto" w:fill="FFFFFF"/>
        </w:rPr>
      </w:pP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第四条  本局各执法单位</w:t>
      </w:r>
      <w:r>
        <w:rPr>
          <w:rFonts w:hint="default" w:ascii="Times New Roman" w:hAnsi="Times New Roman" w:cs="Times New Roman"/>
          <w:b w:val="0"/>
          <w:bCs/>
          <w:i w:val="0"/>
          <w:caps w:val="0"/>
          <w:color w:val="auto"/>
          <w:spacing w:val="0"/>
          <w:kern w:val="0"/>
          <w:sz w:val="28"/>
          <w:szCs w:val="28"/>
          <w:shd w:val="clear" w:color="auto" w:fill="FFFFFF"/>
          <w:lang w:val="en-US" w:eastAsia="zh-CN" w:bidi="ar"/>
        </w:rPr>
        <w:t>实施</w:t>
      </w: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行政处罚</w:t>
      </w:r>
      <w:r>
        <w:rPr>
          <w:rFonts w:hint="default" w:ascii="Times New Roman" w:hAnsi="Times New Roman" w:eastAsia="方正仿宋简体" w:cs="Times New Roman"/>
          <w:i w:val="0"/>
          <w:caps w:val="0"/>
          <w:color w:val="000000"/>
          <w:spacing w:val="0"/>
          <w:sz w:val="28"/>
          <w:szCs w:val="28"/>
          <w:shd w:val="clear" w:color="auto" w:fill="FFFFFF"/>
        </w:rPr>
        <w:t>时，</w:t>
      </w:r>
      <w:r>
        <w:rPr>
          <w:rFonts w:hint="default" w:ascii="Times New Roman" w:hAnsi="Times New Roman" w:eastAsia="方正仿宋简体" w:cs="Times New Roman"/>
          <w:i w:val="0"/>
          <w:caps w:val="0"/>
          <w:color w:val="000000"/>
          <w:spacing w:val="0"/>
          <w:sz w:val="28"/>
          <w:szCs w:val="28"/>
          <w:shd w:val="clear" w:color="auto" w:fill="FFFFFF"/>
          <w:lang w:eastAsia="zh-CN"/>
        </w:rPr>
        <w:t>适</w:t>
      </w:r>
      <w:r>
        <w:rPr>
          <w:rFonts w:hint="default" w:ascii="Times New Roman" w:hAnsi="Times New Roman" w:eastAsia="方正仿宋简体" w:cs="Times New Roman"/>
          <w:i w:val="0"/>
          <w:caps w:val="0"/>
          <w:color w:val="000000"/>
          <w:spacing w:val="0"/>
          <w:sz w:val="28"/>
          <w:szCs w:val="28"/>
          <w:shd w:val="clear" w:color="auto" w:fill="FFFFFF"/>
        </w:rPr>
        <w:t>用本</w:t>
      </w:r>
      <w:r>
        <w:rPr>
          <w:rFonts w:hint="default" w:ascii="Times New Roman" w:hAnsi="Times New Roman" w:eastAsia="方正仿宋简体" w:cs="Times New Roman"/>
          <w:i w:val="0"/>
          <w:caps w:val="0"/>
          <w:color w:val="000000"/>
          <w:spacing w:val="0"/>
          <w:sz w:val="28"/>
          <w:szCs w:val="28"/>
          <w:shd w:val="clear" w:color="auto" w:fill="FFFFFF"/>
          <w:lang w:eastAsia="zh-CN"/>
        </w:rPr>
        <w:t>制度</w:t>
      </w:r>
      <w:r>
        <w:rPr>
          <w:rFonts w:hint="default" w:ascii="Times New Roman" w:hAnsi="Times New Roman" w:cs="Times New Roman"/>
          <w:i w:val="0"/>
          <w:caps w:val="0"/>
          <w:color w:val="000000"/>
          <w:spacing w:val="0"/>
          <w:sz w:val="28"/>
          <w:szCs w:val="28"/>
          <w:shd w:val="clear" w:color="auto" w:fill="FFFFFF"/>
          <w:lang w:eastAsia="zh-CN"/>
        </w:rPr>
        <w:t>，但</w:t>
      </w:r>
      <w:r>
        <w:rPr>
          <w:rFonts w:hint="default" w:ascii="Times New Roman" w:hAnsi="Times New Roman" w:eastAsia="方正仿宋简体" w:cs="Times New Roman"/>
          <w:i w:val="0"/>
          <w:caps w:val="0"/>
          <w:color w:val="000000"/>
          <w:spacing w:val="0"/>
          <w:sz w:val="28"/>
          <w:szCs w:val="28"/>
          <w:shd w:val="clear" w:color="auto" w:fill="FFFFFF"/>
        </w:rPr>
        <w:t>法律法规规章另有规定的从其规定。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第五条  </w:t>
      </w:r>
      <w:r>
        <w:rPr>
          <w:rFonts w:hint="default" w:ascii="Times New Roman" w:hAnsi="Times New Roman" w:eastAsia="方正仿宋简体" w:cs="Times New Roman"/>
          <w:color w:val="auto"/>
          <w:kern w:val="0"/>
          <w:sz w:val="28"/>
          <w:szCs w:val="28"/>
          <w:lang w:val="en-US" w:eastAsia="zh-CN" w:bidi="ar"/>
        </w:rPr>
        <w:t>法规科</w:t>
      </w:r>
      <w:r>
        <w:rPr>
          <w:rFonts w:hint="default" w:ascii="Times New Roman" w:hAnsi="Times New Roman" w:eastAsia="方正仿宋简体" w:cs="Times New Roman"/>
          <w:b w:val="0"/>
          <w:i w:val="0"/>
          <w:caps w:val="0"/>
          <w:color w:val="auto"/>
          <w:spacing w:val="0"/>
          <w:sz w:val="28"/>
          <w:szCs w:val="28"/>
          <w:shd w:val="clear" w:color="auto" w:fill="FFFFFF"/>
          <w:lang w:eastAsia="zh-CN"/>
        </w:rPr>
        <w:t>会同局各</w:t>
      </w:r>
      <w:r>
        <w:rPr>
          <w:rFonts w:hint="default" w:ascii="Times New Roman" w:hAnsi="Times New Roman" w:cs="Times New Roman"/>
          <w:b w:val="0"/>
          <w:i w:val="0"/>
          <w:caps w:val="0"/>
          <w:color w:val="auto"/>
          <w:spacing w:val="0"/>
          <w:sz w:val="28"/>
          <w:szCs w:val="28"/>
          <w:shd w:val="clear" w:color="auto" w:fill="FFFFFF"/>
          <w:lang w:eastAsia="zh-CN"/>
        </w:rPr>
        <w:t>执法</w:t>
      </w:r>
      <w:r>
        <w:rPr>
          <w:rFonts w:hint="default" w:ascii="Times New Roman" w:hAnsi="Times New Roman" w:eastAsia="方正仿宋简体" w:cs="Times New Roman"/>
          <w:b w:val="0"/>
          <w:i w:val="0"/>
          <w:caps w:val="0"/>
          <w:color w:val="auto"/>
          <w:spacing w:val="0"/>
          <w:sz w:val="28"/>
          <w:szCs w:val="28"/>
          <w:shd w:val="clear" w:color="auto" w:fill="FFFFFF"/>
          <w:lang w:eastAsia="zh-CN"/>
        </w:rPr>
        <w:t>单位</w:t>
      </w:r>
      <w:r>
        <w:rPr>
          <w:rFonts w:hint="default" w:ascii="Times New Roman" w:hAnsi="Times New Roman" w:eastAsia="方正仿宋简体" w:cs="Times New Roman"/>
          <w:b w:val="0"/>
          <w:bCs w:val="0"/>
          <w:color w:val="auto"/>
          <w:w w:val="100"/>
          <w:sz w:val="28"/>
          <w:szCs w:val="28"/>
          <w:lang w:val="en-US" w:eastAsia="zh-CN"/>
        </w:rPr>
        <w:t>根据</w:t>
      </w:r>
      <w:r>
        <w:rPr>
          <w:rFonts w:hint="default" w:ascii="Times New Roman" w:hAnsi="Times New Roman" w:eastAsia="方正仿宋简体" w:cs="Times New Roman"/>
          <w:b w:val="0"/>
          <w:i w:val="0"/>
          <w:caps w:val="0"/>
          <w:color w:val="auto"/>
          <w:spacing w:val="0"/>
          <w:sz w:val="28"/>
          <w:szCs w:val="28"/>
          <w:shd w:val="clear" w:color="auto" w:fill="FFFFFF"/>
        </w:rPr>
        <w:t>法律法规规章规定的</w:t>
      </w:r>
      <w:r>
        <w:rPr>
          <w:rFonts w:hint="default" w:ascii="Times New Roman" w:hAnsi="Times New Roman" w:eastAsia="方正仿宋简体" w:cs="Times New Roman"/>
          <w:b w:val="0"/>
          <w:i w:val="0"/>
          <w:caps w:val="0"/>
          <w:color w:val="auto"/>
          <w:spacing w:val="0"/>
          <w:sz w:val="28"/>
          <w:szCs w:val="28"/>
          <w:shd w:val="clear" w:color="auto" w:fill="FFFFFF"/>
          <w:lang w:eastAsia="zh-CN"/>
        </w:rPr>
        <w:t>行政</w:t>
      </w:r>
      <w:r>
        <w:rPr>
          <w:rFonts w:hint="default" w:ascii="Times New Roman" w:hAnsi="Times New Roman" w:eastAsia="方正仿宋简体" w:cs="Times New Roman"/>
          <w:b w:val="0"/>
          <w:i w:val="0"/>
          <w:caps w:val="0"/>
          <w:color w:val="auto"/>
          <w:spacing w:val="0"/>
          <w:sz w:val="28"/>
          <w:szCs w:val="28"/>
          <w:shd w:val="clear" w:color="auto" w:fill="FFFFFF"/>
        </w:rPr>
        <w:t>处罚</w:t>
      </w:r>
      <w:r>
        <w:rPr>
          <w:rFonts w:hint="default" w:ascii="Times New Roman" w:hAnsi="Times New Roman" w:eastAsia="方正仿宋简体" w:cs="Times New Roman"/>
          <w:b w:val="0"/>
          <w:i w:val="0"/>
          <w:caps w:val="0"/>
          <w:color w:val="auto"/>
          <w:spacing w:val="0"/>
          <w:sz w:val="28"/>
          <w:szCs w:val="28"/>
          <w:shd w:val="clear" w:color="auto" w:fill="FFFFFF"/>
          <w:lang w:eastAsia="zh-CN"/>
        </w:rPr>
        <w:t>种类和</w:t>
      </w:r>
      <w:r>
        <w:rPr>
          <w:rFonts w:hint="default" w:ascii="Times New Roman" w:hAnsi="Times New Roman" w:eastAsia="方正仿宋简体" w:cs="Times New Roman"/>
          <w:b w:val="0"/>
          <w:i w:val="0"/>
          <w:caps w:val="0"/>
          <w:color w:val="auto"/>
          <w:spacing w:val="0"/>
          <w:sz w:val="28"/>
          <w:szCs w:val="28"/>
          <w:shd w:val="clear" w:color="auto" w:fill="FFFFFF"/>
        </w:rPr>
        <w:t>幅度</w:t>
      </w:r>
      <w:r>
        <w:rPr>
          <w:rFonts w:hint="default" w:ascii="Times New Roman" w:hAnsi="Times New Roman" w:eastAsia="方正仿宋简体" w:cs="Times New Roman"/>
          <w:b w:val="0"/>
          <w:i w:val="0"/>
          <w:caps w:val="0"/>
          <w:color w:val="auto"/>
          <w:spacing w:val="0"/>
          <w:sz w:val="28"/>
          <w:szCs w:val="28"/>
          <w:shd w:val="clear" w:color="auto" w:fill="FFFFFF"/>
          <w:lang w:eastAsia="zh-CN"/>
        </w:rPr>
        <w:t>范围</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遵循行政合理性原则，综合衡量违法行为的事实、性质、情节、社会危害程度等相关因素</w:t>
      </w:r>
      <w:r>
        <w:rPr>
          <w:rFonts w:hint="default" w:ascii="Times New Roman" w:hAnsi="Times New Roman" w:cs="Times New Roman"/>
          <w:b w:val="0"/>
          <w:bCs/>
          <w:i w:val="0"/>
          <w:caps w:val="0"/>
          <w:color w:val="auto"/>
          <w:spacing w:val="0"/>
          <w:kern w:val="0"/>
          <w:sz w:val="28"/>
          <w:szCs w:val="28"/>
          <w:shd w:val="clear" w:color="auto" w:fill="FFFFFF"/>
          <w:lang w:val="en-US" w:eastAsia="zh-CN" w:bidi="ar"/>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对</w:t>
      </w:r>
      <w:r>
        <w:rPr>
          <w:rFonts w:hint="default" w:ascii="Times New Roman" w:hAnsi="Times New Roman" w:eastAsia="方正仿宋简体" w:cs="Times New Roman"/>
          <w:color w:val="auto"/>
          <w:kern w:val="0"/>
          <w:sz w:val="28"/>
          <w:szCs w:val="28"/>
          <w:lang w:val="en-US" w:eastAsia="zh-CN" w:bidi="ar"/>
        </w:rPr>
        <w:t>违反同一</w:t>
      </w:r>
      <w:r>
        <w:rPr>
          <w:rFonts w:hint="default" w:ascii="Times New Roman" w:hAnsi="Times New Roman" w:eastAsia="方正仿宋简体" w:cs="Times New Roman"/>
          <w:b w:val="0"/>
          <w:i w:val="0"/>
          <w:caps w:val="0"/>
          <w:color w:val="auto"/>
          <w:spacing w:val="0"/>
          <w:sz w:val="28"/>
          <w:szCs w:val="28"/>
          <w:shd w:val="clear" w:color="auto" w:fill="FFFFFF"/>
        </w:rPr>
        <w:t>法律法规规章规定</w:t>
      </w:r>
      <w:r>
        <w:rPr>
          <w:rFonts w:hint="default" w:ascii="Times New Roman" w:hAnsi="Times New Roman" w:eastAsia="方正仿宋简体" w:cs="Times New Roman"/>
          <w:b w:val="0"/>
          <w:i w:val="0"/>
          <w:caps w:val="0"/>
          <w:color w:val="auto"/>
          <w:spacing w:val="0"/>
          <w:sz w:val="28"/>
          <w:szCs w:val="28"/>
          <w:shd w:val="clear" w:color="auto" w:fill="FFFFFF"/>
          <w:lang w:eastAsia="zh-CN"/>
        </w:rPr>
        <w:t>的同</w:t>
      </w:r>
      <w:r>
        <w:rPr>
          <w:rFonts w:hint="default" w:ascii="Times New Roman" w:hAnsi="Times New Roman" w:eastAsia="方正仿宋简体" w:cs="Times New Roman"/>
          <w:color w:val="auto"/>
          <w:kern w:val="0"/>
          <w:sz w:val="28"/>
          <w:szCs w:val="28"/>
          <w:lang w:val="en-US" w:eastAsia="zh-CN" w:bidi="ar"/>
        </w:rPr>
        <w:t>类违法行为制定统一的</w:t>
      </w:r>
      <w:r>
        <w:rPr>
          <w:rFonts w:hint="default" w:ascii="Times New Roman" w:hAnsi="Times New Roman" w:cs="Times New Roman"/>
          <w:color w:val="auto"/>
          <w:kern w:val="0"/>
          <w:sz w:val="28"/>
          <w:szCs w:val="28"/>
          <w:lang w:val="en-US" w:eastAsia="zh-CN" w:bidi="ar"/>
        </w:rPr>
        <w:t>行政处罚</w:t>
      </w:r>
      <w:r>
        <w:rPr>
          <w:rFonts w:hint="default" w:ascii="Times New Roman" w:hAnsi="Times New Roman" w:eastAsia="方正仿宋简体" w:cs="Times New Roman"/>
          <w:color w:val="auto"/>
          <w:sz w:val="28"/>
          <w:szCs w:val="28"/>
          <w:lang w:eastAsia="zh-CN"/>
        </w:rPr>
        <w:t>裁量权基准表。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color w:val="auto"/>
          <w:sz w:val="28"/>
          <w:szCs w:val="28"/>
        </w:rPr>
      </w:pPr>
      <w:r>
        <w:rPr>
          <w:rFonts w:hint="default" w:ascii="Times New Roman" w:hAnsi="Times New Roman" w:cs="Times New Roman"/>
          <w:color w:val="auto"/>
          <w:kern w:val="0"/>
          <w:sz w:val="28"/>
          <w:szCs w:val="28"/>
          <w:lang w:val="en-US" w:eastAsia="zh-CN" w:bidi="ar"/>
        </w:rPr>
        <w:t>行政处罚</w:t>
      </w:r>
      <w:r>
        <w:rPr>
          <w:rFonts w:hint="default" w:ascii="Times New Roman" w:hAnsi="Times New Roman" w:eastAsia="方正仿宋简体" w:cs="Times New Roman"/>
          <w:color w:val="auto"/>
          <w:sz w:val="28"/>
          <w:szCs w:val="28"/>
          <w:lang w:eastAsia="zh-CN"/>
        </w:rPr>
        <w:t>裁量权基准表</w:t>
      </w:r>
      <w:r>
        <w:rPr>
          <w:rFonts w:hint="default" w:ascii="Times New Roman" w:hAnsi="Times New Roman" w:eastAsia="方正仿宋简体" w:cs="Times New Roman"/>
          <w:b w:val="0"/>
          <w:i w:val="0"/>
          <w:caps w:val="0"/>
          <w:color w:val="auto"/>
          <w:spacing w:val="0"/>
          <w:sz w:val="28"/>
          <w:szCs w:val="28"/>
          <w:shd w:val="clear" w:color="auto" w:fill="FFFFFF"/>
          <w:lang w:eastAsia="zh-CN"/>
        </w:rPr>
        <w:t>应当按办文程序报批，并向社会</w:t>
      </w:r>
      <w:r>
        <w:rPr>
          <w:rFonts w:hint="default" w:ascii="Times New Roman" w:hAnsi="Times New Roman" w:eastAsia="方正仿宋简体" w:cs="Times New Roman"/>
          <w:b w:val="0"/>
          <w:bCs w:val="0"/>
          <w:color w:val="auto"/>
          <w:w w:val="100"/>
          <w:sz w:val="28"/>
          <w:szCs w:val="28"/>
          <w:lang w:val="en-US" w:eastAsia="zh-CN"/>
        </w:rPr>
        <w:t>公布</w:t>
      </w:r>
      <w:r>
        <w:rPr>
          <w:rFonts w:hint="default" w:ascii="Times New Roman" w:hAnsi="Times New Roman" w:eastAsia="方正仿宋简体" w:cs="Times New Roman"/>
          <w:b w:val="0"/>
          <w:i w:val="0"/>
          <w:caps w:val="0"/>
          <w:color w:val="auto"/>
          <w:spacing w:val="0"/>
          <w:sz w:val="28"/>
          <w:szCs w:val="28"/>
          <w:shd w:val="clear" w:color="auto" w:fill="FFFFFF"/>
          <w:lang w:eastAsia="zh-CN"/>
        </w:rPr>
        <w:t>后实施</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bCs/>
          <w:i w:val="0"/>
          <w:caps w:val="0"/>
          <w:color w:val="auto"/>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firstLine="48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第六条</w:t>
      </w:r>
      <w:r>
        <w:rPr>
          <w:rFonts w:hint="default" w:ascii="Times New Roman" w:hAnsi="Times New Roman" w:eastAsia="方正仿宋简体" w:cs="Times New Roman"/>
          <w:color w:val="auto"/>
          <w:kern w:val="0"/>
          <w:sz w:val="28"/>
          <w:szCs w:val="28"/>
          <w:lang w:val="en-US" w:eastAsia="zh-CN" w:bidi="ar"/>
        </w:rPr>
        <w:t xml:space="preserve"> </w:t>
      </w:r>
      <w:r>
        <w:rPr>
          <w:rFonts w:hint="default" w:ascii="Times New Roman" w:hAnsi="Times New Roman" w:eastAsia="方正仿宋简体" w:cs="Times New Roman"/>
          <w:i w:val="0"/>
          <w:caps w:val="0"/>
          <w:color w:val="auto"/>
          <w:spacing w:val="0"/>
          <w:kern w:val="0"/>
          <w:sz w:val="28"/>
          <w:szCs w:val="28"/>
          <w:shd w:val="clear" w:color="auto" w:fill="FFFFFF"/>
          <w:lang w:val="en-US" w:eastAsia="zh-CN" w:bidi="ar"/>
        </w:rPr>
        <w:t>对同一违法行为，可以适用多部法律、法规、规章实施行政处罚的，应当遵循上位法优于下位法的原则；当事人同一违法行为同时违反同一机关制订的效力相同的法律规范，应当遵循新法优于旧法、特别法优于一般法的原则，并依据基准表的具体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kern w:val="0"/>
          <w:sz w:val="28"/>
          <w:szCs w:val="28"/>
          <w:shd w:val="clear" w:color="auto" w:fill="FFFFFF"/>
          <w:lang w:val="en-US" w:eastAsia="zh-CN" w:bidi="ar"/>
        </w:rPr>
      </w:pPr>
      <w:r>
        <w:rPr>
          <w:rFonts w:hint="default" w:ascii="Times New Roman" w:hAnsi="Times New Roman" w:eastAsia="方正仿宋简体" w:cs="Times New Roman"/>
          <w:i w:val="0"/>
          <w:caps w:val="0"/>
          <w:color w:val="auto"/>
          <w:spacing w:val="0"/>
          <w:kern w:val="0"/>
          <w:sz w:val="28"/>
          <w:szCs w:val="28"/>
          <w:shd w:val="clear" w:color="auto" w:fill="FFFFFF"/>
          <w:lang w:val="en-US" w:eastAsia="zh-CN" w:bidi="ar"/>
        </w:rPr>
        <w:t>法律、法规、规章规定既可以单处又可以并处行政处罚的，对轻微违法行为，一般实施单处的处罚方式；对严重违法行为，优先适用并处的处罚方式。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简体" w:cs="Times New Roman"/>
          <w:i w:val="0"/>
          <w:caps w:val="0"/>
          <w:color w:val="auto"/>
          <w:spacing w:val="0"/>
          <w:kern w:val="0"/>
          <w:sz w:val="28"/>
          <w:szCs w:val="28"/>
          <w:shd w:val="clear" w:color="auto" w:fill="FFFFFF"/>
          <w:lang w:val="en-US" w:eastAsia="zh-CN" w:bidi="ar"/>
        </w:rPr>
      </w:pPr>
      <w:r>
        <w:rPr>
          <w:rFonts w:hint="default" w:ascii="Times New Roman" w:hAnsi="Times New Roman" w:eastAsia="方正仿宋简体" w:cs="Times New Roman"/>
          <w:color w:val="auto"/>
          <w:sz w:val="28"/>
          <w:szCs w:val="28"/>
          <w:lang w:val="en-US" w:eastAsia="zh-CN"/>
        </w:rPr>
        <w:t>第七条</w:t>
      </w:r>
      <w:r>
        <w:rPr>
          <w:rFonts w:hint="default" w:ascii="Times New Roman" w:hAnsi="Times New Roman" w:eastAsia="方正仿宋简体" w:cs="Times New Roman"/>
          <w:color w:val="auto"/>
          <w:kern w:val="0"/>
          <w:sz w:val="28"/>
          <w:szCs w:val="28"/>
          <w:lang w:val="en-US" w:eastAsia="zh-CN" w:bidi="ar"/>
        </w:rPr>
        <w:t xml:space="preserve"> 对</w:t>
      </w:r>
      <w:r>
        <w:rPr>
          <w:rFonts w:hint="default" w:ascii="Times New Roman" w:hAnsi="Times New Roman" w:eastAsia="方正仿宋简体" w:cs="Times New Roman"/>
          <w:b w:val="0"/>
          <w:bCs w:val="0"/>
          <w:color w:val="auto"/>
          <w:kern w:val="0"/>
          <w:sz w:val="28"/>
          <w:szCs w:val="28"/>
          <w:lang w:val="en-US" w:eastAsia="zh-CN" w:bidi="ar"/>
        </w:rPr>
        <w:t>同一档次内罚款</w:t>
      </w:r>
      <w:r>
        <w:rPr>
          <w:rFonts w:hint="default" w:ascii="Times New Roman" w:hAnsi="Times New Roman" w:eastAsia="方正仿宋简体" w:cs="Times New Roman"/>
          <w:color w:val="auto"/>
          <w:kern w:val="0"/>
          <w:sz w:val="28"/>
          <w:szCs w:val="28"/>
          <w:lang w:val="en-US" w:eastAsia="zh-CN" w:bidi="ar"/>
        </w:rPr>
        <w:t>有</w:t>
      </w:r>
      <w:r>
        <w:rPr>
          <w:rFonts w:hint="default" w:ascii="Times New Roman" w:hAnsi="Times New Roman" w:eastAsia="方正仿宋简体" w:cs="Times New Roman"/>
          <w:b w:val="0"/>
          <w:i w:val="0"/>
          <w:caps w:val="0"/>
          <w:color w:val="auto"/>
          <w:spacing w:val="0"/>
          <w:sz w:val="28"/>
          <w:szCs w:val="28"/>
          <w:shd w:val="clear" w:color="auto" w:fill="FFFFFF"/>
          <w:lang w:eastAsia="zh-CN"/>
        </w:rPr>
        <w:t>处罚幅度</w:t>
      </w:r>
      <w:r>
        <w:rPr>
          <w:rFonts w:hint="default" w:ascii="Times New Roman" w:hAnsi="Times New Roman" w:eastAsia="方正仿宋简体" w:cs="Times New Roman"/>
          <w:b w:val="0"/>
          <w:i w:val="0"/>
          <w:caps w:val="0"/>
          <w:color w:val="auto"/>
          <w:spacing w:val="0"/>
          <w:sz w:val="28"/>
          <w:szCs w:val="28"/>
          <w:shd w:val="clear" w:color="auto" w:fill="FFFFFF"/>
        </w:rPr>
        <w:t>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档次</w:t>
      </w:r>
      <w:r>
        <w:rPr>
          <w:rFonts w:hint="default" w:ascii="Times New Roman" w:hAnsi="Times New Roman" w:eastAsia="方正仿宋简体" w:cs="Times New Roman"/>
          <w:b w:val="0"/>
          <w:bCs w:val="0"/>
          <w:color w:val="auto"/>
          <w:kern w:val="0"/>
          <w:sz w:val="28"/>
          <w:szCs w:val="28"/>
          <w:lang w:val="en-US" w:eastAsia="zh-CN" w:bidi="ar"/>
        </w:rPr>
        <w:t>的裁量，</w:t>
      </w:r>
      <w:r>
        <w:rPr>
          <w:rFonts w:hint="default" w:ascii="Times New Roman" w:hAnsi="Times New Roman" w:eastAsia="方正仿宋简体" w:cs="Times New Roman"/>
          <w:color w:val="auto"/>
          <w:kern w:val="0"/>
          <w:sz w:val="28"/>
          <w:szCs w:val="28"/>
          <w:lang w:val="en-US" w:eastAsia="zh-CN" w:bidi="ar"/>
        </w:rPr>
        <w:t>应当在适用裁量档次的</w:t>
      </w:r>
      <w:r>
        <w:rPr>
          <w:rFonts w:hint="default" w:ascii="Times New Roman" w:hAnsi="Times New Roman" w:eastAsia="方正仿宋简体" w:cs="Times New Roman"/>
          <w:b w:val="0"/>
          <w:i w:val="0"/>
          <w:caps w:val="0"/>
          <w:color w:val="auto"/>
          <w:spacing w:val="0"/>
          <w:sz w:val="28"/>
          <w:szCs w:val="28"/>
          <w:shd w:val="clear" w:color="auto" w:fill="FFFFFF"/>
          <w:lang w:eastAsia="zh-CN"/>
        </w:rPr>
        <w:t>裁量</w:t>
      </w:r>
      <w:r>
        <w:rPr>
          <w:rFonts w:hint="default" w:ascii="Times New Roman" w:hAnsi="Times New Roman" w:eastAsia="方正仿宋简体" w:cs="Times New Roman"/>
          <w:b w:val="0"/>
          <w:i w:val="0"/>
          <w:caps w:val="0"/>
          <w:color w:val="auto"/>
          <w:spacing w:val="0"/>
          <w:sz w:val="28"/>
          <w:szCs w:val="28"/>
          <w:shd w:val="clear" w:color="auto" w:fill="FFFFFF"/>
        </w:rPr>
        <w:t>幅度</w:t>
      </w:r>
      <w:r>
        <w:rPr>
          <w:rFonts w:hint="eastAsia" w:cs="Times New Roman"/>
          <w:b w:val="0"/>
          <w:i w:val="0"/>
          <w:caps w:val="0"/>
          <w:color w:val="auto"/>
          <w:spacing w:val="0"/>
          <w:sz w:val="28"/>
          <w:szCs w:val="28"/>
          <w:shd w:val="clear" w:color="auto" w:fill="FFFFFF"/>
          <w:lang w:val="en-US" w:eastAsia="zh-CN"/>
        </w:rPr>
        <w:t>三</w:t>
      </w:r>
      <w:r>
        <w:rPr>
          <w:rFonts w:hint="default" w:ascii="Times New Roman" w:hAnsi="Times New Roman" w:eastAsia="方正仿宋简体" w:cs="Times New Roman"/>
          <w:b w:val="0"/>
          <w:i w:val="0"/>
          <w:caps w:val="0"/>
          <w:color w:val="auto"/>
          <w:spacing w:val="0"/>
          <w:sz w:val="28"/>
          <w:szCs w:val="28"/>
          <w:shd w:val="clear" w:color="auto" w:fill="FFFFFF"/>
        </w:rPr>
        <w:t>分之一</w:t>
      </w:r>
      <w:r>
        <w:rPr>
          <w:rFonts w:hint="default" w:ascii="Times New Roman" w:hAnsi="Times New Roman" w:eastAsia="方正仿宋简体" w:cs="Times New Roman"/>
          <w:b w:val="0"/>
          <w:i w:val="0"/>
          <w:caps w:val="0"/>
          <w:color w:val="auto"/>
          <w:spacing w:val="0"/>
          <w:sz w:val="28"/>
          <w:szCs w:val="28"/>
          <w:shd w:val="clear" w:color="auto" w:fill="FFFFFF"/>
          <w:lang w:eastAsia="zh-CN"/>
        </w:rPr>
        <w:t>以上</w:t>
      </w:r>
      <w:r>
        <w:rPr>
          <w:rFonts w:hint="default" w:ascii="Times New Roman" w:hAnsi="Times New Roman" w:eastAsia="方正仿宋简体" w:cs="Times New Roman"/>
          <w:b w:val="0"/>
          <w:i w:val="0"/>
          <w:caps w:val="0"/>
          <w:color w:val="auto"/>
          <w:spacing w:val="0"/>
          <w:sz w:val="28"/>
          <w:szCs w:val="28"/>
          <w:shd w:val="clear" w:color="auto" w:fill="FFFFFF"/>
        </w:rPr>
        <w:t>至</w:t>
      </w:r>
      <w:r>
        <w:rPr>
          <w:rFonts w:hint="default" w:ascii="Times New Roman" w:hAnsi="Times New Roman" w:eastAsia="方正仿宋简体" w:cs="Times New Roman"/>
          <w:b w:val="0"/>
          <w:i w:val="0"/>
          <w:caps w:val="0"/>
          <w:color w:val="auto"/>
          <w:spacing w:val="0"/>
          <w:sz w:val="28"/>
          <w:szCs w:val="28"/>
          <w:shd w:val="clear" w:color="auto" w:fill="FFFFFF"/>
          <w:lang w:eastAsia="zh-CN"/>
        </w:rPr>
        <w:t>最高额以内确</w:t>
      </w:r>
      <w:r>
        <w:rPr>
          <w:rFonts w:hint="default" w:ascii="Times New Roman" w:hAnsi="Times New Roman" w:eastAsia="方正仿宋简体" w:cs="Times New Roman"/>
          <w:b w:val="0"/>
          <w:i w:val="0"/>
          <w:caps w:val="0"/>
          <w:color w:val="auto"/>
          <w:spacing w:val="0"/>
          <w:sz w:val="28"/>
          <w:szCs w:val="28"/>
          <w:shd w:val="clear" w:color="auto" w:fill="FFFFFF"/>
        </w:rPr>
        <w:t>定</w:t>
      </w:r>
      <w:r>
        <w:rPr>
          <w:rFonts w:hint="default" w:ascii="Times New Roman" w:hAnsi="Times New Roman" w:eastAsia="方正仿宋简体" w:cs="Times New Roman"/>
          <w:color w:val="auto"/>
          <w:kern w:val="0"/>
          <w:sz w:val="28"/>
          <w:szCs w:val="28"/>
          <w:lang w:val="en-US" w:eastAsia="zh-CN" w:bidi="ar"/>
        </w:rPr>
        <w:t>罚款</w:t>
      </w:r>
      <w:r>
        <w:rPr>
          <w:rFonts w:hint="default" w:ascii="Times New Roman" w:hAnsi="Times New Roman" w:eastAsia="方正仿宋简体" w:cs="Times New Roman"/>
          <w:b w:val="0"/>
          <w:i w:val="0"/>
          <w:caps w:val="0"/>
          <w:color w:val="auto"/>
          <w:spacing w:val="0"/>
          <w:sz w:val="28"/>
          <w:szCs w:val="28"/>
          <w:shd w:val="clear" w:color="auto" w:fill="FFFFFF"/>
          <w:lang w:eastAsia="zh-CN"/>
        </w:rPr>
        <w:t>金额；</w:t>
      </w:r>
      <w:r>
        <w:rPr>
          <w:rFonts w:hint="default" w:ascii="Times New Roman" w:hAnsi="Times New Roman" w:eastAsia="方正仿宋简体" w:cs="Times New Roman"/>
          <w:color w:val="auto"/>
          <w:kern w:val="0"/>
          <w:sz w:val="28"/>
          <w:szCs w:val="28"/>
          <w:lang w:val="en-US" w:eastAsia="zh-CN" w:bidi="ar"/>
        </w:rPr>
        <w:t>对</w:t>
      </w:r>
      <w:r>
        <w:rPr>
          <w:rFonts w:hint="default" w:ascii="Times New Roman" w:hAnsi="Times New Roman" w:eastAsia="方正仿宋简体" w:cs="Times New Roman"/>
          <w:b w:val="0"/>
          <w:bCs w:val="0"/>
          <w:color w:val="auto"/>
          <w:kern w:val="0"/>
          <w:sz w:val="28"/>
          <w:szCs w:val="28"/>
          <w:lang w:val="en-US" w:eastAsia="zh-CN" w:bidi="ar"/>
        </w:rPr>
        <w:t>同一档次内适用</w:t>
      </w:r>
      <w:r>
        <w:rPr>
          <w:rFonts w:hint="default" w:ascii="Times New Roman" w:hAnsi="Times New Roman" w:eastAsia="方正仿宋简体" w:cs="Times New Roman"/>
          <w:b w:val="0"/>
          <w:i w:val="0"/>
          <w:caps w:val="0"/>
          <w:color w:val="auto"/>
          <w:spacing w:val="0"/>
          <w:sz w:val="28"/>
          <w:szCs w:val="28"/>
          <w:shd w:val="clear" w:color="auto" w:fill="FFFFFF"/>
          <w:lang w:eastAsia="zh-CN"/>
        </w:rPr>
        <w:t>固定罚款金额标准</w:t>
      </w:r>
      <w:r>
        <w:rPr>
          <w:rFonts w:hint="default" w:ascii="Times New Roman" w:hAnsi="Times New Roman" w:eastAsia="方正仿宋简体" w:cs="Times New Roman"/>
          <w:b w:val="0"/>
          <w:bCs w:val="0"/>
          <w:color w:val="auto"/>
          <w:kern w:val="0"/>
          <w:sz w:val="28"/>
          <w:szCs w:val="28"/>
          <w:lang w:val="en-US" w:eastAsia="zh-CN" w:bidi="ar"/>
        </w:rPr>
        <w:t>的裁量，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应当按照固定罚款标准计算罚款。</w:t>
      </w:r>
    </w:p>
    <w:p>
      <w:pPr>
        <w:keepNext w:val="0"/>
        <w:keepLines w:val="0"/>
        <w:pageBreakBefore w:val="0"/>
        <w:kinsoku/>
        <w:overflowPunct/>
        <w:autoSpaceDE/>
        <w:autoSpaceDN/>
        <w:bidi w:val="0"/>
        <w:adjustRightInd/>
        <w:snapToGrid/>
        <w:spacing w:line="50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第八条</w:t>
      </w:r>
      <w:r>
        <w:rPr>
          <w:rFonts w:hint="default" w:ascii="Times New Roman" w:hAnsi="Times New Roman" w:eastAsia="方正仿宋简体" w:cs="Times New Roman"/>
          <w:color w:val="auto"/>
          <w:kern w:val="0"/>
          <w:sz w:val="28"/>
          <w:szCs w:val="28"/>
          <w:lang w:val="en-US" w:eastAsia="zh-CN" w:bidi="ar"/>
        </w:rPr>
        <w:t xml:space="preserve"> 当事人</w:t>
      </w:r>
      <w:r>
        <w:rPr>
          <w:rFonts w:hint="default" w:ascii="Times New Roman" w:hAnsi="Times New Roman" w:eastAsia="方正仿宋简体" w:cs="Times New Roman"/>
          <w:b w:val="0"/>
          <w:i w:val="0"/>
          <w:caps w:val="0"/>
          <w:color w:val="auto"/>
          <w:spacing w:val="0"/>
          <w:sz w:val="28"/>
          <w:szCs w:val="28"/>
          <w:shd w:val="clear" w:color="auto" w:fill="FFFFFF"/>
          <w:lang w:eastAsia="zh-CN"/>
        </w:rPr>
        <w:t>有</w:t>
      </w:r>
      <w:r>
        <w:rPr>
          <w:rFonts w:hint="default" w:ascii="Times New Roman" w:hAnsi="Times New Roman" w:eastAsia="方正仿宋简体" w:cs="Times New Roman"/>
          <w:b w:val="0"/>
          <w:i w:val="0"/>
          <w:caps w:val="0"/>
          <w:color w:val="auto"/>
          <w:spacing w:val="0"/>
          <w:sz w:val="28"/>
          <w:szCs w:val="28"/>
          <w:shd w:val="clear" w:color="auto" w:fill="FFFFFF"/>
        </w:rPr>
        <w:t>下列情形</w:t>
      </w:r>
      <w:r>
        <w:rPr>
          <w:rFonts w:hint="default" w:ascii="Times New Roman" w:hAnsi="Times New Roman" w:eastAsia="方正仿宋简体" w:cs="Times New Roman"/>
          <w:b w:val="0"/>
          <w:i w:val="0"/>
          <w:caps w:val="0"/>
          <w:color w:val="auto"/>
          <w:spacing w:val="0"/>
          <w:sz w:val="28"/>
          <w:szCs w:val="28"/>
          <w:shd w:val="clear" w:color="auto" w:fill="FFFFFF"/>
          <w:lang w:eastAsia="zh-CN"/>
        </w:rPr>
        <w:t>之一的</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可以免</w:t>
      </w:r>
      <w:r>
        <w:rPr>
          <w:rFonts w:hint="default" w:ascii="Times New Roman" w:hAnsi="Times New Roman" w:eastAsia="方正仿宋简体" w:cs="Times New Roman"/>
          <w:b w:val="0"/>
          <w:i w:val="0"/>
          <w:caps w:val="0"/>
          <w:color w:val="auto"/>
          <w:spacing w:val="0"/>
          <w:sz w:val="28"/>
          <w:szCs w:val="28"/>
          <w:shd w:val="clear" w:color="auto" w:fill="FFFFFF"/>
        </w:rPr>
        <w:t>予处罚：</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rPr>
        <w:t>（一）</w:t>
      </w:r>
      <w:r>
        <w:rPr>
          <w:rFonts w:hint="default" w:ascii="Times New Roman" w:hAnsi="Times New Roman" w:eastAsia="方正仿宋简体" w:cs="Times New Roman"/>
          <w:color w:val="auto"/>
          <w:sz w:val="28"/>
          <w:szCs w:val="28"/>
        </w:rPr>
        <w:t>违法行为人未满14周岁的；</w:t>
      </w:r>
    </w:p>
    <w:p>
      <w:pPr>
        <w:keepNext w:val="0"/>
        <w:keepLines w:val="0"/>
        <w:pageBreakBefore w:val="0"/>
        <w:kinsoku/>
        <w:overflowPunct/>
        <w:autoSpaceDE/>
        <w:autoSpaceDN/>
        <w:bidi w:val="0"/>
        <w:adjustRightInd/>
        <w:snapToGrid/>
        <w:spacing w:line="50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i w:val="0"/>
          <w:caps w:val="0"/>
          <w:color w:val="auto"/>
          <w:spacing w:val="0"/>
          <w:sz w:val="28"/>
          <w:szCs w:val="28"/>
          <w:shd w:val="clear" w:color="auto" w:fill="FFFFFF"/>
        </w:rPr>
        <w:t>（二）</w:t>
      </w:r>
      <w:r>
        <w:rPr>
          <w:rFonts w:hint="default" w:ascii="Times New Roman" w:hAnsi="Times New Roman" w:eastAsia="方正仿宋简体" w:cs="Times New Roman"/>
          <w:color w:val="auto"/>
          <w:sz w:val="28"/>
          <w:szCs w:val="28"/>
        </w:rPr>
        <w:t>精神病人在不能辨认或者不能控制自己行为时实施的违法行为；</w:t>
      </w:r>
    </w:p>
    <w:p>
      <w:pPr>
        <w:keepNext w:val="0"/>
        <w:keepLines w:val="0"/>
        <w:pageBreakBefore w:val="0"/>
        <w:kinsoku/>
        <w:overflowPunct/>
        <w:autoSpaceDE/>
        <w:autoSpaceDN/>
        <w:bidi w:val="0"/>
        <w:adjustRightInd/>
        <w:snapToGrid/>
        <w:spacing w:line="50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i w:val="0"/>
          <w:caps w:val="0"/>
          <w:color w:val="auto"/>
          <w:spacing w:val="0"/>
          <w:sz w:val="28"/>
          <w:szCs w:val="28"/>
          <w:shd w:val="clear" w:color="auto" w:fill="FFFFFF"/>
        </w:rPr>
        <w:t>（三）</w:t>
      </w:r>
      <w:r>
        <w:rPr>
          <w:rFonts w:hint="default" w:ascii="Times New Roman" w:hAnsi="Times New Roman" w:eastAsia="方正仿宋简体" w:cs="Times New Roman"/>
          <w:color w:val="auto"/>
          <w:sz w:val="28"/>
          <w:szCs w:val="28"/>
        </w:rPr>
        <w:t>违法行为在两年内未被发现</w:t>
      </w:r>
      <w:r>
        <w:rPr>
          <w:rFonts w:hint="default" w:ascii="Times New Roman" w:hAnsi="Times New Roman" w:eastAsia="方正仿宋简体" w:cs="Times New Roman"/>
          <w:i w:val="0"/>
          <w:caps w:val="0"/>
          <w:color w:val="auto"/>
          <w:spacing w:val="-6"/>
          <w:sz w:val="28"/>
          <w:szCs w:val="28"/>
          <w:shd w:val="clear" w:color="auto" w:fill="FFFFFF"/>
        </w:rPr>
        <w:t>，但法律另有规定的除外</w:t>
      </w:r>
      <w:r>
        <w:rPr>
          <w:rFonts w:hint="default" w:ascii="Times New Roman" w:hAnsi="Times New Roman" w:eastAsia="方正仿宋简体" w:cs="Times New Roman"/>
          <w:color w:val="auto"/>
          <w:sz w:val="28"/>
          <w:szCs w:val="28"/>
        </w:rPr>
        <w:t>；</w:t>
      </w:r>
    </w:p>
    <w:p>
      <w:pPr>
        <w:keepNext w:val="0"/>
        <w:keepLines w:val="0"/>
        <w:pageBreakBefore w:val="0"/>
        <w:kinsoku/>
        <w:overflowPunct/>
        <w:autoSpaceDE/>
        <w:autoSpaceDN/>
        <w:bidi w:val="0"/>
        <w:adjustRightInd/>
        <w:snapToGrid/>
        <w:spacing w:line="50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i w:val="0"/>
          <w:caps w:val="0"/>
          <w:color w:val="auto"/>
          <w:spacing w:val="0"/>
          <w:sz w:val="28"/>
          <w:szCs w:val="28"/>
          <w:shd w:val="clear" w:color="auto" w:fill="FFFFFF"/>
        </w:rPr>
        <w:t>（四）情节轻微并主动及时纠正，没有造成危害后果的；</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rPr>
        <w:t>（五</w:t>
      </w:r>
      <w:r>
        <w:rPr>
          <w:rFonts w:hint="default" w:ascii="Times New Roman" w:hAnsi="Times New Roman" w:eastAsia="方正仿宋简体" w:cs="Times New Roman"/>
          <w:b w:val="0"/>
          <w:i w:val="0"/>
          <w:caps w:val="0"/>
          <w:color w:val="auto"/>
          <w:spacing w:val="0"/>
          <w:sz w:val="28"/>
          <w:szCs w:val="28"/>
          <w:shd w:val="clear" w:color="auto" w:fill="FFFFFF"/>
          <w:lang w:eastAsia="zh-CN"/>
        </w:rPr>
        <w:t>）</w:t>
      </w:r>
      <w:r>
        <w:rPr>
          <w:rFonts w:hint="default" w:ascii="Times New Roman" w:hAnsi="Times New Roman" w:eastAsia="方正仿宋简体" w:cs="Times New Roman"/>
          <w:b w:val="0"/>
          <w:i w:val="0"/>
          <w:caps w:val="0"/>
          <w:color w:val="auto"/>
          <w:spacing w:val="0"/>
          <w:sz w:val="28"/>
          <w:szCs w:val="28"/>
          <w:shd w:val="clear" w:color="auto" w:fill="FFFFFF"/>
        </w:rPr>
        <w:t>初次违法，在规定期限内整改到位并</w:t>
      </w:r>
      <w:r>
        <w:rPr>
          <w:rFonts w:hint="default" w:ascii="Times New Roman" w:hAnsi="Times New Roman" w:eastAsia="方正仿宋简体" w:cs="Times New Roman"/>
          <w:b w:val="0"/>
          <w:i w:val="0"/>
          <w:caps w:val="0"/>
          <w:color w:val="auto"/>
          <w:spacing w:val="0"/>
          <w:sz w:val="28"/>
          <w:szCs w:val="28"/>
          <w:shd w:val="clear" w:color="auto" w:fill="FFFFFF"/>
          <w:lang w:eastAsia="zh-CN"/>
        </w:rPr>
        <w:t>主动</w:t>
      </w:r>
      <w:r>
        <w:rPr>
          <w:rFonts w:hint="default" w:ascii="Times New Roman" w:hAnsi="Times New Roman" w:eastAsia="方正仿宋简体" w:cs="Times New Roman"/>
          <w:b w:val="0"/>
          <w:i w:val="0"/>
          <w:caps w:val="0"/>
          <w:color w:val="auto"/>
          <w:spacing w:val="0"/>
          <w:sz w:val="28"/>
          <w:szCs w:val="28"/>
          <w:shd w:val="clear" w:color="auto" w:fill="FFFFFF"/>
        </w:rPr>
        <w:t>消除</w:t>
      </w:r>
      <w:r>
        <w:rPr>
          <w:rFonts w:hint="default" w:ascii="Times New Roman" w:hAnsi="Times New Roman" w:eastAsia="方正仿宋简体" w:cs="Times New Roman"/>
          <w:b w:val="0"/>
          <w:i w:val="0"/>
          <w:caps w:val="0"/>
          <w:color w:val="auto"/>
          <w:spacing w:val="0"/>
          <w:sz w:val="28"/>
          <w:szCs w:val="28"/>
          <w:shd w:val="clear" w:color="auto" w:fill="FFFFFF"/>
          <w:lang w:eastAsia="zh-CN"/>
        </w:rPr>
        <w:t>了</w:t>
      </w:r>
      <w:r>
        <w:rPr>
          <w:rFonts w:hint="default" w:ascii="Times New Roman" w:hAnsi="Times New Roman" w:eastAsia="方正仿宋简体" w:cs="Times New Roman"/>
          <w:b w:val="0"/>
          <w:i w:val="0"/>
          <w:caps w:val="0"/>
          <w:color w:val="auto"/>
          <w:spacing w:val="0"/>
          <w:sz w:val="28"/>
          <w:szCs w:val="28"/>
          <w:shd w:val="clear" w:color="auto" w:fill="FFFFFF"/>
        </w:rPr>
        <w:t>危害后果，且法律法规规章授予是否处罚</w:t>
      </w:r>
      <w:r>
        <w:rPr>
          <w:rFonts w:hint="default" w:ascii="Times New Roman" w:hAnsi="Times New Roman" w:eastAsia="方正仿宋简体" w:cs="Times New Roman"/>
          <w:b w:val="0"/>
          <w:i w:val="0"/>
          <w:caps w:val="0"/>
          <w:color w:val="auto"/>
          <w:spacing w:val="0"/>
          <w:sz w:val="28"/>
          <w:szCs w:val="28"/>
          <w:shd w:val="clear" w:color="auto" w:fill="FFFFFF"/>
          <w:lang w:eastAsia="zh-CN"/>
        </w:rPr>
        <w:t>的</w:t>
      </w:r>
      <w:r>
        <w:rPr>
          <w:rFonts w:hint="default" w:ascii="Times New Roman" w:hAnsi="Times New Roman" w:eastAsia="方正仿宋简体" w:cs="Times New Roman"/>
          <w:b w:val="0"/>
          <w:i w:val="0"/>
          <w:caps w:val="0"/>
          <w:color w:val="auto"/>
          <w:spacing w:val="0"/>
          <w:sz w:val="28"/>
          <w:szCs w:val="28"/>
          <w:shd w:val="clear" w:color="auto" w:fill="FFFFFF"/>
        </w:rPr>
        <w:t>选择权的；</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lang w:eastAsia="zh-CN"/>
        </w:rPr>
        <w:t>（六）</w:t>
      </w:r>
      <w:r>
        <w:rPr>
          <w:rFonts w:hint="default" w:ascii="Times New Roman" w:hAnsi="Times New Roman" w:eastAsia="方正仿宋简体" w:cs="Times New Roman"/>
          <w:color w:val="auto"/>
          <w:sz w:val="28"/>
          <w:szCs w:val="28"/>
        </w:rPr>
        <w:t>法</w:t>
      </w:r>
      <w:r>
        <w:rPr>
          <w:rFonts w:hint="default" w:ascii="Times New Roman" w:hAnsi="Times New Roman" w:eastAsia="方正仿宋简体" w:cs="Times New Roman"/>
          <w:color w:val="auto"/>
          <w:sz w:val="28"/>
          <w:szCs w:val="28"/>
          <w:lang w:eastAsia="zh-CN"/>
        </w:rPr>
        <w:t>律法规规章规定的</w:t>
      </w:r>
      <w:r>
        <w:rPr>
          <w:rFonts w:hint="default" w:ascii="Times New Roman" w:hAnsi="Times New Roman" w:eastAsia="方正仿宋简体" w:cs="Times New Roman"/>
          <w:color w:val="auto"/>
          <w:sz w:val="28"/>
          <w:szCs w:val="28"/>
        </w:rPr>
        <w:t>其他</w:t>
      </w:r>
      <w:r>
        <w:rPr>
          <w:rFonts w:hint="default" w:ascii="Times New Roman" w:hAnsi="Times New Roman" w:eastAsia="方正仿宋简体" w:cs="Times New Roman"/>
          <w:color w:val="auto"/>
          <w:sz w:val="28"/>
          <w:szCs w:val="28"/>
          <w:lang w:eastAsia="zh-CN"/>
        </w:rPr>
        <w:t>免</w:t>
      </w:r>
      <w:r>
        <w:rPr>
          <w:rFonts w:hint="default" w:ascii="Times New Roman" w:hAnsi="Times New Roman" w:eastAsia="方正仿宋简体" w:cs="Times New Roman"/>
          <w:color w:val="auto"/>
          <w:sz w:val="28"/>
          <w:szCs w:val="28"/>
        </w:rPr>
        <w:t>予行政处罚的情形。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决定免</w:t>
      </w:r>
      <w:r>
        <w:rPr>
          <w:rFonts w:hint="default" w:ascii="Times New Roman" w:hAnsi="Times New Roman" w:eastAsia="方正仿宋简体" w:cs="Times New Roman"/>
          <w:b w:val="0"/>
          <w:i w:val="0"/>
          <w:caps w:val="0"/>
          <w:color w:val="auto"/>
          <w:spacing w:val="0"/>
          <w:sz w:val="28"/>
          <w:szCs w:val="28"/>
          <w:shd w:val="clear" w:color="auto" w:fill="FFFFFF"/>
        </w:rPr>
        <w:t>予</w:t>
      </w:r>
      <w:r>
        <w:rPr>
          <w:rFonts w:hint="default" w:ascii="Times New Roman" w:hAnsi="Times New Roman" w:eastAsia="方正仿宋简体" w:cs="Times New Roman"/>
          <w:color w:val="auto"/>
          <w:sz w:val="28"/>
          <w:szCs w:val="28"/>
          <w:lang w:eastAsia="zh-CN"/>
        </w:rPr>
        <w:t>处罚的，应当制作免予处罚决定书并送达当事人。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第九条</w:t>
      </w:r>
      <w:r>
        <w:rPr>
          <w:rFonts w:hint="default" w:ascii="Times New Roman" w:hAnsi="Times New Roman" w:eastAsia="方正仿宋简体" w:cs="Times New Roman"/>
          <w:color w:val="auto"/>
          <w:kern w:val="0"/>
          <w:sz w:val="28"/>
          <w:szCs w:val="28"/>
          <w:lang w:val="en-US" w:eastAsia="zh-CN" w:bidi="ar"/>
        </w:rPr>
        <w:t xml:space="preserve"> 当事人</w:t>
      </w:r>
      <w:r>
        <w:rPr>
          <w:rFonts w:hint="default" w:ascii="Times New Roman" w:hAnsi="Times New Roman" w:eastAsia="方正仿宋简体" w:cs="Times New Roman"/>
          <w:b w:val="0"/>
          <w:i w:val="0"/>
          <w:caps w:val="0"/>
          <w:color w:val="auto"/>
          <w:spacing w:val="0"/>
          <w:sz w:val="28"/>
          <w:szCs w:val="28"/>
          <w:shd w:val="clear" w:color="auto" w:fill="FFFFFF"/>
        </w:rPr>
        <w:t>有下</w:t>
      </w:r>
      <w:r>
        <w:rPr>
          <w:rFonts w:hint="default" w:ascii="Times New Roman" w:hAnsi="Times New Roman" w:eastAsia="方正仿宋简体" w:cs="Times New Roman"/>
          <w:b w:val="0"/>
          <w:i w:val="0"/>
          <w:caps w:val="0"/>
          <w:color w:val="auto"/>
          <w:spacing w:val="0"/>
          <w:sz w:val="28"/>
          <w:szCs w:val="28"/>
          <w:shd w:val="clear" w:color="auto" w:fill="FFFFFF"/>
          <w:lang w:eastAsia="zh-CN"/>
        </w:rPr>
        <w:t>列</w:t>
      </w:r>
      <w:r>
        <w:rPr>
          <w:rFonts w:hint="default" w:ascii="Times New Roman" w:hAnsi="Times New Roman" w:eastAsia="方正仿宋简体" w:cs="Times New Roman"/>
          <w:b w:val="0"/>
          <w:i w:val="0"/>
          <w:caps w:val="0"/>
          <w:color w:val="auto"/>
          <w:spacing w:val="0"/>
          <w:sz w:val="28"/>
          <w:szCs w:val="28"/>
          <w:shd w:val="clear" w:color="auto" w:fill="FFFFFF"/>
        </w:rPr>
        <w:t>情形</w:t>
      </w:r>
      <w:r>
        <w:rPr>
          <w:rFonts w:hint="default" w:ascii="Times New Roman" w:hAnsi="Times New Roman" w:eastAsia="方正仿宋简体" w:cs="Times New Roman"/>
          <w:b w:val="0"/>
          <w:i w:val="0"/>
          <w:caps w:val="0"/>
          <w:color w:val="auto"/>
          <w:spacing w:val="0"/>
          <w:sz w:val="28"/>
          <w:szCs w:val="28"/>
          <w:shd w:val="clear" w:color="auto" w:fill="FFFFFF"/>
          <w:lang w:eastAsia="zh-CN"/>
        </w:rPr>
        <w:t>之一</w:t>
      </w:r>
      <w:r>
        <w:rPr>
          <w:rFonts w:hint="default" w:ascii="Times New Roman" w:hAnsi="Times New Roman" w:eastAsia="方正仿宋简体" w:cs="Times New Roman"/>
          <w:b w:val="0"/>
          <w:i w:val="0"/>
          <w:caps w:val="0"/>
          <w:color w:val="auto"/>
          <w:spacing w:val="0"/>
          <w:sz w:val="28"/>
          <w:szCs w:val="28"/>
          <w:shd w:val="clear" w:color="auto" w:fill="FFFFFF"/>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可以减轻处罚</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i w:val="0"/>
          <w:caps w:val="0"/>
          <w:color w:val="auto"/>
          <w:spacing w:val="0"/>
          <w:sz w:val="28"/>
          <w:szCs w:val="28"/>
          <w:shd w:val="clear" w:color="auto" w:fill="FFFFFF"/>
        </w:rPr>
        <w:t>（一）违法行为人违法时已满14周岁不满16周岁的；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简体" w:cs="Times New Roman"/>
          <w:b w:val="0"/>
          <w:i w:val="0"/>
          <w:caps w:val="0"/>
          <w:color w:val="auto"/>
          <w:spacing w:val="0"/>
          <w:sz w:val="28"/>
          <w:szCs w:val="28"/>
          <w:shd w:val="clear" w:color="auto" w:fill="FFFFFF"/>
        </w:rPr>
      </w:pP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二</w:t>
      </w:r>
      <w:r>
        <w:rPr>
          <w:rFonts w:hint="default" w:ascii="Times New Roman" w:hAnsi="Times New Roman" w:eastAsia="方正仿宋简体" w:cs="Times New Roman"/>
          <w:b w:val="0"/>
          <w:i w:val="0"/>
          <w:caps w:val="0"/>
          <w:color w:val="auto"/>
          <w:spacing w:val="0"/>
          <w:sz w:val="28"/>
          <w:szCs w:val="28"/>
          <w:shd w:val="clear" w:color="auto" w:fill="FFFFFF"/>
        </w:rPr>
        <w:t>）法律法规规章规定应予处罚，但当事人初次违法，且在规定期限内整改到位</w:t>
      </w:r>
      <w:r>
        <w:rPr>
          <w:rFonts w:hint="default" w:ascii="Times New Roman" w:hAnsi="Times New Roman" w:eastAsia="方正仿宋简体" w:cs="Times New Roman"/>
          <w:b w:val="0"/>
          <w:i w:val="0"/>
          <w:caps w:val="0"/>
          <w:color w:val="auto"/>
          <w:spacing w:val="0"/>
          <w:sz w:val="28"/>
          <w:szCs w:val="28"/>
          <w:shd w:val="clear" w:color="auto" w:fill="FFFFFF"/>
          <w:lang w:eastAsia="zh-CN"/>
        </w:rPr>
        <w:t>、主动减轻</w:t>
      </w:r>
      <w:r>
        <w:rPr>
          <w:rFonts w:hint="default" w:ascii="Times New Roman" w:hAnsi="Times New Roman" w:eastAsia="方正仿宋简体" w:cs="Times New Roman"/>
          <w:b w:val="0"/>
          <w:i w:val="0"/>
          <w:caps w:val="0"/>
          <w:color w:val="auto"/>
          <w:spacing w:val="0"/>
          <w:sz w:val="28"/>
          <w:szCs w:val="28"/>
          <w:shd w:val="clear" w:color="auto" w:fill="FFFFFF"/>
        </w:rPr>
        <w:t>危害后果的；</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三</w:t>
      </w:r>
      <w:r>
        <w:rPr>
          <w:rFonts w:hint="default" w:ascii="Times New Roman" w:hAnsi="Times New Roman" w:eastAsia="方正仿宋简体" w:cs="Times New Roman"/>
          <w:b w:val="0"/>
          <w:i w:val="0"/>
          <w:caps w:val="0"/>
          <w:color w:val="auto"/>
          <w:spacing w:val="0"/>
          <w:sz w:val="28"/>
          <w:szCs w:val="28"/>
          <w:shd w:val="clear" w:color="auto" w:fill="FFFFFF"/>
        </w:rPr>
        <w:t>）法律法规规章授予是否处罚选择权，且当事人在</w:t>
      </w:r>
      <w:r>
        <w:rPr>
          <w:rFonts w:hint="default" w:ascii="Times New Roman" w:hAnsi="Times New Roman" w:eastAsia="方正仿宋简体" w:cs="Times New Roman"/>
          <w:b w:val="0"/>
          <w:i w:val="0"/>
          <w:caps w:val="0"/>
          <w:color w:val="auto"/>
          <w:spacing w:val="0"/>
          <w:sz w:val="28"/>
          <w:szCs w:val="28"/>
          <w:shd w:val="clear" w:color="auto" w:fill="FFFFFF"/>
          <w:lang w:eastAsia="zh-CN"/>
        </w:rPr>
        <w:t>行政</w:t>
      </w:r>
      <w:r>
        <w:rPr>
          <w:rFonts w:hint="default" w:ascii="Times New Roman" w:hAnsi="Times New Roman" w:eastAsia="方正仿宋简体" w:cs="Times New Roman"/>
          <w:b w:val="0"/>
          <w:i w:val="0"/>
          <w:caps w:val="0"/>
          <w:color w:val="auto"/>
          <w:spacing w:val="0"/>
          <w:sz w:val="28"/>
          <w:szCs w:val="28"/>
          <w:shd w:val="clear" w:color="auto" w:fill="FFFFFF"/>
        </w:rPr>
        <w:t>处罚</w:t>
      </w:r>
      <w:r>
        <w:rPr>
          <w:rFonts w:hint="default" w:ascii="Times New Roman" w:hAnsi="Times New Roman" w:eastAsia="方正仿宋简体" w:cs="Times New Roman"/>
          <w:b w:val="0"/>
          <w:i w:val="0"/>
          <w:caps w:val="0"/>
          <w:color w:val="auto"/>
          <w:spacing w:val="0"/>
          <w:sz w:val="28"/>
          <w:szCs w:val="28"/>
          <w:shd w:val="clear" w:color="auto" w:fill="FFFFFF"/>
          <w:lang w:eastAsia="zh-CN"/>
        </w:rPr>
        <w:t>预先</w:t>
      </w:r>
      <w:r>
        <w:rPr>
          <w:rFonts w:hint="default" w:ascii="Times New Roman" w:hAnsi="Times New Roman" w:eastAsia="方正仿宋简体" w:cs="Times New Roman"/>
          <w:b w:val="0"/>
          <w:i w:val="0"/>
          <w:caps w:val="0"/>
          <w:color w:val="auto"/>
          <w:spacing w:val="0"/>
          <w:sz w:val="28"/>
          <w:szCs w:val="28"/>
          <w:shd w:val="clear" w:color="auto" w:fill="FFFFFF"/>
        </w:rPr>
        <w:t>告知送达后</w:t>
      </w:r>
      <w:r>
        <w:rPr>
          <w:rFonts w:hint="default" w:ascii="Times New Roman" w:hAnsi="Times New Roman" w:eastAsia="方正仿宋简体" w:cs="Times New Roman"/>
          <w:b w:val="0"/>
          <w:i w:val="0"/>
          <w:caps w:val="0"/>
          <w:color w:val="auto"/>
          <w:spacing w:val="0"/>
          <w:sz w:val="28"/>
          <w:szCs w:val="28"/>
          <w:shd w:val="clear" w:color="auto" w:fill="FFFFFF"/>
          <w:lang w:eastAsia="zh-CN"/>
        </w:rPr>
        <w:t>、</w:t>
      </w:r>
      <w:r>
        <w:rPr>
          <w:rFonts w:hint="default" w:ascii="Times New Roman" w:hAnsi="Times New Roman" w:eastAsia="方正仿宋简体" w:cs="Times New Roman"/>
          <w:b w:val="0"/>
          <w:i w:val="0"/>
          <w:caps w:val="0"/>
          <w:color w:val="auto"/>
          <w:spacing w:val="0"/>
          <w:sz w:val="28"/>
          <w:szCs w:val="28"/>
          <w:shd w:val="clear" w:color="auto" w:fill="FFFFFF"/>
        </w:rPr>
        <w:t>处罚决定作出前</w:t>
      </w:r>
      <w:r>
        <w:rPr>
          <w:rFonts w:hint="default" w:ascii="Times New Roman" w:hAnsi="Times New Roman" w:eastAsia="方正仿宋简体" w:cs="Times New Roman"/>
          <w:b w:val="0"/>
          <w:i w:val="0"/>
          <w:caps w:val="0"/>
          <w:color w:val="auto"/>
          <w:spacing w:val="0"/>
          <w:sz w:val="28"/>
          <w:szCs w:val="28"/>
          <w:shd w:val="clear" w:color="auto" w:fill="FFFFFF"/>
          <w:lang w:eastAsia="zh-CN"/>
        </w:rPr>
        <w:t>，已主动</w:t>
      </w:r>
      <w:r>
        <w:rPr>
          <w:rFonts w:hint="default" w:ascii="Times New Roman" w:hAnsi="Times New Roman" w:eastAsia="方正仿宋简体" w:cs="Times New Roman"/>
          <w:b w:val="0"/>
          <w:i w:val="0"/>
          <w:caps w:val="0"/>
          <w:color w:val="auto"/>
          <w:spacing w:val="0"/>
          <w:sz w:val="28"/>
          <w:szCs w:val="28"/>
          <w:shd w:val="clear" w:color="auto" w:fill="FFFFFF"/>
        </w:rPr>
        <w:t>整改到位并</w:t>
      </w:r>
      <w:r>
        <w:rPr>
          <w:rFonts w:hint="default" w:ascii="Times New Roman" w:hAnsi="Times New Roman" w:eastAsia="方正仿宋简体" w:cs="Times New Roman"/>
          <w:b w:val="0"/>
          <w:i w:val="0"/>
          <w:caps w:val="0"/>
          <w:color w:val="auto"/>
          <w:spacing w:val="0"/>
          <w:sz w:val="28"/>
          <w:szCs w:val="28"/>
          <w:shd w:val="clear" w:color="auto" w:fill="FFFFFF"/>
          <w:lang w:eastAsia="zh-CN"/>
        </w:rPr>
        <w:t>减轻</w:t>
      </w:r>
      <w:r>
        <w:rPr>
          <w:rFonts w:hint="default" w:ascii="Times New Roman" w:hAnsi="Times New Roman" w:eastAsia="方正仿宋简体" w:cs="Times New Roman"/>
          <w:b w:val="0"/>
          <w:i w:val="0"/>
          <w:caps w:val="0"/>
          <w:color w:val="auto"/>
          <w:spacing w:val="0"/>
          <w:sz w:val="28"/>
          <w:szCs w:val="28"/>
          <w:shd w:val="clear" w:color="auto" w:fill="FFFFFF"/>
        </w:rPr>
        <w:t>危害后果的；</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lang w:eastAsia="zh-CN"/>
        </w:rPr>
        <w:t>（四）</w:t>
      </w:r>
      <w:r>
        <w:rPr>
          <w:rFonts w:hint="default" w:ascii="Times New Roman" w:hAnsi="Times New Roman" w:eastAsia="方正仿宋简体" w:cs="Times New Roman"/>
          <w:b w:val="0"/>
          <w:i w:val="0"/>
          <w:caps w:val="0"/>
          <w:color w:val="auto"/>
          <w:spacing w:val="0"/>
          <w:sz w:val="28"/>
          <w:szCs w:val="28"/>
          <w:shd w:val="clear" w:color="auto" w:fill="FFFFFF"/>
        </w:rPr>
        <w:t>受他人胁迫、诱骗、教唆实施违法行为，但在行政机关查处时主动配合调查的；</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五</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主动</w:t>
      </w:r>
      <w:r>
        <w:rPr>
          <w:rFonts w:hint="default" w:ascii="Times New Roman" w:hAnsi="Times New Roman" w:eastAsia="方正仿宋简体" w:cs="Times New Roman"/>
          <w:b w:val="0"/>
          <w:i w:val="0"/>
          <w:caps w:val="0"/>
          <w:color w:val="auto"/>
          <w:spacing w:val="0"/>
          <w:sz w:val="28"/>
          <w:szCs w:val="28"/>
          <w:shd w:val="clear" w:color="auto" w:fill="FFFFFF"/>
        </w:rPr>
        <w:t>配合</w:t>
      </w:r>
      <w:r>
        <w:rPr>
          <w:rFonts w:hint="default" w:ascii="Times New Roman" w:hAnsi="Times New Roman" w:eastAsia="方正仿宋简体" w:cs="Times New Roman"/>
          <w:b w:val="0"/>
          <w:i w:val="0"/>
          <w:caps w:val="0"/>
          <w:color w:val="auto"/>
          <w:spacing w:val="0"/>
          <w:sz w:val="28"/>
          <w:szCs w:val="28"/>
          <w:shd w:val="clear" w:color="auto" w:fill="FFFFFF"/>
          <w:lang w:eastAsia="zh-CN"/>
        </w:rPr>
        <w:t>城市综合管理部门</w:t>
      </w:r>
      <w:r>
        <w:rPr>
          <w:rFonts w:hint="default" w:ascii="Times New Roman" w:hAnsi="Times New Roman" w:eastAsia="方正仿宋简体" w:cs="Times New Roman"/>
          <w:b w:val="0"/>
          <w:i w:val="0"/>
          <w:caps w:val="0"/>
          <w:color w:val="auto"/>
          <w:spacing w:val="0"/>
          <w:sz w:val="28"/>
          <w:szCs w:val="28"/>
          <w:shd w:val="clear" w:color="auto" w:fill="FFFFFF"/>
        </w:rPr>
        <w:t>查处违法行为</w:t>
      </w:r>
      <w:r>
        <w:rPr>
          <w:rFonts w:hint="default" w:ascii="Times New Roman" w:hAnsi="Times New Roman" w:eastAsia="方正仿宋简体" w:cs="Times New Roman"/>
          <w:b w:val="0"/>
          <w:i w:val="0"/>
          <w:caps w:val="0"/>
          <w:color w:val="auto"/>
          <w:spacing w:val="0"/>
          <w:sz w:val="28"/>
          <w:szCs w:val="28"/>
          <w:shd w:val="clear" w:color="auto" w:fill="FFFFFF"/>
          <w:lang w:eastAsia="zh-CN"/>
        </w:rPr>
        <w:t>并</w:t>
      </w:r>
      <w:r>
        <w:rPr>
          <w:rFonts w:hint="default" w:ascii="Times New Roman" w:hAnsi="Times New Roman" w:eastAsia="方正仿宋简体" w:cs="Times New Roman"/>
          <w:b w:val="0"/>
          <w:i w:val="0"/>
          <w:caps w:val="0"/>
          <w:color w:val="auto"/>
          <w:spacing w:val="0"/>
          <w:sz w:val="28"/>
          <w:szCs w:val="28"/>
          <w:shd w:val="clear" w:color="auto" w:fill="FFFFFF"/>
        </w:rPr>
        <w:t>有</w:t>
      </w:r>
      <w:r>
        <w:rPr>
          <w:rFonts w:hint="default" w:ascii="Times New Roman" w:hAnsi="Times New Roman" w:eastAsia="方正仿宋简体" w:cs="Times New Roman"/>
          <w:b w:val="0"/>
          <w:i w:val="0"/>
          <w:caps w:val="0"/>
          <w:color w:val="auto"/>
          <w:spacing w:val="0"/>
          <w:sz w:val="28"/>
          <w:szCs w:val="28"/>
          <w:shd w:val="clear" w:color="auto" w:fill="FFFFFF"/>
          <w:lang w:eastAsia="zh-CN"/>
        </w:rPr>
        <w:t>重大</w:t>
      </w:r>
      <w:r>
        <w:rPr>
          <w:rFonts w:hint="default" w:ascii="Times New Roman" w:hAnsi="Times New Roman" w:eastAsia="方正仿宋简体" w:cs="Times New Roman"/>
          <w:b w:val="0"/>
          <w:i w:val="0"/>
          <w:caps w:val="0"/>
          <w:color w:val="auto"/>
          <w:spacing w:val="0"/>
          <w:sz w:val="28"/>
          <w:szCs w:val="28"/>
          <w:shd w:val="clear" w:color="auto" w:fill="FFFFFF"/>
        </w:rPr>
        <w:t>立功表现的； </w:t>
      </w:r>
      <w:r>
        <w:rPr>
          <w:rFonts w:hint="default" w:ascii="Times New Roman" w:hAnsi="Times New Roman" w:eastAsia="方正仿宋简体" w:cs="Times New Roman"/>
          <w:b w:val="0"/>
          <w:i w:val="0"/>
          <w:caps w:val="0"/>
          <w:color w:val="auto"/>
          <w:spacing w:val="0"/>
          <w:sz w:val="28"/>
          <w:szCs w:val="28"/>
          <w:shd w:val="clear" w:color="auto" w:fill="FFFFFF"/>
        </w:rPr>
        <w:br w:type="textWrapping"/>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 xml:space="preserve">    </w:t>
      </w:r>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六</w:t>
      </w:r>
      <w:r>
        <w:rPr>
          <w:rFonts w:hint="default" w:ascii="Times New Roman" w:hAnsi="Times New Roman" w:eastAsia="方正仿宋简体" w:cs="Times New Roman"/>
          <w:b w:val="0"/>
          <w:i w:val="0"/>
          <w:caps w:val="0"/>
          <w:color w:val="auto"/>
          <w:spacing w:val="0"/>
          <w:sz w:val="28"/>
          <w:szCs w:val="28"/>
          <w:shd w:val="clear" w:color="auto" w:fill="FFFFFF"/>
        </w:rPr>
        <w:t>）法律法规规章规定</w:t>
      </w:r>
      <w:r>
        <w:rPr>
          <w:rFonts w:hint="default" w:ascii="Times New Roman" w:hAnsi="Times New Roman" w:eastAsia="方正仿宋简体" w:cs="Times New Roman"/>
          <w:b w:val="0"/>
          <w:i w:val="0"/>
          <w:caps w:val="0"/>
          <w:color w:val="auto"/>
          <w:spacing w:val="0"/>
          <w:sz w:val="28"/>
          <w:szCs w:val="28"/>
          <w:shd w:val="clear" w:color="auto" w:fill="FFFFFF"/>
          <w:lang w:eastAsia="zh-CN"/>
        </w:rPr>
        <w:t>的其他</w:t>
      </w:r>
      <w:r>
        <w:rPr>
          <w:rFonts w:hint="default" w:ascii="Times New Roman" w:hAnsi="Times New Roman" w:eastAsia="方正仿宋简体" w:cs="Times New Roman"/>
          <w:b w:val="0"/>
          <w:i w:val="0"/>
          <w:caps w:val="0"/>
          <w:color w:val="auto"/>
          <w:spacing w:val="0"/>
          <w:sz w:val="28"/>
          <w:szCs w:val="28"/>
          <w:shd w:val="clear" w:color="auto" w:fill="FFFFFF"/>
        </w:rPr>
        <w:t>减轻处罚的</w:t>
      </w:r>
      <w:r>
        <w:rPr>
          <w:rFonts w:hint="default" w:ascii="Times New Roman" w:hAnsi="Times New Roman" w:eastAsia="方正仿宋简体" w:cs="Times New Roman"/>
          <w:b w:val="0"/>
          <w:i w:val="0"/>
          <w:caps w:val="0"/>
          <w:color w:val="auto"/>
          <w:spacing w:val="0"/>
          <w:sz w:val="28"/>
          <w:szCs w:val="28"/>
          <w:shd w:val="clear" w:color="auto" w:fill="FFFFFF"/>
          <w:lang w:eastAsia="zh-CN"/>
        </w:rPr>
        <w:t>情形</w:t>
      </w:r>
      <w:r>
        <w:rPr>
          <w:rFonts w:hint="default" w:ascii="Times New Roman" w:hAnsi="Times New Roman" w:eastAsia="方正仿宋简体" w:cs="Times New Roman"/>
          <w:b w:val="0"/>
          <w:i w:val="0"/>
          <w:caps w:val="0"/>
          <w:color w:val="auto"/>
          <w:spacing w:val="0"/>
          <w:sz w:val="28"/>
          <w:szCs w:val="28"/>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简体" w:cs="Times New Roman"/>
          <w:b w:val="0"/>
          <w:i w:val="0"/>
          <w:caps w:val="0"/>
          <w:color w:val="auto"/>
          <w:spacing w:val="0"/>
          <w:sz w:val="28"/>
          <w:szCs w:val="28"/>
          <w:shd w:val="clear" w:color="auto" w:fill="FFFFFF"/>
          <w:lang w:eastAsia="zh-CN"/>
        </w:rPr>
      </w:pPr>
      <w:r>
        <w:rPr>
          <w:rFonts w:hint="default" w:ascii="Times New Roman" w:hAnsi="Times New Roman" w:eastAsia="方正仿宋简体" w:cs="Times New Roman"/>
          <w:color w:val="auto"/>
          <w:kern w:val="0"/>
          <w:sz w:val="28"/>
          <w:szCs w:val="28"/>
          <w:lang w:val="en-US" w:eastAsia="zh-CN" w:bidi="ar"/>
        </w:rPr>
        <w:t>适用有</w:t>
      </w:r>
      <w:r>
        <w:rPr>
          <w:rFonts w:hint="default" w:ascii="Times New Roman" w:hAnsi="Times New Roman" w:eastAsia="方正仿宋简体" w:cs="Times New Roman"/>
          <w:b w:val="0"/>
          <w:i w:val="0"/>
          <w:caps w:val="0"/>
          <w:color w:val="auto"/>
          <w:spacing w:val="0"/>
          <w:sz w:val="28"/>
          <w:szCs w:val="28"/>
          <w:shd w:val="clear" w:color="auto" w:fill="FFFFFF"/>
          <w:lang w:eastAsia="zh-CN"/>
        </w:rPr>
        <w:t>处罚幅度</w:t>
      </w:r>
      <w:r>
        <w:rPr>
          <w:rFonts w:hint="default" w:ascii="Times New Roman" w:hAnsi="Times New Roman" w:eastAsia="方正仿宋简体" w:cs="Times New Roman"/>
          <w:b w:val="0"/>
          <w:i w:val="0"/>
          <w:caps w:val="0"/>
          <w:color w:val="auto"/>
          <w:spacing w:val="0"/>
          <w:sz w:val="28"/>
          <w:szCs w:val="28"/>
          <w:shd w:val="clear" w:color="auto" w:fill="FFFFFF"/>
        </w:rPr>
        <w:t>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档次</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减轻处罚，应当降低一个处罚档次并按</w:t>
      </w:r>
      <w:r>
        <w:rPr>
          <w:rFonts w:hint="default" w:ascii="Times New Roman" w:hAnsi="Times New Roman" w:eastAsia="方正仿宋简体" w:cs="Times New Roman"/>
          <w:color w:val="auto"/>
          <w:sz w:val="28"/>
          <w:szCs w:val="28"/>
          <w:lang w:val="en-US" w:eastAsia="zh-CN"/>
        </w:rPr>
        <w:t>第</w:t>
      </w:r>
      <w:r>
        <w:rPr>
          <w:rFonts w:hint="eastAsia" w:cs="Times New Roman"/>
          <w:color w:val="auto"/>
          <w:sz w:val="28"/>
          <w:szCs w:val="28"/>
          <w:lang w:val="en-US" w:eastAsia="zh-CN"/>
        </w:rPr>
        <w:t>七</w:t>
      </w:r>
      <w:r>
        <w:rPr>
          <w:rFonts w:hint="default" w:ascii="Times New Roman" w:hAnsi="Times New Roman" w:eastAsia="方正仿宋简体" w:cs="Times New Roman"/>
          <w:color w:val="auto"/>
          <w:sz w:val="28"/>
          <w:szCs w:val="28"/>
          <w:lang w:val="en-US" w:eastAsia="zh-CN"/>
        </w:rPr>
        <w:t>条的规定</w:t>
      </w:r>
      <w:r>
        <w:rPr>
          <w:rFonts w:hint="default" w:ascii="Times New Roman" w:hAnsi="Times New Roman" w:eastAsia="方正仿宋简体" w:cs="Times New Roman"/>
          <w:b w:val="0"/>
          <w:i w:val="0"/>
          <w:caps w:val="0"/>
          <w:color w:val="auto"/>
          <w:spacing w:val="0"/>
          <w:sz w:val="28"/>
          <w:szCs w:val="28"/>
          <w:shd w:val="clear" w:color="auto" w:fill="FFFFFF"/>
          <w:lang w:eastAsia="zh-CN"/>
        </w:rPr>
        <w:t>确定行政</w:t>
      </w:r>
      <w:r>
        <w:rPr>
          <w:rFonts w:hint="default" w:ascii="Times New Roman" w:hAnsi="Times New Roman" w:eastAsia="方正仿宋简体" w:cs="Times New Roman"/>
          <w:b w:val="0"/>
          <w:i w:val="0"/>
          <w:caps w:val="0"/>
          <w:color w:val="auto"/>
          <w:spacing w:val="0"/>
          <w:sz w:val="28"/>
          <w:szCs w:val="28"/>
          <w:shd w:val="clear" w:color="auto" w:fill="FFFFFF"/>
        </w:rPr>
        <w:t>处罚</w:t>
      </w:r>
      <w:r>
        <w:rPr>
          <w:rFonts w:hint="default" w:ascii="Times New Roman" w:hAnsi="Times New Roman" w:eastAsia="方正仿宋简体" w:cs="Times New Roman"/>
          <w:b w:val="0"/>
          <w:i w:val="0"/>
          <w:caps w:val="0"/>
          <w:color w:val="auto"/>
          <w:spacing w:val="0"/>
          <w:sz w:val="28"/>
          <w:szCs w:val="28"/>
          <w:shd w:val="clear" w:color="auto" w:fill="FFFFFF"/>
          <w:lang w:eastAsia="zh-CN"/>
        </w:rPr>
        <w:t>；</w:t>
      </w:r>
      <w:r>
        <w:rPr>
          <w:rFonts w:hint="default" w:ascii="Times New Roman" w:hAnsi="Times New Roman" w:eastAsia="方正仿宋简体" w:cs="Times New Roman"/>
          <w:i w:val="0"/>
          <w:caps w:val="0"/>
          <w:color w:val="auto"/>
          <w:spacing w:val="0"/>
          <w:sz w:val="28"/>
          <w:szCs w:val="28"/>
          <w:shd w:val="clear" w:color="auto" w:fill="FFFFFF"/>
        </w:rPr>
        <w:t>违法行为符合基准表规定的轻微档次的，在法定罚款金额</w:t>
      </w:r>
      <w:r>
        <w:rPr>
          <w:rFonts w:hint="default" w:ascii="Times New Roman" w:hAnsi="Times New Roman" w:eastAsia="方正仿宋简体" w:cs="Times New Roman"/>
          <w:i w:val="0"/>
          <w:caps w:val="0"/>
          <w:color w:val="auto"/>
          <w:spacing w:val="0"/>
          <w:sz w:val="28"/>
          <w:szCs w:val="28"/>
          <w:shd w:val="clear" w:color="auto" w:fill="FFFFFF"/>
          <w:lang w:eastAsia="zh-CN"/>
        </w:rPr>
        <w:t>最</w:t>
      </w:r>
      <w:r>
        <w:rPr>
          <w:rFonts w:hint="default" w:ascii="Times New Roman" w:hAnsi="Times New Roman" w:eastAsia="方正仿宋简体" w:cs="Times New Roman"/>
          <w:i w:val="0"/>
          <w:caps w:val="0"/>
          <w:color w:val="auto"/>
          <w:spacing w:val="0"/>
          <w:sz w:val="28"/>
          <w:szCs w:val="28"/>
          <w:shd w:val="clear" w:color="auto" w:fill="FFFFFF"/>
        </w:rPr>
        <w:t>下限以下给予罚</w:t>
      </w:r>
      <w:r>
        <w:rPr>
          <w:rFonts w:hint="default" w:ascii="Times New Roman" w:hAnsi="Times New Roman" w:eastAsia="方正仿宋简体" w:cs="Times New Roman"/>
          <w:i w:val="0"/>
          <w:caps w:val="0"/>
          <w:color w:val="auto"/>
          <w:spacing w:val="0"/>
          <w:sz w:val="28"/>
          <w:szCs w:val="28"/>
          <w:shd w:val="clear" w:color="auto" w:fill="FFFFFF"/>
          <w:lang w:eastAsia="zh-CN"/>
        </w:rPr>
        <w:t>款</w:t>
      </w:r>
      <w:r>
        <w:rPr>
          <w:rFonts w:hint="default" w:ascii="Times New Roman" w:hAnsi="Times New Roman" w:eastAsia="方正仿宋简体" w:cs="Times New Roman"/>
          <w:i w:val="0"/>
          <w:caps w:val="0"/>
          <w:color w:val="auto"/>
          <w:spacing w:val="0"/>
          <w:sz w:val="28"/>
          <w:szCs w:val="28"/>
          <w:shd w:val="clear" w:color="auto" w:fill="FFFFFF"/>
        </w:rPr>
        <w:t>。</w:t>
      </w:r>
      <w:r>
        <w:rPr>
          <w:rFonts w:hint="default" w:ascii="Times New Roman" w:hAnsi="Times New Roman" w:eastAsia="方正仿宋简体" w:cs="Times New Roman"/>
          <w:color w:val="auto"/>
          <w:kern w:val="0"/>
          <w:sz w:val="28"/>
          <w:szCs w:val="28"/>
          <w:lang w:val="en-US" w:eastAsia="zh-CN" w:bidi="ar"/>
        </w:rPr>
        <w:t>适用</w:t>
      </w:r>
      <w:r>
        <w:rPr>
          <w:rFonts w:hint="default" w:ascii="Times New Roman" w:hAnsi="Times New Roman" w:eastAsia="方正仿宋简体" w:cs="Times New Roman"/>
          <w:b w:val="0"/>
          <w:i w:val="0"/>
          <w:caps w:val="0"/>
          <w:color w:val="auto"/>
          <w:spacing w:val="0"/>
          <w:sz w:val="28"/>
          <w:szCs w:val="28"/>
          <w:shd w:val="clear" w:color="auto" w:fill="FFFFFF"/>
          <w:lang w:eastAsia="zh-CN"/>
        </w:rPr>
        <w:t>固定罚款金额标准</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减轻处罚，应当降低固定罚款标准的</w:t>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30%以上、50%以下</w:t>
      </w:r>
      <w:r>
        <w:rPr>
          <w:rFonts w:hint="default" w:ascii="Times New Roman" w:hAnsi="Times New Roman" w:eastAsia="方正仿宋简体" w:cs="Times New Roman"/>
          <w:b w:val="0"/>
          <w:i w:val="0"/>
          <w:caps w:val="0"/>
          <w:color w:val="auto"/>
          <w:spacing w:val="0"/>
          <w:sz w:val="28"/>
          <w:szCs w:val="28"/>
          <w:shd w:val="clear" w:color="auto" w:fill="FFFFFF"/>
          <w:lang w:eastAsia="zh-CN"/>
        </w:rPr>
        <w:t>确定</w:t>
      </w:r>
      <w:r>
        <w:rPr>
          <w:rFonts w:hint="default" w:ascii="Times New Roman" w:hAnsi="Times New Roman" w:eastAsia="方正仿宋简体" w:cs="Times New Roman"/>
          <w:b w:val="0"/>
          <w:i w:val="0"/>
          <w:caps w:val="0"/>
          <w:color w:val="auto"/>
          <w:spacing w:val="0"/>
          <w:sz w:val="28"/>
          <w:szCs w:val="28"/>
          <w:shd w:val="clear" w:color="auto" w:fill="FFFFFF"/>
        </w:rPr>
        <w:t>罚</w:t>
      </w:r>
      <w:r>
        <w:rPr>
          <w:rFonts w:hint="default" w:ascii="Times New Roman" w:hAnsi="Times New Roman" w:eastAsia="方正仿宋简体" w:cs="Times New Roman"/>
          <w:b w:val="0"/>
          <w:i w:val="0"/>
          <w:caps w:val="0"/>
          <w:color w:val="auto"/>
          <w:spacing w:val="0"/>
          <w:sz w:val="28"/>
          <w:szCs w:val="28"/>
          <w:shd w:val="clear" w:color="auto" w:fill="FFFFFF"/>
          <w:lang w:eastAsia="zh-CN"/>
        </w:rPr>
        <w:t>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第十条</w:t>
      </w:r>
      <w:r>
        <w:rPr>
          <w:rFonts w:hint="default" w:ascii="Times New Roman" w:hAnsi="Times New Roman" w:eastAsia="方正仿宋简体" w:cs="Times New Roman"/>
          <w:color w:val="auto"/>
          <w:kern w:val="0"/>
          <w:sz w:val="28"/>
          <w:szCs w:val="28"/>
          <w:lang w:val="en-US" w:eastAsia="zh-CN" w:bidi="ar"/>
        </w:rPr>
        <w:t xml:space="preserve"> </w:t>
      </w:r>
      <w:r>
        <w:rPr>
          <w:rFonts w:hint="default" w:ascii="Times New Roman" w:hAnsi="Times New Roman" w:eastAsia="方正仿宋简体" w:cs="Times New Roman"/>
          <w:i w:val="0"/>
          <w:caps w:val="0"/>
          <w:color w:val="auto"/>
          <w:spacing w:val="0"/>
          <w:sz w:val="28"/>
          <w:szCs w:val="28"/>
          <w:shd w:val="clear" w:color="auto" w:fill="FFFFFF"/>
        </w:rPr>
        <w:t>当事人有下列情形之一的，</w:t>
      </w:r>
      <w:r>
        <w:rPr>
          <w:rFonts w:hint="default" w:ascii="Times New Roman" w:hAnsi="Times New Roman" w:eastAsia="方正仿宋简体" w:cs="Times New Roman"/>
          <w:i w:val="0"/>
          <w:caps w:val="0"/>
          <w:color w:val="auto"/>
          <w:spacing w:val="0"/>
          <w:sz w:val="28"/>
          <w:szCs w:val="28"/>
          <w:shd w:val="clear" w:color="auto" w:fill="FFFFFF"/>
          <w:lang w:eastAsia="zh-CN"/>
        </w:rPr>
        <w:t>可以加</w:t>
      </w:r>
      <w:r>
        <w:rPr>
          <w:rFonts w:hint="default" w:ascii="Times New Roman" w:hAnsi="Times New Roman" w:eastAsia="方正仿宋简体" w:cs="Times New Roman"/>
          <w:i w:val="0"/>
          <w:caps w:val="0"/>
          <w:color w:val="auto"/>
          <w:spacing w:val="0"/>
          <w:sz w:val="28"/>
          <w:szCs w:val="28"/>
          <w:shd w:val="clear" w:color="auto" w:fill="FFFFFF"/>
        </w:rPr>
        <w:t>重处罚：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（一）以暴力、威胁方法阻碍城管执法人员依法履行职务的；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（二）拒不消除或者减轻违法行为危害后果的；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（三）采取隐匿、伪造、销毁证据，不如实回答询问或者拒不协助调查、检查等方式阻挠执法机关查处违法行为的；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（四）对举报人、证人实施打击报复的；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（五）胁迫、诱骗、教唆他人实施违法行为；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i w:val="0"/>
          <w:caps w:val="0"/>
          <w:color w:val="auto"/>
          <w:spacing w:val="0"/>
          <w:sz w:val="28"/>
          <w:szCs w:val="28"/>
          <w:shd w:val="clear" w:color="auto" w:fill="FFFFFF"/>
        </w:rPr>
        <w:t>（六）被实施行政处罚的相对人在一年以内再实施同一性质违法行为的；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sz w:val="28"/>
          <w:szCs w:val="28"/>
          <w:shd w:val="clear" w:color="auto" w:fill="FFFFFF"/>
        </w:rPr>
      </w:pPr>
      <w:r>
        <w:rPr>
          <w:rFonts w:hint="default" w:ascii="Times New Roman" w:hAnsi="Times New Roman" w:eastAsia="方正仿宋简体" w:cs="Times New Roman"/>
          <w:i w:val="0"/>
          <w:caps w:val="0"/>
          <w:color w:val="auto"/>
          <w:spacing w:val="0"/>
          <w:sz w:val="28"/>
          <w:szCs w:val="28"/>
          <w:shd w:val="clear" w:color="auto" w:fill="FFFFFF"/>
        </w:rPr>
        <w:t>（七）违法行为引起群体性事件，造成严重社会影响或者违法行为发生在重大活动期间、特定禁止时段的。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简体" w:cs="Times New Roman"/>
          <w:b w:val="0"/>
          <w:i w:val="0"/>
          <w:caps w:val="0"/>
          <w:color w:val="auto"/>
          <w:spacing w:val="0"/>
          <w:sz w:val="28"/>
          <w:szCs w:val="28"/>
          <w:shd w:val="clear" w:color="auto" w:fill="FFFFFF"/>
          <w:lang w:eastAsia="zh-CN"/>
        </w:rPr>
      </w:pPr>
      <w:r>
        <w:rPr>
          <w:rFonts w:hint="default" w:ascii="Times New Roman" w:hAnsi="Times New Roman" w:eastAsia="方正仿宋简体" w:cs="Times New Roman"/>
          <w:color w:val="auto"/>
          <w:kern w:val="0"/>
          <w:sz w:val="28"/>
          <w:szCs w:val="28"/>
          <w:lang w:val="en-US" w:eastAsia="zh-CN" w:bidi="ar"/>
        </w:rPr>
        <w:t>适用有</w:t>
      </w:r>
      <w:r>
        <w:rPr>
          <w:rFonts w:hint="default" w:ascii="Times New Roman" w:hAnsi="Times New Roman" w:eastAsia="方正仿宋简体" w:cs="Times New Roman"/>
          <w:b w:val="0"/>
          <w:i w:val="0"/>
          <w:caps w:val="0"/>
          <w:color w:val="auto"/>
          <w:spacing w:val="0"/>
          <w:sz w:val="28"/>
          <w:szCs w:val="28"/>
          <w:shd w:val="clear" w:color="auto" w:fill="FFFFFF"/>
          <w:lang w:eastAsia="zh-CN"/>
        </w:rPr>
        <w:t>处罚幅度</w:t>
      </w:r>
      <w:r>
        <w:rPr>
          <w:rFonts w:hint="default" w:ascii="Times New Roman" w:hAnsi="Times New Roman" w:eastAsia="方正仿宋简体" w:cs="Times New Roman"/>
          <w:b w:val="0"/>
          <w:i w:val="0"/>
          <w:caps w:val="0"/>
          <w:color w:val="auto"/>
          <w:spacing w:val="0"/>
          <w:sz w:val="28"/>
          <w:szCs w:val="28"/>
          <w:shd w:val="clear" w:color="auto" w:fill="FFFFFF"/>
        </w:rPr>
        <w:t>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档次</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加重处罚，应当提升一个处罚档次并按</w:t>
      </w:r>
      <w:r>
        <w:rPr>
          <w:rFonts w:hint="default" w:ascii="Times New Roman" w:hAnsi="Times New Roman" w:eastAsia="方正仿宋简体" w:cs="Times New Roman"/>
          <w:color w:val="auto"/>
          <w:sz w:val="28"/>
          <w:szCs w:val="28"/>
          <w:lang w:val="en-US" w:eastAsia="zh-CN"/>
        </w:rPr>
        <w:t>第</w:t>
      </w:r>
      <w:r>
        <w:rPr>
          <w:rFonts w:hint="eastAsia" w:cs="Times New Roman"/>
          <w:color w:val="auto"/>
          <w:sz w:val="28"/>
          <w:szCs w:val="28"/>
          <w:lang w:val="en-US" w:eastAsia="zh-CN"/>
        </w:rPr>
        <w:t>七</w:t>
      </w:r>
      <w:r>
        <w:rPr>
          <w:rFonts w:hint="default" w:ascii="Times New Roman" w:hAnsi="Times New Roman" w:eastAsia="方正仿宋简体" w:cs="Times New Roman"/>
          <w:color w:val="auto"/>
          <w:sz w:val="28"/>
          <w:szCs w:val="28"/>
          <w:lang w:val="en-US" w:eastAsia="zh-CN"/>
        </w:rPr>
        <w:t>条的规定</w:t>
      </w:r>
      <w:r>
        <w:rPr>
          <w:rFonts w:hint="default" w:ascii="Times New Roman" w:hAnsi="Times New Roman" w:eastAsia="方正仿宋简体" w:cs="Times New Roman"/>
          <w:b w:val="0"/>
          <w:i w:val="0"/>
          <w:caps w:val="0"/>
          <w:color w:val="auto"/>
          <w:spacing w:val="0"/>
          <w:sz w:val="28"/>
          <w:szCs w:val="28"/>
          <w:shd w:val="clear" w:color="auto" w:fill="FFFFFF"/>
          <w:lang w:eastAsia="zh-CN"/>
        </w:rPr>
        <w:t>确定罚款；</w:t>
      </w:r>
      <w:r>
        <w:rPr>
          <w:rFonts w:hint="default" w:ascii="Times New Roman" w:hAnsi="Times New Roman" w:eastAsia="方正仿宋简体" w:cs="Times New Roman"/>
          <w:i w:val="0"/>
          <w:caps w:val="0"/>
          <w:color w:val="auto"/>
          <w:spacing w:val="0"/>
          <w:sz w:val="28"/>
          <w:szCs w:val="28"/>
          <w:shd w:val="clear" w:color="auto" w:fill="FFFFFF"/>
        </w:rPr>
        <w:t>违法行为符合</w:t>
      </w:r>
      <w:r>
        <w:rPr>
          <w:rFonts w:hint="default" w:ascii="Times New Roman" w:hAnsi="Times New Roman" w:eastAsia="方正仿宋简体" w:cs="Times New Roman"/>
          <w:b w:val="0"/>
          <w:i w:val="0"/>
          <w:caps w:val="0"/>
          <w:color w:val="auto"/>
          <w:spacing w:val="0"/>
          <w:sz w:val="28"/>
          <w:szCs w:val="28"/>
          <w:shd w:val="clear" w:color="auto" w:fill="FFFFFF"/>
          <w:lang w:eastAsia="zh-CN"/>
        </w:rPr>
        <w:t>严重</w:t>
      </w:r>
      <w:r>
        <w:rPr>
          <w:rFonts w:hint="default" w:ascii="Times New Roman" w:hAnsi="Times New Roman" w:eastAsia="方正仿宋简体" w:cs="Times New Roman"/>
          <w:bCs/>
          <w:color w:val="auto"/>
          <w:spacing w:val="8"/>
          <w:sz w:val="28"/>
          <w:szCs w:val="28"/>
          <w:u w:val="none"/>
        </w:rPr>
        <w:t>违法</w:t>
      </w:r>
      <w:r>
        <w:rPr>
          <w:rFonts w:hint="default" w:ascii="Times New Roman" w:hAnsi="Times New Roman" w:eastAsia="方正仿宋简体" w:cs="Times New Roman"/>
          <w:i w:val="0"/>
          <w:caps w:val="0"/>
          <w:color w:val="auto"/>
          <w:spacing w:val="0"/>
          <w:sz w:val="28"/>
          <w:szCs w:val="28"/>
          <w:shd w:val="clear" w:color="auto" w:fill="FFFFFF"/>
        </w:rPr>
        <w:t>档次的，在法定罚款金额</w:t>
      </w:r>
      <w:r>
        <w:rPr>
          <w:rFonts w:hint="default" w:ascii="Times New Roman" w:hAnsi="Times New Roman" w:eastAsia="方正仿宋简体" w:cs="Times New Roman"/>
          <w:i w:val="0"/>
          <w:caps w:val="0"/>
          <w:color w:val="auto"/>
          <w:spacing w:val="0"/>
          <w:sz w:val="28"/>
          <w:szCs w:val="28"/>
          <w:shd w:val="clear" w:color="auto" w:fill="FFFFFF"/>
          <w:lang w:eastAsia="zh-CN"/>
        </w:rPr>
        <w:t>最上</w:t>
      </w:r>
      <w:r>
        <w:rPr>
          <w:rFonts w:hint="default" w:ascii="Times New Roman" w:hAnsi="Times New Roman" w:eastAsia="方正仿宋简体" w:cs="Times New Roman"/>
          <w:i w:val="0"/>
          <w:caps w:val="0"/>
          <w:color w:val="auto"/>
          <w:spacing w:val="0"/>
          <w:sz w:val="28"/>
          <w:szCs w:val="28"/>
          <w:shd w:val="clear" w:color="auto" w:fill="FFFFFF"/>
        </w:rPr>
        <w:t>限给予罚</w:t>
      </w:r>
      <w:r>
        <w:rPr>
          <w:rFonts w:hint="default" w:ascii="Times New Roman" w:hAnsi="Times New Roman" w:eastAsia="方正仿宋简体" w:cs="Times New Roman"/>
          <w:i w:val="0"/>
          <w:caps w:val="0"/>
          <w:color w:val="auto"/>
          <w:spacing w:val="0"/>
          <w:sz w:val="28"/>
          <w:szCs w:val="28"/>
          <w:shd w:val="clear" w:color="auto" w:fill="FFFFFF"/>
          <w:lang w:eastAsia="zh-CN"/>
        </w:rPr>
        <w:t>款</w:t>
      </w:r>
      <w:r>
        <w:rPr>
          <w:rFonts w:hint="default" w:ascii="Times New Roman" w:hAnsi="Times New Roman" w:eastAsia="方正仿宋简体" w:cs="Times New Roman"/>
          <w:i w:val="0"/>
          <w:caps w:val="0"/>
          <w:color w:val="auto"/>
          <w:spacing w:val="0"/>
          <w:sz w:val="28"/>
          <w:szCs w:val="28"/>
          <w:shd w:val="clear" w:color="auto" w:fill="FFFFFF"/>
        </w:rPr>
        <w:t>。</w:t>
      </w:r>
      <w:r>
        <w:rPr>
          <w:rFonts w:hint="default" w:ascii="Times New Roman" w:hAnsi="Times New Roman" w:eastAsia="方正仿宋简体" w:cs="Times New Roman"/>
          <w:color w:val="auto"/>
          <w:kern w:val="0"/>
          <w:sz w:val="28"/>
          <w:szCs w:val="28"/>
          <w:lang w:val="en-US" w:eastAsia="zh-CN" w:bidi="ar"/>
        </w:rPr>
        <w:t>适用</w:t>
      </w:r>
      <w:r>
        <w:rPr>
          <w:rFonts w:hint="default" w:ascii="Times New Roman" w:hAnsi="Times New Roman" w:eastAsia="方正仿宋简体" w:cs="Times New Roman"/>
          <w:b w:val="0"/>
          <w:bCs w:val="0"/>
          <w:color w:val="auto"/>
          <w:kern w:val="0"/>
          <w:sz w:val="28"/>
          <w:szCs w:val="28"/>
          <w:lang w:val="en-US" w:eastAsia="zh-CN" w:bidi="ar"/>
        </w:rPr>
        <w:t>适用</w:t>
      </w:r>
      <w:r>
        <w:rPr>
          <w:rFonts w:hint="default" w:ascii="Times New Roman" w:hAnsi="Times New Roman" w:eastAsia="方正仿宋简体" w:cs="Times New Roman"/>
          <w:b w:val="0"/>
          <w:i w:val="0"/>
          <w:caps w:val="0"/>
          <w:color w:val="auto"/>
          <w:spacing w:val="0"/>
          <w:sz w:val="28"/>
          <w:szCs w:val="28"/>
          <w:shd w:val="clear" w:color="auto" w:fill="FFFFFF"/>
          <w:lang w:eastAsia="zh-CN"/>
        </w:rPr>
        <w:t>固定罚款金额标准</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加重处罚，应当提升固定罚款标准的</w:t>
      </w:r>
      <w:r>
        <w:rPr>
          <w:rFonts w:hint="default" w:ascii="Times New Roman" w:hAnsi="Times New Roman" w:eastAsia="方正仿宋简体" w:cs="Times New Roman"/>
          <w:b w:val="0"/>
          <w:i w:val="0"/>
          <w:caps w:val="0"/>
          <w:color w:val="auto"/>
          <w:spacing w:val="0"/>
          <w:sz w:val="28"/>
          <w:szCs w:val="28"/>
          <w:shd w:val="clear" w:color="auto" w:fill="FFFFFF"/>
          <w:lang w:val="en-US" w:eastAsia="zh-CN"/>
        </w:rPr>
        <w:t>30%以上、50%以下</w:t>
      </w:r>
      <w:r>
        <w:rPr>
          <w:rFonts w:hint="default" w:ascii="Times New Roman" w:hAnsi="Times New Roman" w:eastAsia="方正仿宋简体" w:cs="Times New Roman"/>
          <w:b w:val="0"/>
          <w:i w:val="0"/>
          <w:caps w:val="0"/>
          <w:color w:val="auto"/>
          <w:spacing w:val="0"/>
          <w:sz w:val="28"/>
          <w:szCs w:val="28"/>
          <w:shd w:val="clear" w:color="auto" w:fill="FFFFFF"/>
          <w:lang w:eastAsia="zh-CN"/>
        </w:rPr>
        <w:t>确定</w:t>
      </w:r>
      <w:r>
        <w:rPr>
          <w:rFonts w:hint="default" w:ascii="Times New Roman" w:hAnsi="Times New Roman" w:eastAsia="方正仿宋简体" w:cs="Times New Roman"/>
          <w:b w:val="0"/>
          <w:i w:val="0"/>
          <w:caps w:val="0"/>
          <w:color w:val="auto"/>
          <w:spacing w:val="0"/>
          <w:sz w:val="28"/>
          <w:szCs w:val="28"/>
          <w:shd w:val="clear" w:color="auto" w:fill="FFFFFF"/>
        </w:rPr>
        <w:t>罚</w:t>
      </w:r>
      <w:r>
        <w:rPr>
          <w:rFonts w:hint="default" w:ascii="Times New Roman" w:hAnsi="Times New Roman" w:eastAsia="方正仿宋简体" w:cs="Times New Roman"/>
          <w:b w:val="0"/>
          <w:i w:val="0"/>
          <w:caps w:val="0"/>
          <w:color w:val="auto"/>
          <w:spacing w:val="0"/>
          <w:sz w:val="28"/>
          <w:szCs w:val="28"/>
          <w:shd w:val="clear" w:color="auto" w:fill="FFFFFF"/>
          <w:lang w:eastAsia="zh-CN"/>
        </w:rPr>
        <w:t>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简体" w:cs="Times New Roman"/>
          <w:b w:val="0"/>
          <w:i w:val="0"/>
          <w:caps w:val="0"/>
          <w:color w:val="auto"/>
          <w:spacing w:val="0"/>
          <w:sz w:val="28"/>
          <w:szCs w:val="28"/>
          <w:shd w:val="clear" w:color="auto" w:fill="FFFFFF"/>
          <w:lang w:eastAsia="zh-CN"/>
        </w:rPr>
      </w:pPr>
      <w:r>
        <w:rPr>
          <w:rFonts w:hint="default" w:ascii="Times New Roman" w:hAnsi="Times New Roman" w:eastAsia="方正仿宋简体" w:cs="Times New Roman"/>
          <w:b w:val="0"/>
          <w:i w:val="0"/>
          <w:caps w:val="0"/>
          <w:color w:val="auto"/>
          <w:spacing w:val="0"/>
          <w:sz w:val="28"/>
          <w:szCs w:val="28"/>
          <w:shd w:val="clear" w:color="auto" w:fill="FFFFFF"/>
          <w:lang w:eastAsia="zh-CN"/>
        </w:rPr>
        <w:t>加重处罚的处罚种类和罚款金额不得超过法定的处罚种类和罚款幅度；</w:t>
      </w:r>
      <w:r>
        <w:rPr>
          <w:rFonts w:hint="default" w:ascii="Times New Roman" w:hAnsi="Times New Roman" w:eastAsia="方正仿宋简体" w:cs="Times New Roman"/>
          <w:i w:val="0"/>
          <w:caps w:val="0"/>
          <w:color w:val="auto"/>
          <w:spacing w:val="0"/>
          <w:sz w:val="28"/>
          <w:szCs w:val="28"/>
          <w:shd w:val="clear" w:color="auto" w:fill="FFFFFF"/>
        </w:rPr>
        <w:t>不得因当事人</w:t>
      </w:r>
      <w:r>
        <w:rPr>
          <w:rFonts w:hint="default" w:ascii="Times New Roman" w:hAnsi="Times New Roman" w:eastAsia="方正仿宋简体" w:cs="Times New Roman"/>
          <w:i w:val="0"/>
          <w:caps w:val="0"/>
          <w:color w:val="auto"/>
          <w:spacing w:val="0"/>
          <w:sz w:val="28"/>
          <w:szCs w:val="28"/>
          <w:shd w:val="clear" w:color="auto" w:fill="FFFFFF"/>
          <w:lang w:eastAsia="zh-CN"/>
        </w:rPr>
        <w:t>陈述</w:t>
      </w:r>
      <w:r>
        <w:rPr>
          <w:rFonts w:hint="default" w:ascii="Times New Roman" w:hAnsi="Times New Roman" w:eastAsia="方正仿宋简体" w:cs="Times New Roman"/>
          <w:i w:val="0"/>
          <w:caps w:val="0"/>
          <w:color w:val="auto"/>
          <w:spacing w:val="0"/>
          <w:sz w:val="28"/>
          <w:szCs w:val="28"/>
          <w:shd w:val="clear" w:color="auto" w:fill="FFFFFF"/>
        </w:rPr>
        <w:t>申辩而</w:t>
      </w:r>
      <w:r>
        <w:rPr>
          <w:rFonts w:hint="default" w:ascii="Times New Roman" w:hAnsi="Times New Roman" w:eastAsia="方正仿宋简体" w:cs="Times New Roman"/>
          <w:i w:val="0"/>
          <w:caps w:val="0"/>
          <w:color w:val="auto"/>
          <w:spacing w:val="0"/>
          <w:sz w:val="28"/>
          <w:szCs w:val="28"/>
          <w:shd w:val="clear" w:color="auto" w:fill="FFFFFF"/>
          <w:lang w:eastAsia="zh-CN"/>
        </w:rPr>
        <w:t>加</w:t>
      </w:r>
      <w:r>
        <w:rPr>
          <w:rFonts w:hint="default" w:ascii="Times New Roman" w:hAnsi="Times New Roman" w:eastAsia="方正仿宋简体" w:cs="Times New Roman"/>
          <w:i w:val="0"/>
          <w:caps w:val="0"/>
          <w:color w:val="auto"/>
          <w:spacing w:val="0"/>
          <w:sz w:val="28"/>
          <w:szCs w:val="28"/>
          <w:shd w:val="clear" w:color="auto" w:fill="FFFFFF"/>
        </w:rPr>
        <w:t>重处罚。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第十一条</w:t>
      </w:r>
      <w:r>
        <w:rPr>
          <w:rFonts w:hint="default" w:ascii="Times New Roman" w:hAnsi="Times New Roman" w:eastAsia="方正仿宋简体" w:cs="Times New Roman"/>
          <w:color w:val="auto"/>
          <w:kern w:val="0"/>
          <w:sz w:val="28"/>
          <w:szCs w:val="28"/>
          <w:lang w:val="en-US" w:eastAsia="zh-CN" w:bidi="ar"/>
        </w:rPr>
        <w:t xml:space="preserve"> </w:t>
      </w:r>
      <w:r>
        <w:rPr>
          <w:rFonts w:hint="default" w:ascii="Times New Roman" w:hAnsi="Times New Roman" w:eastAsia="方正仿宋简体" w:cs="Times New Roman"/>
          <w:i w:val="0"/>
          <w:caps w:val="0"/>
          <w:color w:val="auto"/>
          <w:spacing w:val="0"/>
          <w:sz w:val="28"/>
          <w:szCs w:val="28"/>
          <w:shd w:val="clear" w:color="auto" w:fill="FFFFFF"/>
        </w:rPr>
        <w:t>当事人有下列情形之一的，</w:t>
      </w:r>
      <w:r>
        <w:rPr>
          <w:rFonts w:hint="default" w:ascii="Times New Roman" w:hAnsi="Times New Roman" w:eastAsia="方正仿宋简体" w:cs="Times New Roman"/>
          <w:i w:val="0"/>
          <w:caps w:val="0"/>
          <w:color w:val="auto"/>
          <w:spacing w:val="0"/>
          <w:sz w:val="28"/>
          <w:szCs w:val="28"/>
          <w:shd w:val="clear" w:color="auto" w:fill="FFFFFF"/>
          <w:lang w:eastAsia="zh-CN"/>
        </w:rPr>
        <w:t>可以</w:t>
      </w:r>
      <w:r>
        <w:rPr>
          <w:rFonts w:hint="default" w:ascii="Times New Roman" w:hAnsi="Times New Roman" w:eastAsia="方正仿宋简体" w:cs="Times New Roman"/>
          <w:i w:val="0"/>
          <w:caps w:val="0"/>
          <w:color w:val="auto"/>
          <w:spacing w:val="0"/>
          <w:sz w:val="28"/>
          <w:szCs w:val="28"/>
          <w:shd w:val="clear" w:color="auto" w:fill="FFFFFF"/>
        </w:rPr>
        <w:t>从轻处罚</w:t>
      </w:r>
      <w:r>
        <w:rPr>
          <w:rFonts w:hint="default" w:ascii="Times New Roman" w:hAnsi="Times New Roman" w:eastAsia="方正仿宋简体" w:cs="Times New Roman"/>
          <w:i w:val="0"/>
          <w:caps w:val="0"/>
          <w:color w:val="auto"/>
          <w:spacing w:val="0"/>
          <w:sz w:val="28"/>
          <w:szCs w:val="28"/>
          <w:shd w:val="clear" w:color="auto" w:fill="FFFFFF"/>
          <w:lang w:eastAsia="zh-CN"/>
        </w:rPr>
        <w:t>款</w:t>
      </w:r>
      <w:r>
        <w:rPr>
          <w:rFonts w:hint="default" w:ascii="Times New Roman" w:hAnsi="Times New Roman" w:eastAsia="方正仿宋简体" w:cs="Times New Roman"/>
          <w:i w:val="0"/>
          <w:caps w:val="0"/>
          <w:color w:val="auto"/>
          <w:spacing w:val="0"/>
          <w:sz w:val="28"/>
          <w:szCs w:val="28"/>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outlineLvl w:val="1"/>
        <w:rPr>
          <w:rFonts w:hint="default" w:ascii="Times New Roman" w:hAnsi="Times New Roman" w:eastAsia="方正仿宋简体" w:cs="Times New Roman"/>
          <w:color w:val="auto"/>
          <w:sz w:val="28"/>
          <w:szCs w:val="28"/>
        </w:rPr>
      </w:pPr>
      <w:bookmarkStart w:id="8" w:name="_Toc14986"/>
      <w:r>
        <w:rPr>
          <w:rFonts w:hint="default" w:ascii="Times New Roman" w:hAnsi="Times New Roman" w:eastAsia="方正仿宋简体" w:cs="Times New Roman"/>
          <w:i w:val="0"/>
          <w:caps w:val="0"/>
          <w:color w:val="auto"/>
          <w:spacing w:val="0"/>
          <w:sz w:val="28"/>
          <w:szCs w:val="28"/>
          <w:shd w:val="clear" w:color="auto" w:fill="FFFFFF"/>
        </w:rPr>
        <w:t>（一）违法行为人违法时已满16周岁不满18周岁的；</w:t>
      </w:r>
      <w:bookmarkEnd w:id="8"/>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outlineLvl w:val="1"/>
        <w:rPr>
          <w:rFonts w:hint="default" w:ascii="Times New Roman" w:hAnsi="Times New Roman" w:eastAsia="方正仿宋简体" w:cs="Times New Roman"/>
          <w:color w:val="auto"/>
          <w:sz w:val="28"/>
          <w:szCs w:val="28"/>
        </w:rPr>
      </w:pPr>
      <w:bookmarkStart w:id="9" w:name="_Toc27491"/>
      <w:r>
        <w:rPr>
          <w:rFonts w:hint="default" w:ascii="Times New Roman" w:hAnsi="Times New Roman" w:eastAsia="方正仿宋简体" w:cs="Times New Roman"/>
          <w:i w:val="0"/>
          <w:caps w:val="0"/>
          <w:color w:val="auto"/>
          <w:spacing w:val="0"/>
          <w:sz w:val="28"/>
          <w:szCs w:val="28"/>
          <w:shd w:val="clear" w:color="auto" w:fill="FFFFFF"/>
        </w:rPr>
        <w:t>（</w:t>
      </w:r>
      <w:r>
        <w:rPr>
          <w:rFonts w:hint="default" w:ascii="Times New Roman" w:hAnsi="Times New Roman" w:eastAsia="方正仿宋简体" w:cs="Times New Roman"/>
          <w:i w:val="0"/>
          <w:caps w:val="0"/>
          <w:color w:val="auto"/>
          <w:spacing w:val="0"/>
          <w:sz w:val="28"/>
          <w:szCs w:val="28"/>
          <w:shd w:val="clear" w:color="auto" w:fill="FFFFFF"/>
          <w:lang w:eastAsia="zh-CN"/>
        </w:rPr>
        <w:t>二</w:t>
      </w:r>
      <w:r>
        <w:rPr>
          <w:rFonts w:hint="default" w:ascii="Times New Roman" w:hAnsi="Times New Roman" w:eastAsia="方正仿宋简体" w:cs="Times New Roman"/>
          <w:i w:val="0"/>
          <w:caps w:val="0"/>
          <w:color w:val="auto"/>
          <w:spacing w:val="0"/>
          <w:sz w:val="28"/>
          <w:szCs w:val="28"/>
          <w:shd w:val="clear" w:color="auto" w:fill="FFFFFF"/>
        </w:rPr>
        <w:t>）主动消除或者减轻违法行为危害后果的；</w:t>
      </w:r>
      <w:bookmarkEnd w:id="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outlineLvl w:val="1"/>
        <w:rPr>
          <w:rFonts w:hint="default" w:ascii="Times New Roman" w:hAnsi="Times New Roman" w:eastAsia="方正仿宋简体" w:cs="Times New Roman"/>
          <w:i w:val="0"/>
          <w:caps w:val="0"/>
          <w:color w:val="auto"/>
          <w:spacing w:val="0"/>
          <w:sz w:val="28"/>
          <w:szCs w:val="28"/>
          <w:shd w:val="clear" w:color="auto" w:fill="FFFFFF"/>
          <w:lang w:eastAsia="zh-CN"/>
        </w:rPr>
      </w:pPr>
      <w:bookmarkStart w:id="10" w:name="_Toc30364"/>
      <w:r>
        <w:rPr>
          <w:rFonts w:hint="default" w:ascii="Times New Roman" w:hAnsi="Times New Roman" w:eastAsia="方正仿宋简体" w:cs="Times New Roman"/>
          <w:i w:val="0"/>
          <w:caps w:val="0"/>
          <w:color w:val="auto"/>
          <w:spacing w:val="0"/>
          <w:sz w:val="28"/>
          <w:szCs w:val="28"/>
          <w:shd w:val="clear" w:color="auto" w:fill="FFFFFF"/>
        </w:rPr>
        <w:t>（</w:t>
      </w:r>
      <w:r>
        <w:rPr>
          <w:rFonts w:hint="default" w:ascii="Times New Roman" w:hAnsi="Times New Roman" w:eastAsia="方正仿宋简体" w:cs="Times New Roman"/>
          <w:i w:val="0"/>
          <w:caps w:val="0"/>
          <w:color w:val="auto"/>
          <w:spacing w:val="0"/>
          <w:sz w:val="28"/>
          <w:szCs w:val="28"/>
          <w:shd w:val="clear" w:color="auto" w:fill="FFFFFF"/>
          <w:lang w:eastAsia="zh-CN"/>
        </w:rPr>
        <w:t>三</w:t>
      </w:r>
      <w:r>
        <w:rPr>
          <w:rFonts w:hint="default" w:ascii="Times New Roman" w:hAnsi="Times New Roman" w:eastAsia="方正仿宋简体" w:cs="Times New Roman"/>
          <w:i w:val="0"/>
          <w:caps w:val="0"/>
          <w:color w:val="auto"/>
          <w:spacing w:val="0"/>
          <w:sz w:val="28"/>
          <w:szCs w:val="28"/>
          <w:shd w:val="clear" w:color="auto" w:fill="FFFFFF"/>
        </w:rPr>
        <w:t>）配合城管执法机关查处违法行为有立功表现的</w:t>
      </w:r>
      <w:r>
        <w:rPr>
          <w:rFonts w:hint="default" w:ascii="Times New Roman" w:hAnsi="Times New Roman" w:eastAsia="方正仿宋简体" w:cs="Times New Roman"/>
          <w:i w:val="0"/>
          <w:caps w:val="0"/>
          <w:color w:val="auto"/>
          <w:spacing w:val="0"/>
          <w:sz w:val="28"/>
          <w:szCs w:val="28"/>
          <w:shd w:val="clear" w:color="auto" w:fill="FFFFFF"/>
          <w:lang w:eastAsia="zh-CN"/>
        </w:rPr>
        <w:t>；</w:t>
      </w:r>
      <w:bookmarkEnd w:id="1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outlineLvl w:val="1"/>
        <w:rPr>
          <w:rFonts w:hint="default" w:ascii="Times New Roman" w:hAnsi="Times New Roman" w:eastAsia="方正仿宋简体" w:cs="Times New Roman"/>
          <w:i w:val="0"/>
          <w:caps w:val="0"/>
          <w:color w:val="auto"/>
          <w:spacing w:val="0"/>
          <w:sz w:val="28"/>
          <w:szCs w:val="28"/>
          <w:shd w:val="clear" w:color="auto" w:fill="FFFFFF"/>
          <w:lang w:eastAsia="zh-CN"/>
        </w:rPr>
      </w:pPr>
      <w:bookmarkStart w:id="11" w:name="_Toc15056"/>
      <w:r>
        <w:rPr>
          <w:rFonts w:hint="default" w:ascii="Times New Roman" w:hAnsi="Times New Roman" w:eastAsia="方正仿宋简体" w:cs="Times New Roman"/>
          <w:b w:val="0"/>
          <w:i w:val="0"/>
          <w:caps w:val="0"/>
          <w:color w:val="auto"/>
          <w:spacing w:val="0"/>
          <w:sz w:val="28"/>
          <w:szCs w:val="28"/>
          <w:shd w:val="clear" w:color="auto" w:fill="FFFFFF"/>
        </w:rPr>
        <w:t>（</w:t>
      </w:r>
      <w:r>
        <w:rPr>
          <w:rFonts w:hint="default" w:ascii="Times New Roman" w:hAnsi="Times New Roman" w:eastAsia="方正仿宋简体" w:cs="Times New Roman"/>
          <w:b w:val="0"/>
          <w:i w:val="0"/>
          <w:caps w:val="0"/>
          <w:color w:val="auto"/>
          <w:spacing w:val="0"/>
          <w:sz w:val="28"/>
          <w:szCs w:val="28"/>
          <w:shd w:val="clear" w:color="auto" w:fill="FFFFFF"/>
          <w:lang w:eastAsia="zh-CN"/>
        </w:rPr>
        <w:t>四</w:t>
      </w:r>
      <w:r>
        <w:rPr>
          <w:rFonts w:hint="default" w:ascii="Times New Roman" w:hAnsi="Times New Roman" w:eastAsia="方正仿宋简体" w:cs="Times New Roman"/>
          <w:b w:val="0"/>
          <w:i w:val="0"/>
          <w:caps w:val="0"/>
          <w:color w:val="auto"/>
          <w:spacing w:val="0"/>
          <w:sz w:val="28"/>
          <w:szCs w:val="28"/>
          <w:shd w:val="clear" w:color="auto" w:fill="FFFFFF"/>
        </w:rPr>
        <w:t>）法律法规规章规定</w:t>
      </w:r>
      <w:r>
        <w:rPr>
          <w:rFonts w:hint="default" w:ascii="Times New Roman" w:hAnsi="Times New Roman" w:eastAsia="方正仿宋简体" w:cs="Times New Roman"/>
          <w:b w:val="0"/>
          <w:i w:val="0"/>
          <w:caps w:val="0"/>
          <w:color w:val="auto"/>
          <w:spacing w:val="0"/>
          <w:sz w:val="28"/>
          <w:szCs w:val="28"/>
          <w:shd w:val="clear" w:color="auto" w:fill="FFFFFF"/>
          <w:lang w:eastAsia="zh-CN"/>
        </w:rPr>
        <w:t>的其他从</w:t>
      </w:r>
      <w:r>
        <w:rPr>
          <w:rFonts w:hint="default" w:ascii="Times New Roman" w:hAnsi="Times New Roman" w:eastAsia="方正仿宋简体" w:cs="Times New Roman"/>
          <w:b w:val="0"/>
          <w:i w:val="0"/>
          <w:caps w:val="0"/>
          <w:color w:val="auto"/>
          <w:spacing w:val="0"/>
          <w:sz w:val="28"/>
          <w:szCs w:val="28"/>
          <w:shd w:val="clear" w:color="auto" w:fill="FFFFFF"/>
        </w:rPr>
        <w:t>轻处罚的</w:t>
      </w:r>
      <w:r>
        <w:rPr>
          <w:rFonts w:hint="default" w:ascii="Times New Roman" w:hAnsi="Times New Roman" w:eastAsia="方正仿宋简体" w:cs="Times New Roman"/>
          <w:b w:val="0"/>
          <w:i w:val="0"/>
          <w:caps w:val="0"/>
          <w:color w:val="auto"/>
          <w:spacing w:val="0"/>
          <w:sz w:val="28"/>
          <w:szCs w:val="28"/>
          <w:shd w:val="clear" w:color="auto" w:fill="FFFFFF"/>
          <w:lang w:eastAsia="zh-CN"/>
        </w:rPr>
        <w:t>情形</w:t>
      </w:r>
      <w:r>
        <w:rPr>
          <w:rFonts w:hint="default" w:ascii="Times New Roman" w:hAnsi="Times New Roman" w:eastAsia="方正仿宋简体" w:cs="Times New Roman"/>
          <w:b w:val="0"/>
          <w:i w:val="0"/>
          <w:caps w:val="0"/>
          <w:color w:val="auto"/>
          <w:spacing w:val="0"/>
          <w:sz w:val="28"/>
          <w:szCs w:val="28"/>
          <w:shd w:val="clear" w:color="auto" w:fill="FFFFFF"/>
        </w:rPr>
        <w:t>。</w:t>
      </w:r>
      <w:bookmarkEnd w:id="1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default" w:ascii="Times New Roman" w:hAnsi="Times New Roman" w:eastAsia="方正仿宋简体" w:cs="Times New Roman"/>
          <w:b w:val="0"/>
          <w:bCs/>
          <w:i w:val="0"/>
          <w:caps w:val="0"/>
          <w:color w:val="auto"/>
          <w:spacing w:val="0"/>
          <w:sz w:val="28"/>
          <w:szCs w:val="28"/>
          <w:shd w:val="clear" w:color="auto" w:fill="FFFFFF"/>
          <w:lang w:val="en-US"/>
        </w:rPr>
      </w:pPr>
      <w:r>
        <w:rPr>
          <w:rFonts w:hint="default" w:ascii="Times New Roman" w:hAnsi="Times New Roman" w:eastAsia="方正仿宋简体" w:cs="Times New Roman"/>
          <w:color w:val="auto"/>
          <w:kern w:val="0"/>
          <w:sz w:val="28"/>
          <w:szCs w:val="28"/>
          <w:lang w:val="en-US" w:eastAsia="zh-CN" w:bidi="ar"/>
        </w:rPr>
        <w:t>适用有</w:t>
      </w:r>
      <w:r>
        <w:rPr>
          <w:rFonts w:hint="default" w:ascii="Times New Roman" w:hAnsi="Times New Roman" w:eastAsia="方正仿宋简体" w:cs="Times New Roman"/>
          <w:b w:val="0"/>
          <w:i w:val="0"/>
          <w:caps w:val="0"/>
          <w:color w:val="auto"/>
          <w:spacing w:val="0"/>
          <w:sz w:val="28"/>
          <w:szCs w:val="28"/>
          <w:shd w:val="clear" w:color="auto" w:fill="FFFFFF"/>
          <w:lang w:eastAsia="zh-CN"/>
        </w:rPr>
        <w:t>处罚幅度</w:t>
      </w:r>
      <w:r>
        <w:rPr>
          <w:rFonts w:hint="default" w:ascii="Times New Roman" w:hAnsi="Times New Roman" w:eastAsia="方正仿宋简体" w:cs="Times New Roman"/>
          <w:b w:val="0"/>
          <w:i w:val="0"/>
          <w:caps w:val="0"/>
          <w:color w:val="auto"/>
          <w:spacing w:val="0"/>
          <w:sz w:val="28"/>
          <w:szCs w:val="28"/>
          <w:shd w:val="clear" w:color="auto" w:fill="FFFFFF"/>
        </w:rPr>
        <w:t>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档次</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从轻处罚，罚款金额</w:t>
      </w:r>
      <w:r>
        <w:rPr>
          <w:rFonts w:hint="default" w:ascii="Times New Roman" w:hAnsi="Times New Roman" w:eastAsia="方正仿宋简体" w:cs="Times New Roman"/>
          <w:b w:val="0"/>
          <w:i w:val="0"/>
          <w:caps w:val="0"/>
          <w:color w:val="auto"/>
          <w:spacing w:val="0"/>
          <w:sz w:val="28"/>
          <w:szCs w:val="28"/>
          <w:shd w:val="clear" w:color="auto" w:fill="FFFFFF"/>
        </w:rPr>
        <w:t>应当在</w:t>
      </w:r>
      <w:r>
        <w:rPr>
          <w:rFonts w:hint="default" w:ascii="Times New Roman" w:hAnsi="Times New Roman" w:eastAsia="方正仿宋简体" w:cs="Times New Roman"/>
          <w:b w:val="0"/>
          <w:i w:val="0"/>
          <w:caps w:val="0"/>
          <w:color w:val="auto"/>
          <w:spacing w:val="0"/>
          <w:sz w:val="28"/>
          <w:szCs w:val="28"/>
          <w:shd w:val="clear" w:color="auto" w:fill="FFFFFF"/>
          <w:lang w:eastAsia="zh-CN"/>
        </w:rPr>
        <w:t>适用</w:t>
      </w:r>
      <w:r>
        <w:rPr>
          <w:rFonts w:hint="default" w:ascii="Times New Roman" w:hAnsi="Times New Roman" w:eastAsia="方正仿宋简体" w:cs="Times New Roman"/>
          <w:b w:val="0"/>
          <w:i w:val="0"/>
          <w:caps w:val="0"/>
          <w:color w:val="auto"/>
          <w:spacing w:val="0"/>
          <w:sz w:val="28"/>
          <w:szCs w:val="28"/>
          <w:shd w:val="clear" w:color="auto" w:fill="FFFFFF"/>
        </w:rPr>
        <w:t>裁量</w:t>
      </w:r>
      <w:r>
        <w:rPr>
          <w:rFonts w:hint="default" w:ascii="Times New Roman" w:hAnsi="Times New Roman" w:eastAsia="方正仿宋简体" w:cs="Times New Roman"/>
          <w:b w:val="0"/>
          <w:i w:val="0"/>
          <w:caps w:val="0"/>
          <w:color w:val="auto"/>
          <w:spacing w:val="0"/>
          <w:sz w:val="28"/>
          <w:szCs w:val="28"/>
          <w:shd w:val="clear" w:color="auto" w:fill="FFFFFF"/>
          <w:lang w:eastAsia="zh-CN"/>
        </w:rPr>
        <w:t>档次</w:t>
      </w:r>
      <w:r>
        <w:rPr>
          <w:rFonts w:hint="default" w:ascii="Times New Roman" w:hAnsi="Times New Roman" w:eastAsia="方正仿宋简体" w:cs="Times New Roman"/>
          <w:color w:val="auto"/>
          <w:kern w:val="0"/>
          <w:sz w:val="28"/>
          <w:szCs w:val="28"/>
          <w:lang w:val="en-US" w:eastAsia="zh-CN" w:bidi="ar"/>
        </w:rPr>
        <w:t>的罚款</w:t>
      </w:r>
      <w:r>
        <w:rPr>
          <w:rFonts w:hint="default" w:ascii="Times New Roman" w:hAnsi="Times New Roman" w:eastAsia="方正仿宋简体" w:cs="Times New Roman"/>
          <w:b w:val="0"/>
          <w:i w:val="0"/>
          <w:caps w:val="0"/>
          <w:color w:val="auto"/>
          <w:spacing w:val="0"/>
          <w:sz w:val="28"/>
          <w:szCs w:val="28"/>
          <w:shd w:val="clear" w:color="auto" w:fill="FFFFFF"/>
        </w:rPr>
        <w:t>幅度</w:t>
      </w:r>
      <w:r>
        <w:rPr>
          <w:rFonts w:hint="default" w:ascii="Times New Roman" w:hAnsi="Times New Roman" w:eastAsia="方正仿宋简体" w:cs="Times New Roman"/>
          <w:b w:val="0"/>
          <w:i w:val="0"/>
          <w:caps w:val="0"/>
          <w:color w:val="auto"/>
          <w:spacing w:val="0"/>
          <w:sz w:val="28"/>
          <w:szCs w:val="28"/>
          <w:shd w:val="clear" w:color="auto" w:fill="FFFFFF"/>
          <w:lang w:eastAsia="zh-CN"/>
        </w:rPr>
        <w:t>下限</w:t>
      </w:r>
      <w:r>
        <w:rPr>
          <w:rFonts w:hint="default" w:ascii="Times New Roman" w:hAnsi="Times New Roman" w:eastAsia="方正仿宋简体" w:cs="Times New Roman"/>
          <w:b w:val="0"/>
          <w:i w:val="0"/>
          <w:caps w:val="0"/>
          <w:color w:val="auto"/>
          <w:spacing w:val="0"/>
          <w:sz w:val="28"/>
          <w:szCs w:val="28"/>
          <w:shd w:val="clear" w:color="auto" w:fill="FFFFFF"/>
        </w:rPr>
        <w:t>以上至</w:t>
      </w:r>
      <w:r>
        <w:rPr>
          <w:rFonts w:hint="eastAsia" w:cs="Times New Roman"/>
          <w:b w:val="0"/>
          <w:i w:val="0"/>
          <w:caps w:val="0"/>
          <w:color w:val="auto"/>
          <w:spacing w:val="0"/>
          <w:sz w:val="28"/>
          <w:szCs w:val="28"/>
          <w:shd w:val="clear" w:color="auto" w:fill="FFFFFF"/>
          <w:lang w:val="en-US" w:eastAsia="zh-CN"/>
        </w:rPr>
        <w:t>三</w:t>
      </w:r>
      <w:r>
        <w:rPr>
          <w:rFonts w:hint="default" w:ascii="Times New Roman" w:hAnsi="Times New Roman" w:eastAsia="方正仿宋简体" w:cs="Times New Roman"/>
          <w:b w:val="0"/>
          <w:i w:val="0"/>
          <w:caps w:val="0"/>
          <w:color w:val="auto"/>
          <w:spacing w:val="0"/>
          <w:sz w:val="28"/>
          <w:szCs w:val="28"/>
          <w:shd w:val="clear" w:color="auto" w:fill="FFFFFF"/>
        </w:rPr>
        <w:t>分之一以</w:t>
      </w:r>
      <w:r>
        <w:rPr>
          <w:rFonts w:hint="default" w:ascii="Times New Roman" w:hAnsi="Times New Roman" w:eastAsia="方正仿宋简体" w:cs="Times New Roman"/>
          <w:b w:val="0"/>
          <w:i w:val="0"/>
          <w:caps w:val="0"/>
          <w:color w:val="auto"/>
          <w:spacing w:val="0"/>
          <w:sz w:val="28"/>
          <w:szCs w:val="28"/>
          <w:shd w:val="clear" w:color="auto" w:fill="FFFFFF"/>
          <w:lang w:eastAsia="zh-CN"/>
        </w:rPr>
        <w:t>内确</w:t>
      </w:r>
      <w:r>
        <w:rPr>
          <w:rFonts w:hint="default" w:ascii="Times New Roman" w:hAnsi="Times New Roman" w:eastAsia="方正仿宋简体" w:cs="Times New Roman"/>
          <w:b w:val="0"/>
          <w:i w:val="0"/>
          <w:caps w:val="0"/>
          <w:color w:val="auto"/>
          <w:spacing w:val="0"/>
          <w:sz w:val="28"/>
          <w:szCs w:val="28"/>
          <w:shd w:val="clear" w:color="auto" w:fill="FFFFFF"/>
        </w:rPr>
        <w:t>定</w:t>
      </w:r>
      <w:r>
        <w:rPr>
          <w:rFonts w:hint="default" w:ascii="Times New Roman" w:hAnsi="Times New Roman" w:eastAsia="方正仿宋简体" w:cs="Times New Roman"/>
          <w:b w:val="0"/>
          <w:i w:val="0"/>
          <w:caps w:val="0"/>
          <w:color w:val="auto"/>
          <w:spacing w:val="0"/>
          <w:sz w:val="28"/>
          <w:szCs w:val="28"/>
          <w:shd w:val="clear" w:color="auto" w:fill="FFFFFF"/>
          <w:lang w:eastAsia="zh-CN"/>
        </w:rPr>
        <w:t>处</w:t>
      </w:r>
      <w:r>
        <w:rPr>
          <w:rFonts w:hint="default" w:ascii="Times New Roman" w:hAnsi="Times New Roman" w:eastAsia="方正仿宋简体" w:cs="Times New Roman"/>
          <w:b w:val="0"/>
          <w:i w:val="0"/>
          <w:caps w:val="0"/>
          <w:color w:val="auto"/>
          <w:spacing w:val="0"/>
          <w:sz w:val="28"/>
          <w:szCs w:val="28"/>
          <w:shd w:val="clear" w:color="auto" w:fill="FFFFFF"/>
        </w:rPr>
        <w:t>罚</w:t>
      </w:r>
      <w:r>
        <w:rPr>
          <w:rFonts w:hint="default" w:ascii="Times New Roman" w:hAnsi="Times New Roman" w:eastAsia="方正仿宋简体" w:cs="Times New Roman"/>
          <w:b w:val="0"/>
          <w:i w:val="0"/>
          <w:caps w:val="0"/>
          <w:color w:val="auto"/>
          <w:spacing w:val="0"/>
          <w:sz w:val="28"/>
          <w:szCs w:val="28"/>
          <w:shd w:val="clear" w:color="auto" w:fill="FFFFFF"/>
          <w:lang w:eastAsia="zh-CN"/>
        </w:rPr>
        <w:t>金额</w:t>
      </w:r>
      <w:r>
        <w:rPr>
          <w:rFonts w:hint="default" w:ascii="Times New Roman" w:hAnsi="Times New Roman" w:eastAsia="方正仿宋简体" w:cs="Times New Roman"/>
          <w:i w:val="0"/>
          <w:caps w:val="0"/>
          <w:color w:val="auto"/>
          <w:spacing w:val="0"/>
          <w:sz w:val="28"/>
          <w:szCs w:val="28"/>
          <w:shd w:val="clear" w:color="auto" w:fill="FFFFFF"/>
        </w:rPr>
        <w:t>。</w:t>
      </w:r>
      <w:r>
        <w:rPr>
          <w:rFonts w:hint="default" w:ascii="Times New Roman" w:hAnsi="Times New Roman" w:eastAsia="方正仿宋简体" w:cs="Times New Roman"/>
          <w:color w:val="auto"/>
          <w:kern w:val="0"/>
          <w:sz w:val="28"/>
          <w:szCs w:val="28"/>
          <w:lang w:val="en-US" w:eastAsia="zh-CN" w:bidi="ar"/>
        </w:rPr>
        <w:t>适用</w:t>
      </w:r>
      <w:r>
        <w:rPr>
          <w:rFonts w:hint="default" w:ascii="Times New Roman" w:hAnsi="Times New Roman" w:eastAsia="方正仿宋简体" w:cs="Times New Roman"/>
          <w:b w:val="0"/>
          <w:i w:val="0"/>
          <w:caps w:val="0"/>
          <w:color w:val="auto"/>
          <w:spacing w:val="0"/>
          <w:sz w:val="28"/>
          <w:szCs w:val="28"/>
          <w:shd w:val="clear" w:color="auto" w:fill="FFFFFF"/>
          <w:lang w:eastAsia="zh-CN"/>
        </w:rPr>
        <w:t>固定罚款金额裁量档次</w:t>
      </w:r>
      <w:r>
        <w:rPr>
          <w:rFonts w:hint="default" w:ascii="Times New Roman" w:hAnsi="Times New Roman" w:eastAsia="方正仿宋简体" w:cs="Times New Roman"/>
          <w:color w:val="auto"/>
          <w:kern w:val="0"/>
          <w:sz w:val="28"/>
          <w:szCs w:val="28"/>
          <w:lang w:val="en-US" w:eastAsia="zh-CN" w:bidi="ar"/>
        </w:rPr>
        <w:t>的</w:t>
      </w:r>
      <w:r>
        <w:rPr>
          <w:rFonts w:hint="default" w:ascii="Times New Roman" w:hAnsi="Times New Roman" w:eastAsia="方正仿宋简体" w:cs="Times New Roman"/>
          <w:b w:val="0"/>
          <w:i w:val="0"/>
          <w:caps w:val="0"/>
          <w:color w:val="auto"/>
          <w:spacing w:val="0"/>
          <w:sz w:val="28"/>
          <w:szCs w:val="28"/>
          <w:shd w:val="clear" w:color="auto" w:fill="FFFFFF"/>
          <w:lang w:eastAsia="zh-CN"/>
        </w:rPr>
        <w:t>从轻处罚，应当降低固定罚款标准的</w:t>
      </w:r>
      <w:r>
        <w:rPr>
          <w:rFonts w:hint="eastAsia" w:ascii="Times New Roman" w:hAnsi="Times New Roman" w:cs="Times New Roman"/>
          <w:b w:val="0"/>
          <w:i w:val="0"/>
          <w:caps w:val="0"/>
          <w:color w:val="auto"/>
          <w:spacing w:val="0"/>
          <w:sz w:val="28"/>
          <w:szCs w:val="28"/>
          <w:shd w:val="clear" w:color="auto" w:fill="FFFFFF"/>
          <w:lang w:val="en-US" w:eastAsia="zh-CN"/>
        </w:rPr>
        <w:t>10%以上</w:t>
      </w:r>
      <w:r>
        <w:rPr>
          <w:rFonts w:hint="eastAsia" w:cs="Times New Roman"/>
          <w:b w:val="0"/>
          <w:i w:val="0"/>
          <w:caps w:val="0"/>
          <w:color w:val="auto"/>
          <w:spacing w:val="0"/>
          <w:sz w:val="28"/>
          <w:szCs w:val="28"/>
          <w:shd w:val="clear" w:color="auto" w:fill="FFFFFF"/>
          <w:lang w:val="en-US" w:eastAsia="zh-CN"/>
        </w:rPr>
        <w:t>、</w:t>
      </w:r>
      <w:r>
        <w:rPr>
          <w:rFonts w:hint="eastAsia" w:ascii="Times New Roman" w:hAnsi="Times New Roman" w:cs="Times New Roman"/>
          <w:b w:val="0"/>
          <w:i w:val="0"/>
          <w:caps w:val="0"/>
          <w:color w:val="auto"/>
          <w:spacing w:val="0"/>
          <w:sz w:val="28"/>
          <w:szCs w:val="28"/>
          <w:shd w:val="clear" w:color="auto" w:fill="FFFFFF"/>
          <w:lang w:val="en-US" w:eastAsia="zh-CN"/>
        </w:rPr>
        <w:t>30%以</w:t>
      </w:r>
      <w:r>
        <w:rPr>
          <w:rFonts w:hint="eastAsia" w:cs="Times New Roman"/>
          <w:b w:val="0"/>
          <w:i w:val="0"/>
          <w:caps w:val="0"/>
          <w:color w:val="auto"/>
          <w:spacing w:val="0"/>
          <w:sz w:val="28"/>
          <w:szCs w:val="28"/>
          <w:shd w:val="clear" w:color="auto" w:fill="FFFFFF"/>
          <w:lang w:val="en-US" w:eastAsia="zh-CN"/>
        </w:rPr>
        <w:t>内</w:t>
      </w:r>
      <w:r>
        <w:rPr>
          <w:rFonts w:hint="default" w:ascii="Times New Roman" w:hAnsi="Times New Roman" w:eastAsia="方正仿宋简体" w:cs="Times New Roman"/>
          <w:b w:val="0"/>
          <w:i w:val="0"/>
          <w:caps w:val="0"/>
          <w:color w:val="auto"/>
          <w:spacing w:val="0"/>
          <w:sz w:val="28"/>
          <w:szCs w:val="28"/>
          <w:shd w:val="clear" w:color="auto" w:fill="FFFFFF"/>
          <w:lang w:eastAsia="zh-CN"/>
        </w:rPr>
        <w:t>确定</w:t>
      </w:r>
      <w:r>
        <w:rPr>
          <w:rFonts w:hint="default" w:ascii="Times New Roman" w:hAnsi="Times New Roman" w:eastAsia="方正仿宋简体" w:cs="Times New Roman"/>
          <w:b w:val="0"/>
          <w:i w:val="0"/>
          <w:caps w:val="0"/>
          <w:color w:val="auto"/>
          <w:spacing w:val="0"/>
          <w:sz w:val="28"/>
          <w:szCs w:val="28"/>
          <w:shd w:val="clear" w:color="auto" w:fill="FFFFFF"/>
        </w:rPr>
        <w:t>罚</w:t>
      </w:r>
      <w:r>
        <w:rPr>
          <w:rFonts w:hint="default" w:ascii="Times New Roman" w:hAnsi="Times New Roman" w:eastAsia="方正仿宋简体" w:cs="Times New Roman"/>
          <w:b w:val="0"/>
          <w:i w:val="0"/>
          <w:caps w:val="0"/>
          <w:color w:val="auto"/>
          <w:spacing w:val="0"/>
          <w:sz w:val="28"/>
          <w:szCs w:val="28"/>
          <w:shd w:val="clear" w:color="auto" w:fill="FFFFFF"/>
          <w:lang w:eastAsia="zh-CN"/>
        </w:rPr>
        <w:t>款。</w:t>
      </w:r>
      <w:r>
        <w:rPr>
          <w:rFonts w:hint="default" w:ascii="Times New Roman" w:hAnsi="Times New Roman" w:eastAsia="方正仿宋简体" w:cs="Times New Roman"/>
          <w:b w:val="0"/>
          <w:bCs/>
          <w:i w:val="0"/>
          <w:caps w:val="0"/>
          <w:color w:val="auto"/>
          <w:spacing w:val="0"/>
          <w:sz w:val="28"/>
          <w:szCs w:val="28"/>
          <w:shd w:val="clear" w:color="auto" w:fill="FFFFFF"/>
          <w:lang w:val="en-US"/>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sz w:val="28"/>
          <w:szCs w:val="28"/>
          <w:shd w:val="clear" w:color="auto" w:fill="FFFFFF"/>
        </w:rPr>
      </w:pPr>
      <w:r>
        <w:rPr>
          <w:rFonts w:hint="default" w:ascii="Times New Roman" w:hAnsi="Times New Roman" w:eastAsia="方正仿宋简体" w:cs="Times New Roman"/>
          <w:i w:val="0"/>
          <w:caps w:val="0"/>
          <w:color w:val="000000"/>
          <w:spacing w:val="0"/>
          <w:kern w:val="0"/>
          <w:sz w:val="28"/>
          <w:szCs w:val="28"/>
          <w:shd w:val="clear" w:color="auto" w:fill="FFFFFF"/>
          <w:lang w:val="en-US" w:eastAsia="zh-CN" w:bidi="ar"/>
        </w:rPr>
        <w:t>第十二条  本制度中有关处罚裁量的规定中，所称“以下”、“以上”包括本数；所称“至”包括上</w:t>
      </w:r>
      <w:r>
        <w:rPr>
          <w:rFonts w:hint="default" w:ascii="Times New Roman" w:hAnsi="Times New Roman" w:eastAsia="方正仿宋简体" w:cs="Times New Roman"/>
          <w:i w:val="0"/>
          <w:caps w:val="0"/>
          <w:color w:val="auto"/>
          <w:spacing w:val="0"/>
          <w:sz w:val="28"/>
          <w:szCs w:val="28"/>
          <w:shd w:val="clear" w:color="auto" w:fill="FFFFFF"/>
          <w:lang w:val="en-US" w:eastAsia="zh-CN"/>
        </w:rPr>
        <w:t>限数和下限数；所</w:t>
      </w:r>
      <w:r>
        <w:rPr>
          <w:rFonts w:hint="eastAsia" w:cs="Times New Roman"/>
          <w:i w:val="0"/>
          <w:caps w:val="0"/>
          <w:color w:val="auto"/>
          <w:spacing w:val="0"/>
          <w:sz w:val="28"/>
          <w:szCs w:val="28"/>
          <w:shd w:val="clear" w:color="auto" w:fill="FFFFFF"/>
          <w:lang w:val="en-US" w:eastAsia="zh-CN"/>
        </w:rPr>
        <w:t>称</w:t>
      </w:r>
      <w:r>
        <w:rPr>
          <w:rFonts w:hint="default" w:ascii="Times New Roman" w:hAnsi="Times New Roman" w:eastAsia="方正仿宋简体" w:cs="Times New Roman"/>
          <w:i w:val="0"/>
          <w:caps w:val="0"/>
          <w:color w:val="auto"/>
          <w:spacing w:val="0"/>
          <w:sz w:val="28"/>
          <w:szCs w:val="28"/>
          <w:shd w:val="clear" w:color="auto" w:fill="FFFFFF"/>
          <w:lang w:val="en-US" w:eastAsia="zh-CN"/>
        </w:rPr>
        <w:t>“以内”不包括本数。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sz w:val="28"/>
          <w:szCs w:val="28"/>
          <w:shd w:val="clear" w:color="auto" w:fill="FFFFFF"/>
        </w:rPr>
      </w:pPr>
      <w:r>
        <w:rPr>
          <w:rFonts w:hint="default" w:ascii="Times New Roman" w:hAnsi="Times New Roman" w:eastAsia="方正仿宋简体" w:cs="Times New Roman"/>
          <w:i w:val="0"/>
          <w:caps w:val="0"/>
          <w:color w:val="auto"/>
          <w:spacing w:val="0"/>
          <w:sz w:val="28"/>
          <w:szCs w:val="28"/>
          <w:shd w:val="clear" w:color="auto" w:fill="FFFFFF"/>
          <w:lang w:val="en-US" w:eastAsia="zh-CN"/>
        </w:rPr>
        <w:t>第十三条  本</w:t>
      </w:r>
      <w:r>
        <w:rPr>
          <w:rFonts w:hint="eastAsia" w:ascii="Times New Roman" w:hAnsi="Times New Roman" w:eastAsia="方正仿宋简体" w:cs="Times New Roman"/>
          <w:i w:val="0"/>
          <w:caps w:val="0"/>
          <w:color w:val="auto"/>
          <w:spacing w:val="0"/>
          <w:sz w:val="28"/>
          <w:szCs w:val="28"/>
          <w:shd w:val="clear" w:color="auto" w:fill="FFFFFF"/>
          <w:lang w:val="en-US" w:eastAsia="zh-CN"/>
        </w:rPr>
        <w:t>制度</w:t>
      </w:r>
      <w:r>
        <w:rPr>
          <w:rFonts w:hint="default" w:ascii="Times New Roman" w:hAnsi="Times New Roman" w:eastAsia="方正仿宋简体" w:cs="Times New Roman"/>
          <w:i w:val="0"/>
          <w:caps w:val="0"/>
          <w:color w:val="auto"/>
          <w:spacing w:val="0"/>
          <w:sz w:val="28"/>
          <w:szCs w:val="28"/>
          <w:shd w:val="clear" w:color="auto" w:fill="FFFFFF"/>
          <w:lang w:val="en-US" w:eastAsia="zh-CN"/>
        </w:rPr>
        <w:t>由益阳市城市管理和综合执法局法规科负责解释，对本制度的实施情况由督察科、机关纪委监督执行。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sz w:val="28"/>
          <w:szCs w:val="28"/>
          <w:shd w:val="clear" w:color="auto" w:fill="FFFFFF"/>
          <w:lang w:val="en-US"/>
        </w:rPr>
      </w:pPr>
      <w:bookmarkStart w:id="12" w:name="_Toc30853"/>
      <w:r>
        <w:rPr>
          <w:rFonts w:hint="default" w:ascii="Times New Roman" w:hAnsi="Times New Roman" w:eastAsia="方正仿宋简体" w:cs="Times New Roman"/>
          <w:i w:val="0"/>
          <w:caps w:val="0"/>
          <w:color w:val="auto"/>
          <w:spacing w:val="0"/>
          <w:sz w:val="28"/>
          <w:szCs w:val="28"/>
          <w:shd w:val="clear" w:color="auto" w:fill="FFFFFF"/>
          <w:lang w:val="en-US" w:eastAsia="zh-CN"/>
        </w:rPr>
        <w:t>第十四条  本制度自发布之日开始施行。</w:t>
      </w:r>
      <w:bookmarkEnd w:id="12"/>
      <w:r>
        <w:rPr>
          <w:rFonts w:hint="default" w:ascii="Times New Roman" w:hAnsi="Times New Roman" w:eastAsia="方正仿宋简体" w:cs="Times New Roman"/>
          <w:i w:val="0"/>
          <w:caps w:val="0"/>
          <w:color w:val="auto"/>
          <w:spacing w:val="0"/>
          <w:sz w:val="28"/>
          <w:szCs w:val="28"/>
          <w:shd w:val="clear" w:color="auto" w:fill="FFFFFF"/>
          <w:lang w:val="en-US" w:eastAsia="zh-CN"/>
        </w:rPr>
        <w:t>原《关于印发＜城市管理行政处罚裁量权基准＞的通知》（益执发〔2017〕36号）同时废止。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Times New Roman" w:hAnsi="Times New Roman" w:eastAsia="方正仿宋简体" w:cs="Times New Roman"/>
          <w:i w:val="0"/>
          <w:caps w:val="0"/>
          <w:color w:val="auto"/>
          <w:spacing w:val="0"/>
          <w:sz w:val="28"/>
          <w:szCs w:val="28"/>
          <w:shd w:val="clear" w:color="auto" w:fill="FFFFFF"/>
          <w:lang w:val="en-US" w:eastAsia="zh-CN"/>
        </w:rPr>
      </w:pPr>
      <w:r>
        <w:rPr>
          <w:rFonts w:hint="default" w:ascii="Times New Roman" w:hAnsi="Times New Roman" w:eastAsia="方正仿宋简体" w:cs="Times New Roman"/>
          <w:i w:val="0"/>
          <w:caps w:val="0"/>
          <w:color w:val="auto"/>
          <w:spacing w:val="0"/>
          <w:sz w:val="28"/>
          <w:szCs w:val="28"/>
          <w:shd w:val="clear" w:color="auto" w:fill="FFFFFF"/>
          <w:lang w:val="en-US" w:eastAsia="zh-CN"/>
        </w:rPr>
        <w:t>附件：</w:t>
      </w:r>
      <w:r>
        <w:rPr>
          <w:rFonts w:hint="default" w:ascii="Times New Roman" w:hAnsi="Times New Roman" w:eastAsia="方正仿宋简体" w:cs="Times New Roman"/>
          <w:i w:val="0"/>
          <w:caps w:val="0"/>
          <w:color w:val="auto"/>
          <w:spacing w:val="0"/>
          <w:sz w:val="28"/>
          <w:szCs w:val="28"/>
          <w:shd w:val="clear" w:color="auto" w:fill="FFFFFF"/>
          <w:lang w:eastAsia="zh-CN"/>
        </w:rPr>
        <w:t>益阳市城市管理和综合执法局行政处罚裁量权基准表（</w:t>
      </w:r>
      <w:r>
        <w:rPr>
          <w:rFonts w:hint="default" w:ascii="Times New Roman" w:hAnsi="Times New Roman" w:eastAsia="方正仿宋简体" w:cs="Times New Roman"/>
          <w:i w:val="0"/>
          <w:caps w:val="0"/>
          <w:color w:val="auto"/>
          <w:spacing w:val="0"/>
          <w:sz w:val="28"/>
          <w:szCs w:val="28"/>
          <w:shd w:val="clear" w:color="auto" w:fill="FFFFFF"/>
          <w:lang w:val="en-US" w:eastAsia="zh-CN"/>
        </w:rPr>
        <w:t>2021年版</w:t>
      </w:r>
      <w:r>
        <w:rPr>
          <w:rFonts w:hint="default" w:ascii="Times New Roman" w:hAnsi="Times New Roman" w:eastAsia="方正仿宋简体" w:cs="Times New Roman"/>
          <w:i w:val="0"/>
          <w:caps w:val="0"/>
          <w:color w:val="auto"/>
          <w:spacing w:val="0"/>
          <w:sz w:val="28"/>
          <w:szCs w:val="28"/>
          <w:shd w:val="clear" w:color="auto" w:fill="FFFFFF"/>
          <w:lang w:eastAsia="zh-CN"/>
        </w:rPr>
        <w:t>）</w:t>
      </w:r>
    </w:p>
    <w:p>
      <w:pPr>
        <w:pStyle w:val="3"/>
        <w:keepNext/>
        <w:keepLines/>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小标宋简体" w:cs="Times New Roman"/>
          <w:sz w:val="44"/>
          <w:szCs w:val="44"/>
          <w:lang w:eastAsia="zh-CN"/>
        </w:rPr>
      </w:pPr>
      <w:bookmarkStart w:id="13" w:name="_Toc22525"/>
      <w:bookmarkStart w:id="14" w:name="_Toc22793"/>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益阳市城市管理和综合执法局</w:t>
      </w:r>
      <w:bookmarkEnd w:id="13"/>
      <w:bookmarkEnd w:id="14"/>
      <w:bookmarkStart w:id="15" w:name="_Toc29496"/>
      <w:bookmarkStart w:id="16" w:name="_Toc6245"/>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简体" w:cs="Times New Roman"/>
          <w:b/>
          <w:bCs w:val="0"/>
          <w:color w:val="auto"/>
          <w:sz w:val="28"/>
          <w:szCs w:val="28"/>
          <w:u w:val="none"/>
        </w:rPr>
      </w:pPr>
      <w:r>
        <w:rPr>
          <w:rFonts w:hint="default" w:ascii="Times New Roman" w:hAnsi="Times New Roman" w:eastAsia="方正小标宋简体" w:cs="Times New Roman"/>
          <w:sz w:val="44"/>
          <w:szCs w:val="44"/>
          <w:lang w:eastAsia="zh-CN"/>
        </w:rPr>
        <w:t>行政处罚裁量权基准表（</w:t>
      </w:r>
      <w:r>
        <w:rPr>
          <w:rFonts w:hint="default" w:ascii="Times New Roman" w:hAnsi="Times New Roman" w:eastAsia="方正小标宋简体" w:cs="Times New Roman"/>
          <w:sz w:val="44"/>
          <w:szCs w:val="44"/>
          <w:lang w:val="en-US" w:eastAsia="zh-CN"/>
        </w:rPr>
        <w:t>2021年版</w:t>
      </w:r>
      <w:r>
        <w:rPr>
          <w:rFonts w:hint="default" w:ascii="Times New Roman" w:hAnsi="Times New Roman" w:eastAsia="方正小标宋简体" w:cs="Times New Roman"/>
          <w:sz w:val="44"/>
          <w:szCs w:val="44"/>
          <w:lang w:eastAsia="zh-CN"/>
        </w:rPr>
        <w:t>）</w:t>
      </w:r>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9"/>
        <w:rPr>
          <w:rStyle w:val="17"/>
          <w:rFonts w:hint="default" w:ascii="Times New Roman" w:hAnsi="Times New Roman" w:eastAsia="方正黑体简体" w:cs="Times New Roman"/>
          <w:sz w:val="28"/>
          <w:szCs w:val="28"/>
        </w:rPr>
      </w:pPr>
      <w:bookmarkStart w:id="17" w:name="_Toc15446"/>
      <w:bookmarkStart w:id="18" w:name="_Toc1966"/>
      <w:bookmarkStart w:id="19" w:name="_Toc6190"/>
      <w:bookmarkStart w:id="20" w:name="_Toc6528"/>
      <w:bookmarkStart w:id="21" w:name="_Toc7218"/>
      <w:bookmarkStart w:id="22" w:name="_Toc26481"/>
      <w:bookmarkStart w:id="23" w:name="_Toc25701"/>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0"/>
        <w:rPr>
          <w:rFonts w:hint="default" w:ascii="Times New Roman" w:hAnsi="Times New Roman" w:eastAsia="方正仿宋简体" w:cs="Times New Roman"/>
          <w:b w:val="0"/>
          <w:bCs/>
          <w:color w:val="auto"/>
          <w:sz w:val="28"/>
          <w:szCs w:val="28"/>
          <w:u w:val="none"/>
        </w:rPr>
      </w:pPr>
      <w:bookmarkStart w:id="24" w:name="_Toc4922"/>
      <w:bookmarkStart w:id="25" w:name="_Toc3971"/>
      <w:r>
        <w:rPr>
          <w:rStyle w:val="17"/>
          <w:rFonts w:hint="default" w:ascii="Times New Roman" w:hAnsi="Times New Roman" w:eastAsia="方正黑体简体" w:cs="Times New Roman"/>
          <w:sz w:val="28"/>
          <w:szCs w:val="28"/>
        </w:rPr>
        <w:t>第</w:t>
      </w:r>
      <w:r>
        <w:rPr>
          <w:rStyle w:val="17"/>
          <w:rFonts w:hint="default" w:ascii="Times New Roman" w:hAnsi="Times New Roman" w:eastAsia="方正黑体简体" w:cs="Times New Roman"/>
          <w:sz w:val="28"/>
          <w:szCs w:val="28"/>
          <w:lang w:val="en-US" w:eastAsia="zh-CN"/>
        </w:rPr>
        <w:t>一</w:t>
      </w:r>
      <w:r>
        <w:rPr>
          <w:rStyle w:val="17"/>
          <w:rFonts w:hint="default" w:ascii="Times New Roman" w:hAnsi="Times New Roman" w:eastAsia="方正黑体简体" w:cs="Times New Roman"/>
          <w:sz w:val="28"/>
          <w:szCs w:val="28"/>
        </w:rPr>
        <w:t>章  市容环境卫生管理</w:t>
      </w:r>
      <w:r>
        <w:rPr>
          <w:rStyle w:val="17"/>
          <w:rFonts w:hint="default" w:ascii="Times New Roman" w:hAnsi="Times New Roman" w:eastAsia="方正黑体简体" w:cs="Times New Roman"/>
          <w:sz w:val="28"/>
          <w:szCs w:val="28"/>
          <w:lang w:eastAsia="zh-CN"/>
        </w:rPr>
        <w:t>方面的处罚裁量</w:t>
      </w:r>
      <w:r>
        <w:fldChar w:fldCharType="begin"/>
      </w:r>
      <w:r>
        <w:rPr>
          <w:rFonts w:hint="default" w:ascii="Times New Roman" w:hAnsi="Times New Roman" w:eastAsia="方正仿宋简体" w:cs="Times New Roman"/>
          <w:b w:val="0"/>
          <w:bCs/>
          <w:color w:val="auto"/>
          <w:sz w:val="28"/>
          <w:szCs w:val="28"/>
          <w:u w:val="none"/>
        </w:rPr>
        <w:instrText xml:space="preserve"> XE "第</w:instrText>
      </w:r>
      <w:r>
        <w:rPr>
          <w:rFonts w:hint="default" w:ascii="Times New Roman" w:hAnsi="Times New Roman" w:eastAsia="方正仿宋简体" w:cs="Times New Roman"/>
          <w:b w:val="0"/>
          <w:bCs/>
          <w:color w:val="auto"/>
          <w:sz w:val="28"/>
          <w:szCs w:val="28"/>
          <w:u w:val="none"/>
          <w:lang w:val="en-US" w:eastAsia="zh-CN"/>
        </w:rPr>
        <w:instrText xml:space="preserve">一</w:instrText>
      </w:r>
      <w:r>
        <w:rPr>
          <w:rFonts w:hint="default" w:ascii="Times New Roman" w:hAnsi="Times New Roman" w:eastAsia="方正仿宋简体" w:cs="Times New Roman"/>
          <w:b w:val="0"/>
          <w:bCs/>
          <w:color w:val="auto"/>
          <w:sz w:val="28"/>
          <w:szCs w:val="28"/>
          <w:u w:val="none"/>
        </w:rPr>
        <w:instrText xml:space="preserve">章  市容环境卫生管理" </w:instrText>
      </w:r>
      <w:r>
        <w:rPr>
          <w:rFonts w:hint="default" w:ascii="Times New Roman" w:hAnsi="Times New Roman" w:eastAsia="方正仿宋简体" w:cs="Times New Roman"/>
          <w:b w:val="0"/>
          <w:bCs/>
          <w:color w:val="auto"/>
          <w:sz w:val="28"/>
          <w:szCs w:val="28"/>
          <w:u w:val="none"/>
        </w:rPr>
        <w:fldChar w:fldCharType="end"/>
      </w:r>
      <w:bookmarkEnd w:id="17"/>
      <w:bookmarkEnd w:id="18"/>
      <w:bookmarkEnd w:id="19"/>
      <w:bookmarkEnd w:id="20"/>
      <w:bookmarkEnd w:id="21"/>
      <w:bookmarkEnd w:id="22"/>
      <w:bookmarkEnd w:id="23"/>
      <w:bookmarkEnd w:id="24"/>
      <w:bookmarkEnd w:id="25"/>
    </w:p>
    <w:p>
      <w:pPr>
        <w:pStyle w:val="4"/>
        <w:bidi w:val="0"/>
        <w:rPr>
          <w:rFonts w:hint="default" w:ascii="Times New Roman" w:hAnsi="Times New Roman" w:cs="Times New Roman"/>
        </w:rPr>
      </w:pPr>
      <w:bookmarkStart w:id="26" w:name="_Toc2671"/>
      <w:bookmarkStart w:id="27" w:name="_Toc20457"/>
      <w:bookmarkStart w:id="28" w:name="_Toc15759"/>
      <w:bookmarkStart w:id="29" w:name="_Toc30678"/>
      <w:bookmarkStart w:id="30" w:name="_Toc7615"/>
      <w:bookmarkStart w:id="31" w:name="_Toc31766"/>
      <w:bookmarkStart w:id="32" w:name="_Toc5555"/>
      <w:bookmarkStart w:id="33" w:name="_Toc1135"/>
      <w:bookmarkStart w:id="34" w:name="_Toc23336"/>
      <w:r>
        <w:rPr>
          <w:rFonts w:hint="default" w:ascii="Times New Roman" w:hAnsi="Times New Roman" w:cs="Times New Roman"/>
        </w:rPr>
        <w:t>第</w:t>
      </w:r>
      <w:r>
        <w:rPr>
          <w:rFonts w:hint="default" w:ascii="Times New Roman" w:hAnsi="Times New Roman" w:cs="Times New Roman"/>
          <w:lang w:val="en-US" w:eastAsia="zh-CN"/>
        </w:rPr>
        <w:t>一</w:t>
      </w:r>
      <w:r>
        <w:rPr>
          <w:rFonts w:hint="default" w:ascii="Times New Roman" w:hAnsi="Times New Roman" w:cs="Times New Roman"/>
        </w:rPr>
        <w:t>节《城市生活垃圾管理办法》处罚裁量</w:t>
      </w:r>
      <w:bookmarkEnd w:id="26"/>
      <w:bookmarkEnd w:id="27"/>
      <w:bookmarkEnd w:id="28"/>
      <w:bookmarkEnd w:id="29"/>
      <w:bookmarkEnd w:id="30"/>
      <w:bookmarkEnd w:id="31"/>
      <w:bookmarkEnd w:id="32"/>
      <w:bookmarkEnd w:id="33"/>
      <w:bookmarkEnd w:id="34"/>
    </w:p>
    <w:p>
      <w:pPr>
        <w:pStyle w:val="5"/>
        <w:bidi w:val="0"/>
        <w:rPr>
          <w:rFonts w:hint="default" w:ascii="Times New Roman" w:hAnsi="Times New Roman" w:cs="Times New Roman"/>
          <w:color w:val="auto"/>
          <w:highlight w:val="yellow"/>
          <w:lang w:eastAsia="zh-CN"/>
        </w:rPr>
      </w:pPr>
      <w:bookmarkStart w:id="35" w:name="_Toc26126"/>
      <w:bookmarkStart w:id="36" w:name="_Toc27787"/>
      <w:bookmarkStart w:id="37" w:name="_Toc21793"/>
      <w:bookmarkStart w:id="38" w:name="_Toc28379"/>
      <w:bookmarkStart w:id="39" w:name="_Toc18215"/>
      <w:bookmarkStart w:id="40" w:name="_Toc15135"/>
      <w:bookmarkStart w:id="41" w:name="_Toc19425"/>
      <w:r>
        <w:rPr>
          <w:rFonts w:hint="default" w:ascii="Times New Roman" w:hAnsi="Times New Roman" w:cs="Times New Roman"/>
          <w:color w:val="auto"/>
          <w:highlight w:val="yellow"/>
          <w:lang w:val="en-US" w:eastAsia="zh-CN"/>
        </w:rPr>
        <w:t>1.</w:t>
      </w:r>
      <w:r>
        <w:rPr>
          <w:rFonts w:hint="default" w:ascii="Times New Roman" w:hAnsi="Times New Roman" w:cs="Times New Roman"/>
          <w:color w:val="auto"/>
          <w:highlight w:val="yellow"/>
        </w:rPr>
        <w:t>《城市生活垃圾管理办法》第三十八条的处罚裁量</w:t>
      </w:r>
      <w:bookmarkEnd w:id="35"/>
      <w:bookmarkEnd w:id="36"/>
      <w:bookmarkEnd w:id="37"/>
      <w:bookmarkEnd w:id="38"/>
      <w:bookmarkEnd w:id="39"/>
      <w:bookmarkEnd w:id="40"/>
      <w:bookmarkEnd w:id="41"/>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三十八条：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 xml:space="preserve">1.1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color w:val="auto"/>
          <w:spacing w:val="8"/>
          <w:sz w:val="28"/>
          <w:szCs w:val="28"/>
        </w:rPr>
        <w:t>单位</w:t>
      </w:r>
      <w:r>
        <w:rPr>
          <w:rFonts w:hint="default" w:ascii="Times New Roman" w:hAnsi="Times New Roman" w:eastAsia="方正仿宋简体" w:cs="Times New Roman"/>
          <w:color w:val="auto"/>
          <w:spacing w:val="8"/>
          <w:sz w:val="28"/>
          <w:szCs w:val="28"/>
          <w:lang w:eastAsia="zh-CN"/>
        </w:rPr>
        <w:t>或</w:t>
      </w:r>
      <w:r>
        <w:rPr>
          <w:rFonts w:hint="default" w:ascii="Times New Roman" w:hAnsi="Times New Roman" w:eastAsia="方正仿宋简体" w:cs="Times New Roman"/>
          <w:color w:val="auto"/>
          <w:spacing w:val="8"/>
          <w:sz w:val="28"/>
          <w:szCs w:val="28"/>
        </w:rPr>
        <w:t>个人未按规定缴纳城市生活垃圾处理费</w:t>
      </w:r>
      <w:r>
        <w:rPr>
          <w:rFonts w:hint="default" w:ascii="Times New Roman" w:hAnsi="Times New Roman" w:eastAsia="方正仿宋简体" w:cs="Times New Roman"/>
          <w:color w:val="auto"/>
          <w:spacing w:val="8"/>
          <w:sz w:val="28"/>
          <w:szCs w:val="28"/>
          <w:lang w:eastAsia="zh-CN"/>
        </w:rPr>
        <w:t>不足</w:t>
      </w:r>
      <w:r>
        <w:rPr>
          <w:rFonts w:hint="default" w:ascii="Times New Roman" w:hAnsi="Times New Roman" w:eastAsia="方正仿宋简体" w:cs="Times New Roman"/>
          <w:color w:val="auto"/>
          <w:spacing w:val="8"/>
          <w:sz w:val="28"/>
          <w:szCs w:val="28"/>
          <w:lang w:val="en-US" w:eastAsia="zh-CN"/>
        </w:rPr>
        <w:t>3个月</w:t>
      </w:r>
      <w:r>
        <w:rPr>
          <w:rFonts w:hint="default" w:ascii="Times New Roman" w:hAnsi="Times New Roman" w:eastAsia="方正仿宋简体" w:cs="Times New Roman"/>
          <w:color w:val="auto"/>
          <w:spacing w:val="8"/>
          <w:sz w:val="28"/>
          <w:szCs w:val="28"/>
        </w:rPr>
        <w:t>，且限期内补交的</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lang w:eastAsia="zh-CN"/>
        </w:rPr>
        <w:t>免</w:t>
      </w:r>
      <w:r>
        <w:rPr>
          <w:rFonts w:hint="default" w:ascii="Times New Roman" w:hAnsi="Times New Roman" w:eastAsia="方正仿宋简体" w:cs="Times New Roman"/>
          <w:color w:val="auto"/>
          <w:sz w:val="28"/>
          <w:szCs w:val="28"/>
        </w:rPr>
        <w:t>予处罚。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val="en-US" w:eastAsia="zh-CN"/>
        </w:rPr>
      </w:pPr>
      <w:r>
        <w:rPr>
          <w:rFonts w:hint="default" w:ascii="Times New Roman" w:hAnsi="Times New Roman" w:eastAsia="方正仿宋简体" w:cs="Times New Roman"/>
          <w:b/>
          <w:bCs/>
          <w:color w:val="auto"/>
          <w:sz w:val="28"/>
          <w:szCs w:val="28"/>
          <w:highlight w:val="none"/>
          <w:lang w:val="en-US" w:eastAsia="zh-CN"/>
        </w:rPr>
        <w:t xml:space="preserve">1.2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单位</w:t>
      </w:r>
      <w:r>
        <w:rPr>
          <w:rFonts w:hint="default" w:ascii="Times New Roman" w:hAnsi="Times New Roman" w:eastAsia="方正仿宋简体" w:cs="Times New Roman"/>
          <w:color w:val="auto"/>
          <w:spacing w:val="8"/>
          <w:sz w:val="28"/>
          <w:szCs w:val="28"/>
          <w:lang w:eastAsia="zh-CN"/>
        </w:rPr>
        <w:t>或</w:t>
      </w:r>
      <w:r>
        <w:rPr>
          <w:rFonts w:hint="default" w:ascii="Times New Roman" w:hAnsi="Times New Roman" w:eastAsia="方正仿宋简体" w:cs="Times New Roman"/>
          <w:color w:val="auto"/>
          <w:spacing w:val="8"/>
          <w:sz w:val="28"/>
          <w:szCs w:val="28"/>
        </w:rPr>
        <w:t>个人未按规定缴纳城市生活垃圾处理费，逾期不改正</w:t>
      </w:r>
      <w:r>
        <w:rPr>
          <w:rFonts w:hint="default" w:ascii="Times New Roman" w:hAnsi="Times New Roman" w:eastAsia="方正仿宋简体" w:cs="Times New Roman"/>
          <w:color w:val="auto"/>
          <w:spacing w:val="8"/>
          <w:sz w:val="28"/>
          <w:szCs w:val="28"/>
          <w:lang w:eastAsia="zh-CN"/>
        </w:rPr>
        <w:t>，且未缴纳期限不足</w:t>
      </w:r>
      <w:r>
        <w:rPr>
          <w:rFonts w:hint="default" w:ascii="Times New Roman" w:hAnsi="Times New Roman" w:eastAsia="方正仿宋简体" w:cs="Times New Roman"/>
          <w:color w:val="auto"/>
          <w:spacing w:val="8"/>
          <w:sz w:val="28"/>
          <w:szCs w:val="28"/>
          <w:lang w:val="en-US" w:eastAsia="zh-CN"/>
        </w:rPr>
        <w:t>3个月</w:t>
      </w:r>
      <w:r>
        <w:rPr>
          <w:rFonts w:hint="default" w:ascii="Times New Roman" w:hAnsi="Times New Roman" w:eastAsia="方正仿宋简体" w:cs="Times New Roman"/>
          <w:color w:val="auto"/>
          <w:spacing w:val="8"/>
          <w:sz w:val="28"/>
          <w:szCs w:val="28"/>
        </w:rPr>
        <w:t>的；单位</w:t>
      </w:r>
      <w:r>
        <w:rPr>
          <w:rFonts w:hint="default" w:ascii="Times New Roman" w:hAnsi="Times New Roman" w:eastAsia="方正仿宋简体" w:cs="Times New Roman"/>
          <w:color w:val="auto"/>
          <w:spacing w:val="8"/>
          <w:sz w:val="28"/>
          <w:szCs w:val="28"/>
          <w:lang w:eastAsia="zh-CN"/>
        </w:rPr>
        <w:t>或</w:t>
      </w:r>
      <w:r>
        <w:rPr>
          <w:rFonts w:hint="default" w:ascii="Times New Roman" w:hAnsi="Times New Roman" w:eastAsia="方正仿宋简体" w:cs="Times New Roman"/>
          <w:color w:val="auto"/>
          <w:spacing w:val="8"/>
          <w:sz w:val="28"/>
          <w:szCs w:val="28"/>
        </w:rPr>
        <w:t>个人未按规定缴纳城市生活垃圾处理费</w:t>
      </w:r>
      <w:r>
        <w:rPr>
          <w:rFonts w:hint="default" w:ascii="Times New Roman" w:hAnsi="Times New Roman" w:eastAsia="方正仿宋简体" w:cs="Times New Roman"/>
          <w:color w:val="auto"/>
          <w:spacing w:val="8"/>
          <w:sz w:val="28"/>
          <w:szCs w:val="28"/>
          <w:lang w:eastAsia="zh-CN"/>
        </w:rPr>
        <w:t>超过</w:t>
      </w:r>
      <w:r>
        <w:rPr>
          <w:rFonts w:hint="default" w:ascii="Times New Roman" w:hAnsi="Times New Roman" w:eastAsia="方正仿宋简体" w:cs="Times New Roman"/>
          <w:color w:val="auto"/>
          <w:spacing w:val="8"/>
          <w:sz w:val="28"/>
          <w:szCs w:val="28"/>
          <w:lang w:val="en-US" w:eastAsia="zh-CN"/>
        </w:rPr>
        <w:t>3个月</w:t>
      </w:r>
      <w:r>
        <w:rPr>
          <w:rFonts w:hint="default" w:ascii="Times New Roman" w:hAnsi="Times New Roman" w:eastAsia="方正仿宋简体" w:cs="Times New Roman"/>
          <w:color w:val="auto"/>
          <w:spacing w:val="8"/>
          <w:sz w:val="28"/>
          <w:szCs w:val="28"/>
        </w:rPr>
        <w:t>且限期内补交的</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对</w:t>
      </w:r>
      <w:r>
        <w:rPr>
          <w:rFonts w:hint="default" w:ascii="Times New Roman" w:hAnsi="Times New Roman" w:eastAsia="方正仿宋简体" w:cs="Times New Roman"/>
          <w:color w:val="auto"/>
          <w:spacing w:val="8"/>
          <w:sz w:val="28"/>
          <w:szCs w:val="28"/>
        </w:rPr>
        <w:t>单位处以应交城市生活垃圾处理费</w:t>
      </w:r>
      <w:r>
        <w:rPr>
          <w:rFonts w:hint="default" w:ascii="Times New Roman" w:hAnsi="Times New Roman" w:eastAsia="方正仿宋简体" w:cs="Times New Roman"/>
          <w:color w:val="auto"/>
          <w:spacing w:val="8"/>
          <w:sz w:val="28"/>
          <w:szCs w:val="28"/>
          <w:lang w:val="en-US" w:eastAsia="zh-CN"/>
        </w:rPr>
        <w:t>1</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w:t>
      </w:r>
      <w:r>
        <w:rPr>
          <w:rFonts w:hint="default" w:ascii="Times New Roman" w:hAnsi="Times New Roman" w:eastAsia="方正仿宋简体" w:cs="Times New Roman"/>
          <w:color w:val="auto"/>
          <w:spacing w:val="8"/>
          <w:sz w:val="28"/>
          <w:szCs w:val="28"/>
          <w:lang w:val="en-US" w:eastAsia="zh-CN"/>
        </w:rPr>
        <w:t>1</w:t>
      </w:r>
      <w:r>
        <w:rPr>
          <w:rFonts w:hint="default" w:ascii="Times New Roman" w:hAnsi="Times New Roman" w:eastAsia="方正仿宋简体" w:cs="Times New Roman"/>
          <w:color w:val="auto"/>
          <w:spacing w:val="8"/>
          <w:sz w:val="28"/>
          <w:szCs w:val="28"/>
        </w:rPr>
        <w:t>万元的罚款，对个人处以应交城市生活垃圾处理费</w:t>
      </w:r>
      <w:r>
        <w:rPr>
          <w:rFonts w:hint="default" w:ascii="Times New Roman" w:hAnsi="Times New Roman" w:eastAsia="方正仿宋简体" w:cs="Times New Roman"/>
          <w:color w:val="auto"/>
          <w:spacing w:val="8"/>
          <w:sz w:val="28"/>
          <w:szCs w:val="28"/>
          <w:lang w:val="en-US" w:eastAsia="zh-CN"/>
        </w:rPr>
        <w:t>1</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w:t>
      </w:r>
      <w:r>
        <w:rPr>
          <w:rFonts w:hint="default" w:ascii="Times New Roman" w:hAnsi="Times New Roman" w:eastAsia="方正仿宋简体" w:cs="Times New Roman"/>
          <w:color w:val="auto"/>
          <w:spacing w:val="8"/>
          <w:sz w:val="28"/>
          <w:szCs w:val="28"/>
          <w:lang w:val="en-US" w:eastAsia="zh-CN"/>
        </w:rPr>
        <w:t>3</w:t>
      </w:r>
      <w:r>
        <w:rPr>
          <w:rFonts w:hint="default" w:ascii="Times New Roman" w:hAnsi="Times New Roman" w:eastAsia="方正仿宋简体" w:cs="Times New Roman"/>
          <w:color w:val="auto"/>
          <w:spacing w:val="8"/>
          <w:sz w:val="28"/>
          <w:szCs w:val="28"/>
        </w:rPr>
        <w:t>00元的罚款。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highlight w:val="none"/>
          <w:lang w:val="en-US" w:eastAsia="zh-CN"/>
        </w:rPr>
        <w:t xml:space="preserve">1.3 </w:t>
      </w:r>
      <w:r>
        <w:rPr>
          <w:rFonts w:hint="default" w:ascii="Times New Roman" w:hAnsi="Times New Roman" w:eastAsia="方正仿宋简体" w:cs="Times New Roman"/>
          <w:color w:val="auto"/>
          <w:sz w:val="28"/>
          <w:szCs w:val="28"/>
          <w:highlight w:val="none"/>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color w:val="auto"/>
          <w:spacing w:val="8"/>
          <w:sz w:val="28"/>
          <w:szCs w:val="28"/>
        </w:rPr>
        <w:t>单位</w:t>
      </w:r>
      <w:r>
        <w:rPr>
          <w:rFonts w:hint="default" w:ascii="Times New Roman" w:hAnsi="Times New Roman" w:eastAsia="方正仿宋简体" w:cs="Times New Roman"/>
          <w:color w:val="auto"/>
          <w:spacing w:val="8"/>
          <w:sz w:val="28"/>
          <w:szCs w:val="28"/>
          <w:lang w:eastAsia="zh-CN"/>
        </w:rPr>
        <w:t>或</w:t>
      </w:r>
      <w:r>
        <w:rPr>
          <w:rFonts w:hint="default" w:ascii="Times New Roman" w:hAnsi="Times New Roman" w:eastAsia="方正仿宋简体" w:cs="Times New Roman"/>
          <w:color w:val="auto"/>
          <w:spacing w:val="8"/>
          <w:sz w:val="28"/>
          <w:szCs w:val="28"/>
        </w:rPr>
        <w:t>个人未按规定缴纳城市生活垃圾处理费，逾期不改正</w:t>
      </w:r>
      <w:r>
        <w:rPr>
          <w:rFonts w:hint="default" w:ascii="Times New Roman" w:hAnsi="Times New Roman" w:eastAsia="方正仿宋简体" w:cs="Times New Roman"/>
          <w:color w:val="auto"/>
          <w:spacing w:val="8"/>
          <w:sz w:val="28"/>
          <w:szCs w:val="28"/>
          <w:lang w:eastAsia="zh-CN"/>
        </w:rPr>
        <w:t>，且未缴纳期限超过</w:t>
      </w:r>
      <w:r>
        <w:rPr>
          <w:rFonts w:hint="default" w:ascii="Times New Roman" w:hAnsi="Times New Roman" w:eastAsia="方正仿宋简体" w:cs="Times New Roman"/>
          <w:color w:val="auto"/>
          <w:spacing w:val="8"/>
          <w:sz w:val="28"/>
          <w:szCs w:val="28"/>
          <w:lang w:val="en-US" w:eastAsia="zh-CN"/>
        </w:rPr>
        <w:t>3个月</w:t>
      </w:r>
      <w:r>
        <w:rPr>
          <w:rFonts w:hint="default" w:ascii="Times New Roman" w:hAnsi="Times New Roman" w:eastAsia="方正仿宋简体" w:cs="Times New Roman"/>
          <w:color w:val="auto"/>
          <w:spacing w:val="8"/>
          <w:sz w:val="28"/>
          <w:szCs w:val="28"/>
          <w:lang w:eastAsia="zh-CN"/>
        </w:rPr>
        <w:t>不足</w:t>
      </w:r>
      <w:r>
        <w:rPr>
          <w:rFonts w:hint="default" w:ascii="Times New Roman" w:hAnsi="Times New Roman" w:eastAsia="方正仿宋简体" w:cs="Times New Roman"/>
          <w:color w:val="auto"/>
          <w:spacing w:val="8"/>
          <w:sz w:val="28"/>
          <w:szCs w:val="28"/>
          <w:lang w:val="en-US" w:eastAsia="zh-CN"/>
        </w:rPr>
        <w:t>6个月</w:t>
      </w:r>
      <w:r>
        <w:rPr>
          <w:rFonts w:hint="default" w:ascii="Times New Roman" w:hAnsi="Times New Roman" w:eastAsia="方正仿宋简体" w:cs="Times New Roman"/>
          <w:color w:val="auto"/>
          <w:spacing w:val="8"/>
          <w:sz w:val="28"/>
          <w:szCs w:val="28"/>
        </w:rPr>
        <w:t>的</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对</w:t>
      </w:r>
      <w:r>
        <w:rPr>
          <w:rFonts w:hint="default" w:ascii="Times New Roman" w:hAnsi="Times New Roman" w:eastAsia="方正仿宋简体" w:cs="Times New Roman"/>
          <w:color w:val="auto"/>
          <w:spacing w:val="8"/>
          <w:sz w:val="28"/>
          <w:szCs w:val="28"/>
        </w:rPr>
        <w:t>单位处以应交城市生活垃圾处理费</w:t>
      </w:r>
      <w:r>
        <w:rPr>
          <w:rFonts w:hint="default" w:ascii="Times New Roman" w:hAnsi="Times New Roman" w:eastAsia="方正仿宋简体" w:cs="Times New Roman"/>
          <w:color w:val="auto"/>
          <w:spacing w:val="8"/>
          <w:sz w:val="28"/>
          <w:szCs w:val="28"/>
          <w:lang w:val="en-US" w:eastAsia="zh-CN"/>
        </w:rPr>
        <w:t>1倍以上2</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w:t>
      </w:r>
      <w:r>
        <w:rPr>
          <w:rFonts w:hint="default" w:ascii="Times New Roman" w:hAnsi="Times New Roman" w:eastAsia="方正仿宋简体" w:cs="Times New Roman"/>
          <w:color w:val="auto"/>
          <w:spacing w:val="8"/>
          <w:sz w:val="28"/>
          <w:szCs w:val="28"/>
          <w:lang w:val="en-US" w:eastAsia="zh-CN"/>
        </w:rPr>
        <w:t>2</w:t>
      </w:r>
      <w:r>
        <w:rPr>
          <w:rFonts w:hint="default" w:ascii="Times New Roman" w:hAnsi="Times New Roman" w:eastAsia="方正仿宋简体" w:cs="Times New Roman"/>
          <w:color w:val="auto"/>
          <w:spacing w:val="8"/>
          <w:sz w:val="28"/>
          <w:szCs w:val="28"/>
        </w:rPr>
        <w:t>万元的罚款，对个人处以应交城市生活垃圾处理费</w:t>
      </w:r>
      <w:r>
        <w:rPr>
          <w:rFonts w:hint="default" w:ascii="Times New Roman" w:hAnsi="Times New Roman" w:eastAsia="方正仿宋简体" w:cs="Times New Roman"/>
          <w:color w:val="auto"/>
          <w:spacing w:val="8"/>
          <w:sz w:val="28"/>
          <w:szCs w:val="28"/>
          <w:lang w:val="en-US" w:eastAsia="zh-CN"/>
        </w:rPr>
        <w:t>1倍以上2</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w:t>
      </w:r>
      <w:r>
        <w:rPr>
          <w:rFonts w:hint="default" w:ascii="Times New Roman" w:hAnsi="Times New Roman" w:eastAsia="方正仿宋简体" w:cs="Times New Roman"/>
          <w:color w:val="auto"/>
          <w:spacing w:val="8"/>
          <w:sz w:val="28"/>
          <w:szCs w:val="28"/>
          <w:lang w:val="en-US" w:eastAsia="zh-CN"/>
        </w:rPr>
        <w:t>6</w:t>
      </w:r>
      <w:r>
        <w:rPr>
          <w:rFonts w:hint="default" w:ascii="Times New Roman" w:hAnsi="Times New Roman" w:eastAsia="方正仿宋简体" w:cs="Times New Roman"/>
          <w:color w:val="auto"/>
          <w:spacing w:val="8"/>
          <w:sz w:val="28"/>
          <w:szCs w:val="28"/>
        </w:rPr>
        <w:t>00元的罚款。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bookmarkStart w:id="42" w:name="_Toc3221"/>
      <w:bookmarkStart w:id="43" w:name="_Toc29724"/>
      <w:bookmarkStart w:id="44" w:name="_Toc22984"/>
      <w:bookmarkStart w:id="45" w:name="_Toc5445"/>
      <w:bookmarkStart w:id="46" w:name="_Toc28178"/>
      <w:bookmarkStart w:id="47" w:name="_Toc5211"/>
      <w:bookmarkStart w:id="48" w:name="_Toc67"/>
      <w:r>
        <w:rPr>
          <w:rFonts w:hint="default" w:ascii="Times New Roman" w:hAnsi="Times New Roman" w:eastAsia="方正仿宋简体" w:cs="Times New Roman"/>
          <w:b/>
          <w:bCs/>
          <w:color w:val="auto"/>
          <w:sz w:val="28"/>
          <w:szCs w:val="28"/>
          <w:highlight w:val="none"/>
          <w:lang w:val="en-US" w:eastAsia="zh-CN"/>
        </w:rPr>
        <w:t xml:space="preserve">1.4 </w:t>
      </w:r>
      <w:r>
        <w:rPr>
          <w:rFonts w:hint="default" w:ascii="Times New Roman" w:hAnsi="Times New Roman" w:eastAsia="方正仿宋简体" w:cs="Times New Roman"/>
          <w:color w:val="auto"/>
          <w:sz w:val="28"/>
          <w:szCs w:val="28"/>
          <w:highlight w:val="none"/>
          <w:lang w:eastAsia="zh-CN"/>
        </w:rPr>
        <w:t>严</w:t>
      </w:r>
      <w:r>
        <w:rPr>
          <w:rFonts w:hint="default" w:ascii="Times New Roman" w:hAnsi="Times New Roman" w:eastAsia="方正仿宋简体" w:cs="Times New Roman"/>
          <w:color w:val="auto"/>
          <w:sz w:val="28"/>
          <w:szCs w:val="28"/>
          <w:highlight w:val="none"/>
        </w:rPr>
        <w:t>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color w:val="auto"/>
          <w:spacing w:val="8"/>
          <w:sz w:val="28"/>
          <w:szCs w:val="28"/>
        </w:rPr>
        <w:t>单位</w:t>
      </w:r>
      <w:r>
        <w:rPr>
          <w:rFonts w:hint="default" w:ascii="Times New Roman" w:hAnsi="Times New Roman" w:eastAsia="方正仿宋简体" w:cs="Times New Roman"/>
          <w:color w:val="auto"/>
          <w:spacing w:val="8"/>
          <w:sz w:val="28"/>
          <w:szCs w:val="28"/>
          <w:lang w:eastAsia="zh-CN"/>
        </w:rPr>
        <w:t>或</w:t>
      </w:r>
      <w:r>
        <w:rPr>
          <w:rFonts w:hint="default" w:ascii="Times New Roman" w:hAnsi="Times New Roman" w:eastAsia="方正仿宋简体" w:cs="Times New Roman"/>
          <w:color w:val="auto"/>
          <w:spacing w:val="8"/>
          <w:sz w:val="28"/>
          <w:szCs w:val="28"/>
        </w:rPr>
        <w:t>个人未按规定缴纳城市生活垃圾处理费，逾期不改正</w:t>
      </w:r>
      <w:r>
        <w:rPr>
          <w:rFonts w:hint="default" w:ascii="Times New Roman" w:hAnsi="Times New Roman" w:eastAsia="方正仿宋简体" w:cs="Times New Roman"/>
          <w:color w:val="auto"/>
          <w:spacing w:val="8"/>
          <w:sz w:val="28"/>
          <w:szCs w:val="28"/>
          <w:lang w:eastAsia="zh-CN"/>
        </w:rPr>
        <w:t>，且未缴纳期限超过</w:t>
      </w:r>
      <w:r>
        <w:rPr>
          <w:rFonts w:hint="default" w:ascii="Times New Roman" w:hAnsi="Times New Roman" w:eastAsia="方正仿宋简体" w:cs="Times New Roman"/>
          <w:color w:val="auto"/>
          <w:spacing w:val="8"/>
          <w:sz w:val="28"/>
          <w:szCs w:val="28"/>
          <w:lang w:val="en-US" w:eastAsia="zh-CN"/>
        </w:rPr>
        <w:t>6个月</w:t>
      </w:r>
      <w:r>
        <w:rPr>
          <w:rFonts w:hint="default" w:ascii="Times New Roman" w:hAnsi="Times New Roman" w:eastAsia="方正仿宋简体" w:cs="Times New Roman"/>
          <w:color w:val="auto"/>
          <w:spacing w:val="8"/>
          <w:sz w:val="28"/>
          <w:szCs w:val="28"/>
        </w:rPr>
        <w:t>的</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对</w:t>
      </w:r>
      <w:r>
        <w:rPr>
          <w:rFonts w:hint="default" w:ascii="Times New Roman" w:hAnsi="Times New Roman" w:eastAsia="方正仿宋简体" w:cs="Times New Roman"/>
          <w:color w:val="auto"/>
          <w:spacing w:val="8"/>
          <w:sz w:val="28"/>
          <w:szCs w:val="28"/>
        </w:rPr>
        <w:t>单位处以应交城市生活垃圾处理费</w:t>
      </w:r>
      <w:r>
        <w:rPr>
          <w:rFonts w:hint="default" w:ascii="Times New Roman" w:hAnsi="Times New Roman" w:eastAsia="方正仿宋简体" w:cs="Times New Roman"/>
          <w:color w:val="auto"/>
          <w:spacing w:val="8"/>
          <w:sz w:val="28"/>
          <w:szCs w:val="28"/>
          <w:lang w:val="en-US" w:eastAsia="zh-CN"/>
        </w:rPr>
        <w:t>2</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rPr>
        <w:t>3倍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且不超过3万元的罚款，对个人处以应交城市生活垃圾处理费</w:t>
      </w:r>
      <w:r>
        <w:rPr>
          <w:rFonts w:hint="default" w:ascii="Times New Roman" w:hAnsi="Times New Roman" w:eastAsia="方正仿宋简体" w:cs="Times New Roman"/>
          <w:color w:val="auto"/>
          <w:spacing w:val="8"/>
          <w:sz w:val="28"/>
          <w:szCs w:val="28"/>
          <w:lang w:val="en-US" w:eastAsia="zh-CN"/>
        </w:rPr>
        <w:t>2</w:t>
      </w:r>
      <w:r>
        <w:rPr>
          <w:rFonts w:hint="default" w:ascii="Times New Roman" w:hAnsi="Times New Roman" w:eastAsia="方正仿宋简体" w:cs="Times New Roman"/>
          <w:color w:val="auto"/>
          <w:spacing w:val="8"/>
          <w:sz w:val="28"/>
          <w:szCs w:val="28"/>
        </w:rPr>
        <w:t>倍</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rPr>
        <w:t>3倍</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且不超过1000元的罚款。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highlight w:val="yellow"/>
          <w:lang w:eastAsia="zh-CN"/>
        </w:rPr>
      </w:pPr>
      <w:r>
        <w:rPr>
          <w:rFonts w:hint="default" w:ascii="Times New Roman" w:hAnsi="Times New Roman" w:eastAsia="方正仿宋简体" w:cs="Times New Roman"/>
          <w:b/>
          <w:bCs w:val="0"/>
          <w:sz w:val="28"/>
          <w:szCs w:val="28"/>
          <w:highlight w:val="yellow"/>
          <w:lang w:val="en-US" w:eastAsia="zh-CN"/>
        </w:rPr>
        <w:t>2.</w:t>
      </w:r>
      <w:r>
        <w:rPr>
          <w:rFonts w:hint="default" w:ascii="Times New Roman" w:hAnsi="Times New Roman" w:eastAsia="方正仿宋简体" w:cs="Times New Roman"/>
          <w:b/>
          <w:bCs w:val="0"/>
          <w:sz w:val="28"/>
          <w:szCs w:val="28"/>
          <w:highlight w:val="yellow"/>
        </w:rPr>
        <w:t>《城市生活垃圾管理办法》第三十九条的处罚裁量</w:t>
      </w:r>
      <w:bookmarkEnd w:id="42"/>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三十九条：违反本办法第十条规定，未按照城市生活垃圾治理规划和环境卫生设施标准配套建设城市生活垃圾收集设施的，由直辖市、市、县人民政府建设（环境卫生）主管部门责令限期改正，并可处以1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 xml:space="preserve">2.1 </w:t>
      </w:r>
      <w:r>
        <w:rPr>
          <w:rFonts w:hint="default" w:ascii="Times New Roman" w:hAnsi="Times New Roman" w:eastAsia="方正仿宋简体" w:cs="Times New Roman"/>
          <w:color w:val="auto"/>
          <w:sz w:val="28"/>
          <w:szCs w:val="28"/>
        </w:rPr>
        <w:t>一般违法行为的表现情形：未按照城市生活垃圾治理规划和环境卫生设施标准配套建设城市生活垃圾收集设施，应建面积在10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以内的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处罚基准：责令限期改正，并处2000元</w:t>
      </w:r>
      <w:r>
        <w:rPr>
          <w:rFonts w:hint="default" w:ascii="Times New Roman" w:hAnsi="Times New Roman" w:eastAsia="方正仿宋简体" w:cs="Times New Roman"/>
          <w:b w:val="0"/>
          <w:bCs/>
          <w:color w:val="auto"/>
          <w:sz w:val="28"/>
          <w:szCs w:val="28"/>
          <w:lang w:eastAsia="zh-CN"/>
        </w:rPr>
        <w:t>以下</w:t>
      </w:r>
      <w:r>
        <w:rPr>
          <w:rFonts w:hint="default" w:ascii="Times New Roman" w:hAnsi="Times New Roman" w:eastAsia="方正仿宋简体" w:cs="Times New Roman"/>
          <w:b w:val="0"/>
          <w:bCs/>
          <w:color w:val="auto"/>
          <w:sz w:val="28"/>
          <w:szCs w:val="28"/>
        </w:rPr>
        <w:t>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2.2</w:t>
      </w:r>
      <w:r>
        <w:rPr>
          <w:rFonts w:hint="default" w:ascii="Times New Roman" w:hAnsi="Times New Roman" w:eastAsia="方正仿宋简体" w:cs="Times New Roman"/>
          <w:b w:val="0"/>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较重违法行为的表现情形：未按照城市生活垃圾治理规划和环境卫生设施标准配套建设城市生活垃圾收集设施，应建面积在10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eastAsia="zh-CN"/>
        </w:rPr>
        <w:t>以上至</w:t>
      </w:r>
      <w:r>
        <w:rPr>
          <w:rFonts w:hint="default" w:ascii="Times New Roman" w:hAnsi="Times New Roman" w:eastAsia="方正仿宋简体" w:cs="Times New Roman"/>
          <w:b w:val="0"/>
          <w:bCs/>
          <w:color w:val="auto"/>
          <w:sz w:val="28"/>
          <w:szCs w:val="28"/>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rPr>
        <w:t>以内的</w:t>
      </w:r>
      <w:r>
        <w:rPr>
          <w:rFonts w:hint="default" w:ascii="Times New Roman" w:hAnsi="Times New Roman" w:eastAsia="方正仿宋简体"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责令限期改正，并处5000元</w:t>
      </w:r>
      <w:r>
        <w:rPr>
          <w:rFonts w:hint="default" w:ascii="Times New Roman" w:hAnsi="Times New Roman" w:eastAsia="方正仿宋简体" w:cs="Times New Roman"/>
          <w:color w:val="auto"/>
          <w:sz w:val="28"/>
          <w:szCs w:val="28"/>
          <w:lang w:eastAsia="zh-CN"/>
        </w:rPr>
        <w:t>以下</w:t>
      </w:r>
      <w:r>
        <w:rPr>
          <w:rFonts w:hint="default" w:ascii="Times New Roman" w:hAnsi="Times New Roman" w:eastAsia="方正仿宋简体" w:cs="Times New Roman"/>
          <w:color w:val="auto"/>
          <w:sz w:val="28"/>
          <w:szCs w:val="28"/>
        </w:rPr>
        <w:t>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2.3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严重违法行为的表现情形：未按照城市生活垃圾治理规划和环境卫生设施标准配套建设城市生活垃圾收集设施，应建面积在50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以上的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责令限期改正，并处10000元</w:t>
      </w:r>
      <w:r>
        <w:rPr>
          <w:rFonts w:hint="default" w:ascii="Times New Roman" w:hAnsi="Times New Roman" w:eastAsia="方正仿宋简体" w:cs="Times New Roman"/>
          <w:color w:val="auto"/>
          <w:sz w:val="28"/>
          <w:szCs w:val="28"/>
          <w:lang w:eastAsia="zh-CN"/>
        </w:rPr>
        <w:t>以下</w:t>
      </w:r>
      <w:r>
        <w:rPr>
          <w:rFonts w:hint="default" w:ascii="Times New Roman" w:hAnsi="Times New Roman" w:eastAsia="方正仿宋简体" w:cs="Times New Roman"/>
          <w:color w:val="auto"/>
          <w:sz w:val="28"/>
          <w:szCs w:val="28"/>
        </w:rPr>
        <w:t>罚款。</w:t>
      </w:r>
    </w:p>
    <w:p>
      <w:pPr>
        <w:pStyle w:val="5"/>
        <w:pageBreakBefore w:val="0"/>
        <w:numPr>
          <w:ilvl w:val="0"/>
          <w:numId w:val="1"/>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49" w:name="_Toc12363"/>
      <w:bookmarkStart w:id="50" w:name="_Toc29453"/>
      <w:bookmarkStart w:id="51" w:name="_Toc10155"/>
      <w:bookmarkStart w:id="52" w:name="_Toc10107"/>
      <w:bookmarkStart w:id="53" w:name="_Toc3188"/>
      <w:bookmarkStart w:id="54" w:name="_Toc3081"/>
      <w:bookmarkStart w:id="55" w:name="_Toc20778"/>
      <w:r>
        <w:rPr>
          <w:rFonts w:hint="default" w:ascii="Times New Roman" w:hAnsi="Times New Roman" w:eastAsia="方正仿宋简体" w:cs="Times New Roman"/>
          <w:sz w:val="28"/>
          <w:szCs w:val="28"/>
          <w:highlight w:val="yellow"/>
        </w:rPr>
        <w:t>《城市生活垃圾管理办法》第四十条的处罚裁量</w:t>
      </w:r>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条：违反本办法第十二条规定，城市生活垃圾处置设施未经验收或者验收不合格投入使用的，由直辖市、市、县人民政府建设主管部门责令改正，处工程合同价款2%以上4%以下的罚款；造成损失的，应当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bCs/>
          <w:color w:val="auto"/>
          <w:sz w:val="28"/>
          <w:szCs w:val="28"/>
          <w:lang w:val="en-US" w:eastAsia="zh-CN"/>
        </w:rPr>
        <w:t>3.1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一般违法行为的表现情形：未经验收投入使用，</w:t>
      </w:r>
      <w:r>
        <w:rPr>
          <w:rFonts w:hint="default" w:ascii="Times New Roman" w:hAnsi="Times New Roman" w:eastAsia="方正仿宋简体" w:cs="Times New Roman"/>
          <w:color w:val="auto"/>
          <w:sz w:val="28"/>
          <w:szCs w:val="28"/>
          <w:lang w:eastAsia="zh-CN"/>
        </w:rPr>
        <w:t>但</w:t>
      </w:r>
      <w:r>
        <w:rPr>
          <w:rFonts w:hint="default" w:ascii="Times New Roman" w:hAnsi="Times New Roman" w:eastAsia="方正仿宋简体" w:cs="Times New Roman"/>
          <w:color w:val="auto"/>
          <w:sz w:val="28"/>
          <w:szCs w:val="28"/>
        </w:rPr>
        <w:t>未造成</w:t>
      </w:r>
      <w:r>
        <w:rPr>
          <w:rFonts w:hint="default" w:ascii="Times New Roman" w:hAnsi="Times New Roman" w:eastAsia="方正仿宋简体" w:cs="Times New Roman"/>
          <w:color w:val="auto"/>
          <w:sz w:val="28"/>
          <w:szCs w:val="28"/>
          <w:lang w:eastAsia="zh-CN"/>
        </w:rPr>
        <w:t>其他</w:t>
      </w:r>
      <w:r>
        <w:rPr>
          <w:rFonts w:hint="default" w:ascii="Times New Roman" w:hAnsi="Times New Roman" w:eastAsia="方正仿宋简体" w:cs="Times New Roman"/>
          <w:color w:val="auto"/>
          <w:sz w:val="28"/>
          <w:szCs w:val="28"/>
        </w:rPr>
        <w:t>损失的</w:t>
      </w:r>
      <w:r>
        <w:rPr>
          <w:rFonts w:hint="default" w:ascii="Times New Roman" w:hAnsi="Times New Roman" w:eastAsia="方正仿宋简体" w:cs="Times New Roman"/>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rPr>
      </w:pPr>
      <w:r>
        <w:rPr>
          <w:rFonts w:hint="default" w:ascii="Times New Roman" w:hAnsi="Times New Roman" w:eastAsia="方正仿宋简体" w:cs="Times New Roman"/>
          <w:b w:val="0"/>
          <w:bCs w:val="0"/>
          <w:color w:val="auto"/>
          <w:sz w:val="28"/>
          <w:szCs w:val="28"/>
        </w:rPr>
        <w:t>处罚基准：处工程合同价款2%</w:t>
      </w:r>
      <w:r>
        <w:rPr>
          <w:rFonts w:hint="default" w:ascii="Times New Roman" w:hAnsi="Times New Roman" w:eastAsia="方正仿宋简体" w:cs="Times New Roman"/>
          <w:b w:val="0"/>
          <w:bCs w:val="0"/>
          <w:color w:val="auto"/>
          <w:sz w:val="28"/>
          <w:szCs w:val="28"/>
          <w:lang w:eastAsia="zh-CN"/>
        </w:rPr>
        <w:t>以上</w:t>
      </w:r>
      <w:r>
        <w:rPr>
          <w:rFonts w:hint="default" w:ascii="Times New Roman" w:hAnsi="Times New Roman" w:eastAsia="方正仿宋简体" w:cs="Times New Roman"/>
          <w:b w:val="0"/>
          <w:bCs w:val="0"/>
          <w:color w:val="auto"/>
          <w:sz w:val="28"/>
          <w:szCs w:val="28"/>
          <w:lang w:val="en-US" w:eastAsia="zh-CN"/>
        </w:rPr>
        <w:t>2.5%以内</w:t>
      </w:r>
      <w:r>
        <w:rPr>
          <w:rFonts w:hint="default" w:ascii="Times New Roman" w:hAnsi="Times New Roman" w:eastAsia="方正仿宋简体" w:cs="Times New Roman"/>
          <w:b w:val="0"/>
          <w:bCs w:val="0"/>
          <w:color w:val="auto"/>
          <w:sz w:val="28"/>
          <w:szCs w:val="28"/>
          <w:lang w:eastAsia="zh-CN"/>
        </w:rPr>
        <w:t>的</w:t>
      </w:r>
      <w:r>
        <w:rPr>
          <w:rFonts w:hint="default" w:ascii="Times New Roman" w:hAnsi="Times New Roman" w:eastAsia="方正仿宋简体" w:cs="Times New Roman"/>
          <w:b w:val="0"/>
          <w:bCs w:val="0"/>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bCs/>
          <w:color w:val="auto"/>
          <w:sz w:val="28"/>
          <w:szCs w:val="28"/>
          <w:lang w:val="en-US" w:eastAsia="zh-CN"/>
        </w:rPr>
        <w:t>3.2</w:t>
      </w:r>
      <w:r>
        <w:rPr>
          <w:rFonts w:hint="default" w:ascii="Times New Roman" w:hAnsi="Times New Roman" w:eastAsia="方正仿宋简体" w:cs="Times New Roman"/>
          <w:b w:val="0"/>
          <w:bCs w:val="0"/>
          <w:color w:val="auto"/>
          <w:sz w:val="28"/>
          <w:szCs w:val="28"/>
          <w:lang w:val="en-US" w:eastAsia="zh-CN"/>
        </w:rPr>
        <w:t xml:space="preserve"> </w:t>
      </w:r>
      <w:r>
        <w:rPr>
          <w:rFonts w:hint="default" w:ascii="Times New Roman" w:hAnsi="Times New Roman" w:eastAsia="方正仿宋简体" w:cs="Times New Roman"/>
          <w:b w:val="0"/>
          <w:bCs w:val="0"/>
          <w:color w:val="auto"/>
          <w:sz w:val="28"/>
          <w:szCs w:val="28"/>
        </w:rPr>
        <w:t>较重违法行为的表现情形：验收不合格投入使用的</w:t>
      </w:r>
      <w:r>
        <w:rPr>
          <w:rFonts w:hint="default" w:ascii="Times New Roman" w:hAnsi="Times New Roman" w:eastAsia="方正仿宋简体" w:cs="Times New Roman"/>
          <w:b w:val="0"/>
          <w:bCs w:val="0"/>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rPr>
      </w:pPr>
      <w:r>
        <w:rPr>
          <w:rFonts w:hint="default" w:ascii="Times New Roman" w:hAnsi="Times New Roman" w:eastAsia="方正仿宋简体" w:cs="Times New Roman"/>
          <w:b w:val="0"/>
          <w:bCs w:val="0"/>
          <w:color w:val="auto"/>
          <w:sz w:val="28"/>
          <w:szCs w:val="28"/>
        </w:rPr>
        <w:t>处罚基准：处工程合同价款</w:t>
      </w:r>
      <w:r>
        <w:rPr>
          <w:rFonts w:hint="default" w:ascii="Times New Roman" w:hAnsi="Times New Roman" w:eastAsia="方正仿宋简体" w:cs="Times New Roman"/>
          <w:b w:val="0"/>
          <w:bCs w:val="0"/>
          <w:color w:val="auto"/>
          <w:sz w:val="28"/>
          <w:szCs w:val="28"/>
          <w:lang w:val="en-US" w:eastAsia="zh-CN"/>
        </w:rPr>
        <w:t>2.5%以上3.5%以内</w:t>
      </w:r>
      <w:r>
        <w:rPr>
          <w:rFonts w:hint="default" w:ascii="Times New Roman" w:hAnsi="Times New Roman" w:eastAsia="方正仿宋简体" w:cs="Times New Roman"/>
          <w:b w:val="0"/>
          <w:bCs w:val="0"/>
          <w:color w:val="auto"/>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bCs/>
          <w:color w:val="auto"/>
          <w:sz w:val="28"/>
          <w:szCs w:val="28"/>
          <w:lang w:val="en-US" w:eastAsia="zh-CN"/>
        </w:rPr>
        <w:t xml:space="preserve">3.3 </w:t>
      </w:r>
      <w:r>
        <w:rPr>
          <w:rFonts w:hint="default" w:ascii="Times New Roman" w:hAnsi="Times New Roman" w:eastAsia="方正仿宋简体" w:cs="Times New Roman"/>
          <w:b w:val="0"/>
          <w:bCs w:val="0"/>
          <w:color w:val="auto"/>
          <w:sz w:val="28"/>
          <w:szCs w:val="28"/>
        </w:rPr>
        <w:t>严重违法行为的表现情形：验收不合格投入使用，造成损失的</w:t>
      </w:r>
      <w:r>
        <w:rPr>
          <w:rFonts w:hint="default" w:ascii="Times New Roman" w:hAnsi="Times New Roman" w:eastAsia="方正仿宋简体"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val="0"/>
          <w:color w:val="auto"/>
          <w:sz w:val="28"/>
          <w:szCs w:val="28"/>
        </w:rPr>
        <w:t>处罚基准</w:t>
      </w:r>
      <w:r>
        <w:rPr>
          <w:rFonts w:hint="default" w:ascii="Times New Roman" w:hAnsi="Times New Roman" w:eastAsia="方正仿宋简体" w:cs="Times New Roman"/>
          <w:b/>
          <w:color w:val="auto"/>
          <w:sz w:val="28"/>
          <w:szCs w:val="28"/>
        </w:rPr>
        <w:t>：</w:t>
      </w:r>
      <w:r>
        <w:rPr>
          <w:rFonts w:hint="default" w:ascii="Times New Roman" w:hAnsi="Times New Roman" w:eastAsia="方正仿宋简体" w:cs="Times New Roman"/>
          <w:color w:val="auto"/>
          <w:sz w:val="28"/>
          <w:szCs w:val="28"/>
        </w:rPr>
        <w:t>处工程合同价款</w:t>
      </w:r>
      <w:r>
        <w:rPr>
          <w:rFonts w:hint="default" w:ascii="Times New Roman" w:hAnsi="Times New Roman" w:eastAsia="方正仿宋简体" w:cs="Times New Roman"/>
          <w:b w:val="0"/>
          <w:bCs w:val="0"/>
          <w:color w:val="auto"/>
          <w:sz w:val="28"/>
          <w:szCs w:val="28"/>
          <w:lang w:val="en-US" w:eastAsia="zh-CN"/>
        </w:rPr>
        <w:t>3.5%以上</w:t>
      </w:r>
      <w:r>
        <w:rPr>
          <w:rFonts w:hint="default" w:ascii="Times New Roman" w:hAnsi="Times New Roman" w:eastAsia="方正仿宋简体" w:cs="Times New Roman"/>
          <w:color w:val="auto"/>
          <w:sz w:val="28"/>
          <w:szCs w:val="28"/>
        </w:rPr>
        <w:t>4%</w:t>
      </w:r>
      <w:r>
        <w:rPr>
          <w:rFonts w:hint="default" w:ascii="Times New Roman" w:hAnsi="Times New Roman" w:eastAsia="方正仿宋简体" w:cs="Times New Roman"/>
          <w:color w:val="auto"/>
          <w:sz w:val="28"/>
          <w:szCs w:val="28"/>
          <w:lang w:eastAsia="zh-CN"/>
        </w:rPr>
        <w:t>以下</w:t>
      </w:r>
      <w:r>
        <w:rPr>
          <w:rFonts w:hint="default" w:ascii="Times New Roman" w:hAnsi="Times New Roman" w:eastAsia="方正仿宋简体" w:cs="Times New Roman"/>
          <w:color w:val="auto"/>
          <w:sz w:val="28"/>
          <w:szCs w:val="28"/>
        </w:rPr>
        <w:t>的罚款。</w:t>
      </w:r>
    </w:p>
    <w:p>
      <w:pPr>
        <w:pStyle w:val="5"/>
        <w:pageBreakBefore w:val="0"/>
        <w:numPr>
          <w:ilvl w:val="0"/>
          <w:numId w:val="1"/>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lang w:eastAsia="zh-CN"/>
        </w:rPr>
      </w:pPr>
      <w:bookmarkStart w:id="56" w:name="_Toc28166"/>
      <w:bookmarkStart w:id="57" w:name="_Toc23277"/>
      <w:bookmarkStart w:id="58" w:name="_Toc19789"/>
      <w:bookmarkStart w:id="59" w:name="_Toc1881"/>
      <w:bookmarkStart w:id="60" w:name="_Toc27158"/>
      <w:bookmarkStart w:id="61" w:name="_Toc3560"/>
      <w:bookmarkStart w:id="62" w:name="_Toc18377"/>
      <w:r>
        <w:rPr>
          <w:rFonts w:hint="default" w:ascii="Times New Roman" w:hAnsi="Times New Roman" w:eastAsia="方正仿宋简体" w:cs="Times New Roman"/>
          <w:sz w:val="28"/>
          <w:szCs w:val="28"/>
          <w:highlight w:val="yellow"/>
        </w:rPr>
        <w:t>《城市生活垃圾管理办法》第四十一条的处罚裁量</w:t>
      </w:r>
      <w:bookmarkEnd w:id="56"/>
      <w:bookmarkEnd w:id="57"/>
      <w:bookmarkEnd w:id="58"/>
      <w:bookmarkEnd w:id="59"/>
      <w:bookmarkEnd w:id="60"/>
      <w:bookmarkEnd w:id="61"/>
      <w:bookmarkEnd w:id="62"/>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一条：违反本办法第十三条规定，未经批准擅自关闭、闲置或者拆除城市生活垃圾处置设施、场所的，由直辖市、市、县人民政府建设（环境卫生）主管部门责令停止违法行为，限期改正，处以1万元以上10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color w:val="auto"/>
          <w:spacing w:val="8"/>
          <w:sz w:val="28"/>
          <w:szCs w:val="28"/>
        </w:rPr>
      </w:pPr>
      <w:r>
        <w:rPr>
          <w:rFonts w:hint="default" w:ascii="Times New Roman" w:hAnsi="Times New Roman" w:eastAsia="方正仿宋简体" w:cs="Times New Roman"/>
          <w:b/>
          <w:color w:val="auto"/>
          <w:spacing w:val="8"/>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4.1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未经批准擅自关闭、闲置城市生活垃圾处置设施、场所，</w:t>
      </w:r>
      <w:r>
        <w:rPr>
          <w:rFonts w:hint="default" w:ascii="Times New Roman" w:hAnsi="Times New Roman" w:eastAsia="方正仿宋简体" w:cs="Times New Roman"/>
          <w:color w:val="auto"/>
          <w:sz w:val="28"/>
          <w:szCs w:val="28"/>
        </w:rPr>
        <w:t>未造成环境污染的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处罚基准：责令停止违法行为，限期改正，处以1万元以上2万元以</w:t>
      </w:r>
      <w:r>
        <w:rPr>
          <w:rFonts w:hint="default" w:ascii="Times New Roman" w:hAnsi="Times New Roman" w:eastAsia="方正仿宋简体"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4.2</w:t>
      </w:r>
      <w:r>
        <w:rPr>
          <w:rFonts w:hint="default" w:ascii="Times New Roman" w:hAnsi="Times New Roman" w:eastAsia="方正仿宋简体" w:cs="Times New Roman"/>
          <w:b w:val="0"/>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未经批准擅自关闭、闲置城市生活垃圾处置设施、场所，且在限期内</w:t>
      </w:r>
      <w:r>
        <w:rPr>
          <w:rFonts w:hint="default" w:ascii="Times New Roman" w:hAnsi="Times New Roman" w:eastAsia="方正仿宋简体" w:cs="Times New Roman"/>
          <w:b w:val="0"/>
          <w:bCs/>
          <w:color w:val="auto"/>
          <w:sz w:val="28"/>
          <w:szCs w:val="28"/>
        </w:rPr>
        <w:t>未改正的；或者</w:t>
      </w:r>
      <w:r>
        <w:rPr>
          <w:rFonts w:hint="default" w:ascii="Times New Roman" w:hAnsi="Times New Roman" w:eastAsia="方正仿宋简体" w:cs="Times New Roman"/>
          <w:b w:val="0"/>
          <w:bCs/>
          <w:color w:val="auto"/>
          <w:spacing w:val="8"/>
          <w:sz w:val="28"/>
          <w:szCs w:val="28"/>
        </w:rPr>
        <w:t>未经批准擅自拆除城市生活垃圾处置设施、场所，</w:t>
      </w:r>
      <w:r>
        <w:rPr>
          <w:rFonts w:hint="default" w:ascii="Times New Roman" w:hAnsi="Times New Roman" w:eastAsia="方正仿宋简体" w:cs="Times New Roman"/>
          <w:b w:val="0"/>
          <w:bCs/>
          <w:color w:val="auto"/>
          <w:sz w:val="28"/>
          <w:szCs w:val="28"/>
        </w:rPr>
        <w:t>环境污染面积在10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rPr>
        <w:t>以下的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责令停止违法行为，限期改正，处以2万元以上5万元以</w:t>
      </w:r>
      <w:r>
        <w:rPr>
          <w:rFonts w:hint="default" w:ascii="Times New Roman" w:hAnsi="Times New Roman" w:eastAsia="方正仿宋简体" w:cs="Times New Roman"/>
          <w:color w:val="auto"/>
          <w:sz w:val="28"/>
          <w:szCs w:val="28"/>
          <w:lang w:eastAsia="zh-CN"/>
        </w:rPr>
        <w:t>内</w:t>
      </w:r>
      <w:r>
        <w:rPr>
          <w:rFonts w:hint="default" w:ascii="Times New Roman" w:hAnsi="Times New Roman" w:eastAsia="方正仿宋简体" w:cs="Times New Roman"/>
          <w:color w:val="auto"/>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4.3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w:t>
      </w:r>
      <w:r>
        <w:rPr>
          <w:rFonts w:hint="default" w:ascii="Times New Roman" w:hAnsi="Times New Roman" w:eastAsia="方正仿宋简体" w:cs="Times New Roman"/>
          <w:color w:val="auto"/>
          <w:spacing w:val="8"/>
          <w:sz w:val="28"/>
          <w:szCs w:val="28"/>
        </w:rPr>
        <w:t>未经批准擅自关闭、闲置或者拆除城市生活垃圾处置设施、场所拒不改正的</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或者环境污染面积在10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rPr>
        <w:t>以上的</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责令停止违法行为，限期改正，处以5万以上10万元以下的罚款</w:t>
      </w:r>
      <w:r>
        <w:rPr>
          <w:rFonts w:hint="default" w:ascii="Times New Roman" w:hAnsi="Times New Roman" w:eastAsia="方正仿宋简体" w:cs="Times New Roman"/>
          <w:color w:val="auto"/>
          <w:sz w:val="28"/>
          <w:szCs w:val="28"/>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63" w:name="_Toc27358"/>
      <w:bookmarkStart w:id="64" w:name="_Toc9785"/>
      <w:bookmarkStart w:id="65" w:name="_Toc28880"/>
      <w:bookmarkStart w:id="66" w:name="_Toc26819"/>
      <w:bookmarkStart w:id="67" w:name="_Toc10021"/>
      <w:bookmarkStart w:id="68" w:name="_Toc30539"/>
      <w:bookmarkStart w:id="69" w:name="_Toc28932"/>
      <w:r>
        <w:rPr>
          <w:rFonts w:hint="default" w:ascii="Times New Roman" w:hAnsi="Times New Roman" w:eastAsia="方正仿宋简体" w:cs="Times New Roman"/>
          <w:sz w:val="28"/>
          <w:szCs w:val="28"/>
          <w:highlight w:val="yellow"/>
          <w:lang w:val="en-US" w:eastAsia="zh-CN"/>
        </w:rPr>
        <w:t xml:space="preserve">5. </w:t>
      </w:r>
      <w:r>
        <w:rPr>
          <w:rFonts w:hint="default" w:ascii="Times New Roman" w:hAnsi="Times New Roman" w:eastAsia="方正仿宋简体" w:cs="Times New Roman"/>
          <w:sz w:val="28"/>
          <w:szCs w:val="28"/>
          <w:highlight w:val="yellow"/>
        </w:rPr>
        <w:t>《城市生活垃圾管理办法》第四十二条的处罚裁量</w:t>
      </w:r>
      <w:bookmarkEnd w:id="63"/>
      <w:bookmarkEnd w:id="64"/>
      <w:bookmarkEnd w:id="65"/>
      <w:bookmarkEnd w:id="66"/>
      <w:bookmarkEnd w:id="67"/>
      <w:bookmarkEnd w:id="68"/>
      <w:bookmarkEnd w:id="69"/>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color w:val="auto"/>
          <w:spacing w:val="8"/>
          <w:sz w:val="28"/>
          <w:szCs w:val="28"/>
        </w:rPr>
      </w:pPr>
      <w:r>
        <w:rPr>
          <w:rFonts w:hint="default" w:ascii="Times New Roman" w:hAnsi="Times New Roman" w:eastAsia="方正仿宋简体" w:cs="Times New Roman"/>
          <w:b/>
          <w:color w:val="auto"/>
          <w:spacing w:val="8"/>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bCs/>
          <w:color w:val="auto"/>
          <w:sz w:val="28"/>
          <w:szCs w:val="28"/>
          <w:lang w:val="en-US" w:eastAsia="zh-CN"/>
        </w:rPr>
        <w:t>5.1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随意倾倒、抛洒、堆放城市生活垃圾</w:t>
      </w:r>
      <w:r>
        <w:rPr>
          <w:rFonts w:hint="default" w:ascii="Times New Roman" w:hAnsi="Times New Roman" w:eastAsia="方正仿宋简体" w:cs="Times New Roman"/>
          <w:b w:val="0"/>
          <w:bCs w:val="0"/>
          <w:color w:val="auto"/>
          <w:spacing w:val="8"/>
          <w:sz w:val="28"/>
          <w:szCs w:val="28"/>
        </w:rPr>
        <w:t>，垃圾量在</w:t>
      </w:r>
      <w:r>
        <w:rPr>
          <w:rFonts w:hint="default" w:ascii="Times New Roman" w:hAnsi="Times New Roman" w:eastAsia="方正仿宋简体" w:cs="Times New Roman"/>
          <w:b w:val="0"/>
          <w:bCs w:val="0"/>
          <w:color w:val="auto"/>
          <w:sz w:val="28"/>
          <w:szCs w:val="28"/>
        </w:rPr>
        <w:t>1</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b w:val="0"/>
          <w:bCs w:val="0"/>
          <w:color w:val="auto"/>
          <w:sz w:val="28"/>
          <w:szCs w:val="28"/>
        </w:rPr>
        <w:t>以下的</w:t>
      </w:r>
      <w:r>
        <w:rPr>
          <w:rFonts w:hint="default" w:ascii="Times New Roman" w:hAnsi="Times New Roman" w:eastAsia="方正仿宋简体"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val="0"/>
          <w:bCs w:val="0"/>
          <w:color w:val="auto"/>
          <w:sz w:val="28"/>
          <w:szCs w:val="28"/>
        </w:rPr>
        <w:t>处罚基准：责令停止违法行为，限期改正，对单位处以5000元罚款，对个人处以100元罚款</w:t>
      </w:r>
      <w:r>
        <w:rPr>
          <w:rFonts w:hint="default" w:ascii="Times New Roman" w:hAnsi="Times New Roman" w:eastAsia="方正仿宋简体" w:cs="Times New Roman"/>
          <w:b w:val="0"/>
          <w:bCs w:val="0"/>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val="0"/>
          <w:color w:val="auto"/>
          <w:sz w:val="28"/>
          <w:szCs w:val="28"/>
          <w:lang w:eastAsia="zh-CN"/>
        </w:rPr>
      </w:pPr>
      <w:r>
        <w:rPr>
          <w:rFonts w:hint="default" w:ascii="Times New Roman" w:hAnsi="Times New Roman" w:eastAsia="方正仿宋简体" w:cs="Times New Roman"/>
          <w:b/>
          <w:bCs/>
          <w:color w:val="auto"/>
          <w:sz w:val="28"/>
          <w:szCs w:val="28"/>
          <w:lang w:val="en-US" w:eastAsia="zh-CN"/>
        </w:rPr>
        <w:t xml:space="preserve">5.2 </w:t>
      </w:r>
      <w:r>
        <w:rPr>
          <w:rFonts w:hint="default" w:ascii="Times New Roman" w:hAnsi="Times New Roman" w:eastAsia="方正仿宋简体" w:cs="Times New Roman"/>
          <w:b w:val="0"/>
          <w:bCs w:val="0"/>
          <w:color w:val="auto"/>
          <w:sz w:val="28"/>
          <w:szCs w:val="28"/>
        </w:rPr>
        <w:t>较重违法行为的表现情形：</w:t>
      </w:r>
      <w:r>
        <w:rPr>
          <w:rFonts w:hint="default" w:ascii="Times New Roman" w:hAnsi="Times New Roman" w:eastAsia="方正仿宋简体" w:cs="Times New Roman"/>
          <w:b w:val="0"/>
          <w:bCs w:val="0"/>
          <w:color w:val="auto"/>
          <w:spacing w:val="8"/>
          <w:sz w:val="28"/>
          <w:szCs w:val="28"/>
        </w:rPr>
        <w:t>随意倾倒、抛洒、堆放城市生活垃圾，垃圾量在</w:t>
      </w:r>
      <w:r>
        <w:rPr>
          <w:rFonts w:hint="default" w:ascii="Times New Roman" w:hAnsi="Times New Roman" w:eastAsia="方正仿宋简体" w:cs="Times New Roman"/>
          <w:b w:val="0"/>
          <w:bCs w:val="0"/>
          <w:color w:val="auto"/>
          <w:sz w:val="28"/>
          <w:szCs w:val="28"/>
        </w:rPr>
        <w:t>1</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b w:val="0"/>
          <w:bCs w:val="0"/>
          <w:color w:val="auto"/>
          <w:sz w:val="28"/>
          <w:szCs w:val="28"/>
        </w:rPr>
        <w:t>以上5</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b w:val="0"/>
          <w:bCs w:val="0"/>
          <w:color w:val="auto"/>
          <w:sz w:val="28"/>
          <w:szCs w:val="28"/>
        </w:rPr>
        <w:t>以</w:t>
      </w:r>
      <w:r>
        <w:rPr>
          <w:rFonts w:hint="default" w:ascii="Times New Roman" w:hAnsi="Times New Roman" w:eastAsia="方正仿宋简体" w:cs="Times New Roman"/>
          <w:b w:val="0"/>
          <w:bCs w:val="0"/>
          <w:color w:val="auto"/>
          <w:sz w:val="28"/>
          <w:szCs w:val="28"/>
          <w:lang w:eastAsia="zh-CN"/>
        </w:rPr>
        <w:t>内</w:t>
      </w:r>
      <w:r>
        <w:rPr>
          <w:rFonts w:hint="default" w:ascii="Times New Roman" w:hAnsi="Times New Roman" w:eastAsia="方正仿宋简体" w:cs="Times New Roman"/>
          <w:b w:val="0"/>
          <w:bCs w:val="0"/>
          <w:color w:val="auto"/>
          <w:sz w:val="28"/>
          <w:szCs w:val="28"/>
        </w:rPr>
        <w:t>的</w:t>
      </w:r>
      <w:r>
        <w:rPr>
          <w:rFonts w:hint="default" w:ascii="Times New Roman" w:hAnsi="Times New Roman" w:eastAsia="方正仿宋简体"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val="0"/>
          <w:color w:val="auto"/>
          <w:sz w:val="28"/>
          <w:szCs w:val="28"/>
        </w:rPr>
        <w:t>处罚基准：责</w:t>
      </w:r>
      <w:r>
        <w:rPr>
          <w:rFonts w:hint="default" w:ascii="Times New Roman" w:hAnsi="Times New Roman" w:eastAsia="方正仿宋简体" w:cs="Times New Roman"/>
          <w:color w:val="auto"/>
          <w:sz w:val="28"/>
          <w:szCs w:val="28"/>
        </w:rPr>
        <w:t>令停止违法行为，限期改正，</w:t>
      </w:r>
      <w:r>
        <w:rPr>
          <w:rFonts w:hint="default" w:ascii="Times New Roman" w:hAnsi="Times New Roman" w:eastAsia="方正仿宋简体" w:cs="Times New Roman"/>
          <w:color w:val="auto"/>
          <w:sz w:val="28"/>
          <w:szCs w:val="28"/>
          <w:lang w:eastAsia="zh-CN"/>
        </w:rPr>
        <w:t>对</w:t>
      </w:r>
      <w:r>
        <w:rPr>
          <w:rFonts w:hint="default" w:ascii="Times New Roman" w:hAnsi="Times New Roman" w:eastAsia="方正仿宋简体" w:cs="Times New Roman"/>
          <w:color w:val="auto"/>
          <w:sz w:val="28"/>
          <w:szCs w:val="28"/>
        </w:rPr>
        <w:t>单位在</w:t>
      </w:r>
      <w:r>
        <w:rPr>
          <w:rFonts w:hint="default" w:ascii="Times New Roman" w:hAnsi="Times New Roman" w:eastAsia="方正仿宋简体" w:cs="Times New Roman"/>
          <w:color w:val="auto"/>
          <w:sz w:val="28"/>
          <w:szCs w:val="28"/>
          <w:lang w:eastAsia="zh-CN"/>
        </w:rPr>
        <w:t>第</w:t>
      </w:r>
      <w:r>
        <w:rPr>
          <w:rFonts w:hint="default" w:ascii="Times New Roman" w:hAnsi="Times New Roman" w:eastAsia="方正仿宋简体" w:cs="Times New Roman"/>
          <w:color w:val="auto"/>
          <w:sz w:val="28"/>
          <w:szCs w:val="28"/>
          <w:lang w:val="en-US" w:eastAsia="zh-CN"/>
        </w:rPr>
        <w:t>5.1</w:t>
      </w:r>
      <w:r>
        <w:rPr>
          <w:rFonts w:hint="default" w:ascii="Times New Roman" w:hAnsi="Times New Roman" w:eastAsia="方正仿宋简体" w:cs="Times New Roman"/>
          <w:color w:val="auto"/>
          <w:sz w:val="28"/>
          <w:szCs w:val="28"/>
          <w:lang w:eastAsia="zh-CN"/>
        </w:rPr>
        <w:t>条</w:t>
      </w:r>
      <w:r>
        <w:rPr>
          <w:rFonts w:hint="default" w:ascii="Times New Roman" w:hAnsi="Times New Roman" w:eastAsia="方正仿宋简体" w:cs="Times New Roman"/>
          <w:color w:val="auto"/>
          <w:sz w:val="28"/>
          <w:szCs w:val="28"/>
        </w:rPr>
        <w:t>的基础上按每立方米2000元增加罚款额</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highlight w:val="none"/>
          <w:lang w:val="en-US" w:eastAsia="zh-CN"/>
        </w:rPr>
        <w:t>对个人处150元罚款</w:t>
      </w:r>
      <w:r>
        <w:rPr>
          <w:rFonts w:hint="default" w:ascii="Times New Roman" w:hAnsi="Times New Roman" w:eastAsia="方正仿宋简体" w:cs="Times New Roman"/>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5.3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w:t>
      </w:r>
      <w:r>
        <w:rPr>
          <w:rFonts w:hint="default" w:ascii="Times New Roman" w:hAnsi="Times New Roman" w:eastAsia="方正仿宋简体" w:cs="Times New Roman"/>
          <w:color w:val="auto"/>
          <w:spacing w:val="8"/>
          <w:sz w:val="28"/>
          <w:szCs w:val="28"/>
        </w:rPr>
        <w:t>随意倾倒、抛洒、堆放城市生活垃圾，垃圾量在</w:t>
      </w:r>
      <w:r>
        <w:rPr>
          <w:rFonts w:hint="default" w:ascii="Times New Roman" w:hAnsi="Times New Roman" w:eastAsia="方正仿宋简体" w:cs="Times New Roman"/>
          <w:color w:val="auto"/>
          <w:sz w:val="28"/>
          <w:szCs w:val="28"/>
        </w:rPr>
        <w:t>5</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rPr>
        <w:t>以上的</w:t>
      </w:r>
      <w:r>
        <w:rPr>
          <w:rFonts w:hint="default" w:ascii="Times New Roman" w:hAnsi="Times New Roman" w:eastAsia="方正仿宋简体"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处罚基准：</w:t>
      </w:r>
      <w:r>
        <w:rPr>
          <w:rFonts w:hint="default" w:ascii="Times New Roman" w:hAnsi="Times New Roman" w:eastAsia="方正仿宋简体" w:cs="Times New Roman"/>
          <w:b w:val="0"/>
          <w:bCs w:val="0"/>
          <w:color w:val="auto"/>
          <w:sz w:val="28"/>
          <w:szCs w:val="28"/>
          <w:highlight w:val="none"/>
        </w:rPr>
        <w:t>责</w:t>
      </w:r>
      <w:r>
        <w:rPr>
          <w:rFonts w:hint="default" w:ascii="Times New Roman" w:hAnsi="Times New Roman" w:eastAsia="方正仿宋简体" w:cs="Times New Roman"/>
          <w:color w:val="auto"/>
          <w:sz w:val="28"/>
          <w:szCs w:val="28"/>
          <w:highlight w:val="none"/>
        </w:rPr>
        <w:t>令停止违法行为，限期改正，</w:t>
      </w:r>
      <w:r>
        <w:rPr>
          <w:rFonts w:hint="default" w:ascii="Times New Roman" w:hAnsi="Times New Roman" w:eastAsia="方正仿宋简体" w:cs="Times New Roman"/>
          <w:color w:val="auto"/>
          <w:sz w:val="28"/>
          <w:szCs w:val="28"/>
          <w:highlight w:val="none"/>
          <w:lang w:val="en-US" w:eastAsia="zh-CN"/>
        </w:rPr>
        <w:t>对单位</w:t>
      </w:r>
      <w:r>
        <w:rPr>
          <w:rFonts w:hint="default" w:ascii="Times New Roman" w:hAnsi="Times New Roman" w:eastAsia="方正仿宋简体" w:cs="Times New Roman"/>
          <w:color w:val="auto"/>
          <w:sz w:val="28"/>
          <w:szCs w:val="28"/>
          <w:highlight w:val="none"/>
        </w:rPr>
        <w:t>在第</w:t>
      </w:r>
      <w:r>
        <w:rPr>
          <w:rFonts w:hint="default" w:ascii="Times New Roman" w:hAnsi="Times New Roman" w:eastAsia="方正仿宋简体" w:cs="Times New Roman"/>
          <w:color w:val="auto"/>
          <w:sz w:val="28"/>
          <w:szCs w:val="28"/>
          <w:highlight w:val="none"/>
          <w:lang w:val="en-US" w:eastAsia="zh-CN"/>
        </w:rPr>
        <w:t>5.1</w:t>
      </w:r>
      <w:r>
        <w:rPr>
          <w:rFonts w:hint="default" w:ascii="Times New Roman" w:hAnsi="Times New Roman" w:eastAsia="方正仿宋简体" w:cs="Times New Roman"/>
          <w:color w:val="auto"/>
          <w:sz w:val="28"/>
          <w:szCs w:val="28"/>
          <w:highlight w:val="none"/>
        </w:rPr>
        <w:t>条的基础上按每立方米</w:t>
      </w: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000元增加罚款额，</w:t>
      </w:r>
      <w:r>
        <w:rPr>
          <w:rFonts w:hint="default" w:ascii="Times New Roman" w:hAnsi="Times New Roman" w:eastAsia="方正仿宋简体" w:cs="Times New Roman"/>
          <w:color w:val="auto"/>
          <w:sz w:val="28"/>
          <w:szCs w:val="28"/>
          <w:highlight w:val="none"/>
          <w:lang w:val="en-US" w:eastAsia="zh-CN"/>
        </w:rPr>
        <w:t>罚款总额不超过5万元；对个人处罚款200元。</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70" w:name="_Toc31418"/>
      <w:bookmarkStart w:id="71" w:name="_Toc24901"/>
      <w:bookmarkStart w:id="72" w:name="_Toc2714"/>
      <w:bookmarkStart w:id="73" w:name="_Toc28188"/>
      <w:bookmarkStart w:id="74" w:name="_Toc22562"/>
      <w:bookmarkStart w:id="75" w:name="_Toc14450"/>
      <w:bookmarkStart w:id="76" w:name="_Toc1060"/>
      <w:r>
        <w:rPr>
          <w:rFonts w:hint="default" w:ascii="Times New Roman" w:hAnsi="Times New Roman" w:eastAsia="方正仿宋简体" w:cs="Times New Roman"/>
          <w:sz w:val="28"/>
          <w:szCs w:val="28"/>
          <w:highlight w:val="yellow"/>
          <w:lang w:val="en-US" w:eastAsia="zh-CN"/>
        </w:rPr>
        <w:t xml:space="preserve">6. </w:t>
      </w:r>
      <w:r>
        <w:rPr>
          <w:rFonts w:hint="default" w:ascii="Times New Roman" w:hAnsi="Times New Roman" w:eastAsia="方正仿宋简体" w:cs="Times New Roman"/>
          <w:sz w:val="28"/>
          <w:szCs w:val="28"/>
          <w:highlight w:val="yellow"/>
        </w:rPr>
        <w:t>《城市生活垃圾管理办法》第四十四条的处罚裁量</w:t>
      </w:r>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color w:val="auto"/>
          <w:spacing w:val="8"/>
          <w:sz w:val="28"/>
          <w:szCs w:val="28"/>
        </w:rPr>
      </w:pPr>
      <w:r>
        <w:rPr>
          <w:rFonts w:hint="default" w:ascii="Times New Roman" w:hAnsi="Times New Roman" w:eastAsia="方正仿宋简体" w:cs="Times New Roman"/>
          <w:b/>
          <w:color w:val="auto"/>
          <w:spacing w:val="8"/>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6.1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从事城市生活垃圾经营性清扫、收集、运输的企业在运输过程中沿途丢弃、遗撒，造成污染长度</w:t>
      </w:r>
      <w:r>
        <w:rPr>
          <w:rFonts w:hint="default" w:ascii="Times New Roman" w:hAnsi="Times New Roman" w:eastAsia="方正仿宋简体" w:cs="Times New Roman"/>
          <w:color w:val="auto"/>
          <w:sz w:val="28"/>
          <w:szCs w:val="28"/>
        </w:rPr>
        <w:t>不足100</w:t>
      </w:r>
      <w:r>
        <w:rPr>
          <w:rFonts w:hint="default" w:ascii="Times New Roman" w:hAnsi="Times New Roman" w:eastAsia="方正仿宋简体" w:cs="Times New Roman"/>
          <w:b w:val="0"/>
          <w:bCs w:val="0"/>
          <w:color w:val="auto"/>
          <w:sz w:val="28"/>
          <w:szCs w:val="28"/>
          <w:lang w:val="en-US" w:eastAsia="zh-CN"/>
        </w:rPr>
        <w:t>m</w:t>
      </w:r>
      <w:r>
        <w:rPr>
          <w:rFonts w:hint="default" w:ascii="Times New Roman" w:hAnsi="Times New Roman" w:eastAsia="方正仿宋简体" w:cs="Times New Roman"/>
          <w:b w:val="0"/>
          <w:bCs w:val="0"/>
          <w:color w:val="auto"/>
          <w:sz w:val="28"/>
          <w:szCs w:val="28"/>
        </w:rPr>
        <w:t>的</w:t>
      </w:r>
      <w:r>
        <w:rPr>
          <w:rFonts w:hint="default" w:ascii="Times New Roman" w:hAnsi="Times New Roman" w:eastAsia="方正仿宋简体" w:cs="Times New Roman"/>
          <w:b w:val="0"/>
          <w:bCs w:val="0"/>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rPr>
      </w:pPr>
      <w:r>
        <w:rPr>
          <w:rFonts w:hint="default" w:ascii="Times New Roman" w:hAnsi="Times New Roman" w:eastAsia="方正仿宋简体" w:cs="Times New Roman"/>
          <w:b w:val="0"/>
          <w:bCs w:val="0"/>
          <w:color w:val="auto"/>
          <w:sz w:val="28"/>
          <w:szCs w:val="28"/>
        </w:rPr>
        <w:t>处罚基准：责令停止违法行为，限期改正，处5000元以上1万元以</w:t>
      </w:r>
      <w:r>
        <w:rPr>
          <w:rFonts w:hint="default" w:ascii="Times New Roman" w:hAnsi="Times New Roman" w:eastAsia="方正仿宋简体" w:cs="Times New Roman"/>
          <w:b w:val="0"/>
          <w:bCs w:val="0"/>
          <w:color w:val="auto"/>
          <w:sz w:val="28"/>
          <w:szCs w:val="28"/>
          <w:lang w:eastAsia="zh-CN"/>
        </w:rPr>
        <w:t>内</w:t>
      </w:r>
      <w:r>
        <w:rPr>
          <w:rFonts w:hint="default" w:ascii="Times New Roman" w:hAnsi="Times New Roman" w:eastAsia="方正仿宋简体" w:cs="Times New Roman"/>
          <w:b w:val="0"/>
          <w:bCs w:val="0"/>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6.2</w:t>
      </w:r>
      <w:r>
        <w:rPr>
          <w:rFonts w:hint="default" w:ascii="Times New Roman" w:hAnsi="Times New Roman" w:eastAsia="方正仿宋简体" w:cs="Times New Roman"/>
          <w:b w:val="0"/>
          <w:bCs w:val="0"/>
          <w:color w:val="auto"/>
          <w:sz w:val="28"/>
          <w:szCs w:val="28"/>
          <w:lang w:val="en-US" w:eastAsia="zh-CN"/>
        </w:rPr>
        <w:t xml:space="preserve"> </w:t>
      </w:r>
      <w:r>
        <w:rPr>
          <w:rFonts w:hint="default" w:ascii="Times New Roman" w:hAnsi="Times New Roman" w:eastAsia="方正仿宋简体" w:cs="Times New Roman"/>
          <w:b w:val="0"/>
          <w:bCs w:val="0"/>
          <w:color w:val="auto"/>
          <w:sz w:val="28"/>
          <w:szCs w:val="28"/>
        </w:rPr>
        <w:t>较重违法行为的表现情形：</w:t>
      </w:r>
      <w:r>
        <w:rPr>
          <w:rFonts w:hint="default" w:ascii="Times New Roman" w:hAnsi="Times New Roman" w:eastAsia="方正仿宋简体" w:cs="Times New Roman"/>
          <w:b w:val="0"/>
          <w:bCs w:val="0"/>
          <w:color w:val="auto"/>
          <w:spacing w:val="8"/>
          <w:sz w:val="28"/>
          <w:szCs w:val="28"/>
        </w:rPr>
        <w:t>从事城市生活垃圾经营性清扫、收集、运输的企业在运输过程中沿途丢弃、遗撒造成污染长度100</w:t>
      </w:r>
      <w:r>
        <w:rPr>
          <w:rFonts w:hint="default" w:ascii="Times New Roman" w:hAnsi="Times New Roman" w:eastAsia="方正仿宋简体" w:cs="Times New Roman"/>
          <w:b w:val="0"/>
          <w:bCs w:val="0"/>
          <w:color w:val="auto"/>
          <w:spacing w:val="8"/>
          <w:sz w:val="28"/>
          <w:szCs w:val="28"/>
          <w:lang w:val="en-US" w:eastAsia="zh-CN"/>
        </w:rPr>
        <w:t>m</w:t>
      </w:r>
      <w:r>
        <w:rPr>
          <w:rFonts w:hint="default" w:ascii="Times New Roman" w:hAnsi="Times New Roman" w:eastAsia="方正仿宋简体" w:cs="Times New Roman"/>
          <w:b w:val="0"/>
          <w:bCs w:val="0"/>
          <w:color w:val="auto"/>
          <w:spacing w:val="8"/>
          <w:sz w:val="28"/>
          <w:szCs w:val="28"/>
        </w:rPr>
        <w:t>以上500</w:t>
      </w:r>
      <w:r>
        <w:rPr>
          <w:rFonts w:hint="default" w:ascii="Times New Roman" w:hAnsi="Times New Roman" w:eastAsia="方正仿宋简体" w:cs="Times New Roman"/>
          <w:b w:val="0"/>
          <w:bCs w:val="0"/>
          <w:color w:val="auto"/>
          <w:spacing w:val="8"/>
          <w:sz w:val="28"/>
          <w:szCs w:val="28"/>
          <w:lang w:val="en-US" w:eastAsia="zh-CN"/>
        </w:rPr>
        <w:t>m</w:t>
      </w:r>
      <w:r>
        <w:rPr>
          <w:rFonts w:hint="default" w:ascii="Times New Roman" w:hAnsi="Times New Roman" w:eastAsia="方正仿宋简体" w:cs="Times New Roman"/>
          <w:b w:val="0"/>
          <w:bCs w:val="0"/>
          <w:color w:val="auto"/>
          <w:spacing w:val="8"/>
          <w:sz w:val="28"/>
          <w:szCs w:val="28"/>
        </w:rPr>
        <w:t>以下的</w:t>
      </w:r>
      <w:r>
        <w:rPr>
          <w:rFonts w:hint="default" w:ascii="Times New Roman" w:hAnsi="Times New Roman" w:eastAsia="方正仿宋简体" w:cs="Times New Roman"/>
          <w:b w:val="0"/>
          <w:bCs w:val="0"/>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rPr>
      </w:pPr>
      <w:r>
        <w:rPr>
          <w:rFonts w:hint="default" w:ascii="Times New Roman" w:hAnsi="Times New Roman" w:eastAsia="方正仿宋简体" w:cs="Times New Roman"/>
          <w:b w:val="0"/>
          <w:bCs w:val="0"/>
          <w:color w:val="auto"/>
          <w:sz w:val="28"/>
          <w:szCs w:val="28"/>
        </w:rPr>
        <w:t>处罚基准：责令停止违法行为，限期改正，处10000元以上25000元以</w:t>
      </w:r>
      <w:r>
        <w:rPr>
          <w:rFonts w:hint="default" w:ascii="Times New Roman" w:hAnsi="Times New Roman" w:eastAsia="方正仿宋简体" w:cs="Times New Roman"/>
          <w:b w:val="0"/>
          <w:bCs w:val="0"/>
          <w:color w:val="auto"/>
          <w:sz w:val="28"/>
          <w:szCs w:val="28"/>
          <w:lang w:eastAsia="zh-CN"/>
        </w:rPr>
        <w:t>内</w:t>
      </w:r>
      <w:r>
        <w:rPr>
          <w:rFonts w:hint="default" w:ascii="Times New Roman" w:hAnsi="Times New Roman" w:eastAsia="方正仿宋简体" w:cs="Times New Roman"/>
          <w:b w:val="0"/>
          <w:bCs w:val="0"/>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6.3</w:t>
      </w:r>
      <w:r>
        <w:rPr>
          <w:rFonts w:hint="default" w:ascii="Times New Roman" w:hAnsi="Times New Roman" w:eastAsia="方正仿宋简体" w:cs="Times New Roman"/>
          <w:b w:val="0"/>
          <w:bCs w:val="0"/>
          <w:color w:val="auto"/>
          <w:sz w:val="28"/>
          <w:szCs w:val="28"/>
          <w:lang w:val="en-US" w:eastAsia="zh-CN"/>
        </w:rPr>
        <w:t xml:space="preserve"> </w:t>
      </w:r>
      <w:r>
        <w:rPr>
          <w:rFonts w:hint="default" w:ascii="Times New Roman" w:hAnsi="Times New Roman" w:eastAsia="方正仿宋简体" w:cs="Times New Roman"/>
          <w:b w:val="0"/>
          <w:bCs w:val="0"/>
          <w:color w:val="auto"/>
          <w:sz w:val="28"/>
          <w:szCs w:val="28"/>
        </w:rPr>
        <w:t>严重违法行为的表现情形：</w:t>
      </w:r>
      <w:r>
        <w:rPr>
          <w:rFonts w:hint="default" w:ascii="Times New Roman" w:hAnsi="Times New Roman" w:eastAsia="方正仿宋简体" w:cs="Times New Roman"/>
          <w:b w:val="0"/>
          <w:bCs w:val="0"/>
          <w:color w:val="auto"/>
          <w:spacing w:val="8"/>
          <w:sz w:val="28"/>
          <w:szCs w:val="28"/>
        </w:rPr>
        <w:t>从事城市生活垃圾经营性清扫、收集、运输的企业在运输过程中沿途丢弃、遗撒造成污染长度超过500</w:t>
      </w:r>
      <w:r>
        <w:rPr>
          <w:rFonts w:hint="default" w:ascii="Times New Roman" w:hAnsi="Times New Roman" w:eastAsia="方正仿宋简体" w:cs="Times New Roman"/>
          <w:b w:val="0"/>
          <w:bCs w:val="0"/>
          <w:color w:val="auto"/>
          <w:spacing w:val="8"/>
          <w:sz w:val="28"/>
          <w:szCs w:val="28"/>
          <w:lang w:val="en-US" w:eastAsia="zh-CN"/>
        </w:rPr>
        <w:t>m</w:t>
      </w:r>
      <w:r>
        <w:rPr>
          <w:rFonts w:hint="default" w:ascii="Times New Roman" w:hAnsi="Times New Roman" w:eastAsia="方正仿宋简体" w:cs="Times New Roman"/>
          <w:b w:val="0"/>
          <w:bCs w:val="0"/>
          <w:color w:val="auto"/>
          <w:spacing w:val="8"/>
          <w:sz w:val="28"/>
          <w:szCs w:val="28"/>
        </w:rPr>
        <w:t>的</w:t>
      </w:r>
      <w:r>
        <w:rPr>
          <w:rFonts w:hint="default" w:ascii="Times New Roman" w:hAnsi="Times New Roman" w:eastAsia="方正仿宋简体" w:cs="Times New Roman"/>
          <w:b w:val="0"/>
          <w:bCs w:val="0"/>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val="0"/>
          <w:color w:val="auto"/>
          <w:sz w:val="28"/>
          <w:szCs w:val="28"/>
        </w:rPr>
        <w:t>处罚基准：责令停</w:t>
      </w:r>
      <w:r>
        <w:rPr>
          <w:rFonts w:hint="default" w:ascii="Times New Roman" w:hAnsi="Times New Roman" w:eastAsia="方正仿宋简体" w:cs="Times New Roman"/>
          <w:color w:val="auto"/>
          <w:sz w:val="28"/>
          <w:szCs w:val="28"/>
        </w:rPr>
        <w:t>止违法行为，限期改正，处25000元以上50000元以下罚款。</w:t>
      </w:r>
    </w:p>
    <w:p>
      <w:pPr>
        <w:pStyle w:val="5"/>
        <w:pageBreakBefore w:val="0"/>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lang w:eastAsia="zh-CN"/>
        </w:rPr>
      </w:pPr>
      <w:bookmarkStart w:id="77" w:name="_Toc29898"/>
      <w:bookmarkStart w:id="78" w:name="_Toc17188"/>
      <w:bookmarkStart w:id="79" w:name="_Toc28283"/>
      <w:bookmarkStart w:id="80" w:name="_Toc272"/>
      <w:bookmarkStart w:id="81" w:name="_Toc127"/>
      <w:bookmarkStart w:id="82" w:name="_Toc2557"/>
      <w:bookmarkStart w:id="83" w:name="_Toc20544"/>
      <w:r>
        <w:rPr>
          <w:rFonts w:hint="default" w:ascii="Times New Roman" w:hAnsi="Times New Roman" w:eastAsia="方正仿宋简体" w:cs="Times New Roman"/>
          <w:sz w:val="28"/>
          <w:szCs w:val="28"/>
          <w:highlight w:val="yellow"/>
          <w:lang w:val="en-US" w:eastAsia="zh-CN"/>
        </w:rPr>
        <w:t xml:space="preserve">7. </w:t>
      </w:r>
      <w:r>
        <w:rPr>
          <w:rFonts w:hint="default" w:ascii="Times New Roman" w:hAnsi="Times New Roman" w:eastAsia="方正仿宋简体" w:cs="Times New Roman"/>
          <w:sz w:val="28"/>
          <w:szCs w:val="28"/>
          <w:highlight w:val="yellow"/>
        </w:rPr>
        <w:t>《城市生活垃圾管理办法》第四十五条的处罚裁量</w:t>
      </w:r>
      <w:bookmarkEnd w:id="77"/>
      <w:bookmarkEnd w:id="78"/>
      <w:bookmarkEnd w:id="79"/>
      <w:bookmarkEnd w:id="80"/>
      <w:bookmarkEnd w:id="81"/>
      <w:bookmarkEnd w:id="82"/>
      <w:bookmarkEnd w:id="83"/>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 xml:space="preserve">7.1 </w:t>
      </w:r>
      <w:r>
        <w:rPr>
          <w:rFonts w:hint="default" w:ascii="Times New Roman" w:hAnsi="Times New Roman" w:eastAsia="方正仿宋简体" w:cs="Times New Roman"/>
          <w:b/>
          <w:bCs/>
          <w:color w:val="auto"/>
          <w:spacing w:val="8"/>
          <w:sz w:val="28"/>
          <w:szCs w:val="28"/>
        </w:rPr>
        <w:t>从事生活垃圾经营性清扫、收集、运输的企业不履行本办法第二十条规定义务的</w:t>
      </w:r>
      <w:r>
        <w:rPr>
          <w:rFonts w:hint="default" w:ascii="Times New Roman" w:hAnsi="Times New Roman" w:cs="Times New Roman"/>
          <w:b/>
          <w:bCs/>
          <w:color w:val="auto"/>
          <w:spacing w:val="8"/>
          <w:sz w:val="28"/>
          <w:szCs w:val="28"/>
          <w:lang w:eastAsia="zh-CN"/>
        </w:rPr>
        <w:t>处罚</w:t>
      </w:r>
      <w:r>
        <w:rPr>
          <w:rFonts w:hint="default" w:ascii="Times New Roman" w:hAnsi="Times New Roman" w:eastAsia="方正仿宋简体" w:cs="Times New Roman"/>
          <w:b/>
          <w:bCs/>
          <w:color w:val="auto"/>
          <w:spacing w:val="8"/>
          <w:sz w:val="28"/>
          <w:szCs w:val="28"/>
          <w:lang w:val="en-US" w:eastAsia="zh-CN"/>
        </w:rPr>
        <w:t>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7.1.1</w:t>
      </w:r>
      <w:r>
        <w:rPr>
          <w:rFonts w:hint="default" w:ascii="Times New Roman" w:hAnsi="Times New Roman" w:eastAsia="方正仿宋简体" w:cs="Times New Roman"/>
          <w:color w:val="auto"/>
          <w:sz w:val="28"/>
          <w:szCs w:val="28"/>
          <w:lang w:val="en-US" w:eastAsia="zh-CN"/>
        </w:rPr>
        <w:t xml:space="preserve"> 轻微违法行为的表现情形：</w:t>
      </w:r>
      <w:r>
        <w:rPr>
          <w:rFonts w:hint="default" w:ascii="Times New Roman" w:hAnsi="Times New Roman" w:eastAsia="方正仿宋简体" w:cs="Times New Roman"/>
          <w:color w:val="auto"/>
          <w:sz w:val="28"/>
          <w:szCs w:val="28"/>
        </w:rPr>
        <w:t>违反第二十条的规定，及时</w:t>
      </w:r>
      <w:r>
        <w:rPr>
          <w:rFonts w:hint="default" w:ascii="Times New Roman" w:hAnsi="Times New Roman" w:eastAsia="方正仿宋简体" w:cs="Times New Roman"/>
          <w:color w:val="auto"/>
          <w:sz w:val="28"/>
          <w:szCs w:val="28"/>
          <w:lang w:eastAsia="zh-CN"/>
        </w:rPr>
        <w:t>自行</w:t>
      </w:r>
      <w:r>
        <w:rPr>
          <w:rFonts w:hint="default" w:ascii="Times New Roman" w:hAnsi="Times New Roman" w:eastAsia="方正仿宋简体" w:cs="Times New Roman"/>
          <w:color w:val="auto"/>
          <w:sz w:val="28"/>
          <w:szCs w:val="28"/>
        </w:rPr>
        <w:t>改正</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未造成环境污染</w:t>
      </w:r>
      <w:r>
        <w:rPr>
          <w:rFonts w:hint="default" w:ascii="Times New Roman" w:hAnsi="Times New Roman" w:eastAsia="方正仿宋简体" w:cs="Times New Roman"/>
          <w:color w:val="auto"/>
          <w:sz w:val="28"/>
          <w:szCs w:val="28"/>
          <w:lang w:eastAsia="zh-CN"/>
        </w:rPr>
        <w:t>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z w:val="28"/>
          <w:szCs w:val="28"/>
          <w:lang w:eastAsia="zh-CN"/>
        </w:rPr>
        <w:t>免</w:t>
      </w:r>
      <w:r>
        <w:rPr>
          <w:rFonts w:hint="default" w:ascii="Times New Roman" w:hAnsi="Times New Roman" w:eastAsia="方正仿宋简体" w:cs="Times New Roman"/>
          <w:b w:val="0"/>
          <w:bCs/>
          <w:color w:val="auto"/>
          <w:sz w:val="28"/>
          <w:szCs w:val="28"/>
        </w:rPr>
        <w:t>予罚款。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7.1.2</w:t>
      </w:r>
      <w:r>
        <w:rPr>
          <w:rFonts w:hint="default" w:ascii="Times New Roman" w:hAnsi="Times New Roman" w:eastAsia="方正仿宋简体" w:cs="Times New Roman"/>
          <w:b w:val="0"/>
          <w:bCs/>
          <w:color w:val="auto"/>
          <w:sz w:val="28"/>
          <w:szCs w:val="28"/>
          <w:lang w:val="en-US" w:eastAsia="zh-CN"/>
        </w:rPr>
        <w:t xml:space="preserve"> 一般违法行为的表现情形：</w:t>
      </w:r>
      <w:r>
        <w:rPr>
          <w:rFonts w:hint="default" w:ascii="Times New Roman" w:hAnsi="Times New Roman" w:eastAsia="方正仿宋简体" w:cs="Times New Roman"/>
          <w:b w:val="0"/>
          <w:bCs/>
          <w:color w:val="auto"/>
          <w:sz w:val="28"/>
          <w:szCs w:val="28"/>
        </w:rPr>
        <w:t>违反第二十条的规定，</w:t>
      </w:r>
      <w:r>
        <w:rPr>
          <w:rFonts w:hint="default" w:ascii="Times New Roman" w:hAnsi="Times New Roman" w:eastAsia="方正仿宋简体" w:cs="Times New Roman"/>
          <w:b w:val="0"/>
          <w:bCs/>
          <w:color w:val="auto"/>
          <w:sz w:val="28"/>
          <w:szCs w:val="28"/>
          <w:lang w:eastAsia="zh-CN"/>
        </w:rPr>
        <w:t>未</w:t>
      </w:r>
      <w:r>
        <w:rPr>
          <w:rFonts w:hint="default" w:ascii="Times New Roman" w:hAnsi="Times New Roman" w:eastAsia="方正仿宋简体" w:cs="Times New Roman"/>
          <w:b w:val="0"/>
          <w:bCs/>
          <w:color w:val="auto"/>
          <w:sz w:val="28"/>
          <w:szCs w:val="28"/>
        </w:rPr>
        <w:t>及时改正</w:t>
      </w:r>
      <w:r>
        <w:rPr>
          <w:rFonts w:hint="default" w:ascii="Times New Roman" w:hAnsi="Times New Roman" w:eastAsia="方正仿宋简体" w:cs="Times New Roman"/>
          <w:b w:val="0"/>
          <w:bCs/>
          <w:color w:val="auto"/>
          <w:sz w:val="28"/>
          <w:szCs w:val="28"/>
          <w:lang w:eastAsia="zh-CN"/>
        </w:rPr>
        <w:t>的，或者</w:t>
      </w:r>
      <w:r>
        <w:rPr>
          <w:rFonts w:hint="default" w:ascii="Times New Roman" w:hAnsi="Times New Roman" w:eastAsia="方正仿宋简体" w:cs="Times New Roman"/>
          <w:b w:val="0"/>
          <w:bCs/>
          <w:color w:val="auto"/>
          <w:sz w:val="28"/>
          <w:szCs w:val="28"/>
        </w:rPr>
        <w:t>造成</w:t>
      </w:r>
      <w:r>
        <w:rPr>
          <w:rFonts w:hint="default" w:ascii="Times New Roman" w:hAnsi="Times New Roman" w:eastAsia="方正仿宋简体" w:cs="Times New Roman"/>
          <w:b w:val="0"/>
          <w:bCs/>
          <w:color w:val="auto"/>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以内</w:t>
      </w:r>
      <w:r>
        <w:rPr>
          <w:rFonts w:hint="default" w:ascii="Times New Roman" w:hAnsi="Times New Roman" w:eastAsia="方正仿宋简体" w:cs="Times New Roman"/>
          <w:b w:val="0"/>
          <w:bCs/>
          <w:color w:val="auto"/>
          <w:sz w:val="28"/>
          <w:szCs w:val="28"/>
        </w:rPr>
        <w:t>环境污染的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处罚基准：责令限期改正，并处以5000元以上1万元以下罚款。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7.1.3</w:t>
      </w:r>
      <w:r>
        <w:rPr>
          <w:rFonts w:hint="default" w:ascii="Times New Roman" w:hAnsi="Times New Roman" w:eastAsia="方正仿宋简体" w:cs="Times New Roman"/>
          <w:b w:val="0"/>
          <w:bCs/>
          <w:color w:val="auto"/>
          <w:sz w:val="28"/>
          <w:szCs w:val="28"/>
          <w:lang w:val="en-US" w:eastAsia="zh-CN"/>
        </w:rPr>
        <w:t xml:space="preserve"> 较重违法行为的表现情形：</w:t>
      </w:r>
      <w:r>
        <w:rPr>
          <w:rFonts w:hint="default" w:ascii="Times New Roman" w:hAnsi="Times New Roman" w:eastAsia="方正仿宋简体" w:cs="Times New Roman"/>
          <w:b w:val="0"/>
          <w:bCs/>
          <w:color w:val="auto"/>
          <w:sz w:val="28"/>
          <w:szCs w:val="28"/>
        </w:rPr>
        <w:t>违反第二十条的规定，</w:t>
      </w:r>
      <w:r>
        <w:rPr>
          <w:rFonts w:hint="default" w:ascii="Times New Roman" w:hAnsi="Times New Roman" w:eastAsia="方正仿宋简体" w:cs="Times New Roman"/>
          <w:b w:val="0"/>
          <w:bCs/>
          <w:color w:val="auto"/>
          <w:sz w:val="28"/>
          <w:szCs w:val="28"/>
          <w:lang w:eastAsia="zh-CN"/>
        </w:rPr>
        <w:t>造成</w:t>
      </w:r>
      <w:r>
        <w:rPr>
          <w:rFonts w:hint="default" w:ascii="Times New Roman" w:hAnsi="Times New Roman" w:eastAsia="方正仿宋简体" w:cs="Times New Roman"/>
          <w:b w:val="0"/>
          <w:bCs/>
          <w:color w:val="auto"/>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以上100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vertAlign w:val="baseline"/>
          <w:lang w:val="en-US" w:eastAsia="zh-CN"/>
        </w:rPr>
        <w:t>以内</w:t>
      </w:r>
      <w:r>
        <w:rPr>
          <w:rFonts w:hint="default" w:ascii="Times New Roman" w:hAnsi="Times New Roman" w:eastAsia="方正仿宋简体" w:cs="Times New Roman"/>
          <w:b w:val="0"/>
          <w:bCs/>
          <w:color w:val="auto"/>
          <w:sz w:val="28"/>
          <w:szCs w:val="28"/>
        </w:rPr>
        <w:t>环境污染的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处罚基准：责令限期改正，并处以1万元以上2万元以下罚款。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7.1.4</w:t>
      </w:r>
      <w:r>
        <w:rPr>
          <w:rFonts w:hint="default" w:ascii="Times New Roman" w:hAnsi="Times New Roman" w:eastAsia="方正仿宋简体" w:cs="Times New Roman"/>
          <w:b w:val="0"/>
          <w:bCs/>
          <w:color w:val="auto"/>
          <w:sz w:val="28"/>
          <w:szCs w:val="28"/>
          <w:lang w:val="en-US" w:eastAsia="zh-CN"/>
        </w:rPr>
        <w:t xml:space="preserve"> 严重违法行为的表现情形：</w:t>
      </w:r>
      <w:r>
        <w:rPr>
          <w:rFonts w:hint="default" w:ascii="Times New Roman" w:hAnsi="Times New Roman" w:eastAsia="方正仿宋简体" w:cs="Times New Roman"/>
          <w:b w:val="0"/>
          <w:bCs/>
          <w:color w:val="auto"/>
          <w:sz w:val="28"/>
          <w:szCs w:val="28"/>
        </w:rPr>
        <w:t>违反第二十条的规定，拒不改正</w:t>
      </w:r>
      <w:r>
        <w:rPr>
          <w:rFonts w:hint="default" w:ascii="Times New Roman" w:hAnsi="Times New Roman" w:eastAsia="方正仿宋简体" w:cs="Times New Roman"/>
          <w:b w:val="0"/>
          <w:bCs/>
          <w:color w:val="auto"/>
          <w:sz w:val="28"/>
          <w:szCs w:val="28"/>
          <w:lang w:eastAsia="zh-CN"/>
        </w:rPr>
        <w:t>的，</w:t>
      </w:r>
      <w:r>
        <w:rPr>
          <w:rFonts w:hint="default" w:ascii="Times New Roman" w:hAnsi="Times New Roman" w:eastAsia="方正仿宋简体" w:cs="Times New Roman"/>
          <w:b w:val="0"/>
          <w:bCs/>
          <w:color w:val="auto"/>
          <w:sz w:val="28"/>
          <w:szCs w:val="28"/>
        </w:rPr>
        <w:t>或者造成</w:t>
      </w:r>
      <w:r>
        <w:rPr>
          <w:rFonts w:hint="default" w:ascii="Times New Roman" w:hAnsi="Times New Roman" w:eastAsia="方正仿宋简体" w:cs="Times New Roman"/>
          <w:b w:val="0"/>
          <w:bCs/>
          <w:color w:val="auto"/>
          <w:sz w:val="28"/>
          <w:szCs w:val="28"/>
          <w:lang w:val="en-US" w:eastAsia="zh-CN"/>
        </w:rPr>
        <w:t>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vertAlign w:val="baseline"/>
          <w:lang w:val="en-US" w:eastAsia="zh-CN"/>
        </w:rPr>
        <w:t>以上</w:t>
      </w:r>
      <w:r>
        <w:rPr>
          <w:rFonts w:hint="default" w:ascii="Times New Roman" w:hAnsi="Times New Roman" w:eastAsia="方正仿宋简体" w:cs="Times New Roman"/>
          <w:b w:val="0"/>
          <w:bCs/>
          <w:color w:val="auto"/>
          <w:sz w:val="28"/>
          <w:szCs w:val="28"/>
        </w:rPr>
        <w:t>环境污染的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处罚基准：责令限期改正，并处以2万元以上3万元以下罚款。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pacing w:val="8"/>
          <w:sz w:val="28"/>
          <w:szCs w:val="28"/>
          <w:lang w:val="en-US" w:eastAsia="zh-CN"/>
        </w:rPr>
        <w:t xml:space="preserve">7.2 </w:t>
      </w:r>
      <w:r>
        <w:rPr>
          <w:rFonts w:hint="default" w:ascii="Times New Roman" w:hAnsi="Times New Roman" w:eastAsia="方正仿宋简体" w:cs="Times New Roman"/>
          <w:b/>
          <w:bCs/>
          <w:color w:val="auto"/>
          <w:spacing w:val="8"/>
          <w:sz w:val="28"/>
          <w:szCs w:val="28"/>
        </w:rPr>
        <w:t>城市生活垃圾经营性处置企业不履行本办法第二十八条</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一</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二</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（三）（四）</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五</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七</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八</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项</w:t>
      </w:r>
      <w:r>
        <w:rPr>
          <w:rFonts w:hint="default" w:ascii="Times New Roman" w:hAnsi="Times New Roman" w:eastAsia="方正仿宋简体" w:cs="Times New Roman"/>
          <w:b/>
          <w:bCs/>
          <w:color w:val="auto"/>
          <w:spacing w:val="8"/>
          <w:sz w:val="28"/>
          <w:szCs w:val="28"/>
        </w:rPr>
        <w:t>规定义务的</w:t>
      </w:r>
      <w:r>
        <w:rPr>
          <w:rFonts w:hint="default" w:ascii="Times New Roman" w:hAnsi="Times New Roman" w:cs="Times New Roman"/>
          <w:b/>
          <w:bCs/>
          <w:color w:val="auto"/>
          <w:spacing w:val="8"/>
          <w:sz w:val="28"/>
          <w:szCs w:val="28"/>
          <w:lang w:eastAsia="zh-CN"/>
        </w:rPr>
        <w:t>处罚</w:t>
      </w:r>
      <w:r>
        <w:rPr>
          <w:rFonts w:hint="default" w:ascii="Times New Roman" w:hAnsi="Times New Roman" w:eastAsia="方正仿宋简体" w:cs="Times New Roman"/>
          <w:b/>
          <w:bCs/>
          <w:color w:val="auto"/>
          <w:spacing w:val="8"/>
          <w:sz w:val="28"/>
          <w:szCs w:val="28"/>
          <w:lang w:val="en-US"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7.2.1</w:t>
      </w:r>
      <w:r>
        <w:rPr>
          <w:rFonts w:hint="default" w:ascii="Times New Roman" w:hAnsi="Times New Roman" w:eastAsia="方正仿宋简体" w:cs="Times New Roman"/>
          <w:b w:val="0"/>
          <w:bCs/>
          <w:color w:val="auto"/>
          <w:sz w:val="28"/>
          <w:szCs w:val="28"/>
          <w:lang w:val="en-US" w:eastAsia="zh-CN"/>
        </w:rPr>
        <w:t xml:space="preserve"> 轻微违法行为的表现情形：</w:t>
      </w:r>
      <w:r>
        <w:rPr>
          <w:rFonts w:hint="default" w:ascii="Times New Roman" w:hAnsi="Times New Roman" w:eastAsia="方正仿宋简体" w:cs="Times New Roman"/>
          <w:b w:val="0"/>
          <w:bCs/>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一</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二</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（三）（四）</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五</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七</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八</w:t>
      </w:r>
      <w:r>
        <w:rPr>
          <w:rFonts w:hint="default" w:ascii="Times New Roman" w:hAnsi="Times New Roman" w:eastAsia="方正仿宋简体" w:cs="Times New Roman"/>
          <w:b w:val="0"/>
          <w:bCs w:val="0"/>
          <w:color w:val="auto"/>
          <w:spacing w:val="8"/>
          <w:sz w:val="28"/>
          <w:szCs w:val="28"/>
          <w:lang w:eastAsia="zh-CN"/>
        </w:rPr>
        <w:t>）项</w:t>
      </w:r>
      <w:r>
        <w:rPr>
          <w:rFonts w:hint="default" w:ascii="Times New Roman" w:hAnsi="Times New Roman" w:eastAsia="方正仿宋简体" w:cs="Times New Roman"/>
          <w:b w:val="0"/>
          <w:bCs/>
          <w:color w:val="auto"/>
          <w:sz w:val="28"/>
          <w:szCs w:val="28"/>
        </w:rPr>
        <w:t>的规定，及时</w:t>
      </w:r>
      <w:r>
        <w:rPr>
          <w:rFonts w:hint="default" w:ascii="Times New Roman" w:hAnsi="Times New Roman" w:eastAsia="方正仿宋简体" w:cs="Times New Roman"/>
          <w:b w:val="0"/>
          <w:bCs/>
          <w:color w:val="auto"/>
          <w:sz w:val="28"/>
          <w:szCs w:val="28"/>
          <w:lang w:eastAsia="zh-CN"/>
        </w:rPr>
        <w:t>自行</w:t>
      </w:r>
      <w:r>
        <w:rPr>
          <w:rFonts w:hint="default" w:ascii="Times New Roman" w:hAnsi="Times New Roman" w:eastAsia="方正仿宋简体" w:cs="Times New Roman"/>
          <w:b w:val="0"/>
          <w:bCs/>
          <w:color w:val="auto"/>
          <w:sz w:val="28"/>
          <w:szCs w:val="28"/>
        </w:rPr>
        <w:t>改正、未造成环境污染的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z w:val="28"/>
          <w:szCs w:val="28"/>
          <w:lang w:eastAsia="zh-CN"/>
        </w:rPr>
        <w:t>免</w:t>
      </w:r>
      <w:r>
        <w:rPr>
          <w:rFonts w:hint="default" w:ascii="Times New Roman" w:hAnsi="Times New Roman" w:eastAsia="方正仿宋简体" w:cs="Times New Roman"/>
          <w:b w:val="0"/>
          <w:bCs/>
          <w:color w:val="auto"/>
          <w:sz w:val="28"/>
          <w:szCs w:val="28"/>
        </w:rPr>
        <w:t>予罚款。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7.2.2</w:t>
      </w:r>
      <w:r>
        <w:rPr>
          <w:rFonts w:hint="default" w:ascii="Times New Roman" w:hAnsi="Times New Roman" w:eastAsia="方正仿宋简体" w:cs="Times New Roman"/>
          <w:b w:val="0"/>
          <w:bCs/>
          <w:color w:val="auto"/>
          <w:sz w:val="28"/>
          <w:szCs w:val="28"/>
          <w:lang w:val="en-US" w:eastAsia="zh-CN"/>
        </w:rPr>
        <w:t xml:space="preserve"> 一般违法行为的表现情形：</w:t>
      </w:r>
      <w:r>
        <w:rPr>
          <w:rFonts w:hint="default" w:ascii="Times New Roman" w:hAnsi="Times New Roman" w:eastAsia="方正仿宋简体" w:cs="Times New Roman"/>
          <w:b w:val="0"/>
          <w:bCs/>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一</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二</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（三）（四）</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五</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七</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八</w:t>
      </w:r>
      <w:r>
        <w:rPr>
          <w:rFonts w:hint="default" w:ascii="Times New Roman" w:hAnsi="Times New Roman" w:eastAsia="方正仿宋简体" w:cs="Times New Roman"/>
          <w:b w:val="0"/>
          <w:bCs w:val="0"/>
          <w:color w:val="auto"/>
          <w:spacing w:val="8"/>
          <w:sz w:val="28"/>
          <w:szCs w:val="28"/>
          <w:lang w:eastAsia="zh-CN"/>
        </w:rPr>
        <w:t>）项</w:t>
      </w:r>
      <w:r>
        <w:rPr>
          <w:rFonts w:hint="default" w:ascii="Times New Roman" w:hAnsi="Times New Roman" w:eastAsia="方正仿宋简体" w:cs="Times New Roman"/>
          <w:b w:val="0"/>
          <w:bCs/>
          <w:color w:val="auto"/>
          <w:sz w:val="28"/>
          <w:szCs w:val="28"/>
        </w:rPr>
        <w:t>的规定，</w:t>
      </w:r>
      <w:r>
        <w:rPr>
          <w:rFonts w:hint="default" w:ascii="Times New Roman" w:hAnsi="Times New Roman" w:eastAsia="方正仿宋简体" w:cs="Times New Roman"/>
          <w:b w:val="0"/>
          <w:bCs/>
          <w:color w:val="auto"/>
          <w:sz w:val="28"/>
          <w:szCs w:val="28"/>
          <w:lang w:eastAsia="zh-CN"/>
        </w:rPr>
        <w:t>未</w:t>
      </w:r>
      <w:r>
        <w:rPr>
          <w:rFonts w:hint="default" w:ascii="Times New Roman" w:hAnsi="Times New Roman" w:eastAsia="方正仿宋简体" w:cs="Times New Roman"/>
          <w:b w:val="0"/>
          <w:bCs/>
          <w:color w:val="auto"/>
          <w:sz w:val="28"/>
          <w:szCs w:val="28"/>
        </w:rPr>
        <w:t>及时改正</w:t>
      </w:r>
      <w:r>
        <w:rPr>
          <w:rFonts w:hint="default" w:ascii="Times New Roman" w:hAnsi="Times New Roman" w:eastAsia="方正仿宋简体" w:cs="Times New Roman"/>
          <w:b w:val="0"/>
          <w:bCs/>
          <w:color w:val="auto"/>
          <w:sz w:val="28"/>
          <w:szCs w:val="28"/>
          <w:lang w:eastAsia="zh-CN"/>
        </w:rPr>
        <w:t>的，或者</w:t>
      </w:r>
      <w:r>
        <w:rPr>
          <w:rFonts w:hint="default" w:ascii="Times New Roman" w:hAnsi="Times New Roman" w:eastAsia="方正仿宋简体" w:cs="Times New Roman"/>
          <w:b w:val="0"/>
          <w:bCs/>
          <w:color w:val="auto"/>
          <w:sz w:val="28"/>
          <w:szCs w:val="28"/>
        </w:rPr>
        <w:t>造成</w:t>
      </w:r>
      <w:r>
        <w:rPr>
          <w:rFonts w:hint="default" w:ascii="Times New Roman" w:hAnsi="Times New Roman" w:eastAsia="方正仿宋简体" w:cs="Times New Roman"/>
          <w:b w:val="0"/>
          <w:bCs/>
          <w:color w:val="auto"/>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以内</w:t>
      </w:r>
      <w:r>
        <w:rPr>
          <w:rFonts w:hint="default" w:ascii="Times New Roman" w:hAnsi="Times New Roman" w:eastAsia="方正仿宋简体" w:cs="Times New Roman"/>
          <w:b w:val="0"/>
          <w:bCs/>
          <w:color w:val="auto"/>
          <w:sz w:val="28"/>
          <w:szCs w:val="28"/>
        </w:rPr>
        <w:t>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处罚基准：责令限期改正，并处以3万元以上5万元以下罚款。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7.2.3</w:t>
      </w:r>
      <w:r>
        <w:rPr>
          <w:rFonts w:hint="default" w:ascii="Times New Roman" w:hAnsi="Times New Roman" w:eastAsia="方正仿宋简体" w:cs="Times New Roman"/>
          <w:b w:val="0"/>
          <w:bCs/>
          <w:color w:val="auto"/>
          <w:sz w:val="28"/>
          <w:szCs w:val="28"/>
          <w:lang w:val="en-US" w:eastAsia="zh-CN"/>
        </w:rPr>
        <w:t xml:space="preserve"> 较重违法行为的表现情形：</w:t>
      </w:r>
      <w:r>
        <w:rPr>
          <w:rFonts w:hint="default" w:ascii="Times New Roman" w:hAnsi="Times New Roman" w:eastAsia="方正仿宋简体" w:cs="Times New Roman"/>
          <w:b w:val="0"/>
          <w:bCs/>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一</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二</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（三）（四）</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五</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七</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八</w:t>
      </w:r>
      <w:r>
        <w:rPr>
          <w:rFonts w:hint="default" w:ascii="Times New Roman" w:hAnsi="Times New Roman" w:eastAsia="方正仿宋简体" w:cs="Times New Roman"/>
          <w:b w:val="0"/>
          <w:bCs w:val="0"/>
          <w:color w:val="auto"/>
          <w:spacing w:val="8"/>
          <w:sz w:val="28"/>
          <w:szCs w:val="28"/>
          <w:lang w:eastAsia="zh-CN"/>
        </w:rPr>
        <w:t>）项</w:t>
      </w:r>
      <w:r>
        <w:rPr>
          <w:rFonts w:hint="default" w:ascii="Times New Roman" w:hAnsi="Times New Roman" w:eastAsia="方正仿宋简体" w:cs="Times New Roman"/>
          <w:b w:val="0"/>
          <w:bCs/>
          <w:color w:val="auto"/>
          <w:sz w:val="28"/>
          <w:szCs w:val="28"/>
        </w:rPr>
        <w:t>的规定，造成</w:t>
      </w:r>
      <w:r>
        <w:rPr>
          <w:rFonts w:hint="default" w:ascii="Times New Roman" w:hAnsi="Times New Roman" w:eastAsia="方正仿宋简体" w:cs="Times New Roman"/>
          <w:b w:val="0"/>
          <w:bCs/>
          <w:color w:val="auto"/>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以上100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以内</w:t>
      </w:r>
      <w:r>
        <w:rPr>
          <w:rFonts w:hint="default" w:ascii="Times New Roman" w:hAnsi="Times New Roman" w:eastAsia="方正仿宋简体" w:cs="Times New Roman"/>
          <w:b w:val="0"/>
          <w:bCs/>
          <w:color w:val="auto"/>
          <w:sz w:val="28"/>
          <w:szCs w:val="28"/>
        </w:rPr>
        <w:t>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处罚基准：责令限期改正，并处以5万元以上7万元以下罚款。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7.2.4</w:t>
      </w:r>
      <w:r>
        <w:rPr>
          <w:rFonts w:hint="default" w:ascii="Times New Roman" w:hAnsi="Times New Roman" w:eastAsia="方正仿宋简体" w:cs="Times New Roman"/>
          <w:b w:val="0"/>
          <w:bCs/>
          <w:color w:val="auto"/>
          <w:sz w:val="28"/>
          <w:szCs w:val="28"/>
          <w:lang w:val="en-US" w:eastAsia="zh-CN"/>
        </w:rPr>
        <w:t xml:space="preserve"> 严重违法行为的表现情形：</w:t>
      </w:r>
      <w:r>
        <w:rPr>
          <w:rFonts w:hint="default" w:ascii="Times New Roman" w:hAnsi="Times New Roman" w:eastAsia="方正仿宋简体" w:cs="Times New Roman"/>
          <w:b w:val="0"/>
          <w:bCs/>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一</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二</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（三）（四）</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五</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七</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八</w:t>
      </w:r>
      <w:r>
        <w:rPr>
          <w:rFonts w:hint="default" w:ascii="Times New Roman" w:hAnsi="Times New Roman" w:eastAsia="方正仿宋简体" w:cs="Times New Roman"/>
          <w:b w:val="0"/>
          <w:bCs w:val="0"/>
          <w:color w:val="auto"/>
          <w:spacing w:val="8"/>
          <w:sz w:val="28"/>
          <w:szCs w:val="28"/>
          <w:lang w:eastAsia="zh-CN"/>
        </w:rPr>
        <w:t>）项</w:t>
      </w:r>
      <w:r>
        <w:rPr>
          <w:rFonts w:hint="default" w:ascii="Times New Roman" w:hAnsi="Times New Roman" w:eastAsia="方正仿宋简体" w:cs="Times New Roman"/>
          <w:b w:val="0"/>
          <w:bCs/>
          <w:color w:val="auto"/>
          <w:sz w:val="28"/>
          <w:szCs w:val="28"/>
        </w:rPr>
        <w:t>的规定，拒不改正</w:t>
      </w:r>
      <w:r>
        <w:rPr>
          <w:rFonts w:hint="default" w:ascii="Times New Roman" w:hAnsi="Times New Roman" w:eastAsia="方正仿宋简体" w:cs="Times New Roman"/>
          <w:b w:val="0"/>
          <w:bCs/>
          <w:color w:val="auto"/>
          <w:sz w:val="28"/>
          <w:szCs w:val="28"/>
          <w:lang w:eastAsia="zh-CN"/>
        </w:rPr>
        <w:t>的，</w:t>
      </w:r>
      <w:r>
        <w:rPr>
          <w:rFonts w:hint="default" w:ascii="Times New Roman" w:hAnsi="Times New Roman" w:eastAsia="方正仿宋简体" w:cs="Times New Roman"/>
          <w:b w:val="0"/>
          <w:bCs/>
          <w:color w:val="auto"/>
          <w:sz w:val="28"/>
          <w:szCs w:val="28"/>
        </w:rPr>
        <w:t>或</w:t>
      </w:r>
      <w:r>
        <w:rPr>
          <w:rFonts w:hint="default" w:ascii="Times New Roman" w:hAnsi="Times New Roman" w:eastAsia="方正仿宋简体" w:cs="Times New Roman"/>
          <w:b w:val="0"/>
          <w:bCs/>
          <w:color w:val="auto"/>
          <w:sz w:val="28"/>
          <w:szCs w:val="28"/>
          <w:lang w:eastAsia="zh-CN"/>
        </w:rPr>
        <w:t>者</w:t>
      </w:r>
      <w:r>
        <w:rPr>
          <w:rFonts w:hint="default" w:ascii="Times New Roman" w:hAnsi="Times New Roman" w:eastAsia="方正仿宋简体" w:cs="Times New Roman"/>
          <w:b w:val="0"/>
          <w:bCs/>
          <w:color w:val="auto"/>
          <w:sz w:val="28"/>
          <w:szCs w:val="28"/>
        </w:rPr>
        <w:t>造成</w:t>
      </w:r>
      <w:r>
        <w:rPr>
          <w:rFonts w:hint="default" w:ascii="Times New Roman" w:hAnsi="Times New Roman" w:eastAsia="方正仿宋简体" w:cs="Times New Roman"/>
          <w:b w:val="0"/>
          <w:bCs/>
          <w:color w:val="auto"/>
          <w:sz w:val="28"/>
          <w:szCs w:val="28"/>
          <w:lang w:val="en-US" w:eastAsia="zh-CN"/>
        </w:rPr>
        <w:t>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b w:val="0"/>
          <w:bCs/>
          <w:color w:val="auto"/>
          <w:sz w:val="28"/>
          <w:szCs w:val="28"/>
          <w:lang w:val="en-US" w:eastAsia="zh-CN"/>
        </w:rPr>
        <w:t>以上</w:t>
      </w:r>
      <w:r>
        <w:rPr>
          <w:rFonts w:hint="default" w:ascii="Times New Roman" w:hAnsi="Times New Roman" w:eastAsia="方正仿宋简体" w:cs="Times New Roman"/>
          <w:b w:val="0"/>
          <w:bCs/>
          <w:color w:val="auto"/>
          <w:sz w:val="28"/>
          <w:szCs w:val="28"/>
        </w:rPr>
        <w:t>污染的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处罚基准：责令限期</w:t>
      </w:r>
      <w:r>
        <w:rPr>
          <w:rFonts w:hint="default" w:ascii="Times New Roman" w:hAnsi="Times New Roman" w:eastAsia="方正仿宋简体" w:cs="Times New Roman"/>
          <w:color w:val="auto"/>
          <w:sz w:val="28"/>
          <w:szCs w:val="28"/>
        </w:rPr>
        <w:t>改正，并处以7万元以上10万元以下罚款。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pacing w:val="8"/>
          <w:sz w:val="28"/>
          <w:szCs w:val="28"/>
          <w:lang w:val="en-US" w:eastAsia="zh-CN"/>
        </w:rPr>
        <w:t xml:space="preserve">7.3 </w:t>
      </w:r>
      <w:r>
        <w:rPr>
          <w:rFonts w:hint="default" w:ascii="Times New Roman" w:hAnsi="Times New Roman" w:eastAsia="方正仿宋简体" w:cs="Times New Roman"/>
          <w:b/>
          <w:bCs/>
          <w:color w:val="auto"/>
          <w:spacing w:val="8"/>
          <w:sz w:val="28"/>
          <w:szCs w:val="28"/>
        </w:rPr>
        <w:t>城市生活垃圾经营性处置企业不履行本办法第二十八条</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六</w:t>
      </w:r>
      <w:r>
        <w:rPr>
          <w:rFonts w:hint="default" w:ascii="Times New Roman" w:hAnsi="Times New Roman" w:eastAsia="方正仿宋简体" w:cs="Times New Roman"/>
          <w:b/>
          <w:bCs/>
          <w:color w:val="auto"/>
          <w:spacing w:val="8"/>
          <w:sz w:val="28"/>
          <w:szCs w:val="28"/>
          <w:lang w:eastAsia="zh-CN"/>
        </w:rPr>
        <w:t>）</w:t>
      </w:r>
      <w:r>
        <w:rPr>
          <w:rFonts w:hint="default" w:ascii="Times New Roman" w:hAnsi="Times New Roman" w:eastAsia="方正仿宋简体" w:cs="Times New Roman"/>
          <w:b/>
          <w:bCs/>
          <w:color w:val="auto"/>
          <w:spacing w:val="8"/>
          <w:sz w:val="28"/>
          <w:szCs w:val="28"/>
          <w:lang w:val="en-US" w:eastAsia="zh-CN"/>
        </w:rPr>
        <w:t>项</w:t>
      </w:r>
      <w:r>
        <w:rPr>
          <w:rFonts w:hint="default" w:ascii="Times New Roman" w:hAnsi="Times New Roman" w:eastAsia="方正仿宋简体" w:cs="Times New Roman"/>
          <w:b/>
          <w:bCs/>
          <w:color w:val="auto"/>
          <w:spacing w:val="8"/>
          <w:sz w:val="28"/>
          <w:szCs w:val="28"/>
        </w:rPr>
        <w:t>规定义务的</w:t>
      </w:r>
      <w:r>
        <w:rPr>
          <w:rFonts w:hint="default" w:ascii="Times New Roman" w:hAnsi="Times New Roman" w:cs="Times New Roman"/>
          <w:b/>
          <w:bCs/>
          <w:color w:val="auto"/>
          <w:spacing w:val="8"/>
          <w:sz w:val="28"/>
          <w:szCs w:val="28"/>
          <w:lang w:eastAsia="zh-CN"/>
        </w:rPr>
        <w:t>处罚</w:t>
      </w:r>
      <w:r>
        <w:rPr>
          <w:rFonts w:hint="default" w:ascii="Times New Roman" w:hAnsi="Times New Roman" w:eastAsia="方正仿宋简体" w:cs="Times New Roman"/>
          <w:b/>
          <w:bCs/>
          <w:color w:val="auto"/>
          <w:spacing w:val="8"/>
          <w:sz w:val="28"/>
          <w:szCs w:val="28"/>
          <w:lang w:val="en-US"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6"/>
          <w:sz w:val="28"/>
          <w:szCs w:val="28"/>
          <w:lang w:eastAsia="zh-CN"/>
        </w:rPr>
      </w:pPr>
      <w:r>
        <w:rPr>
          <w:rFonts w:hint="default" w:ascii="Times New Roman" w:hAnsi="Times New Roman" w:eastAsia="方正仿宋简体" w:cs="Times New Roman"/>
          <w:b/>
          <w:bCs w:val="0"/>
          <w:color w:val="auto"/>
          <w:sz w:val="28"/>
          <w:szCs w:val="28"/>
          <w:lang w:val="en-US" w:eastAsia="zh-CN"/>
        </w:rPr>
        <w:t>7.3.1</w:t>
      </w:r>
      <w:r>
        <w:rPr>
          <w:rFonts w:hint="default" w:ascii="Times New Roman" w:hAnsi="Times New Roman" w:eastAsia="方正仿宋简体" w:cs="Times New Roman"/>
          <w:b w:val="0"/>
          <w:bCs/>
          <w:color w:val="auto"/>
          <w:sz w:val="28"/>
          <w:szCs w:val="28"/>
          <w:lang w:val="en-US" w:eastAsia="zh-CN"/>
        </w:rPr>
        <w:t xml:space="preserve"> 一般违法行为的表现情形：</w:t>
      </w:r>
      <w:r>
        <w:rPr>
          <w:rFonts w:hint="default" w:ascii="Times New Roman" w:hAnsi="Times New Roman" w:eastAsia="方正仿宋简体" w:cs="Times New Roman"/>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六</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项的</w:t>
      </w:r>
      <w:r>
        <w:rPr>
          <w:rFonts w:hint="default" w:ascii="Times New Roman" w:hAnsi="Times New Roman" w:eastAsia="方正仿宋简体" w:cs="Times New Roman"/>
          <w:color w:val="auto"/>
          <w:sz w:val="28"/>
          <w:szCs w:val="28"/>
        </w:rPr>
        <w:t>规定，</w:t>
      </w:r>
      <w:r>
        <w:rPr>
          <w:rFonts w:hint="default" w:ascii="Times New Roman" w:hAnsi="Times New Roman" w:eastAsia="方正仿宋简体" w:cs="Times New Roman"/>
          <w:color w:val="auto"/>
          <w:spacing w:val="-6"/>
          <w:sz w:val="28"/>
          <w:szCs w:val="28"/>
        </w:rPr>
        <w:t>实际人数少于应配人数10人以下的</w:t>
      </w:r>
      <w:r>
        <w:rPr>
          <w:rFonts w:hint="default" w:ascii="Times New Roman" w:hAnsi="Times New Roman" w:eastAsia="方正仿宋简体" w:cs="Times New Roman"/>
          <w:color w:val="auto"/>
          <w:spacing w:val="-6"/>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36"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6"/>
          <w:sz w:val="28"/>
          <w:szCs w:val="28"/>
        </w:rPr>
        <w:t>处罚基准：</w:t>
      </w:r>
      <w:r>
        <w:rPr>
          <w:rFonts w:hint="default" w:ascii="Times New Roman" w:hAnsi="Times New Roman" w:eastAsia="方正仿宋简体" w:cs="Times New Roman"/>
          <w:b w:val="0"/>
          <w:bCs/>
          <w:color w:val="auto"/>
          <w:sz w:val="28"/>
          <w:szCs w:val="28"/>
        </w:rPr>
        <w:t>责令限期改正，并处以3万元以上5万元以下罚款。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6"/>
          <w:sz w:val="28"/>
          <w:szCs w:val="28"/>
          <w:lang w:eastAsia="zh-CN"/>
        </w:rPr>
      </w:pPr>
      <w:r>
        <w:rPr>
          <w:rFonts w:hint="default" w:ascii="Times New Roman" w:hAnsi="Times New Roman" w:eastAsia="方正仿宋简体" w:cs="Times New Roman"/>
          <w:b/>
          <w:bCs w:val="0"/>
          <w:color w:val="auto"/>
          <w:sz w:val="28"/>
          <w:szCs w:val="28"/>
          <w:lang w:val="en-US" w:eastAsia="zh-CN"/>
        </w:rPr>
        <w:t>7.3.2</w:t>
      </w:r>
      <w:r>
        <w:rPr>
          <w:rFonts w:hint="default" w:ascii="Times New Roman" w:hAnsi="Times New Roman" w:eastAsia="方正仿宋简体" w:cs="Times New Roman"/>
          <w:b w:val="0"/>
          <w:bCs/>
          <w:color w:val="auto"/>
          <w:sz w:val="28"/>
          <w:szCs w:val="28"/>
          <w:lang w:val="en-US" w:eastAsia="zh-CN"/>
        </w:rPr>
        <w:t xml:space="preserve"> 较重违法行为的表现情形：</w:t>
      </w:r>
      <w:r>
        <w:rPr>
          <w:rFonts w:hint="default" w:ascii="Times New Roman" w:hAnsi="Times New Roman" w:eastAsia="方正仿宋简体" w:cs="Times New Roman"/>
          <w:b w:val="0"/>
          <w:bCs/>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六</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项的</w:t>
      </w:r>
      <w:r>
        <w:rPr>
          <w:rFonts w:hint="default" w:ascii="Times New Roman" w:hAnsi="Times New Roman" w:eastAsia="方正仿宋简体" w:cs="Times New Roman"/>
          <w:b w:val="0"/>
          <w:bCs/>
          <w:color w:val="auto"/>
          <w:sz w:val="28"/>
          <w:szCs w:val="28"/>
        </w:rPr>
        <w:t>规定，</w:t>
      </w:r>
      <w:r>
        <w:rPr>
          <w:rFonts w:hint="default" w:ascii="Times New Roman" w:hAnsi="Times New Roman" w:eastAsia="方正仿宋简体" w:cs="Times New Roman"/>
          <w:b w:val="0"/>
          <w:bCs/>
          <w:color w:val="auto"/>
          <w:spacing w:val="-6"/>
          <w:sz w:val="28"/>
          <w:szCs w:val="28"/>
        </w:rPr>
        <w:t>实际人数少于应配人数10人以上20人以下的</w:t>
      </w:r>
      <w:r>
        <w:rPr>
          <w:rFonts w:hint="default" w:ascii="Times New Roman" w:hAnsi="Times New Roman" w:eastAsia="方正仿宋简体" w:cs="Times New Roman"/>
          <w:b w:val="0"/>
          <w:bCs/>
          <w:color w:val="auto"/>
          <w:spacing w:val="-6"/>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36"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pacing w:val="-6"/>
          <w:sz w:val="28"/>
          <w:szCs w:val="28"/>
        </w:rPr>
        <w:t>处罚基准：</w:t>
      </w:r>
      <w:r>
        <w:rPr>
          <w:rFonts w:hint="default" w:ascii="Times New Roman" w:hAnsi="Times New Roman" w:eastAsia="方正仿宋简体" w:cs="Times New Roman"/>
          <w:color w:val="auto"/>
          <w:sz w:val="28"/>
          <w:szCs w:val="28"/>
        </w:rPr>
        <w:t>责令限期改正，并处以5万元以上7万元以下罚款。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6"/>
          <w:sz w:val="28"/>
          <w:szCs w:val="28"/>
          <w:lang w:eastAsia="zh-CN"/>
        </w:rPr>
      </w:pPr>
      <w:r>
        <w:rPr>
          <w:rFonts w:hint="default" w:ascii="Times New Roman" w:hAnsi="Times New Roman" w:eastAsia="方正仿宋简体" w:cs="Times New Roman"/>
          <w:b/>
          <w:bCs w:val="0"/>
          <w:color w:val="auto"/>
          <w:sz w:val="28"/>
          <w:szCs w:val="28"/>
          <w:lang w:val="en-US" w:eastAsia="zh-CN"/>
        </w:rPr>
        <w:t>7.3.3</w:t>
      </w:r>
      <w:r>
        <w:rPr>
          <w:rFonts w:hint="default" w:ascii="Times New Roman" w:hAnsi="Times New Roman" w:eastAsia="方正仿宋简体" w:cs="Times New Roman"/>
          <w:b w:val="0"/>
          <w:bCs/>
          <w:color w:val="auto"/>
          <w:sz w:val="28"/>
          <w:szCs w:val="28"/>
          <w:lang w:val="en-US" w:eastAsia="zh-CN"/>
        </w:rPr>
        <w:t xml:space="preserve"> 严重违法行为的表现情形：</w:t>
      </w:r>
      <w:r>
        <w:rPr>
          <w:rFonts w:hint="default" w:ascii="Times New Roman" w:hAnsi="Times New Roman" w:eastAsia="方正仿宋简体" w:cs="Times New Roman"/>
          <w:color w:val="auto"/>
          <w:sz w:val="28"/>
          <w:szCs w:val="28"/>
        </w:rPr>
        <w:t>违反第二十八条</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六</w:t>
      </w:r>
      <w:r>
        <w:rPr>
          <w:rFonts w:hint="default" w:ascii="Times New Roman" w:hAnsi="Times New Roman" w:eastAsia="方正仿宋简体" w:cs="Times New Roman"/>
          <w:b w:val="0"/>
          <w:bCs w:val="0"/>
          <w:color w:val="auto"/>
          <w:spacing w:val="8"/>
          <w:sz w:val="28"/>
          <w:szCs w:val="28"/>
          <w:lang w:eastAsia="zh-CN"/>
        </w:rPr>
        <w:t>）</w:t>
      </w:r>
      <w:r>
        <w:rPr>
          <w:rFonts w:hint="default" w:ascii="Times New Roman" w:hAnsi="Times New Roman" w:eastAsia="方正仿宋简体" w:cs="Times New Roman"/>
          <w:b w:val="0"/>
          <w:bCs w:val="0"/>
          <w:color w:val="auto"/>
          <w:spacing w:val="8"/>
          <w:sz w:val="28"/>
          <w:szCs w:val="28"/>
          <w:lang w:val="en-US" w:eastAsia="zh-CN"/>
        </w:rPr>
        <w:t>项的</w:t>
      </w:r>
      <w:r>
        <w:rPr>
          <w:rFonts w:hint="default" w:ascii="Times New Roman" w:hAnsi="Times New Roman" w:eastAsia="方正仿宋简体" w:cs="Times New Roman"/>
          <w:color w:val="auto"/>
          <w:sz w:val="28"/>
          <w:szCs w:val="28"/>
        </w:rPr>
        <w:t>规定，</w:t>
      </w:r>
      <w:r>
        <w:rPr>
          <w:rFonts w:hint="default" w:ascii="Times New Roman" w:hAnsi="Times New Roman" w:eastAsia="方正仿宋简体" w:cs="Times New Roman"/>
          <w:color w:val="auto"/>
          <w:spacing w:val="-6"/>
          <w:sz w:val="28"/>
          <w:szCs w:val="28"/>
        </w:rPr>
        <w:t>实际人数少于应配人数20人以上的</w:t>
      </w:r>
      <w:r>
        <w:rPr>
          <w:rFonts w:hint="default" w:ascii="Times New Roman" w:hAnsi="Times New Roman" w:eastAsia="方正仿宋简体" w:cs="Times New Roman"/>
          <w:color w:val="auto"/>
          <w:spacing w:val="-6"/>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36"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pacing w:val="-6"/>
          <w:sz w:val="28"/>
          <w:szCs w:val="28"/>
        </w:rPr>
        <w:t>处罚基准：</w:t>
      </w:r>
      <w:r>
        <w:rPr>
          <w:rFonts w:hint="default" w:ascii="Times New Roman" w:hAnsi="Times New Roman" w:eastAsia="方正仿宋简体" w:cs="Times New Roman"/>
          <w:color w:val="auto"/>
          <w:sz w:val="28"/>
          <w:szCs w:val="28"/>
        </w:rPr>
        <w:t>责令限期改正，并处以7万元以上10万元以下罚款。</w:t>
      </w:r>
    </w:p>
    <w:p>
      <w:pPr>
        <w:pStyle w:val="5"/>
        <w:pageBreakBefore w:val="0"/>
        <w:numPr>
          <w:ilvl w:val="0"/>
          <w:numId w:val="2"/>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84" w:name="_Toc16649"/>
      <w:bookmarkStart w:id="85" w:name="_Toc10434"/>
      <w:bookmarkStart w:id="86" w:name="_Toc15335"/>
      <w:bookmarkStart w:id="87" w:name="_Toc29034"/>
      <w:bookmarkStart w:id="88" w:name="_Toc718"/>
      <w:bookmarkStart w:id="89" w:name="_Toc26816"/>
      <w:bookmarkStart w:id="90" w:name="_Toc3102"/>
      <w:r>
        <w:rPr>
          <w:rFonts w:hint="default" w:ascii="Times New Roman" w:hAnsi="Times New Roman" w:eastAsia="方正仿宋简体" w:cs="Times New Roman"/>
          <w:sz w:val="28"/>
          <w:szCs w:val="28"/>
          <w:highlight w:val="yellow"/>
        </w:rPr>
        <w:t>《城市生活垃圾管理办法》第四十六条的处罚裁量</w:t>
      </w:r>
      <w:bookmarkEnd w:id="84"/>
      <w:bookmarkEnd w:id="85"/>
      <w:bookmarkEnd w:id="86"/>
      <w:bookmarkEnd w:id="87"/>
      <w:bookmarkEnd w:id="88"/>
      <w:bookmarkEnd w:id="89"/>
      <w:bookmarkEnd w:id="90"/>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《城市生活垃圾管理办法》</w:t>
      </w:r>
      <w:r>
        <w:rPr>
          <w:rFonts w:hint="default" w:ascii="Times New Roman" w:hAnsi="Times New Roman" w:eastAsia="方正仿宋简体" w:cs="Times New Roman"/>
          <w:color w:val="auto"/>
          <w:spacing w:val="8"/>
          <w:sz w:val="28"/>
          <w:szCs w:val="28"/>
        </w:rPr>
        <w:t>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pacing w:val="8"/>
          <w:sz w:val="28"/>
          <w:szCs w:val="28"/>
          <w:lang w:val="en-US" w:eastAsia="zh-CN"/>
        </w:rPr>
        <w:t xml:space="preserve">8.1 </w:t>
      </w:r>
      <w:r>
        <w:rPr>
          <w:rFonts w:hint="default" w:ascii="Times New Roman" w:hAnsi="Times New Roman" w:eastAsia="方正仿宋简体" w:cs="Times New Roman"/>
          <w:b/>
          <w:bCs/>
          <w:color w:val="auto"/>
          <w:spacing w:val="8"/>
          <w:sz w:val="28"/>
          <w:szCs w:val="28"/>
        </w:rPr>
        <w:t>从事城市生活垃圾经营性清扫、收集、运输的企业，未经批准擅自停业、歇业的</w:t>
      </w:r>
      <w:r>
        <w:rPr>
          <w:rFonts w:hint="default" w:ascii="Times New Roman" w:hAnsi="Times New Roman" w:eastAsia="方正仿宋简体" w:cs="Times New Roman"/>
          <w:b/>
          <w:bCs/>
          <w:sz w:val="28"/>
          <w:szCs w:val="28"/>
        </w:rPr>
        <w:t>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8.1.1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轻微违法行为的表现情形：从事城市生活垃圾经营性清扫、收集、运输的企业未经批准擅自停业、歇业</w:t>
      </w:r>
      <w:r>
        <w:rPr>
          <w:rFonts w:hint="default" w:ascii="Times New Roman" w:hAnsi="Times New Roman" w:eastAsia="方正仿宋简体" w:cs="Times New Roman"/>
          <w:color w:val="auto"/>
          <w:sz w:val="28"/>
          <w:szCs w:val="28"/>
          <w:lang w:eastAsia="zh-CN"/>
        </w:rPr>
        <w:t>，但及时自行</w:t>
      </w:r>
      <w:r>
        <w:rPr>
          <w:rFonts w:hint="default" w:ascii="Times New Roman" w:hAnsi="Times New Roman" w:eastAsia="方正仿宋简体" w:cs="Times New Roman"/>
          <w:color w:val="auto"/>
          <w:sz w:val="28"/>
          <w:szCs w:val="28"/>
        </w:rPr>
        <w:t>改正</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未造成</w:t>
      </w:r>
      <w:r>
        <w:rPr>
          <w:rFonts w:hint="default" w:ascii="Times New Roman" w:hAnsi="Times New Roman" w:eastAsia="方正仿宋简体" w:cs="Times New Roman"/>
          <w:color w:val="auto"/>
          <w:spacing w:val="8"/>
          <w:sz w:val="28"/>
          <w:szCs w:val="28"/>
        </w:rPr>
        <w:t>环境污染</w:t>
      </w:r>
      <w:r>
        <w:rPr>
          <w:rFonts w:hint="default" w:ascii="Times New Roman" w:hAnsi="Times New Roman" w:eastAsia="方正仿宋简体" w:cs="Times New Roman"/>
          <w:color w:val="auto"/>
          <w:sz w:val="28"/>
          <w:szCs w:val="28"/>
        </w:rPr>
        <w:t>的</w:t>
      </w:r>
      <w:r>
        <w:rPr>
          <w:rFonts w:hint="default" w:ascii="Times New Roman" w:hAnsi="Times New Roman" w:eastAsia="方正仿宋简体" w:cs="Times New Roman"/>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jc w:val="both"/>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lang w:val="en-US" w:eastAsia="zh-CN"/>
        </w:rPr>
        <w:t>处罚基准：</w:t>
      </w:r>
      <w:r>
        <w:rPr>
          <w:rFonts w:hint="default" w:ascii="Times New Roman" w:hAnsi="Times New Roman" w:eastAsia="方正仿宋简体" w:cs="Times New Roman"/>
          <w:color w:val="auto"/>
          <w:sz w:val="28"/>
          <w:szCs w:val="28"/>
          <w:lang w:eastAsia="zh-CN"/>
        </w:rPr>
        <w:t>免</w:t>
      </w:r>
      <w:r>
        <w:rPr>
          <w:rFonts w:hint="default" w:ascii="Times New Roman" w:hAnsi="Times New Roman" w:eastAsia="方正仿宋简体" w:cs="Times New Roman"/>
          <w:color w:val="auto"/>
          <w:sz w:val="28"/>
          <w:szCs w:val="28"/>
        </w:rPr>
        <w:t>予处罚。</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8.1.2</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从事城市生活垃圾经营性清扫、收集、运输的企业未经批准擅自停业、歇业</w:t>
      </w:r>
      <w:r>
        <w:rPr>
          <w:rFonts w:hint="default" w:ascii="Times New Roman" w:hAnsi="Times New Roman" w:eastAsia="方正仿宋简体" w:cs="Times New Roman"/>
          <w:color w:val="auto"/>
          <w:spacing w:val="8"/>
          <w:sz w:val="28"/>
          <w:szCs w:val="28"/>
          <w:lang w:eastAsia="zh-CN"/>
        </w:rPr>
        <w:t>未及时</w:t>
      </w:r>
      <w:r>
        <w:rPr>
          <w:rFonts w:hint="default" w:ascii="Times New Roman" w:hAnsi="Times New Roman" w:eastAsia="方正仿宋简体" w:cs="Times New Roman"/>
          <w:color w:val="auto"/>
          <w:sz w:val="28"/>
          <w:szCs w:val="28"/>
          <w:lang w:eastAsia="zh-CN"/>
        </w:rPr>
        <w:t>自行</w:t>
      </w:r>
      <w:r>
        <w:rPr>
          <w:rFonts w:hint="default" w:ascii="Times New Roman" w:hAnsi="Times New Roman" w:eastAsia="方正仿宋简体" w:cs="Times New Roman"/>
          <w:color w:val="auto"/>
          <w:spacing w:val="8"/>
          <w:sz w:val="28"/>
          <w:szCs w:val="28"/>
          <w:lang w:eastAsia="zh-CN"/>
        </w:rPr>
        <w:t>改正的，或者</w:t>
      </w:r>
      <w:r>
        <w:rPr>
          <w:rFonts w:hint="default" w:ascii="Times New Roman" w:hAnsi="Times New Roman" w:eastAsia="方正仿宋简体" w:cs="Times New Roman"/>
          <w:color w:val="auto"/>
          <w:spacing w:val="8"/>
          <w:sz w:val="28"/>
          <w:szCs w:val="28"/>
        </w:rPr>
        <w:t>造成</w:t>
      </w:r>
      <w:r>
        <w:rPr>
          <w:rFonts w:hint="default" w:ascii="Times New Roman" w:hAnsi="Times New Roman" w:eastAsia="方正仿宋简体" w:cs="Times New Roman"/>
          <w:color w:val="auto"/>
          <w:spacing w:val="8"/>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以内</w:t>
      </w:r>
      <w:r>
        <w:rPr>
          <w:rFonts w:hint="default" w:ascii="Times New Roman" w:hAnsi="Times New Roman" w:eastAsia="方正仿宋简体" w:cs="Times New Roman"/>
          <w:color w:val="auto"/>
          <w:spacing w:val="8"/>
          <w:sz w:val="28"/>
          <w:szCs w:val="28"/>
        </w:rPr>
        <w:t>环境污染的</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rPr>
        <w:t>责令限期改正，处1万元</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lang w:val="en-US" w:eastAsia="zh-CN"/>
        </w:rPr>
        <w:t>1.5万元以内</w:t>
      </w:r>
      <w:r>
        <w:rPr>
          <w:rFonts w:hint="default" w:ascii="Times New Roman" w:hAnsi="Times New Roman" w:eastAsia="方正仿宋简体" w:cs="Times New Roman"/>
          <w:color w:val="auto"/>
          <w:spacing w:val="8"/>
          <w:sz w:val="28"/>
          <w:szCs w:val="28"/>
          <w:lang w:eastAsia="zh-CN"/>
        </w:rPr>
        <w:t>的</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8.1.3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较重违法行为的表现情形：</w:t>
      </w:r>
      <w:r>
        <w:rPr>
          <w:rFonts w:hint="default" w:ascii="Times New Roman" w:hAnsi="Times New Roman" w:eastAsia="方正仿宋简体" w:cs="Times New Roman"/>
          <w:color w:val="auto"/>
          <w:spacing w:val="8"/>
          <w:sz w:val="28"/>
          <w:szCs w:val="28"/>
        </w:rPr>
        <w:t>从事城市生活垃圾经营性清扫、收集、运输的企业未经批准擅自停业、歇业造成</w:t>
      </w:r>
      <w:r>
        <w:rPr>
          <w:rFonts w:hint="default" w:ascii="Times New Roman" w:hAnsi="Times New Roman" w:eastAsia="方正仿宋简体" w:cs="Times New Roman"/>
          <w:color w:val="auto"/>
          <w:spacing w:val="8"/>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以上100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以内</w:t>
      </w:r>
      <w:r>
        <w:rPr>
          <w:rFonts w:hint="default" w:ascii="Times New Roman" w:hAnsi="Times New Roman" w:eastAsia="方正仿宋简体" w:cs="Times New Roman"/>
          <w:color w:val="auto"/>
          <w:sz w:val="28"/>
          <w:szCs w:val="28"/>
        </w:rPr>
        <w:t>环境污染的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rPr>
        <w:t>处</w:t>
      </w:r>
      <w:r>
        <w:rPr>
          <w:rFonts w:hint="default" w:ascii="Times New Roman" w:hAnsi="Times New Roman" w:eastAsia="方正仿宋简体" w:cs="Times New Roman"/>
          <w:color w:val="auto"/>
          <w:spacing w:val="8"/>
          <w:sz w:val="28"/>
          <w:szCs w:val="28"/>
          <w:lang w:val="en-US" w:eastAsia="zh-CN"/>
        </w:rPr>
        <w:t>1.5万元以上</w:t>
      </w:r>
      <w:r>
        <w:rPr>
          <w:rFonts w:hint="default" w:ascii="Times New Roman" w:hAnsi="Times New Roman" w:eastAsia="方正仿宋简体" w:cs="Times New Roman"/>
          <w:color w:val="auto"/>
          <w:spacing w:val="8"/>
          <w:sz w:val="28"/>
          <w:szCs w:val="28"/>
        </w:rPr>
        <w:t>2</w:t>
      </w:r>
      <w:r>
        <w:rPr>
          <w:rFonts w:hint="default" w:ascii="Times New Roman" w:hAnsi="Times New Roman" w:eastAsia="方正仿宋简体" w:cs="Times New Roman"/>
          <w:color w:val="auto"/>
          <w:spacing w:val="8"/>
          <w:sz w:val="28"/>
          <w:szCs w:val="28"/>
          <w:lang w:val="en-US" w:eastAsia="zh-CN"/>
        </w:rPr>
        <w:t>.5</w:t>
      </w:r>
      <w:r>
        <w:rPr>
          <w:rFonts w:hint="default" w:ascii="Times New Roman" w:hAnsi="Times New Roman" w:eastAsia="方正仿宋简体" w:cs="Times New Roman"/>
          <w:color w:val="auto"/>
          <w:spacing w:val="8"/>
          <w:sz w:val="28"/>
          <w:szCs w:val="28"/>
        </w:rPr>
        <w:t>万元</w:t>
      </w:r>
      <w:r>
        <w:rPr>
          <w:rFonts w:hint="default" w:ascii="Times New Roman" w:hAnsi="Times New Roman" w:eastAsia="方正仿宋简体" w:cs="Times New Roman"/>
          <w:color w:val="auto"/>
          <w:spacing w:val="8"/>
          <w:sz w:val="28"/>
          <w:szCs w:val="28"/>
          <w:lang w:eastAsia="zh-CN"/>
        </w:rPr>
        <w:t>以内的</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r>
        <w:rPr>
          <w:rFonts w:hint="default" w:ascii="Times New Roman" w:hAnsi="Times New Roman" w:eastAsia="方正仿宋简体" w:cs="Times New Roman"/>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8.1.4</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w:t>
      </w:r>
      <w:r>
        <w:rPr>
          <w:rFonts w:hint="default" w:ascii="Times New Roman" w:hAnsi="Times New Roman" w:eastAsia="方正仿宋简体" w:cs="Times New Roman"/>
          <w:color w:val="auto"/>
          <w:spacing w:val="8"/>
          <w:sz w:val="28"/>
          <w:szCs w:val="28"/>
        </w:rPr>
        <w:t>从事城市生活垃圾经营性清扫、收集、运输的企业未经批准擅自停业、歇业</w:t>
      </w:r>
      <w:r>
        <w:rPr>
          <w:rFonts w:hint="default" w:ascii="Times New Roman" w:hAnsi="Times New Roman" w:eastAsia="方正仿宋简体" w:cs="Times New Roman"/>
          <w:color w:val="auto"/>
          <w:sz w:val="28"/>
          <w:szCs w:val="28"/>
        </w:rPr>
        <w:t>拒不改</w:t>
      </w:r>
      <w:r>
        <w:rPr>
          <w:rFonts w:hint="default" w:ascii="Times New Roman" w:hAnsi="Times New Roman" w:eastAsia="方正仿宋简体" w:cs="Times New Roman"/>
          <w:color w:val="auto"/>
          <w:sz w:val="28"/>
          <w:szCs w:val="28"/>
          <w:lang w:eastAsia="zh-CN"/>
        </w:rPr>
        <w:t>正的，</w:t>
      </w:r>
      <w:r>
        <w:rPr>
          <w:rFonts w:hint="default" w:ascii="Times New Roman" w:hAnsi="Times New Roman" w:eastAsia="方正仿宋简体" w:cs="Times New Roman"/>
          <w:color w:val="auto"/>
          <w:sz w:val="28"/>
          <w:szCs w:val="28"/>
        </w:rPr>
        <w:t>或造成</w:t>
      </w:r>
      <w:r>
        <w:rPr>
          <w:rFonts w:hint="default" w:ascii="Times New Roman" w:hAnsi="Times New Roman" w:eastAsia="方正仿宋简体" w:cs="Times New Roman"/>
          <w:color w:val="auto"/>
          <w:sz w:val="28"/>
          <w:szCs w:val="28"/>
          <w:lang w:val="en-US" w:eastAsia="zh-CN"/>
        </w:rPr>
        <w:t>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以上</w:t>
      </w:r>
      <w:r>
        <w:rPr>
          <w:rFonts w:hint="default" w:ascii="Times New Roman" w:hAnsi="Times New Roman" w:eastAsia="方正仿宋简体" w:cs="Times New Roman"/>
          <w:color w:val="auto"/>
          <w:sz w:val="28"/>
          <w:szCs w:val="28"/>
        </w:rPr>
        <w:t>环境污染的</w:t>
      </w:r>
      <w:r>
        <w:rPr>
          <w:rFonts w:hint="default" w:ascii="Times New Roman" w:hAnsi="Times New Roman" w:eastAsia="方正仿宋简体"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rPr>
        <w:t>责令限期改正，处</w:t>
      </w:r>
      <w:r>
        <w:rPr>
          <w:rFonts w:hint="default" w:ascii="Times New Roman" w:hAnsi="Times New Roman" w:eastAsia="方正仿宋简体" w:cs="Times New Roman"/>
          <w:color w:val="auto"/>
          <w:spacing w:val="8"/>
          <w:sz w:val="28"/>
          <w:szCs w:val="28"/>
          <w:lang w:val="en-US" w:eastAsia="zh-CN"/>
        </w:rPr>
        <w:t>2.5万元以上</w:t>
      </w:r>
      <w:r>
        <w:rPr>
          <w:rFonts w:hint="default" w:ascii="Times New Roman" w:hAnsi="Times New Roman" w:eastAsia="方正仿宋简体" w:cs="Times New Roman"/>
          <w:color w:val="auto"/>
          <w:spacing w:val="8"/>
          <w:sz w:val="28"/>
          <w:szCs w:val="28"/>
        </w:rPr>
        <w:t>3万元</w:t>
      </w:r>
      <w:r>
        <w:rPr>
          <w:rFonts w:hint="default" w:ascii="Times New Roman" w:hAnsi="Times New Roman" w:eastAsia="方正仿宋简体" w:cs="Times New Roman"/>
          <w:color w:val="auto"/>
          <w:spacing w:val="8"/>
          <w:sz w:val="28"/>
          <w:szCs w:val="28"/>
          <w:lang w:eastAsia="zh-CN"/>
        </w:rPr>
        <w:t>以下的</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b/>
          <w:bCs/>
          <w:color w:val="auto"/>
          <w:spacing w:val="8"/>
          <w:sz w:val="28"/>
          <w:szCs w:val="28"/>
          <w:lang w:val="en-US" w:eastAsia="zh-CN"/>
        </w:rPr>
      </w:pPr>
      <w:r>
        <w:rPr>
          <w:rFonts w:hint="default" w:ascii="Times New Roman" w:hAnsi="Times New Roman" w:eastAsia="方正仿宋简体" w:cs="Times New Roman"/>
          <w:b/>
          <w:bCs/>
          <w:color w:val="auto"/>
          <w:spacing w:val="8"/>
          <w:sz w:val="28"/>
          <w:szCs w:val="28"/>
          <w:lang w:val="en-US" w:eastAsia="zh-CN"/>
        </w:rPr>
        <w:t xml:space="preserve">8.2 </w:t>
      </w:r>
      <w:r>
        <w:rPr>
          <w:rFonts w:hint="default" w:ascii="Times New Roman" w:hAnsi="Times New Roman" w:eastAsia="方正仿宋简体" w:cs="Times New Roman"/>
          <w:b/>
          <w:bCs/>
          <w:color w:val="auto"/>
          <w:spacing w:val="8"/>
          <w:sz w:val="28"/>
          <w:szCs w:val="28"/>
        </w:rPr>
        <w:t>从事城市生活垃圾经营性处置的企业，未经批准擅自停业、歇业的</w:t>
      </w:r>
      <w:r>
        <w:rPr>
          <w:rFonts w:hint="default" w:ascii="Times New Roman" w:hAnsi="Times New Roman" w:eastAsia="方正仿宋简体" w:cs="Times New Roman"/>
          <w:b/>
          <w:bCs/>
          <w:sz w:val="28"/>
          <w:szCs w:val="28"/>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8.2.1</w:t>
      </w:r>
      <w:r>
        <w:rPr>
          <w:rFonts w:hint="default" w:ascii="Times New Roman" w:hAnsi="Times New Roman" w:eastAsia="方正仿宋简体" w:cs="Times New Roman"/>
          <w:color w:val="auto"/>
          <w:spacing w:val="8"/>
          <w:sz w:val="28"/>
          <w:szCs w:val="28"/>
          <w:lang w:val="en-US" w:eastAsia="zh-CN"/>
        </w:rPr>
        <w:t xml:space="preserve"> 轻微违法行为的表现情形：</w:t>
      </w:r>
      <w:r>
        <w:rPr>
          <w:rFonts w:hint="default" w:ascii="Times New Roman" w:hAnsi="Times New Roman" w:eastAsia="方正仿宋简体" w:cs="Times New Roman"/>
          <w:color w:val="auto"/>
          <w:spacing w:val="8"/>
          <w:sz w:val="28"/>
          <w:szCs w:val="28"/>
        </w:rPr>
        <w:t>从事城市生活垃圾经营性处置的企业未经批准擅自停业、歇业</w:t>
      </w:r>
      <w:r>
        <w:rPr>
          <w:rFonts w:hint="default" w:ascii="Times New Roman" w:hAnsi="Times New Roman" w:eastAsia="方正仿宋简体" w:cs="Times New Roman"/>
          <w:color w:val="auto"/>
          <w:spacing w:val="8"/>
          <w:sz w:val="28"/>
          <w:szCs w:val="28"/>
          <w:lang w:eastAsia="zh-CN"/>
        </w:rPr>
        <w:t>，但及时自行改正、</w:t>
      </w:r>
      <w:r>
        <w:rPr>
          <w:rFonts w:hint="default" w:ascii="Times New Roman" w:hAnsi="Times New Roman" w:eastAsia="方正仿宋简体" w:cs="Times New Roman"/>
          <w:color w:val="auto"/>
          <w:spacing w:val="8"/>
          <w:sz w:val="28"/>
          <w:szCs w:val="28"/>
        </w:rPr>
        <w:t>未造成环境污染的</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pacing w:val="8"/>
          <w:sz w:val="28"/>
          <w:szCs w:val="28"/>
          <w:lang w:val="en-US" w:eastAsia="zh-CN"/>
        </w:rPr>
        <w:t>处罚基准：</w:t>
      </w:r>
      <w:r>
        <w:rPr>
          <w:rFonts w:hint="default" w:ascii="Times New Roman" w:hAnsi="Times New Roman" w:eastAsia="方正仿宋简体" w:cs="Times New Roman"/>
          <w:color w:val="auto"/>
          <w:spacing w:val="8"/>
          <w:sz w:val="28"/>
          <w:szCs w:val="28"/>
          <w:lang w:eastAsia="zh-CN"/>
        </w:rPr>
        <w:t>免</w:t>
      </w:r>
      <w:r>
        <w:rPr>
          <w:rFonts w:hint="default" w:ascii="Times New Roman" w:hAnsi="Times New Roman" w:eastAsia="方正仿宋简体" w:cs="Times New Roman"/>
          <w:color w:val="auto"/>
          <w:spacing w:val="8"/>
          <w:sz w:val="28"/>
          <w:szCs w:val="28"/>
        </w:rPr>
        <w:t>予处罚。</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8.2.2</w:t>
      </w:r>
      <w:r>
        <w:rPr>
          <w:rFonts w:hint="default" w:ascii="Times New Roman" w:hAnsi="Times New Roman" w:eastAsia="方正仿宋简体" w:cs="Times New Roman"/>
          <w:color w:val="auto"/>
          <w:spacing w:val="8"/>
          <w:sz w:val="28"/>
          <w:szCs w:val="28"/>
          <w:lang w:val="en-US" w:eastAsia="zh-CN"/>
        </w:rPr>
        <w:t xml:space="preserve"> 一般违法行为的表现情形：</w:t>
      </w:r>
      <w:r>
        <w:rPr>
          <w:rFonts w:hint="default" w:ascii="Times New Roman" w:hAnsi="Times New Roman" w:eastAsia="方正仿宋简体" w:cs="Times New Roman"/>
          <w:color w:val="auto"/>
          <w:spacing w:val="8"/>
          <w:sz w:val="28"/>
          <w:szCs w:val="28"/>
        </w:rPr>
        <w:t>从事城市生活垃圾经营性处置的企业未经批准擅自停业、歇业</w:t>
      </w:r>
      <w:r>
        <w:rPr>
          <w:rFonts w:hint="default" w:ascii="Times New Roman" w:hAnsi="Times New Roman" w:eastAsia="方正仿宋简体" w:cs="Times New Roman"/>
          <w:color w:val="auto"/>
          <w:spacing w:val="8"/>
          <w:sz w:val="28"/>
          <w:szCs w:val="28"/>
          <w:lang w:eastAsia="zh-CN"/>
        </w:rPr>
        <w:t>未及时改正的，或者</w:t>
      </w:r>
      <w:r>
        <w:rPr>
          <w:rFonts w:hint="default" w:ascii="Times New Roman" w:hAnsi="Times New Roman" w:eastAsia="方正仿宋简体" w:cs="Times New Roman"/>
          <w:color w:val="auto"/>
          <w:spacing w:val="8"/>
          <w:sz w:val="28"/>
          <w:szCs w:val="28"/>
        </w:rPr>
        <w:t>造成</w:t>
      </w:r>
      <w:r>
        <w:rPr>
          <w:rFonts w:hint="default" w:ascii="Times New Roman" w:hAnsi="Times New Roman" w:eastAsia="方正仿宋简体" w:cs="Times New Roman"/>
          <w:color w:val="auto"/>
          <w:spacing w:val="8"/>
          <w:sz w:val="28"/>
          <w:szCs w:val="28"/>
          <w:lang w:val="en-US" w:eastAsia="zh-CN"/>
        </w:rPr>
        <w:t>50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以内</w:t>
      </w:r>
      <w:r>
        <w:rPr>
          <w:rFonts w:hint="default" w:ascii="Times New Roman" w:hAnsi="Times New Roman" w:eastAsia="方正仿宋简体" w:cs="Times New Roman"/>
          <w:color w:val="auto"/>
          <w:spacing w:val="8"/>
          <w:sz w:val="28"/>
          <w:szCs w:val="28"/>
        </w:rPr>
        <w:t>环境污染的</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pacing w:val="8"/>
          <w:sz w:val="28"/>
          <w:szCs w:val="28"/>
          <w:lang w:val="en-US" w:eastAsia="zh-CN"/>
        </w:rPr>
        <w:t>处罚基准：</w:t>
      </w:r>
      <w:r>
        <w:rPr>
          <w:rFonts w:hint="default" w:ascii="Times New Roman" w:hAnsi="Times New Roman" w:eastAsia="方正仿宋简体" w:cs="Times New Roman"/>
          <w:color w:val="auto"/>
          <w:spacing w:val="8"/>
          <w:sz w:val="28"/>
          <w:szCs w:val="28"/>
        </w:rPr>
        <w:t>责令限期改正，处5万元</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lang w:val="en-US" w:eastAsia="zh-CN"/>
        </w:rPr>
        <w:t>6万元以内</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pacing w:val="8"/>
          <w:sz w:val="28"/>
          <w:szCs w:val="28"/>
          <w:lang w:val="en-US" w:eastAsia="zh-CN"/>
        </w:rPr>
        <w:t>8.2.3</w:t>
      </w:r>
      <w:r>
        <w:rPr>
          <w:rFonts w:hint="default" w:ascii="Times New Roman" w:hAnsi="Times New Roman" w:eastAsia="方正仿宋简体" w:cs="Times New Roman"/>
          <w:color w:val="auto"/>
          <w:spacing w:val="8"/>
          <w:sz w:val="28"/>
          <w:szCs w:val="28"/>
          <w:lang w:val="en-US" w:eastAsia="zh-CN"/>
        </w:rPr>
        <w:t xml:space="preserve"> 较重违法行为的表现情形：</w:t>
      </w:r>
      <w:r>
        <w:rPr>
          <w:rFonts w:hint="default" w:ascii="Times New Roman" w:hAnsi="Times New Roman" w:eastAsia="方正仿宋简体" w:cs="Times New Roman"/>
          <w:color w:val="auto"/>
          <w:spacing w:val="8"/>
          <w:sz w:val="28"/>
          <w:szCs w:val="28"/>
        </w:rPr>
        <w:t>从事城市生活垃圾经营性处置的企业未经批准擅自停业、歇业造成</w:t>
      </w:r>
      <w:r>
        <w:rPr>
          <w:rFonts w:hint="default" w:ascii="Times New Roman" w:hAnsi="Times New Roman" w:eastAsia="方正仿宋简体" w:cs="Times New Roman"/>
          <w:color w:val="auto"/>
          <w:spacing w:val="8"/>
          <w:sz w:val="28"/>
          <w:szCs w:val="28"/>
          <w:lang w:val="en-US" w:eastAsia="zh-CN"/>
        </w:rPr>
        <w:t>50㎡以上100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以内</w:t>
      </w:r>
      <w:r>
        <w:rPr>
          <w:rFonts w:hint="default" w:ascii="Times New Roman" w:hAnsi="Times New Roman" w:eastAsia="方正仿宋简体" w:cs="Times New Roman"/>
          <w:color w:val="auto"/>
          <w:sz w:val="28"/>
          <w:szCs w:val="28"/>
        </w:rPr>
        <w:t>环境污染的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lang w:val="en-US" w:eastAsia="zh-CN"/>
        </w:rPr>
        <w:t>处罚基准：</w:t>
      </w:r>
      <w:r>
        <w:rPr>
          <w:rFonts w:hint="default" w:ascii="Times New Roman" w:hAnsi="Times New Roman" w:eastAsia="方正仿宋简体" w:cs="Times New Roman"/>
          <w:color w:val="auto"/>
          <w:spacing w:val="8"/>
          <w:sz w:val="28"/>
          <w:szCs w:val="28"/>
        </w:rPr>
        <w:t>处6万元</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rPr>
        <w:t>至8万元</w:t>
      </w:r>
      <w:r>
        <w:rPr>
          <w:rFonts w:hint="default" w:ascii="Times New Roman" w:hAnsi="Times New Roman" w:eastAsia="方正仿宋简体" w:cs="Times New Roman"/>
          <w:color w:val="auto"/>
          <w:spacing w:val="8"/>
          <w:sz w:val="28"/>
          <w:szCs w:val="28"/>
          <w:lang w:eastAsia="zh-CN"/>
        </w:rPr>
        <w:t>以内</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pacing w:val="8"/>
          <w:sz w:val="28"/>
          <w:szCs w:val="28"/>
          <w:lang w:val="en-US" w:eastAsia="zh-CN"/>
        </w:rPr>
        <w:t>8.2.4</w:t>
      </w:r>
      <w:r>
        <w:rPr>
          <w:rFonts w:hint="default" w:ascii="Times New Roman" w:hAnsi="Times New Roman" w:eastAsia="方正仿宋简体" w:cs="Times New Roman"/>
          <w:color w:val="auto"/>
          <w:spacing w:val="8"/>
          <w:sz w:val="28"/>
          <w:szCs w:val="28"/>
          <w:lang w:val="en-US" w:eastAsia="zh-CN"/>
        </w:rPr>
        <w:t xml:space="preserve"> 严重违法行为的表现情形：</w:t>
      </w:r>
      <w:r>
        <w:rPr>
          <w:rFonts w:hint="default" w:ascii="Times New Roman" w:hAnsi="Times New Roman" w:eastAsia="方正仿宋简体" w:cs="Times New Roman"/>
          <w:color w:val="auto"/>
          <w:spacing w:val="8"/>
          <w:sz w:val="28"/>
          <w:szCs w:val="28"/>
        </w:rPr>
        <w:t>从事城市生活垃圾经营性处置的企业，未经批准擅自停业、歇业</w:t>
      </w:r>
      <w:r>
        <w:rPr>
          <w:rFonts w:hint="default" w:ascii="Times New Roman" w:hAnsi="Times New Roman" w:eastAsia="方正仿宋简体" w:cs="Times New Roman"/>
          <w:color w:val="auto"/>
          <w:sz w:val="28"/>
          <w:szCs w:val="28"/>
        </w:rPr>
        <w:t>拒不整改</w:t>
      </w:r>
      <w:r>
        <w:rPr>
          <w:rFonts w:hint="default" w:ascii="Times New Roman" w:hAnsi="Times New Roman" w:eastAsia="方正仿宋简体" w:cs="Times New Roman"/>
          <w:color w:val="auto"/>
          <w:sz w:val="28"/>
          <w:szCs w:val="28"/>
          <w:lang w:eastAsia="zh-CN"/>
        </w:rPr>
        <w:t>的，</w:t>
      </w:r>
      <w:r>
        <w:rPr>
          <w:rFonts w:hint="default" w:ascii="Times New Roman" w:hAnsi="Times New Roman" w:eastAsia="方正仿宋简体" w:cs="Times New Roman"/>
          <w:color w:val="auto"/>
          <w:sz w:val="28"/>
          <w:szCs w:val="28"/>
        </w:rPr>
        <w:t>或</w:t>
      </w:r>
      <w:r>
        <w:rPr>
          <w:rFonts w:hint="default" w:ascii="Times New Roman" w:hAnsi="Times New Roman" w:eastAsia="方正仿宋简体" w:cs="Times New Roman"/>
          <w:color w:val="auto"/>
          <w:sz w:val="28"/>
          <w:szCs w:val="28"/>
          <w:lang w:eastAsia="zh-CN"/>
        </w:rPr>
        <w:t>者虽及时自行改正仍</w:t>
      </w:r>
      <w:r>
        <w:rPr>
          <w:rFonts w:hint="default" w:ascii="Times New Roman" w:hAnsi="Times New Roman" w:eastAsia="方正仿宋简体" w:cs="Times New Roman"/>
          <w:color w:val="auto"/>
          <w:sz w:val="28"/>
          <w:szCs w:val="28"/>
        </w:rPr>
        <w:t>造成</w:t>
      </w:r>
      <w:r>
        <w:rPr>
          <w:rFonts w:hint="default" w:ascii="Times New Roman" w:hAnsi="Times New Roman" w:eastAsia="方正仿宋简体" w:cs="Times New Roman"/>
          <w:color w:val="auto"/>
          <w:spacing w:val="8"/>
          <w:sz w:val="28"/>
          <w:szCs w:val="28"/>
          <w:lang w:val="en-US" w:eastAsia="zh-CN"/>
        </w:rPr>
        <w:t>100</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lang w:val="en-US" w:eastAsia="zh-CN"/>
        </w:rPr>
        <w:t>以上</w:t>
      </w:r>
      <w:r>
        <w:rPr>
          <w:rFonts w:hint="default" w:ascii="Times New Roman" w:hAnsi="Times New Roman" w:eastAsia="方正仿宋简体" w:cs="Times New Roman"/>
          <w:color w:val="auto"/>
          <w:sz w:val="28"/>
          <w:szCs w:val="28"/>
        </w:rPr>
        <w:t>环境污染的</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lang w:val="en-US" w:eastAsia="zh-CN"/>
        </w:rPr>
        <w:t>处罚基准：</w:t>
      </w:r>
      <w:r>
        <w:rPr>
          <w:rFonts w:hint="default" w:ascii="Times New Roman" w:hAnsi="Times New Roman" w:eastAsia="方正仿宋简体" w:cs="Times New Roman"/>
          <w:color w:val="auto"/>
          <w:spacing w:val="8"/>
          <w:sz w:val="28"/>
          <w:szCs w:val="28"/>
        </w:rPr>
        <w:t>责令限期改正，处8万元</w:t>
      </w:r>
      <w:r>
        <w:rPr>
          <w:rFonts w:hint="default" w:ascii="Times New Roman" w:hAnsi="Times New Roman" w:eastAsia="方正仿宋简体" w:cs="Times New Roman"/>
          <w:color w:val="auto"/>
          <w:spacing w:val="8"/>
          <w:sz w:val="28"/>
          <w:szCs w:val="28"/>
          <w:lang w:eastAsia="zh-CN"/>
        </w:rPr>
        <w:t>以上</w:t>
      </w:r>
      <w:r>
        <w:rPr>
          <w:rFonts w:hint="default" w:ascii="Times New Roman" w:hAnsi="Times New Roman" w:eastAsia="方正仿宋简体" w:cs="Times New Roman"/>
          <w:color w:val="auto"/>
          <w:spacing w:val="8"/>
          <w:sz w:val="28"/>
          <w:szCs w:val="28"/>
        </w:rPr>
        <w:t>至10万元</w:t>
      </w:r>
      <w:r>
        <w:rPr>
          <w:rFonts w:hint="default" w:ascii="Times New Roman" w:hAnsi="Times New Roman" w:eastAsia="方正仿宋简体" w:cs="Times New Roman"/>
          <w:color w:val="auto"/>
          <w:spacing w:val="8"/>
          <w:sz w:val="28"/>
          <w:szCs w:val="28"/>
          <w:lang w:eastAsia="zh-CN"/>
        </w:rPr>
        <w:t>以下</w:t>
      </w:r>
      <w:r>
        <w:rPr>
          <w:rFonts w:hint="default" w:ascii="Times New Roman" w:hAnsi="Times New Roman" w:eastAsia="方正仿宋简体" w:cs="Times New Roman"/>
          <w:color w:val="auto"/>
          <w:spacing w:val="8"/>
          <w:sz w:val="28"/>
          <w:szCs w:val="28"/>
        </w:rPr>
        <w:t>罚款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造成损失的，依法承担赔偿责任。</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91" w:name="_Toc8334"/>
      <w:bookmarkStart w:id="92" w:name="_Toc5147"/>
      <w:bookmarkStart w:id="93" w:name="_Toc18650"/>
      <w:bookmarkStart w:id="94" w:name="_Toc14347"/>
      <w:bookmarkStart w:id="95" w:name="_Toc22700"/>
      <w:bookmarkStart w:id="96" w:name="_Toc24265"/>
      <w:bookmarkStart w:id="97" w:name="_Toc15391"/>
      <w:bookmarkStart w:id="98" w:name="_Toc2972"/>
      <w:bookmarkStart w:id="99" w:name="_Toc4337"/>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val="en-US" w:eastAsia="zh-CN"/>
        </w:rPr>
        <w:t>二</w:t>
      </w:r>
      <w:r>
        <w:rPr>
          <w:rFonts w:hint="default" w:ascii="Times New Roman" w:hAnsi="Times New Roman" w:eastAsia="方正楷体简体" w:cs="Times New Roman"/>
          <w:sz w:val="28"/>
          <w:szCs w:val="28"/>
        </w:rPr>
        <w:t>节《城市建筑垃圾管理规定》处罚裁量</w:t>
      </w:r>
      <w:bookmarkEnd w:id="91"/>
      <w:bookmarkEnd w:id="92"/>
      <w:bookmarkEnd w:id="93"/>
      <w:bookmarkEnd w:id="94"/>
      <w:bookmarkEnd w:id="95"/>
      <w:bookmarkEnd w:id="96"/>
      <w:bookmarkEnd w:id="97"/>
      <w:bookmarkEnd w:id="98"/>
      <w:bookmarkEnd w:id="99"/>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100" w:name="_Toc143"/>
      <w:bookmarkStart w:id="101" w:name="_Toc3702"/>
      <w:bookmarkStart w:id="102" w:name="_Toc12433"/>
      <w:bookmarkStart w:id="103" w:name="_Toc13359"/>
      <w:bookmarkStart w:id="104" w:name="_Toc9595"/>
      <w:bookmarkStart w:id="105" w:name="_Toc29872"/>
      <w:bookmarkStart w:id="106" w:name="_Toc9153"/>
      <w:r>
        <w:rPr>
          <w:rFonts w:hint="default" w:ascii="Times New Roman" w:hAnsi="Times New Roman" w:eastAsia="方正仿宋简体" w:cs="Times New Roman"/>
          <w:sz w:val="28"/>
          <w:szCs w:val="28"/>
          <w:highlight w:val="yellow"/>
          <w:lang w:val="en-US" w:eastAsia="zh-CN"/>
        </w:rPr>
        <w:t xml:space="preserve">9.  </w:t>
      </w:r>
      <w:r>
        <w:rPr>
          <w:rFonts w:hint="default" w:ascii="Times New Roman" w:hAnsi="Times New Roman" w:eastAsia="方正仿宋简体" w:cs="Times New Roman"/>
          <w:sz w:val="28"/>
          <w:szCs w:val="28"/>
          <w:highlight w:val="yellow"/>
        </w:rPr>
        <w:t>《城市建筑垃圾管理规定》第二十条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00"/>
      <w:bookmarkEnd w:id="101"/>
      <w:bookmarkEnd w:id="102"/>
      <w:bookmarkEnd w:id="103"/>
      <w:bookmarkEnd w:id="104"/>
      <w:bookmarkEnd w:id="105"/>
      <w:bookmarkEnd w:id="106"/>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《城市建筑垃圾管理规定》第二十条：</w:t>
      </w:r>
      <w:r>
        <w:rPr>
          <w:rFonts w:hint="default" w:ascii="Times New Roman" w:hAnsi="Times New Roman" w:eastAsia="方正仿宋简体" w:cs="Times New Roman"/>
          <w:color w:val="auto"/>
          <w:spacing w:val="8"/>
          <w:kern w:val="0"/>
          <w:sz w:val="28"/>
          <w:szCs w:val="28"/>
        </w:rPr>
        <w:t xml:space="preserve">任何单位和个人有下列情形之一的，由城市人民政府市容环境卫生主管部门责令限期改正，给予警告，处以罚款：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（一）将建筑垃圾混入生活垃圾的；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（二）将危险废物混入建筑垃圾的；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（三）擅自设立弃置场受纳建筑垃圾的； </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单位有前款第（一）项、第（二）项行为之一的，处300</w:t>
      </w:r>
      <w:r>
        <w:rPr>
          <w:rFonts w:hint="default" w:ascii="Times New Roman" w:hAnsi="Times New Roman" w:eastAsia="方正仿宋简体" w:cs="Times New Roman"/>
          <w:color w:val="auto"/>
          <w:spacing w:val="8"/>
          <w:kern w:val="0"/>
          <w:sz w:val="28"/>
          <w:szCs w:val="28"/>
          <w:lang w:val="en-US" w:eastAsia="zh-CN"/>
        </w:rPr>
        <w:t>0</w:t>
      </w:r>
      <w:r>
        <w:rPr>
          <w:rFonts w:hint="default" w:ascii="Times New Roman" w:hAnsi="Times New Roman" w:eastAsia="方正仿宋简体" w:cs="Times New Roman"/>
          <w:color w:val="auto"/>
          <w:spacing w:val="8"/>
          <w:kern w:val="0"/>
          <w:sz w:val="28"/>
          <w:szCs w:val="28"/>
        </w:rPr>
        <w:t>元以下罚款；有前款第（三）项行为的，处5000元以上1万元以下罚款。个人有前款第（一）项、第（二）项行为之一的，处20</w:t>
      </w:r>
      <w:r>
        <w:rPr>
          <w:rFonts w:hint="default" w:ascii="Times New Roman" w:hAnsi="Times New Roman" w:eastAsia="方正仿宋简体" w:cs="Times New Roman"/>
          <w:color w:val="auto"/>
          <w:spacing w:val="8"/>
          <w:kern w:val="0"/>
          <w:sz w:val="28"/>
          <w:szCs w:val="28"/>
          <w:lang w:val="en-US" w:eastAsia="zh-CN"/>
        </w:rPr>
        <w:t>0</w:t>
      </w:r>
      <w:r>
        <w:rPr>
          <w:rFonts w:hint="default" w:ascii="Times New Roman" w:hAnsi="Times New Roman" w:eastAsia="方正仿宋简体" w:cs="Times New Roman"/>
          <w:color w:val="auto"/>
          <w:spacing w:val="8"/>
          <w:kern w:val="0"/>
          <w:sz w:val="28"/>
          <w:szCs w:val="28"/>
        </w:rPr>
        <w:t>元以下罚款；有前款第（三）项行为的，处3000元以下罚款。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pacing w:val="8"/>
          <w:kern w:val="0"/>
          <w:sz w:val="28"/>
          <w:szCs w:val="28"/>
          <w:lang w:val="en-US" w:eastAsia="zh-CN"/>
        </w:rPr>
        <w:t xml:space="preserve">9.1 </w:t>
      </w:r>
      <w:r>
        <w:rPr>
          <w:rFonts w:hint="default" w:ascii="Times New Roman" w:hAnsi="Times New Roman" w:eastAsia="方正仿宋简体" w:cs="Times New Roman"/>
          <w:b/>
          <w:bCs/>
          <w:color w:val="auto"/>
          <w:spacing w:val="8"/>
          <w:kern w:val="0"/>
          <w:sz w:val="28"/>
          <w:szCs w:val="28"/>
        </w:rPr>
        <w:t>将建筑垃圾</w:t>
      </w:r>
      <w:r>
        <w:rPr>
          <w:rFonts w:hint="default" w:ascii="Times New Roman" w:hAnsi="Times New Roman" w:eastAsia="方正仿宋简体" w:cs="Times New Roman"/>
          <w:b/>
          <w:bCs/>
          <w:color w:val="auto"/>
          <w:spacing w:val="8"/>
          <w:kern w:val="0"/>
          <w:sz w:val="28"/>
          <w:szCs w:val="28"/>
          <w:lang w:eastAsia="zh-CN"/>
        </w:rPr>
        <w:t>或</w:t>
      </w:r>
      <w:r>
        <w:rPr>
          <w:rFonts w:hint="default" w:ascii="Times New Roman" w:hAnsi="Times New Roman" w:eastAsia="方正仿宋简体" w:cs="Times New Roman"/>
          <w:b/>
          <w:bCs/>
          <w:color w:val="auto"/>
          <w:spacing w:val="8"/>
          <w:kern w:val="0"/>
          <w:sz w:val="28"/>
          <w:szCs w:val="28"/>
        </w:rPr>
        <w:t>危险废物混入生活垃圾的</w:t>
      </w:r>
      <w:r>
        <w:rPr>
          <w:rFonts w:hint="default" w:ascii="Times New Roman" w:hAnsi="Times New Roman" w:cs="Times New Roman"/>
          <w:b/>
          <w:bCs/>
          <w:color w:val="auto"/>
          <w:spacing w:val="8"/>
          <w:kern w:val="0"/>
          <w:sz w:val="28"/>
          <w:szCs w:val="28"/>
          <w:lang w:eastAsia="zh-CN"/>
        </w:rPr>
        <w:t>处罚</w:t>
      </w:r>
      <w:r>
        <w:rPr>
          <w:rFonts w:hint="default" w:ascii="Times New Roman" w:hAnsi="Times New Roman" w:eastAsia="方正仿宋简体" w:cs="Times New Roman"/>
          <w:b/>
          <w:bCs/>
          <w:color w:val="auto"/>
          <w:spacing w:val="8"/>
          <w:kern w:val="0"/>
          <w:sz w:val="28"/>
          <w:szCs w:val="28"/>
          <w:lang w:val="en-US" w:eastAsia="zh-CN"/>
        </w:rPr>
        <w:t>裁量</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b/>
          <w:bCs w:val="0"/>
          <w:color w:val="auto"/>
          <w:sz w:val="28"/>
          <w:szCs w:val="28"/>
          <w:highlight w:val="none"/>
          <w:lang w:val="en-US" w:eastAsia="zh-CN"/>
        </w:rPr>
        <w:t>9.1.1</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z w:val="28"/>
          <w:szCs w:val="28"/>
          <w:highlight w:val="none"/>
        </w:rPr>
        <w:t>任何单位或个人将建筑垃圾混入生活垃圾数量在</w:t>
      </w: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highlight w:val="none"/>
        </w:rPr>
        <w:t>以</w:t>
      </w:r>
      <w:r>
        <w:rPr>
          <w:rFonts w:hint="default" w:ascii="Times New Roman" w:hAnsi="Times New Roman" w:eastAsia="方正仿宋简体"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，且在</w:t>
      </w:r>
      <w:r>
        <w:rPr>
          <w:rFonts w:hint="default" w:ascii="Times New Roman" w:hAnsi="Times New Roman" w:eastAsia="方正仿宋简体" w:cs="Times New Roman"/>
          <w:color w:val="auto"/>
          <w:sz w:val="28"/>
          <w:szCs w:val="28"/>
          <w:highlight w:val="none"/>
          <w:lang w:eastAsia="zh-CN"/>
        </w:rPr>
        <w:t>要求</w:t>
      </w:r>
      <w:r>
        <w:rPr>
          <w:rFonts w:hint="default" w:ascii="Times New Roman" w:hAnsi="Times New Roman" w:eastAsia="方正仿宋简体" w:cs="Times New Roman"/>
          <w:color w:val="auto"/>
          <w:sz w:val="28"/>
          <w:szCs w:val="28"/>
          <w:highlight w:val="none"/>
        </w:rPr>
        <w:t>时限内改正违法行为的</w:t>
      </w:r>
      <w:r>
        <w:rPr>
          <w:rFonts w:hint="default" w:ascii="Times New Roman" w:hAnsi="Times New Roman" w:eastAsia="方正仿宋简体" w:cs="Times New Roman"/>
          <w:color w:val="auto"/>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Cs/>
          <w:color w:val="auto"/>
          <w:sz w:val="28"/>
          <w:szCs w:val="28"/>
          <w:highlight w:val="none"/>
          <w:lang w:eastAsia="zh-CN"/>
        </w:rPr>
      </w:pPr>
      <w:r>
        <w:rPr>
          <w:rFonts w:hint="default" w:ascii="Times New Roman" w:hAnsi="Times New Roman" w:eastAsia="方正仿宋简体" w:cs="Times New Roman"/>
          <w:bCs/>
          <w:color w:val="auto"/>
          <w:sz w:val="28"/>
          <w:szCs w:val="28"/>
          <w:highlight w:val="none"/>
        </w:rPr>
        <w:t>处罚基准</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color w:val="auto"/>
          <w:spacing w:val="8"/>
          <w:kern w:val="0"/>
          <w:sz w:val="28"/>
          <w:szCs w:val="28"/>
          <w:highlight w:val="none"/>
        </w:rPr>
        <w:t>给予警告</w:t>
      </w:r>
      <w:r>
        <w:rPr>
          <w:rFonts w:hint="default" w:ascii="Times New Roman" w:hAnsi="Times New Roman" w:eastAsia="方正仿宋简体" w:cs="Times New Roman"/>
          <w:color w:val="auto"/>
          <w:spacing w:val="8"/>
          <w:kern w:val="0"/>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z w:val="28"/>
          <w:szCs w:val="28"/>
          <w:lang w:val="en-US" w:eastAsia="zh-CN"/>
        </w:rPr>
        <w:t xml:space="preserve">9.1.2 </w:t>
      </w:r>
      <w:r>
        <w:rPr>
          <w:rFonts w:hint="default" w:ascii="Times New Roman" w:hAnsi="Times New Roman" w:eastAsia="方正仿宋简体" w:cs="Times New Roman"/>
          <w:color w:val="auto"/>
          <w:sz w:val="28"/>
          <w:szCs w:val="28"/>
        </w:rPr>
        <w:t>一般违法行为的表现情形：任何单位或个人将建筑垃圾混入生活垃圾，</w:t>
      </w:r>
      <w:r>
        <w:rPr>
          <w:rFonts w:hint="default" w:ascii="Times New Roman" w:hAnsi="Times New Roman" w:eastAsia="方正仿宋简体" w:cs="Times New Roman"/>
          <w:color w:val="auto"/>
          <w:sz w:val="28"/>
          <w:szCs w:val="28"/>
          <w:highlight w:val="none"/>
        </w:rPr>
        <w:t>数量在</w:t>
      </w: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highlight w:val="none"/>
          <w:lang w:eastAsia="zh-CN"/>
        </w:rPr>
        <w:t>以上</w:t>
      </w:r>
      <w:r>
        <w:rPr>
          <w:rFonts w:hint="default" w:ascii="Times New Roman" w:hAnsi="Times New Roman" w:eastAsia="方正仿宋简体" w:cs="Times New Roman"/>
          <w:sz w:val="28"/>
          <w:szCs w:val="28"/>
          <w:highlight w:val="none"/>
        </w:rPr>
        <w:t>10</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sz w:val="28"/>
          <w:szCs w:val="28"/>
          <w:highlight w:val="none"/>
        </w:rPr>
        <w:t>以</w:t>
      </w:r>
      <w:r>
        <w:rPr>
          <w:rFonts w:hint="default" w:ascii="Times New Roman" w:hAnsi="Times New Roman" w:eastAsia="方正仿宋简体" w:cs="Times New Roman"/>
          <w:sz w:val="28"/>
          <w:szCs w:val="28"/>
          <w:highlight w:val="none"/>
          <w:lang w:eastAsia="zh-CN"/>
        </w:rPr>
        <w:t>内</w:t>
      </w:r>
      <w:r>
        <w:rPr>
          <w:rFonts w:hint="default" w:ascii="Times New Roman" w:hAnsi="Times New Roman" w:eastAsia="方正仿宋简体" w:cs="Times New Roman"/>
          <w:sz w:val="28"/>
          <w:szCs w:val="28"/>
          <w:highlight w:val="none"/>
        </w:rPr>
        <w:t>的</w:t>
      </w:r>
      <w:r>
        <w:rPr>
          <w:rFonts w:hint="default" w:ascii="Times New Roman" w:hAnsi="Times New Roman" w:eastAsia="方正仿宋简体" w:cs="Times New Roman"/>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kern w:val="0"/>
          <w:sz w:val="28"/>
          <w:szCs w:val="28"/>
          <w:highlight w:val="none"/>
        </w:rPr>
        <w:t>责令限期改正，</w:t>
      </w:r>
      <w:r>
        <w:rPr>
          <w:rFonts w:hint="default" w:ascii="Times New Roman" w:hAnsi="Times New Roman" w:eastAsia="方正仿宋简体" w:cs="Times New Roman"/>
          <w:color w:val="auto"/>
          <w:sz w:val="28"/>
          <w:szCs w:val="28"/>
        </w:rPr>
        <w:t>对单位处以500元</w:t>
      </w:r>
      <w:r>
        <w:rPr>
          <w:rFonts w:hint="default" w:ascii="Times New Roman" w:hAnsi="Times New Roman" w:eastAsia="方正仿宋简体" w:cs="Times New Roman"/>
          <w:color w:val="auto"/>
          <w:sz w:val="28"/>
          <w:szCs w:val="28"/>
          <w:lang w:eastAsia="zh-CN"/>
        </w:rPr>
        <w:t>以上</w:t>
      </w:r>
      <w:r>
        <w:rPr>
          <w:rFonts w:hint="default" w:ascii="Times New Roman" w:hAnsi="Times New Roman" w:eastAsia="方正仿宋简体" w:cs="Times New Roman"/>
          <w:color w:val="auto"/>
          <w:sz w:val="28"/>
          <w:szCs w:val="28"/>
          <w:lang w:val="en-US" w:eastAsia="zh-CN"/>
        </w:rPr>
        <w:t>1000元以内</w:t>
      </w:r>
      <w:r>
        <w:rPr>
          <w:rFonts w:hint="default" w:ascii="Times New Roman" w:hAnsi="Times New Roman" w:eastAsia="方正仿宋简体" w:cs="Times New Roman"/>
          <w:color w:val="auto"/>
          <w:sz w:val="28"/>
          <w:szCs w:val="28"/>
        </w:rPr>
        <w:t>罚款，对个人处以50元罚款。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 xml:space="preserve">9.1.3 </w:t>
      </w:r>
      <w:r>
        <w:rPr>
          <w:rFonts w:hint="default" w:ascii="Times New Roman" w:hAnsi="Times New Roman" w:eastAsia="方正仿宋简体" w:cs="Times New Roman"/>
          <w:color w:val="auto"/>
          <w:sz w:val="28"/>
          <w:szCs w:val="28"/>
        </w:rPr>
        <w:t>较重违法行为的表现情形：任何单位或个人将建筑垃圾混入生活垃圾数量在10</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rPr>
        <w:t>以上</w:t>
      </w:r>
      <w:r>
        <w:rPr>
          <w:rFonts w:hint="default" w:ascii="Times New Roman" w:hAnsi="Times New Roman" w:eastAsia="方正仿宋简体" w:cs="Times New Roman"/>
          <w:color w:val="auto"/>
          <w:sz w:val="28"/>
          <w:szCs w:val="28"/>
          <w:lang w:val="en-US" w:eastAsia="zh-CN"/>
        </w:rPr>
        <w:t>3</w:t>
      </w:r>
      <w:r>
        <w:rPr>
          <w:rFonts w:hint="default" w:ascii="Times New Roman" w:hAnsi="Times New Roman" w:eastAsia="方正仿宋简体" w:cs="Times New Roman"/>
          <w:color w:val="auto"/>
          <w:sz w:val="28"/>
          <w:szCs w:val="28"/>
        </w:rPr>
        <w:t xml:space="preserve">0 </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vertAlign w:val="baseline"/>
          <w:lang w:eastAsia="zh-CN"/>
        </w:rPr>
        <w:t>以内</w:t>
      </w:r>
      <w:r>
        <w:rPr>
          <w:rFonts w:hint="default" w:ascii="Times New Roman" w:hAnsi="Times New Roman" w:eastAsia="方正仿宋简体" w:cs="Times New Roman"/>
          <w:color w:val="auto"/>
          <w:sz w:val="28"/>
          <w:szCs w:val="28"/>
        </w:rPr>
        <w:t>的</w:t>
      </w:r>
      <w:r>
        <w:rPr>
          <w:rFonts w:hint="default" w:ascii="Times New Roman" w:hAnsi="Times New Roman" w:eastAsia="方正仿宋简体" w:cs="Times New Roman"/>
          <w:color w:val="auto"/>
          <w:sz w:val="28"/>
          <w:szCs w:val="28"/>
          <w:lang w:eastAsia="zh-CN"/>
        </w:rPr>
        <w:t>，或者</w:t>
      </w:r>
      <w:r>
        <w:rPr>
          <w:rFonts w:hint="default" w:ascii="Times New Roman" w:hAnsi="Times New Roman" w:eastAsia="方正仿宋简体" w:cs="Times New Roman"/>
          <w:color w:val="auto"/>
          <w:spacing w:val="8"/>
          <w:kern w:val="0"/>
          <w:sz w:val="28"/>
          <w:szCs w:val="28"/>
          <w:highlight w:val="none"/>
        </w:rPr>
        <w:t>将危险废物混入建筑垃圾</w:t>
      </w:r>
      <w:r>
        <w:rPr>
          <w:rFonts w:hint="default" w:ascii="Times New Roman" w:hAnsi="Times New Roman" w:eastAsia="方正仿宋简体" w:cs="Times New Roman"/>
          <w:color w:val="auto"/>
          <w:sz w:val="28"/>
          <w:szCs w:val="28"/>
        </w:rPr>
        <w:t>数量在</w:t>
      </w:r>
      <w:r>
        <w:rPr>
          <w:rFonts w:hint="default" w:ascii="Times New Roman" w:hAnsi="Times New Roman" w:eastAsia="方正仿宋简体" w:cs="Times New Roman"/>
          <w:color w:val="auto"/>
          <w:sz w:val="28"/>
          <w:szCs w:val="28"/>
          <w:lang w:val="en-US" w:eastAsia="zh-CN"/>
        </w:rPr>
        <w:t>1m³以内</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kern w:val="0"/>
          <w:sz w:val="28"/>
          <w:szCs w:val="28"/>
          <w:highlight w:val="none"/>
        </w:rPr>
        <w:t>责令限期改正，</w:t>
      </w:r>
      <w:r>
        <w:rPr>
          <w:rFonts w:hint="default" w:ascii="Times New Roman" w:hAnsi="Times New Roman" w:eastAsia="方正仿宋简体" w:cs="Times New Roman"/>
          <w:color w:val="auto"/>
          <w:sz w:val="28"/>
          <w:szCs w:val="28"/>
        </w:rPr>
        <w:t>对单位处以</w:t>
      </w:r>
      <w:r>
        <w:rPr>
          <w:rFonts w:hint="default" w:ascii="Times New Roman" w:hAnsi="Times New Roman" w:eastAsia="方正仿宋简体" w:cs="Times New Roman"/>
          <w:color w:val="auto"/>
          <w:sz w:val="28"/>
          <w:szCs w:val="28"/>
          <w:lang w:val="en-US" w:eastAsia="zh-CN"/>
        </w:rPr>
        <w:t>1000元以上</w:t>
      </w:r>
      <w:r>
        <w:rPr>
          <w:rFonts w:hint="default" w:ascii="Times New Roman" w:hAnsi="Times New Roman" w:eastAsia="方正仿宋简体" w:cs="Times New Roman"/>
          <w:color w:val="auto"/>
          <w:sz w:val="28"/>
          <w:szCs w:val="28"/>
        </w:rPr>
        <w:t>2000元</w:t>
      </w:r>
      <w:r>
        <w:rPr>
          <w:rFonts w:hint="default" w:ascii="Times New Roman" w:hAnsi="Times New Roman" w:eastAsia="方正仿宋简体" w:cs="Times New Roman"/>
          <w:color w:val="auto"/>
          <w:sz w:val="28"/>
          <w:szCs w:val="28"/>
          <w:lang w:eastAsia="zh-CN"/>
        </w:rPr>
        <w:t>以内</w:t>
      </w:r>
      <w:r>
        <w:rPr>
          <w:rFonts w:hint="default" w:ascii="Times New Roman" w:hAnsi="Times New Roman" w:eastAsia="方正仿宋简体" w:cs="Times New Roman"/>
          <w:color w:val="auto"/>
          <w:sz w:val="28"/>
          <w:szCs w:val="28"/>
        </w:rPr>
        <w:t>罚款，个人处以100元罚款。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9.1.4</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严重违法行为的表现情形：任何单位或个人将建筑垃圾混入生活垃圾数量</w:t>
      </w:r>
      <w:r>
        <w:rPr>
          <w:rFonts w:hint="default" w:ascii="Times New Roman" w:hAnsi="Times New Roman" w:eastAsia="方正仿宋简体" w:cs="Times New Roman"/>
          <w:color w:val="auto"/>
          <w:sz w:val="28"/>
          <w:szCs w:val="28"/>
          <w:lang w:val="en-US" w:eastAsia="zh-CN"/>
        </w:rPr>
        <w:t>在3</w:t>
      </w:r>
      <w:r>
        <w:rPr>
          <w:rFonts w:hint="default" w:ascii="Times New Roman" w:hAnsi="Times New Roman" w:eastAsia="方正仿宋简体" w:cs="Times New Roman"/>
          <w:color w:val="auto"/>
          <w:sz w:val="28"/>
          <w:szCs w:val="28"/>
        </w:rPr>
        <w:t>0</w:t>
      </w:r>
      <w:r>
        <w:rPr>
          <w:rFonts w:hint="default" w:ascii="Times New Roman" w:hAnsi="Times New Roman" w:eastAsia="方正仿宋简体" w:cs="Times New Roman"/>
          <w:b/>
          <w:color w:val="auto"/>
          <w:sz w:val="28"/>
          <w:szCs w:val="28"/>
        </w:rPr>
        <w:t xml:space="preserve"> </w:t>
      </w:r>
      <w:r>
        <w:rPr>
          <w:rFonts w:hint="default" w:ascii="Times New Roman" w:hAnsi="Times New Roman" w:eastAsia="方正仿宋简体" w:cs="Times New Roman"/>
          <w:color w:val="auto"/>
          <w:sz w:val="28"/>
          <w:szCs w:val="28"/>
          <w:lang w:val="en-US" w:eastAsia="zh-CN"/>
        </w:rPr>
        <w:t>m³以上</w:t>
      </w:r>
      <w:r>
        <w:rPr>
          <w:rFonts w:hint="default" w:ascii="Times New Roman" w:hAnsi="Times New Roman" w:eastAsia="方正仿宋简体" w:cs="Times New Roman"/>
          <w:color w:val="auto"/>
          <w:sz w:val="28"/>
          <w:szCs w:val="28"/>
        </w:rPr>
        <w:t>的，</w:t>
      </w:r>
      <w:r>
        <w:rPr>
          <w:rFonts w:hint="default" w:ascii="Times New Roman" w:hAnsi="Times New Roman" w:eastAsia="方正仿宋简体" w:cs="Times New Roman"/>
          <w:color w:val="auto"/>
          <w:sz w:val="28"/>
          <w:szCs w:val="28"/>
          <w:lang w:eastAsia="zh-CN"/>
        </w:rPr>
        <w:t>或者</w:t>
      </w:r>
      <w:r>
        <w:rPr>
          <w:rFonts w:hint="default" w:ascii="Times New Roman" w:hAnsi="Times New Roman" w:eastAsia="方正仿宋简体" w:cs="Times New Roman"/>
          <w:color w:val="auto"/>
          <w:spacing w:val="8"/>
          <w:kern w:val="0"/>
          <w:sz w:val="28"/>
          <w:szCs w:val="28"/>
          <w:highlight w:val="none"/>
        </w:rPr>
        <w:t>将危险废物混入建筑垃圾</w:t>
      </w:r>
      <w:r>
        <w:rPr>
          <w:rFonts w:hint="default" w:ascii="Times New Roman" w:hAnsi="Times New Roman" w:eastAsia="方正仿宋简体" w:cs="Times New Roman"/>
          <w:color w:val="auto"/>
          <w:sz w:val="28"/>
          <w:szCs w:val="28"/>
        </w:rPr>
        <w:t>数量</w:t>
      </w:r>
      <w:r>
        <w:rPr>
          <w:rFonts w:hint="default" w:ascii="Times New Roman" w:hAnsi="Times New Roman" w:eastAsia="方正仿宋简体" w:cs="Times New Roman"/>
          <w:color w:val="auto"/>
          <w:sz w:val="28"/>
          <w:szCs w:val="28"/>
          <w:lang w:eastAsia="zh-CN"/>
        </w:rPr>
        <w:t>超过</w:t>
      </w:r>
      <w:r>
        <w:rPr>
          <w:rFonts w:hint="default" w:ascii="Times New Roman" w:hAnsi="Times New Roman" w:eastAsia="方正仿宋简体" w:cs="Times New Roman"/>
          <w:color w:val="auto"/>
          <w:sz w:val="28"/>
          <w:szCs w:val="28"/>
          <w:lang w:val="en-US" w:eastAsia="zh-CN"/>
        </w:rPr>
        <w:t>1m³</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kern w:val="0"/>
          <w:sz w:val="28"/>
          <w:szCs w:val="28"/>
          <w:highlight w:val="none"/>
        </w:rPr>
        <w:t>责令限期改正，</w:t>
      </w:r>
      <w:r>
        <w:rPr>
          <w:rFonts w:hint="default" w:ascii="Times New Roman" w:hAnsi="Times New Roman" w:eastAsia="方正仿宋简体" w:cs="Times New Roman"/>
          <w:color w:val="auto"/>
          <w:sz w:val="28"/>
          <w:szCs w:val="28"/>
        </w:rPr>
        <w:t>对单位处以</w:t>
      </w:r>
      <w:r>
        <w:rPr>
          <w:rFonts w:hint="default" w:ascii="Times New Roman" w:hAnsi="Times New Roman" w:eastAsia="方正仿宋简体" w:cs="Times New Roman"/>
          <w:color w:val="auto"/>
          <w:sz w:val="28"/>
          <w:szCs w:val="28"/>
          <w:lang w:val="en-US" w:eastAsia="zh-CN"/>
        </w:rPr>
        <w:t>2000元以上</w:t>
      </w:r>
      <w:r>
        <w:rPr>
          <w:rFonts w:hint="default" w:ascii="Times New Roman" w:hAnsi="Times New Roman" w:eastAsia="方正仿宋简体" w:cs="Times New Roman"/>
          <w:color w:val="auto"/>
          <w:sz w:val="28"/>
          <w:szCs w:val="28"/>
        </w:rPr>
        <w:t>3000元</w:t>
      </w:r>
      <w:r>
        <w:rPr>
          <w:rFonts w:hint="default" w:ascii="Times New Roman" w:hAnsi="Times New Roman" w:eastAsia="方正仿宋简体" w:cs="Times New Roman"/>
          <w:color w:val="auto"/>
          <w:sz w:val="28"/>
          <w:szCs w:val="28"/>
          <w:lang w:eastAsia="zh-CN"/>
        </w:rPr>
        <w:t>以内</w:t>
      </w:r>
      <w:r>
        <w:rPr>
          <w:rFonts w:hint="default" w:ascii="Times New Roman" w:hAnsi="Times New Roman" w:eastAsia="方正仿宋简体" w:cs="Times New Roman"/>
          <w:color w:val="auto"/>
          <w:sz w:val="28"/>
          <w:szCs w:val="28"/>
        </w:rPr>
        <w:t>罚款，个人处以200元罚款。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bCs/>
          <w:color w:val="auto"/>
          <w:spacing w:val="8"/>
          <w:kern w:val="0"/>
          <w:sz w:val="28"/>
          <w:szCs w:val="28"/>
          <w:lang w:val="en-US" w:eastAsia="zh-CN"/>
        </w:rPr>
      </w:pPr>
      <w:r>
        <w:rPr>
          <w:rFonts w:hint="default" w:ascii="Times New Roman" w:hAnsi="Times New Roman" w:eastAsia="方正仿宋简体" w:cs="Times New Roman"/>
          <w:b/>
          <w:bCs/>
          <w:color w:val="auto"/>
          <w:spacing w:val="8"/>
          <w:kern w:val="0"/>
          <w:sz w:val="28"/>
          <w:szCs w:val="28"/>
          <w:lang w:val="en-US" w:eastAsia="zh-CN"/>
        </w:rPr>
        <w:t xml:space="preserve">9.2 </w:t>
      </w:r>
      <w:r>
        <w:rPr>
          <w:rFonts w:hint="default" w:ascii="Times New Roman" w:hAnsi="Times New Roman" w:eastAsia="方正仿宋简体" w:cs="Times New Roman"/>
          <w:b/>
          <w:bCs/>
          <w:color w:val="auto"/>
          <w:spacing w:val="8"/>
          <w:kern w:val="0"/>
          <w:sz w:val="28"/>
          <w:szCs w:val="28"/>
        </w:rPr>
        <w:t>擅自设立弃置场受纳建筑垃圾的</w:t>
      </w:r>
      <w:r>
        <w:rPr>
          <w:rFonts w:hint="default" w:ascii="Times New Roman" w:hAnsi="Times New Roman" w:cs="Times New Roman"/>
          <w:b/>
          <w:bCs/>
          <w:color w:val="auto"/>
          <w:spacing w:val="8"/>
          <w:kern w:val="0"/>
          <w:sz w:val="28"/>
          <w:szCs w:val="28"/>
          <w:lang w:eastAsia="zh-CN"/>
        </w:rPr>
        <w:t>处罚</w:t>
      </w:r>
      <w:r>
        <w:rPr>
          <w:rFonts w:hint="default" w:ascii="Times New Roman" w:hAnsi="Times New Roman" w:eastAsia="方正仿宋简体" w:cs="Times New Roman"/>
          <w:b/>
          <w:bCs/>
          <w:color w:val="auto"/>
          <w:spacing w:val="8"/>
          <w:kern w:val="0"/>
          <w:sz w:val="28"/>
          <w:szCs w:val="28"/>
          <w:lang w:val="en-US" w:eastAsia="zh-CN"/>
        </w:rPr>
        <w:t>裁量</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b/>
          <w:bCs/>
          <w:color w:val="auto"/>
          <w:sz w:val="28"/>
          <w:szCs w:val="28"/>
          <w:lang w:val="en-US" w:eastAsia="zh-CN"/>
        </w:rPr>
        <w:t>9.2.1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z w:val="28"/>
          <w:szCs w:val="28"/>
          <w:highlight w:val="none"/>
        </w:rPr>
        <w:t>任何单位或个人</w:t>
      </w:r>
      <w:r>
        <w:rPr>
          <w:rFonts w:hint="default" w:ascii="Times New Roman" w:hAnsi="Times New Roman" w:eastAsia="方正仿宋简体" w:cs="Times New Roman"/>
          <w:color w:val="auto"/>
          <w:spacing w:val="8"/>
          <w:kern w:val="0"/>
          <w:sz w:val="28"/>
          <w:szCs w:val="28"/>
        </w:rPr>
        <w:t>擅自设立弃置场受纳建筑垃圾</w:t>
      </w:r>
      <w:r>
        <w:rPr>
          <w:rFonts w:hint="default" w:ascii="Times New Roman" w:hAnsi="Times New Roman" w:eastAsia="方正仿宋简体" w:cs="Times New Roman"/>
          <w:color w:val="auto"/>
          <w:sz w:val="28"/>
          <w:szCs w:val="28"/>
          <w:highlight w:val="none"/>
        </w:rPr>
        <w:t>，且在</w:t>
      </w:r>
      <w:r>
        <w:rPr>
          <w:rFonts w:hint="default" w:ascii="Times New Roman" w:hAnsi="Times New Roman" w:eastAsia="方正仿宋简体" w:cs="Times New Roman"/>
          <w:color w:val="auto"/>
          <w:sz w:val="28"/>
          <w:szCs w:val="28"/>
          <w:highlight w:val="none"/>
          <w:lang w:eastAsia="zh-CN"/>
        </w:rPr>
        <w:t>要求</w:t>
      </w:r>
      <w:r>
        <w:rPr>
          <w:rFonts w:hint="default" w:ascii="Times New Roman" w:hAnsi="Times New Roman" w:eastAsia="方正仿宋简体" w:cs="Times New Roman"/>
          <w:color w:val="auto"/>
          <w:sz w:val="28"/>
          <w:szCs w:val="28"/>
          <w:highlight w:val="none"/>
        </w:rPr>
        <w:t>时限内改正违法行为的</w:t>
      </w:r>
      <w:r>
        <w:rPr>
          <w:rFonts w:hint="default" w:ascii="Times New Roman" w:hAnsi="Times New Roman" w:eastAsia="方正仿宋简体" w:cs="Times New Roman"/>
          <w:color w:val="auto"/>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Cs/>
          <w:color w:val="auto"/>
          <w:sz w:val="28"/>
          <w:szCs w:val="28"/>
          <w:highlight w:val="none"/>
          <w:lang w:eastAsia="zh-CN"/>
        </w:rPr>
      </w:pPr>
      <w:r>
        <w:rPr>
          <w:rFonts w:hint="default" w:ascii="Times New Roman" w:hAnsi="Times New Roman" w:eastAsia="方正仿宋简体" w:cs="Times New Roman"/>
          <w:bCs/>
          <w:color w:val="auto"/>
          <w:sz w:val="28"/>
          <w:szCs w:val="28"/>
          <w:highlight w:val="none"/>
        </w:rPr>
        <w:t>处罚基准</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color w:val="auto"/>
          <w:spacing w:val="8"/>
          <w:kern w:val="0"/>
          <w:sz w:val="28"/>
          <w:szCs w:val="28"/>
          <w:highlight w:val="none"/>
        </w:rPr>
        <w:t>给予警告</w:t>
      </w:r>
      <w:r>
        <w:rPr>
          <w:rFonts w:hint="default" w:ascii="Times New Roman" w:hAnsi="Times New Roman" w:eastAsia="方正仿宋简体" w:cs="Times New Roman"/>
          <w:color w:val="auto"/>
          <w:spacing w:val="8"/>
          <w:kern w:val="0"/>
          <w:sz w:val="28"/>
          <w:szCs w:val="28"/>
          <w:highlight w:val="none"/>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9.2.2</w:t>
      </w:r>
      <w:r>
        <w:rPr>
          <w:rFonts w:hint="default" w:ascii="Times New Roman" w:hAnsi="Times New Roman" w:eastAsia="方正仿宋简体" w:cs="Times New Roman"/>
          <w:color w:val="auto"/>
          <w:sz w:val="28"/>
          <w:szCs w:val="28"/>
          <w:lang w:val="en-US" w:eastAsia="zh-CN"/>
        </w:rPr>
        <w:t xml:space="preserve"> 一般违法行为的表现情形：</w:t>
      </w:r>
      <w:r>
        <w:rPr>
          <w:rFonts w:hint="default" w:ascii="Times New Roman" w:hAnsi="Times New Roman" w:eastAsia="方正仿宋简体" w:cs="Times New Roman"/>
          <w:color w:val="auto"/>
          <w:sz w:val="28"/>
          <w:szCs w:val="28"/>
        </w:rPr>
        <w:t>任何单位或个人</w:t>
      </w:r>
      <w:r>
        <w:rPr>
          <w:rFonts w:hint="default" w:ascii="Times New Roman" w:hAnsi="Times New Roman" w:eastAsia="方正仿宋简体" w:cs="Times New Roman"/>
          <w:color w:val="auto"/>
          <w:spacing w:val="8"/>
          <w:kern w:val="0"/>
          <w:sz w:val="28"/>
          <w:szCs w:val="28"/>
        </w:rPr>
        <w:t>擅自设立弃置场受纳建筑垃圾</w:t>
      </w: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z w:val="28"/>
          <w:szCs w:val="28"/>
        </w:rPr>
        <w:t>受纳</w:t>
      </w:r>
      <w:r>
        <w:rPr>
          <w:rFonts w:hint="default" w:ascii="Times New Roman" w:hAnsi="Times New Roman" w:eastAsia="方正仿宋简体" w:cs="Times New Roman"/>
          <w:color w:val="auto"/>
          <w:sz w:val="28"/>
          <w:szCs w:val="28"/>
          <w:highlight w:val="none"/>
          <w:lang w:val="en-US" w:eastAsia="zh-CN"/>
        </w:rPr>
        <w:t>建筑</w:t>
      </w:r>
      <w:r>
        <w:rPr>
          <w:rFonts w:hint="default" w:ascii="Times New Roman" w:hAnsi="Times New Roman" w:eastAsia="方正仿宋简体" w:cs="Times New Roman"/>
          <w:color w:val="auto"/>
          <w:sz w:val="28"/>
          <w:szCs w:val="28"/>
        </w:rPr>
        <w:t>垃圾在1</w:t>
      </w:r>
      <w:r>
        <w:rPr>
          <w:rFonts w:hint="default" w:ascii="Times New Roman" w:hAnsi="Times New Roman" w:eastAsia="方正仿宋简体" w:cs="Times New Roman"/>
          <w:color w:val="auto"/>
          <w:sz w:val="28"/>
          <w:szCs w:val="28"/>
          <w:lang w:val="en-US" w:eastAsia="zh-CN"/>
        </w:rPr>
        <w:t>0</w:t>
      </w:r>
      <w:r>
        <w:rPr>
          <w:rFonts w:hint="default" w:ascii="Times New Roman" w:hAnsi="Times New Roman" w:eastAsia="方正仿宋简体" w:cs="Times New Roman"/>
          <w:color w:val="auto"/>
          <w:sz w:val="28"/>
          <w:szCs w:val="28"/>
        </w:rPr>
        <w:t>0</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rPr>
        <w:t>以下的</w:t>
      </w:r>
      <w:r>
        <w:rPr>
          <w:rFonts w:hint="default" w:ascii="Times New Roman" w:hAnsi="Times New Roman" w:eastAsia="方正仿宋简体" w:cs="Times New Roman"/>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lang w:val="en-US" w:eastAsia="zh-CN"/>
        </w:rPr>
        <w:t>处罚基准：</w:t>
      </w:r>
      <w:r>
        <w:rPr>
          <w:rFonts w:hint="default" w:ascii="Times New Roman" w:hAnsi="Times New Roman" w:eastAsia="方正仿宋简体" w:cs="Times New Roman"/>
          <w:color w:val="auto"/>
          <w:spacing w:val="8"/>
          <w:kern w:val="0"/>
          <w:sz w:val="28"/>
          <w:szCs w:val="28"/>
          <w:highlight w:val="none"/>
        </w:rPr>
        <w:t>责令限期改正，</w:t>
      </w:r>
      <w:r>
        <w:rPr>
          <w:rFonts w:hint="default" w:ascii="Times New Roman" w:hAnsi="Times New Roman" w:eastAsia="方正仿宋简体" w:cs="Times New Roman"/>
          <w:color w:val="auto"/>
          <w:sz w:val="28"/>
          <w:szCs w:val="28"/>
          <w:highlight w:val="none"/>
          <w:lang w:val="en-US" w:eastAsia="zh-CN"/>
        </w:rPr>
        <w:t>对单位</w:t>
      </w:r>
      <w:r>
        <w:rPr>
          <w:rFonts w:hint="default" w:ascii="Times New Roman" w:hAnsi="Times New Roman" w:eastAsia="方正仿宋简体" w:cs="Times New Roman"/>
          <w:color w:val="auto"/>
          <w:sz w:val="28"/>
          <w:szCs w:val="28"/>
          <w:highlight w:val="none"/>
        </w:rPr>
        <w:t>处以5000元罚款</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对个人处1000元罚款</w:t>
      </w:r>
      <w:r>
        <w:rPr>
          <w:rFonts w:hint="default" w:ascii="Times New Roman" w:hAnsi="Times New Roman" w:eastAsia="方正仿宋简体" w:cs="Times New Roman"/>
          <w:color w:val="auto"/>
          <w:sz w:val="28"/>
          <w:szCs w:val="28"/>
          <w:highlight w:val="none"/>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9.2.3</w:t>
      </w:r>
      <w:r>
        <w:rPr>
          <w:rFonts w:hint="default" w:ascii="Times New Roman" w:hAnsi="Times New Roman" w:eastAsia="方正仿宋简体" w:cs="Times New Roman"/>
          <w:color w:val="auto"/>
          <w:sz w:val="28"/>
          <w:szCs w:val="28"/>
          <w:lang w:val="en-US" w:eastAsia="zh-CN"/>
        </w:rPr>
        <w:t xml:space="preserve"> 较重违法行为的表现情形：</w:t>
      </w:r>
      <w:r>
        <w:rPr>
          <w:rFonts w:hint="default" w:ascii="Times New Roman" w:hAnsi="Times New Roman" w:eastAsia="方正仿宋简体" w:cs="Times New Roman"/>
          <w:color w:val="auto"/>
          <w:sz w:val="28"/>
          <w:szCs w:val="28"/>
        </w:rPr>
        <w:t>任何单位或个人</w:t>
      </w:r>
      <w:r>
        <w:rPr>
          <w:rFonts w:hint="default" w:ascii="Times New Roman" w:hAnsi="Times New Roman" w:eastAsia="方正仿宋简体" w:cs="Times New Roman"/>
          <w:color w:val="auto"/>
          <w:spacing w:val="8"/>
          <w:kern w:val="0"/>
          <w:sz w:val="28"/>
          <w:szCs w:val="28"/>
        </w:rPr>
        <w:t>擅自设立弃置场受纳建筑垃圾</w:t>
      </w: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z w:val="28"/>
          <w:szCs w:val="28"/>
        </w:rPr>
        <w:t>受纳</w:t>
      </w:r>
      <w:r>
        <w:rPr>
          <w:rFonts w:hint="default" w:ascii="Times New Roman" w:hAnsi="Times New Roman" w:eastAsia="方正仿宋简体" w:cs="Times New Roman"/>
          <w:color w:val="auto"/>
          <w:sz w:val="28"/>
          <w:szCs w:val="28"/>
          <w:highlight w:val="none"/>
          <w:lang w:val="en-US" w:eastAsia="zh-CN"/>
        </w:rPr>
        <w:t>建筑</w:t>
      </w:r>
      <w:r>
        <w:rPr>
          <w:rFonts w:hint="default" w:ascii="Times New Roman" w:hAnsi="Times New Roman" w:eastAsia="方正仿宋简体" w:cs="Times New Roman"/>
          <w:color w:val="auto"/>
          <w:sz w:val="28"/>
          <w:szCs w:val="28"/>
        </w:rPr>
        <w:t>垃圾在100</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rPr>
        <w:t>以</w:t>
      </w:r>
      <w:r>
        <w:rPr>
          <w:rFonts w:hint="default" w:ascii="Times New Roman" w:hAnsi="Times New Roman" w:eastAsia="方正仿宋简体" w:cs="Times New Roman"/>
          <w:color w:val="auto"/>
          <w:sz w:val="28"/>
          <w:szCs w:val="28"/>
          <w:lang w:eastAsia="zh-CN"/>
        </w:rPr>
        <w:t>上</w:t>
      </w:r>
      <w:r>
        <w:rPr>
          <w:rFonts w:hint="default" w:ascii="Times New Roman" w:hAnsi="Times New Roman" w:eastAsia="方正仿宋简体" w:cs="Times New Roman"/>
          <w:color w:val="auto"/>
          <w:sz w:val="28"/>
          <w:szCs w:val="28"/>
        </w:rPr>
        <w:t>的</w:t>
      </w:r>
      <w:r>
        <w:rPr>
          <w:rFonts w:hint="default" w:ascii="Times New Roman" w:hAnsi="Times New Roman" w:eastAsia="方正仿宋简体" w:cs="Times New Roman"/>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处罚基准：</w:t>
      </w:r>
      <w:r>
        <w:rPr>
          <w:rFonts w:hint="default" w:ascii="Times New Roman" w:hAnsi="Times New Roman" w:eastAsia="方正仿宋简体" w:cs="Times New Roman"/>
          <w:color w:val="auto"/>
          <w:spacing w:val="8"/>
          <w:kern w:val="0"/>
          <w:sz w:val="28"/>
          <w:szCs w:val="28"/>
          <w:highlight w:val="none"/>
        </w:rPr>
        <w:t>责令限期改正，</w:t>
      </w:r>
      <w:r>
        <w:rPr>
          <w:rFonts w:hint="default" w:ascii="Times New Roman" w:hAnsi="Times New Roman" w:eastAsia="方正仿宋简体" w:cs="Times New Roman"/>
          <w:color w:val="auto"/>
          <w:sz w:val="28"/>
          <w:szCs w:val="28"/>
          <w:highlight w:val="none"/>
          <w:lang w:val="en-US" w:eastAsia="zh-CN"/>
        </w:rPr>
        <w:t>对单位</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第</w:t>
      </w:r>
      <w:r>
        <w:rPr>
          <w:rFonts w:hint="default" w:ascii="Times New Roman" w:hAnsi="Times New Roman" w:eastAsia="方正仿宋简体" w:cs="Times New Roman"/>
          <w:color w:val="auto"/>
          <w:sz w:val="28"/>
          <w:szCs w:val="28"/>
          <w:lang w:val="en-US" w:eastAsia="zh-CN"/>
        </w:rPr>
        <w:t>9.2.2条</w:t>
      </w:r>
      <w:r>
        <w:rPr>
          <w:rFonts w:hint="default" w:ascii="Times New Roman" w:hAnsi="Times New Roman" w:eastAsia="方正仿宋简体" w:cs="Times New Roman"/>
          <w:color w:val="auto"/>
          <w:sz w:val="28"/>
          <w:szCs w:val="28"/>
        </w:rPr>
        <w:t>基础上</w:t>
      </w:r>
      <w:r>
        <w:rPr>
          <w:rFonts w:hint="default" w:ascii="Times New Roman" w:hAnsi="Times New Roman" w:eastAsia="方正仿宋简体" w:cs="Times New Roman"/>
          <w:color w:val="auto"/>
          <w:sz w:val="28"/>
          <w:szCs w:val="28"/>
          <w:lang w:eastAsia="zh-CN"/>
        </w:rPr>
        <w:t>、超出部分</w:t>
      </w:r>
      <w:r>
        <w:rPr>
          <w:rFonts w:hint="default" w:ascii="Times New Roman" w:hAnsi="Times New Roman" w:eastAsia="方正仿宋简体" w:cs="Times New Roman"/>
          <w:color w:val="auto"/>
          <w:sz w:val="28"/>
          <w:szCs w:val="28"/>
        </w:rPr>
        <w:t>按</w:t>
      </w:r>
      <w:r>
        <w:rPr>
          <w:rFonts w:hint="default" w:ascii="Times New Roman" w:hAnsi="Times New Roman" w:eastAsia="方正仿宋简体" w:cs="Times New Roman"/>
          <w:color w:val="auto"/>
          <w:sz w:val="28"/>
          <w:szCs w:val="28"/>
          <w:lang w:eastAsia="zh-CN"/>
        </w:rPr>
        <w:t>照</w:t>
      </w:r>
      <w:r>
        <w:rPr>
          <w:rFonts w:hint="default" w:ascii="Times New Roman" w:hAnsi="Times New Roman" w:eastAsia="方正仿宋简体" w:cs="Times New Roman"/>
          <w:color w:val="auto"/>
          <w:sz w:val="28"/>
          <w:szCs w:val="28"/>
        </w:rPr>
        <w:t>10元</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rPr>
        <w:t>的标准</w:t>
      </w:r>
      <w:r>
        <w:rPr>
          <w:rFonts w:hint="default" w:ascii="Times New Roman" w:hAnsi="Times New Roman" w:eastAsia="方正仿宋简体" w:cs="Times New Roman"/>
          <w:color w:val="auto"/>
          <w:sz w:val="28"/>
          <w:szCs w:val="28"/>
          <w:lang w:eastAsia="zh-CN"/>
        </w:rPr>
        <w:t>增</w:t>
      </w:r>
      <w:r>
        <w:rPr>
          <w:rFonts w:hint="default" w:ascii="Times New Roman" w:hAnsi="Times New Roman" w:eastAsia="方正仿宋简体" w:cs="Times New Roman"/>
          <w:color w:val="auto"/>
          <w:sz w:val="28"/>
          <w:szCs w:val="28"/>
          <w:highlight w:val="none"/>
          <w:lang w:val="en-US" w:eastAsia="zh-CN"/>
        </w:rPr>
        <w:t>加罚款</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但</w:t>
      </w:r>
      <w:r>
        <w:rPr>
          <w:rFonts w:hint="default" w:ascii="Times New Roman" w:hAnsi="Times New Roman" w:eastAsia="方正仿宋简体" w:cs="Times New Roman"/>
          <w:color w:val="auto"/>
          <w:sz w:val="28"/>
          <w:szCs w:val="28"/>
        </w:rPr>
        <w:t>最高不超过1万元</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对个人</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第</w:t>
      </w:r>
      <w:r>
        <w:rPr>
          <w:rFonts w:hint="default" w:ascii="Times New Roman" w:hAnsi="Times New Roman" w:eastAsia="方正仿宋简体" w:cs="Times New Roman"/>
          <w:color w:val="auto"/>
          <w:sz w:val="28"/>
          <w:szCs w:val="28"/>
          <w:lang w:val="en-US" w:eastAsia="zh-CN"/>
        </w:rPr>
        <w:t>9.2.2条</w:t>
      </w:r>
      <w:r>
        <w:rPr>
          <w:rFonts w:hint="default" w:ascii="Times New Roman" w:hAnsi="Times New Roman" w:eastAsia="方正仿宋简体" w:cs="Times New Roman"/>
          <w:color w:val="auto"/>
          <w:sz w:val="28"/>
          <w:szCs w:val="28"/>
        </w:rPr>
        <w:t>基础上</w:t>
      </w:r>
      <w:r>
        <w:rPr>
          <w:rFonts w:hint="default" w:ascii="Times New Roman" w:hAnsi="Times New Roman" w:eastAsia="方正仿宋简体" w:cs="Times New Roman"/>
          <w:color w:val="auto"/>
          <w:sz w:val="28"/>
          <w:szCs w:val="28"/>
          <w:lang w:eastAsia="zh-CN"/>
        </w:rPr>
        <w:t>、超出部分</w:t>
      </w:r>
      <w:r>
        <w:rPr>
          <w:rFonts w:hint="default" w:ascii="Times New Roman" w:hAnsi="Times New Roman" w:eastAsia="方正仿宋简体" w:cs="Times New Roman"/>
          <w:color w:val="auto"/>
          <w:sz w:val="28"/>
          <w:szCs w:val="28"/>
        </w:rPr>
        <w:t>按10元</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但</w:t>
      </w:r>
      <w:r>
        <w:rPr>
          <w:rFonts w:hint="default" w:ascii="Times New Roman" w:hAnsi="Times New Roman" w:eastAsia="方正仿宋简体" w:cs="Times New Roman"/>
          <w:color w:val="auto"/>
          <w:sz w:val="28"/>
          <w:szCs w:val="28"/>
        </w:rPr>
        <w:t>最高不超过3000元。</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107" w:name="_Toc27500"/>
      <w:bookmarkStart w:id="108" w:name="_Toc9144"/>
      <w:bookmarkStart w:id="109" w:name="_Toc17830"/>
      <w:bookmarkStart w:id="110" w:name="_Toc12679"/>
      <w:bookmarkStart w:id="111" w:name="_Toc24234"/>
      <w:bookmarkStart w:id="112" w:name="_Toc24240"/>
      <w:bookmarkStart w:id="113" w:name="_Toc28079"/>
      <w:r>
        <w:rPr>
          <w:rFonts w:hint="default" w:ascii="Times New Roman" w:hAnsi="Times New Roman" w:eastAsia="方正仿宋简体" w:cs="Times New Roman"/>
          <w:sz w:val="28"/>
          <w:szCs w:val="28"/>
          <w:highlight w:val="yellow"/>
          <w:lang w:val="en-US" w:eastAsia="zh-CN"/>
        </w:rPr>
        <w:t xml:space="preserve">10. </w:t>
      </w:r>
      <w:r>
        <w:rPr>
          <w:rFonts w:hint="default" w:ascii="Times New Roman" w:hAnsi="Times New Roman" w:eastAsia="方正仿宋简体" w:cs="Times New Roman"/>
          <w:sz w:val="28"/>
          <w:szCs w:val="28"/>
          <w:highlight w:val="yellow"/>
        </w:rPr>
        <w:t>《城市建筑垃圾管理规定》第二十一条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07"/>
      <w:bookmarkEnd w:id="108"/>
      <w:bookmarkEnd w:id="109"/>
      <w:bookmarkEnd w:id="110"/>
      <w:bookmarkEnd w:id="111"/>
      <w:bookmarkEnd w:id="112"/>
      <w:bookmarkEnd w:id="113"/>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《城市建筑垃圾管理规定》第二十一条：</w:t>
      </w:r>
      <w:r>
        <w:rPr>
          <w:rFonts w:hint="default" w:ascii="Times New Roman" w:hAnsi="Times New Roman" w:eastAsia="方正仿宋简体" w:cs="Times New Roman"/>
          <w:color w:val="auto"/>
          <w:spacing w:val="8"/>
          <w:sz w:val="28"/>
          <w:szCs w:val="28"/>
        </w:rPr>
        <w:t>建筑垃圾储运消纳场受纳工业垃圾、生活垃圾和有毒有害垃圾的，由城市人民政府市容环境卫生主管部门责令限期改正，给予警告，处5000元以上1万元以下罚款。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b/>
          <w:bCs w:val="0"/>
          <w:color w:val="auto"/>
          <w:sz w:val="28"/>
          <w:szCs w:val="28"/>
          <w:highlight w:val="none"/>
          <w:lang w:val="en-US" w:eastAsia="zh-CN"/>
        </w:rPr>
        <w:t>10.1</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pacing w:val="8"/>
          <w:sz w:val="28"/>
          <w:szCs w:val="28"/>
          <w:highlight w:val="none"/>
        </w:rPr>
        <w:t>建筑垃圾储运消纳场</w:t>
      </w:r>
      <w:r>
        <w:rPr>
          <w:rFonts w:hint="default" w:ascii="Times New Roman" w:hAnsi="Times New Roman" w:eastAsia="方正仿宋简体" w:cs="Times New Roman"/>
          <w:color w:val="auto"/>
          <w:sz w:val="28"/>
          <w:szCs w:val="28"/>
          <w:highlight w:val="none"/>
        </w:rPr>
        <w:t>受纳工业垃圾、生活垃圾，受纳量在2</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w:t>
      </w:r>
      <w:r>
        <w:rPr>
          <w:rFonts w:hint="default" w:ascii="Times New Roman" w:hAnsi="Times New Roman" w:eastAsia="方正仿宋简体"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，且在</w:t>
      </w:r>
      <w:r>
        <w:rPr>
          <w:rFonts w:hint="default" w:ascii="Times New Roman" w:hAnsi="Times New Roman" w:eastAsia="方正仿宋简体" w:cs="Times New Roman"/>
          <w:color w:val="auto"/>
          <w:sz w:val="28"/>
          <w:szCs w:val="28"/>
          <w:highlight w:val="none"/>
          <w:lang w:eastAsia="zh-CN"/>
        </w:rPr>
        <w:t>要求</w:t>
      </w:r>
      <w:r>
        <w:rPr>
          <w:rFonts w:hint="default" w:ascii="Times New Roman" w:hAnsi="Times New Roman" w:eastAsia="方正仿宋简体" w:cs="Times New Roman"/>
          <w:color w:val="auto"/>
          <w:sz w:val="28"/>
          <w:szCs w:val="28"/>
          <w:highlight w:val="none"/>
        </w:rPr>
        <w:t>时限内</w:t>
      </w:r>
      <w:r>
        <w:rPr>
          <w:rFonts w:hint="default" w:ascii="Times New Roman" w:hAnsi="Times New Roman" w:eastAsia="方正仿宋简体"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改正违法行为的</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处罚基准：责令限期改正，给予警告。</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val="0"/>
          <w:color w:val="auto"/>
          <w:sz w:val="28"/>
          <w:szCs w:val="28"/>
          <w:highlight w:val="none"/>
          <w:lang w:val="en-US" w:eastAsia="zh-CN"/>
        </w:rPr>
        <w:t>10.2</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建筑垃圾储运消纳场</w:t>
      </w:r>
      <w:r>
        <w:rPr>
          <w:rFonts w:hint="default" w:ascii="Times New Roman" w:hAnsi="Times New Roman" w:eastAsia="方正仿宋简体" w:cs="Times New Roman"/>
          <w:color w:val="auto"/>
          <w:sz w:val="28"/>
          <w:szCs w:val="28"/>
        </w:rPr>
        <w:t>受纳工业垃圾、生活垃圾</w:t>
      </w:r>
      <w:r>
        <w:rPr>
          <w:rFonts w:hint="default" w:ascii="Times New Roman" w:hAnsi="Times New Roman" w:eastAsia="方正仿宋简体" w:cs="Times New Roman"/>
          <w:color w:val="auto"/>
          <w:sz w:val="28"/>
          <w:szCs w:val="28"/>
          <w:highlight w:val="none"/>
          <w:lang w:eastAsia="zh-CN"/>
        </w:rPr>
        <w:t>未及时改正的，或者</w:t>
      </w:r>
      <w:r>
        <w:rPr>
          <w:rFonts w:hint="default" w:ascii="Times New Roman" w:hAnsi="Times New Roman" w:eastAsia="方正仿宋简体" w:cs="Times New Roman"/>
          <w:color w:val="auto"/>
          <w:sz w:val="28"/>
          <w:szCs w:val="28"/>
        </w:rPr>
        <w:t>受纳量在</w:t>
      </w:r>
      <w:r>
        <w:rPr>
          <w:rFonts w:hint="default" w:ascii="Times New Roman" w:hAnsi="Times New Roman" w:eastAsia="方正仿宋简体" w:cs="Times New Roman"/>
          <w:color w:val="auto"/>
          <w:sz w:val="28"/>
          <w:szCs w:val="28"/>
          <w:highlight w:val="none"/>
          <w:lang w:eastAsia="zh-CN"/>
        </w:rPr>
        <w:t>2</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lang w:eastAsia="zh-CN"/>
        </w:rPr>
        <w:t>以上</w:t>
      </w:r>
      <w:r>
        <w:rPr>
          <w:rFonts w:hint="default" w:ascii="Times New Roman" w:hAnsi="Times New Roman" w:eastAsia="方正仿宋简体" w:cs="Times New Roman"/>
          <w:color w:val="auto"/>
          <w:sz w:val="28"/>
          <w:szCs w:val="28"/>
        </w:rPr>
        <w:t>10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rPr>
        <w:t>以</w:t>
      </w:r>
      <w:r>
        <w:rPr>
          <w:rFonts w:hint="default" w:ascii="Times New Roman" w:hAnsi="Times New Roman" w:eastAsia="方正仿宋简体" w:cs="Times New Roman"/>
          <w:color w:val="auto"/>
          <w:sz w:val="28"/>
          <w:szCs w:val="28"/>
          <w:lang w:eastAsia="zh-CN"/>
        </w:rPr>
        <w:t>内</w:t>
      </w:r>
      <w:r>
        <w:rPr>
          <w:rFonts w:hint="default" w:ascii="Times New Roman" w:hAnsi="Times New Roman" w:eastAsia="方正仿宋简体" w:cs="Times New Roman"/>
          <w:color w:val="auto"/>
          <w:sz w:val="28"/>
          <w:szCs w:val="28"/>
        </w:rPr>
        <w:t>的；</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处罚基准：责令限期改正，给予警告，处5000元罚款。</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highlight w:val="none"/>
          <w:lang w:val="en-US" w:eastAsia="zh-CN"/>
        </w:rPr>
        <w:t>10.3</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建筑垃圾储运消纳场</w:t>
      </w:r>
      <w:r>
        <w:rPr>
          <w:rFonts w:hint="default" w:ascii="Times New Roman" w:hAnsi="Times New Roman" w:eastAsia="方正仿宋简体" w:cs="Times New Roman"/>
          <w:b w:val="0"/>
          <w:bCs/>
          <w:color w:val="auto"/>
          <w:sz w:val="28"/>
          <w:szCs w:val="28"/>
        </w:rPr>
        <w:t>受纳工业垃圾、生活垃圾或者受纳垃圾量在10</w:t>
      </w:r>
      <w:r>
        <w:rPr>
          <w:rFonts w:hint="default" w:ascii="Times New Roman" w:hAnsi="Times New Roman" w:eastAsia="方正仿宋简体" w:cs="Times New Roman"/>
          <w:b w:val="0"/>
          <w:bCs/>
          <w:color w:val="auto"/>
          <w:sz w:val="28"/>
          <w:szCs w:val="28"/>
          <w:lang w:val="en-US" w:eastAsia="zh-CN"/>
        </w:rPr>
        <w:t>m³</w:t>
      </w:r>
      <w:r>
        <w:rPr>
          <w:rFonts w:hint="default" w:ascii="Times New Roman" w:hAnsi="Times New Roman" w:eastAsia="方正仿宋简体" w:cs="Times New Roman"/>
          <w:b w:val="0"/>
          <w:bCs/>
          <w:color w:val="auto"/>
          <w:sz w:val="28"/>
          <w:szCs w:val="28"/>
        </w:rPr>
        <w:t>以上50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b w:val="0"/>
          <w:bCs/>
          <w:color w:val="auto"/>
          <w:sz w:val="28"/>
          <w:szCs w:val="28"/>
        </w:rPr>
        <w:t>以下的</w:t>
      </w:r>
      <w:r>
        <w:rPr>
          <w:rFonts w:hint="default" w:ascii="Times New Roman" w:hAnsi="Times New Roman" w:eastAsia="方正仿宋简体"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或者受纳有毒有害垃圾</w:t>
      </w:r>
      <w:r>
        <w:rPr>
          <w:rFonts w:hint="default" w:ascii="Times New Roman" w:hAnsi="Times New Roman" w:eastAsia="方正仿宋简体" w:cs="Times New Roman"/>
          <w:b w:val="0"/>
          <w:bCs/>
          <w:color w:val="auto"/>
          <w:sz w:val="28"/>
          <w:szCs w:val="28"/>
          <w:lang w:val="en-US" w:eastAsia="zh-CN"/>
        </w:rPr>
        <w:t>1m³以内</w:t>
      </w:r>
      <w:r>
        <w:rPr>
          <w:rFonts w:hint="default" w:ascii="Times New Roman" w:hAnsi="Times New Roman" w:eastAsia="方正仿宋简体" w:cs="Times New Roman"/>
          <w:b w:val="0"/>
          <w:bCs/>
          <w:color w:val="auto"/>
          <w:sz w:val="28"/>
          <w:szCs w:val="28"/>
        </w:rPr>
        <w:t>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处罚基准：责令限期改正，给予警告，处</w:t>
      </w:r>
      <w:r>
        <w:rPr>
          <w:rFonts w:hint="default" w:ascii="Times New Roman" w:hAnsi="Times New Roman" w:eastAsia="方正仿宋简体" w:cs="Times New Roman"/>
          <w:b w:val="0"/>
          <w:bCs/>
          <w:color w:val="auto"/>
          <w:sz w:val="28"/>
          <w:szCs w:val="28"/>
          <w:lang w:eastAsia="zh-CN"/>
        </w:rPr>
        <w:t>超过</w:t>
      </w:r>
      <w:r>
        <w:rPr>
          <w:rFonts w:hint="default" w:ascii="Times New Roman" w:hAnsi="Times New Roman" w:eastAsia="方正仿宋简体" w:cs="Times New Roman"/>
          <w:b w:val="0"/>
          <w:bCs/>
          <w:color w:val="auto"/>
          <w:sz w:val="28"/>
          <w:szCs w:val="28"/>
        </w:rPr>
        <w:t>5000元</w:t>
      </w:r>
      <w:r>
        <w:rPr>
          <w:rFonts w:hint="default" w:ascii="Times New Roman" w:hAnsi="Times New Roman" w:eastAsia="方正仿宋简体" w:cs="Times New Roman"/>
          <w:b w:val="0"/>
          <w:bCs/>
          <w:color w:val="auto"/>
          <w:sz w:val="28"/>
          <w:szCs w:val="28"/>
          <w:lang w:eastAsia="zh-CN"/>
        </w:rPr>
        <w:t>至</w:t>
      </w:r>
      <w:r>
        <w:rPr>
          <w:rFonts w:hint="default" w:ascii="Times New Roman" w:hAnsi="Times New Roman" w:eastAsia="方正仿宋简体" w:cs="Times New Roman"/>
          <w:b w:val="0"/>
          <w:bCs/>
          <w:color w:val="auto"/>
          <w:sz w:val="28"/>
          <w:szCs w:val="28"/>
        </w:rPr>
        <w:t>8000元</w:t>
      </w:r>
      <w:r>
        <w:rPr>
          <w:rFonts w:hint="default" w:ascii="Times New Roman" w:hAnsi="Times New Roman" w:eastAsia="方正仿宋简体" w:cs="Times New Roman"/>
          <w:b w:val="0"/>
          <w:bCs/>
          <w:color w:val="auto"/>
          <w:sz w:val="28"/>
          <w:szCs w:val="28"/>
          <w:lang w:eastAsia="zh-CN"/>
        </w:rPr>
        <w:t>以内</w:t>
      </w:r>
      <w:r>
        <w:rPr>
          <w:rFonts w:hint="default" w:ascii="Times New Roman" w:hAnsi="Times New Roman" w:eastAsia="方正仿宋简体" w:cs="Times New Roman"/>
          <w:b w:val="0"/>
          <w:bCs/>
          <w:color w:val="auto"/>
          <w:sz w:val="28"/>
          <w:szCs w:val="28"/>
        </w:rPr>
        <w:t>罚款。</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highlight w:val="none"/>
          <w:lang w:val="en-US" w:eastAsia="zh-CN"/>
        </w:rPr>
        <w:t>10.4</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建筑垃圾储运消纳场</w:t>
      </w:r>
      <w:r>
        <w:rPr>
          <w:rFonts w:hint="default" w:ascii="Times New Roman" w:hAnsi="Times New Roman" w:eastAsia="方正仿宋简体" w:cs="Times New Roman"/>
          <w:b w:val="0"/>
          <w:bCs/>
          <w:color w:val="auto"/>
          <w:sz w:val="28"/>
          <w:szCs w:val="28"/>
        </w:rPr>
        <w:t>受纳工业垃圾、生活垃圾，受纳量在50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b w:val="0"/>
          <w:bCs/>
          <w:color w:val="auto"/>
          <w:sz w:val="28"/>
          <w:szCs w:val="28"/>
        </w:rPr>
        <w:t>以上的，或者受纳有毒有害垃圾</w:t>
      </w:r>
      <w:r>
        <w:rPr>
          <w:rFonts w:hint="default" w:ascii="Times New Roman" w:hAnsi="Times New Roman" w:eastAsia="方正仿宋简体" w:cs="Times New Roman"/>
          <w:b w:val="0"/>
          <w:bCs/>
          <w:color w:val="auto"/>
          <w:sz w:val="28"/>
          <w:szCs w:val="28"/>
          <w:lang w:val="en-US" w:eastAsia="zh-CN"/>
        </w:rPr>
        <w:t>1m³以上</w:t>
      </w:r>
      <w:r>
        <w:rPr>
          <w:rFonts w:hint="default" w:ascii="Times New Roman" w:hAnsi="Times New Roman" w:eastAsia="方正仿宋简体" w:cs="Times New Roman"/>
          <w:b w:val="0"/>
          <w:bCs/>
          <w:color w:val="auto"/>
          <w:sz w:val="28"/>
          <w:szCs w:val="28"/>
        </w:rPr>
        <w:t>的</w:t>
      </w:r>
      <w:r>
        <w:rPr>
          <w:rFonts w:hint="default" w:ascii="Times New Roman" w:hAnsi="Times New Roman" w:eastAsia="方正仿宋简体" w:cs="Times New Roman"/>
          <w:b w:val="0"/>
          <w:bCs/>
          <w:color w:val="auto"/>
          <w:sz w:val="28"/>
          <w:szCs w:val="28"/>
          <w:lang w:eastAsia="zh-CN"/>
        </w:rPr>
        <w:t>，或者</w:t>
      </w:r>
      <w:r>
        <w:rPr>
          <w:rFonts w:hint="default" w:ascii="Times New Roman" w:hAnsi="Times New Roman" w:eastAsia="方正仿宋简体" w:cs="Times New Roman"/>
          <w:b w:val="0"/>
          <w:bCs/>
          <w:color w:val="auto"/>
          <w:sz w:val="28"/>
          <w:szCs w:val="28"/>
        </w:rPr>
        <w:t>受纳垃圾量无法计算的</w:t>
      </w:r>
      <w:r>
        <w:rPr>
          <w:rFonts w:hint="default" w:ascii="Times New Roman" w:hAnsi="Times New Roman" w:eastAsia="方正仿宋简体"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责令限期改正，给予警告，处</w:t>
      </w:r>
      <w:r>
        <w:rPr>
          <w:rFonts w:hint="default" w:ascii="Times New Roman" w:hAnsi="Times New Roman" w:eastAsia="方正仿宋简体" w:cs="Times New Roman"/>
          <w:b w:val="0"/>
          <w:bCs/>
          <w:color w:val="auto"/>
          <w:sz w:val="28"/>
          <w:szCs w:val="28"/>
        </w:rPr>
        <w:t>8000元</w:t>
      </w:r>
      <w:r>
        <w:rPr>
          <w:rFonts w:hint="default" w:ascii="Times New Roman" w:hAnsi="Times New Roman" w:eastAsia="方正仿宋简体" w:cs="Times New Roman"/>
          <w:b w:val="0"/>
          <w:bCs/>
          <w:color w:val="auto"/>
          <w:sz w:val="28"/>
          <w:szCs w:val="28"/>
          <w:lang w:eastAsia="zh-CN"/>
        </w:rPr>
        <w:t>以上</w:t>
      </w:r>
      <w:r>
        <w:rPr>
          <w:rFonts w:hint="default" w:ascii="Times New Roman" w:hAnsi="Times New Roman" w:eastAsia="方正仿宋简体" w:cs="Times New Roman"/>
          <w:color w:val="auto"/>
          <w:sz w:val="28"/>
          <w:szCs w:val="28"/>
        </w:rPr>
        <w:t>1万元</w:t>
      </w:r>
      <w:r>
        <w:rPr>
          <w:rFonts w:hint="default" w:ascii="Times New Roman" w:hAnsi="Times New Roman" w:eastAsia="方正仿宋简体" w:cs="Times New Roman"/>
          <w:color w:val="auto"/>
          <w:sz w:val="28"/>
          <w:szCs w:val="28"/>
          <w:lang w:eastAsia="zh-CN"/>
        </w:rPr>
        <w:t>以下</w:t>
      </w:r>
      <w:r>
        <w:rPr>
          <w:rFonts w:hint="default" w:ascii="Times New Roman" w:hAnsi="Times New Roman" w:eastAsia="方正仿宋简体" w:cs="Times New Roman"/>
          <w:color w:val="auto"/>
          <w:sz w:val="28"/>
          <w:szCs w:val="28"/>
        </w:rPr>
        <w:t>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114" w:name="_Toc24815"/>
      <w:bookmarkStart w:id="115" w:name="_Toc13110"/>
      <w:bookmarkStart w:id="116" w:name="_Toc5012"/>
      <w:bookmarkStart w:id="117" w:name="_Toc13837"/>
      <w:bookmarkStart w:id="118" w:name="_Toc25930"/>
      <w:bookmarkStart w:id="119" w:name="_Toc16342"/>
      <w:bookmarkStart w:id="120" w:name="_Toc28519"/>
      <w:r>
        <w:rPr>
          <w:rFonts w:hint="default" w:ascii="Times New Roman" w:hAnsi="Times New Roman" w:eastAsia="方正仿宋简体" w:cs="Times New Roman"/>
          <w:sz w:val="28"/>
          <w:szCs w:val="28"/>
          <w:highlight w:val="yellow"/>
          <w:lang w:val="en-US" w:eastAsia="zh-CN"/>
        </w:rPr>
        <w:t xml:space="preserve">11. </w:t>
      </w:r>
      <w:r>
        <w:rPr>
          <w:rFonts w:hint="default" w:ascii="Times New Roman" w:hAnsi="Times New Roman" w:eastAsia="方正仿宋简体" w:cs="Times New Roman"/>
          <w:sz w:val="28"/>
          <w:szCs w:val="28"/>
          <w:highlight w:val="yellow"/>
        </w:rPr>
        <w:t>《城市建筑垃圾管理规定》第二十二条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14"/>
      <w:bookmarkEnd w:id="115"/>
      <w:bookmarkEnd w:id="116"/>
      <w:bookmarkEnd w:id="117"/>
      <w:bookmarkEnd w:id="118"/>
      <w:bookmarkEnd w:id="119"/>
      <w:bookmarkEnd w:id="120"/>
    </w:p>
    <w:p>
      <w:pPr>
        <w:keepNext w:val="0"/>
        <w:keepLines w:val="0"/>
        <w:pageBreakBefore w:val="0"/>
        <w:kinsoku/>
        <w:wordWrap/>
        <w:overflowPunct/>
        <w:topLinePunct w:val="0"/>
        <w:autoSpaceDE/>
        <w:autoSpaceDN/>
        <w:bidi w:val="0"/>
        <w:adjustRightInd/>
        <w:spacing w:line="440" w:lineRule="exact"/>
        <w:ind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《城市建筑垃圾管理规定》第二十二条：</w:t>
      </w:r>
      <w:r>
        <w:rPr>
          <w:rFonts w:hint="default" w:ascii="Times New Roman" w:hAnsi="Times New Roman" w:eastAsia="方正仿宋简体" w:cs="Times New Roman"/>
          <w:color w:val="auto"/>
          <w:spacing w:val="8"/>
          <w:kern w:val="0"/>
          <w:sz w:val="28"/>
          <w:szCs w:val="28"/>
        </w:rPr>
        <w:t xml:space="preserve">施工单位未及时清运工程施工过程中产生的建筑垃圾，造成环境污染的，由城市人民政府市容环境卫生主管部门责令限期改正，给予警告，处5000元以上5万元以下罚款。 </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施工单位将建筑垃圾交给个人或者未经核准从事建筑垃圾运输的单位处置的，由城市人民政府市容环境卫生主管部门责令限期改正，给予警告，处1万元以上10万元以下罚款。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pacing w:val="8"/>
          <w:kern w:val="0"/>
          <w:sz w:val="28"/>
          <w:szCs w:val="28"/>
          <w:lang w:val="en-US" w:eastAsia="zh-CN"/>
        </w:rPr>
        <w:t xml:space="preserve">11.1 </w:t>
      </w:r>
      <w:r>
        <w:rPr>
          <w:rFonts w:hint="default" w:ascii="Times New Roman" w:hAnsi="Times New Roman" w:eastAsia="方正仿宋简体" w:cs="Times New Roman"/>
          <w:b/>
          <w:bCs/>
          <w:color w:val="auto"/>
          <w:spacing w:val="8"/>
          <w:kern w:val="0"/>
          <w:sz w:val="28"/>
          <w:szCs w:val="28"/>
        </w:rPr>
        <w:t>施工单位未及时清运工程施工过程中产生的建筑垃圾</w:t>
      </w:r>
      <w:r>
        <w:rPr>
          <w:rFonts w:hint="default" w:ascii="Times New Roman" w:hAnsi="Times New Roman" w:eastAsia="方正仿宋简体" w:cs="Times New Roman"/>
          <w:b/>
          <w:bCs/>
          <w:sz w:val="28"/>
          <w:szCs w:val="28"/>
        </w:rPr>
        <w:t>造成环境污染</w:t>
      </w:r>
      <w:r>
        <w:rPr>
          <w:rFonts w:hint="default" w:ascii="Times New Roman" w:hAnsi="Times New Roman" w:eastAsia="方正仿宋简体" w:cs="Times New Roman"/>
          <w:b/>
          <w:bCs/>
          <w:color w:val="auto"/>
          <w:spacing w:val="8"/>
          <w:kern w:val="0"/>
          <w:sz w:val="28"/>
          <w:szCs w:val="28"/>
        </w:rPr>
        <w:t>的</w:t>
      </w:r>
      <w:r>
        <w:rPr>
          <w:rFonts w:hint="default" w:ascii="Times New Roman" w:hAnsi="Times New Roman" w:cs="Times New Roman"/>
          <w:b/>
          <w:bCs/>
          <w:color w:val="auto"/>
          <w:spacing w:val="8"/>
          <w:kern w:val="0"/>
          <w:sz w:val="28"/>
          <w:szCs w:val="28"/>
          <w:lang w:eastAsia="zh-CN"/>
        </w:rPr>
        <w:t>处罚</w:t>
      </w:r>
      <w:r>
        <w:rPr>
          <w:rFonts w:hint="default" w:ascii="Times New Roman" w:hAnsi="Times New Roman" w:eastAsia="方正仿宋简体" w:cs="Times New Roman"/>
          <w:b/>
          <w:bCs/>
          <w:color w:val="auto"/>
          <w:spacing w:val="8"/>
          <w:kern w:val="0"/>
          <w:sz w:val="28"/>
          <w:szCs w:val="28"/>
          <w:lang w:val="en-US" w:eastAsia="zh-CN"/>
        </w:rPr>
        <w:t>裁量</w:t>
      </w:r>
    </w:p>
    <w:p>
      <w:pPr>
        <w:pStyle w:val="11"/>
        <w:keepNext w:val="0"/>
        <w:keepLines w:val="0"/>
        <w:pageBreakBefore w:val="0"/>
        <w:numPr>
          <w:ilvl w:val="0"/>
          <w:numId w:val="0"/>
        </w:numPr>
        <w:kinsoku/>
        <w:wordWrap/>
        <w:overflowPunct/>
        <w:topLinePunct w:val="0"/>
        <w:autoSpaceDE/>
        <w:autoSpaceDN/>
        <w:bidi w:val="0"/>
        <w:adjustRightInd/>
        <w:spacing w:before="0" w:beforeAutospacing="0" w:after="0" w:afterAutospacing="0" w:line="440" w:lineRule="exact"/>
        <w:ind w:right="0" w:rightChars="0" w:firstLine="592" w:firstLineChars="200"/>
        <w:jc w:val="both"/>
        <w:textAlignment w:val="auto"/>
        <w:rPr>
          <w:rFonts w:hint="default" w:ascii="Times New Roman" w:hAnsi="Times New Roman" w:eastAsia="方正仿宋简体" w:cs="Times New Roman"/>
          <w:color w:val="auto"/>
          <w:spacing w:val="8"/>
          <w:sz w:val="28"/>
          <w:szCs w:val="28"/>
          <w:highlight w:val="none"/>
          <w:lang w:eastAsia="zh-CN"/>
        </w:rPr>
      </w:pPr>
      <w:r>
        <w:rPr>
          <w:rFonts w:hint="default" w:ascii="Times New Roman" w:hAnsi="Times New Roman" w:eastAsia="方正仿宋简体" w:cs="Times New Roman"/>
          <w:b/>
          <w:bCs/>
          <w:color w:val="auto"/>
          <w:spacing w:val="8"/>
          <w:kern w:val="0"/>
          <w:sz w:val="28"/>
          <w:szCs w:val="28"/>
          <w:highlight w:val="none"/>
          <w:lang w:val="en-US" w:eastAsia="zh-CN"/>
        </w:rPr>
        <w:t xml:space="preserve">11.1.1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pacing w:val="8"/>
          <w:sz w:val="28"/>
          <w:szCs w:val="28"/>
          <w:highlight w:val="none"/>
        </w:rPr>
        <w:t>施工单位未及时清运工程施工过程中产生的建筑垃圾</w:t>
      </w:r>
      <w:r>
        <w:rPr>
          <w:rFonts w:hint="default" w:ascii="Times New Roman" w:hAnsi="Times New Roman" w:eastAsia="方正仿宋简体" w:cs="Times New Roman"/>
          <w:sz w:val="28"/>
          <w:szCs w:val="28"/>
        </w:rPr>
        <w:t>造成环境污染</w:t>
      </w:r>
      <w:r>
        <w:rPr>
          <w:rFonts w:hint="default" w:ascii="Times New Roman" w:hAnsi="Times New Roman" w:eastAsia="方正仿宋简体" w:cs="Times New Roman"/>
          <w:color w:val="auto"/>
          <w:spacing w:val="8"/>
          <w:sz w:val="28"/>
          <w:szCs w:val="28"/>
          <w:highlight w:val="none"/>
        </w:rPr>
        <w:t>，未及时清运量在</w:t>
      </w:r>
      <w:r>
        <w:rPr>
          <w:rFonts w:hint="default" w:ascii="Times New Roman" w:hAnsi="Times New Roman" w:eastAsia="方正仿宋简体" w:cs="Times New Roman"/>
          <w:color w:val="auto"/>
          <w:spacing w:val="8"/>
          <w:sz w:val="28"/>
          <w:szCs w:val="28"/>
          <w:highlight w:val="none"/>
          <w:lang w:val="en-US" w:eastAsia="zh-CN"/>
        </w:rPr>
        <w:t>5m³</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textAlignment w:val="auto"/>
        <w:rPr>
          <w:rFonts w:hint="default" w:ascii="Times New Roman" w:hAnsi="Times New Roman" w:eastAsia="方正仿宋简体" w:cs="Times New Roman"/>
          <w:b/>
          <w:color w:val="auto"/>
          <w:sz w:val="28"/>
          <w:szCs w:val="28"/>
          <w:highlight w:val="none"/>
          <w:lang w:eastAsia="zh-CN"/>
        </w:rPr>
      </w:pPr>
      <w:r>
        <w:rPr>
          <w:rFonts w:hint="default" w:ascii="Times New Roman" w:hAnsi="Times New Roman" w:eastAsia="方正仿宋简体" w:cs="Times New Roman"/>
          <w:bCs/>
          <w:color w:val="auto"/>
          <w:sz w:val="28"/>
          <w:szCs w:val="28"/>
          <w:highlight w:val="none"/>
        </w:rPr>
        <w:t>处罚基准</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color w:val="auto"/>
          <w:spacing w:val="8"/>
          <w:sz w:val="28"/>
          <w:szCs w:val="28"/>
          <w:highlight w:val="none"/>
        </w:rPr>
        <w:t>责令限期改正，给予警告。</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spacing w:val="8"/>
          <w:sz w:val="28"/>
          <w:szCs w:val="28"/>
          <w:highlight w:val="yellow"/>
          <w:lang w:eastAsia="zh-CN"/>
        </w:rPr>
      </w:pPr>
      <w:r>
        <w:rPr>
          <w:rFonts w:hint="default" w:ascii="Times New Roman" w:hAnsi="Times New Roman" w:eastAsia="方正仿宋简体" w:cs="Times New Roman"/>
          <w:b/>
          <w:bCs/>
          <w:color w:val="auto"/>
          <w:spacing w:val="8"/>
          <w:kern w:val="0"/>
          <w:sz w:val="28"/>
          <w:szCs w:val="28"/>
          <w:highlight w:val="none"/>
          <w:lang w:val="en-US" w:eastAsia="zh-CN"/>
        </w:rPr>
        <w:t xml:space="preserve">11.1.2 </w:t>
      </w:r>
      <w:r>
        <w:rPr>
          <w:rFonts w:hint="default" w:ascii="Times New Roman" w:hAnsi="Times New Roman" w:eastAsia="方正仿宋简体" w:cs="Times New Roman"/>
          <w:color w:val="auto"/>
          <w:spacing w:val="8"/>
          <w:sz w:val="28"/>
          <w:szCs w:val="28"/>
        </w:rPr>
        <w:t>一般违法行为的表现情形：施工单位未及时清运工程施工过程中产生的建筑垃圾</w:t>
      </w:r>
      <w:r>
        <w:rPr>
          <w:rFonts w:hint="default" w:ascii="Times New Roman" w:hAnsi="Times New Roman" w:eastAsia="方正仿宋简体" w:cs="Times New Roman"/>
          <w:sz w:val="28"/>
          <w:szCs w:val="28"/>
        </w:rPr>
        <w:t>造成环境污染</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spacing w:val="8"/>
          <w:sz w:val="28"/>
          <w:szCs w:val="28"/>
          <w:highlight w:val="none"/>
        </w:rPr>
        <w:t>未及时清运量在</w:t>
      </w:r>
      <w:r>
        <w:rPr>
          <w:rFonts w:hint="default" w:ascii="Times New Roman" w:hAnsi="Times New Roman" w:eastAsia="方正仿宋简体" w:cs="Times New Roman"/>
          <w:spacing w:val="8"/>
          <w:sz w:val="28"/>
          <w:szCs w:val="28"/>
          <w:highlight w:val="none"/>
          <w:lang w:val="en-US" w:eastAsia="zh-CN"/>
        </w:rPr>
        <w:t>5m³</w:t>
      </w:r>
      <w:r>
        <w:rPr>
          <w:rFonts w:hint="default" w:ascii="Times New Roman" w:hAnsi="Times New Roman" w:eastAsia="方正仿宋简体" w:cs="Times New Roman"/>
          <w:spacing w:val="8"/>
          <w:sz w:val="28"/>
          <w:szCs w:val="28"/>
          <w:highlight w:val="none"/>
        </w:rPr>
        <w:t>以上50</w:t>
      </w:r>
      <w:r>
        <w:rPr>
          <w:rFonts w:hint="default" w:ascii="Times New Roman" w:hAnsi="Times New Roman" w:eastAsia="方正仿宋简体" w:cs="Times New Roman"/>
          <w:spacing w:val="8"/>
          <w:sz w:val="28"/>
          <w:szCs w:val="28"/>
          <w:highlight w:val="none"/>
          <w:lang w:val="en-US" w:eastAsia="zh-CN"/>
        </w:rPr>
        <w:t>m³</w:t>
      </w:r>
      <w:r>
        <w:rPr>
          <w:rFonts w:hint="default" w:ascii="Times New Roman" w:hAnsi="Times New Roman" w:eastAsia="方正仿宋简体" w:cs="Times New Roman"/>
          <w:spacing w:val="8"/>
          <w:sz w:val="28"/>
          <w:szCs w:val="28"/>
          <w:highlight w:val="none"/>
        </w:rPr>
        <w:t>以</w:t>
      </w:r>
      <w:r>
        <w:rPr>
          <w:rFonts w:hint="default" w:ascii="Times New Roman" w:hAnsi="Times New Roman" w:eastAsia="方正仿宋简体" w:cs="Times New Roman"/>
          <w:spacing w:val="8"/>
          <w:sz w:val="28"/>
          <w:szCs w:val="28"/>
          <w:highlight w:val="none"/>
          <w:lang w:eastAsia="zh-CN"/>
        </w:rPr>
        <w:t>内</w:t>
      </w:r>
      <w:r>
        <w:rPr>
          <w:rFonts w:hint="default" w:ascii="Times New Roman" w:hAnsi="Times New Roman" w:eastAsia="方正仿宋简体" w:cs="Times New Roman"/>
          <w:spacing w:val="8"/>
          <w:sz w:val="28"/>
          <w:szCs w:val="28"/>
          <w:highlight w:val="none"/>
        </w:rPr>
        <w:t>的</w:t>
      </w:r>
      <w:r>
        <w:rPr>
          <w:rFonts w:hint="default" w:ascii="Times New Roman" w:hAnsi="Times New Roman" w:eastAsia="方正仿宋简体" w:cs="Times New Roman"/>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pacing w:val="8"/>
          <w:sz w:val="28"/>
          <w:szCs w:val="28"/>
        </w:rPr>
        <w:t>处罚基准</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责令限期改正，处5000元罚款。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sz w:val="28"/>
          <w:szCs w:val="28"/>
          <w:highlight w:val="yellow"/>
          <w:lang w:eastAsia="zh-CN"/>
        </w:rPr>
      </w:pPr>
      <w:r>
        <w:rPr>
          <w:rFonts w:hint="default" w:ascii="Times New Roman" w:hAnsi="Times New Roman" w:eastAsia="方正仿宋简体" w:cs="Times New Roman"/>
          <w:b/>
          <w:bCs/>
          <w:color w:val="auto"/>
          <w:spacing w:val="8"/>
          <w:kern w:val="0"/>
          <w:sz w:val="28"/>
          <w:szCs w:val="28"/>
          <w:highlight w:val="none"/>
          <w:lang w:val="en-US" w:eastAsia="zh-CN"/>
        </w:rPr>
        <w:t xml:space="preserve">11.1.3 </w:t>
      </w:r>
      <w:r>
        <w:rPr>
          <w:rFonts w:hint="default" w:ascii="Times New Roman" w:hAnsi="Times New Roman" w:eastAsia="方正仿宋简体" w:cs="Times New Roman"/>
          <w:color w:val="auto"/>
          <w:sz w:val="28"/>
          <w:szCs w:val="28"/>
        </w:rPr>
        <w:t>较重违法行为的表现情形：</w:t>
      </w:r>
      <w:r>
        <w:rPr>
          <w:rFonts w:hint="default" w:ascii="Times New Roman" w:hAnsi="Times New Roman" w:eastAsia="方正仿宋简体" w:cs="Times New Roman"/>
          <w:color w:val="auto"/>
          <w:spacing w:val="8"/>
          <w:sz w:val="28"/>
          <w:szCs w:val="28"/>
        </w:rPr>
        <w:t>施工单位未及时清运工程施工过程中产生的建筑垃圾</w:t>
      </w:r>
      <w:r>
        <w:rPr>
          <w:rFonts w:hint="default" w:ascii="Times New Roman" w:hAnsi="Times New Roman" w:eastAsia="方正仿宋简体" w:cs="Times New Roman"/>
          <w:color w:val="auto"/>
          <w:spacing w:val="8"/>
          <w:sz w:val="28"/>
          <w:szCs w:val="28"/>
          <w:highlight w:val="none"/>
        </w:rPr>
        <w:t>造成环境污，未及时清运量在50</w:t>
      </w:r>
      <w:r>
        <w:rPr>
          <w:rFonts w:hint="default" w:ascii="Times New Roman" w:hAnsi="Times New Roman" w:eastAsia="方正仿宋简体" w:cs="Times New Roman"/>
          <w:spacing w:val="8"/>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以上100</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color w:val="auto"/>
          <w:spacing w:val="8"/>
          <w:sz w:val="28"/>
          <w:szCs w:val="28"/>
          <w:highlight w:val="none"/>
        </w:rPr>
        <w:t>的</w:t>
      </w:r>
      <w:r>
        <w:rPr>
          <w:rFonts w:hint="default" w:ascii="Times New Roman" w:hAnsi="Times New Roman" w:eastAsia="方正仿宋简体" w:cs="Times New Roman"/>
          <w:color w:val="auto"/>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rPr>
        <w:t>处罚基准</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pacing w:val="8"/>
          <w:sz w:val="28"/>
          <w:szCs w:val="28"/>
        </w:rPr>
        <w:t>责令限期改正，</w:t>
      </w:r>
      <w:r>
        <w:rPr>
          <w:rFonts w:hint="default" w:ascii="Times New Roman" w:hAnsi="Times New Roman" w:eastAsia="方正仿宋简体" w:cs="Times New Roman"/>
          <w:color w:val="auto"/>
          <w:spacing w:val="8"/>
          <w:sz w:val="28"/>
          <w:szCs w:val="28"/>
          <w:lang w:eastAsia="zh-CN"/>
        </w:rPr>
        <w:t>在</w:t>
      </w:r>
      <w:r>
        <w:rPr>
          <w:rFonts w:hint="default" w:ascii="Times New Roman" w:hAnsi="Times New Roman" w:eastAsia="方正仿宋简体" w:cs="Times New Roman"/>
          <w:b w:val="0"/>
          <w:bCs w:val="0"/>
          <w:color w:val="auto"/>
          <w:spacing w:val="8"/>
          <w:sz w:val="28"/>
          <w:szCs w:val="28"/>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11.1.2条基础上、超出部分</w:t>
      </w:r>
      <w:r>
        <w:rPr>
          <w:rFonts w:hint="default" w:ascii="Times New Roman" w:hAnsi="Times New Roman" w:eastAsia="方正仿宋简体" w:cs="Times New Roman"/>
          <w:color w:val="auto"/>
          <w:spacing w:val="8"/>
          <w:sz w:val="28"/>
          <w:szCs w:val="28"/>
        </w:rPr>
        <w:t>按未及时清运垃圾量</w:t>
      </w:r>
      <w:r>
        <w:rPr>
          <w:rFonts w:hint="default" w:ascii="Times New Roman" w:hAnsi="Times New Roman" w:eastAsia="方正仿宋简体" w:cs="Times New Roman"/>
          <w:color w:val="auto"/>
          <w:spacing w:val="8"/>
          <w:sz w:val="28"/>
          <w:szCs w:val="28"/>
          <w:highlight w:val="none"/>
        </w:rPr>
        <w:t>300元/</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但最高不超过</w:t>
      </w:r>
      <w:r>
        <w:rPr>
          <w:rFonts w:hint="default" w:ascii="Times New Roman" w:hAnsi="Times New Roman" w:eastAsia="方正仿宋简体" w:cs="Times New Roman"/>
          <w:color w:val="auto"/>
          <w:spacing w:val="8"/>
          <w:sz w:val="28"/>
          <w:szCs w:val="28"/>
          <w:lang w:val="en-US" w:eastAsia="zh-CN"/>
        </w:rPr>
        <w:t>3</w:t>
      </w:r>
      <w:r>
        <w:rPr>
          <w:rFonts w:hint="default" w:ascii="Times New Roman" w:hAnsi="Times New Roman" w:eastAsia="方正仿宋简体" w:cs="Times New Roman"/>
          <w:color w:val="auto"/>
          <w:spacing w:val="8"/>
          <w:sz w:val="28"/>
          <w:szCs w:val="28"/>
        </w:rPr>
        <w:t>万元。</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highlight w:val="yellow"/>
          <w:lang w:eastAsia="zh-CN"/>
        </w:rPr>
      </w:pPr>
      <w:r>
        <w:rPr>
          <w:rFonts w:hint="default" w:ascii="Times New Roman" w:hAnsi="Times New Roman" w:eastAsia="方正仿宋简体" w:cs="Times New Roman"/>
          <w:b/>
          <w:bCs/>
          <w:color w:val="auto"/>
          <w:spacing w:val="8"/>
          <w:kern w:val="0"/>
          <w:sz w:val="28"/>
          <w:szCs w:val="28"/>
          <w:highlight w:val="none"/>
          <w:lang w:val="en-US" w:eastAsia="zh-CN"/>
        </w:rPr>
        <w:t xml:space="preserve">11.1.4 </w:t>
      </w:r>
      <w:r>
        <w:rPr>
          <w:rFonts w:hint="default" w:ascii="Times New Roman" w:hAnsi="Times New Roman" w:eastAsia="方正仿宋简体" w:cs="Times New Roman"/>
          <w:color w:val="auto"/>
          <w:spacing w:val="8"/>
          <w:sz w:val="28"/>
          <w:szCs w:val="28"/>
          <w:lang w:val="en-US" w:eastAsia="zh-CN"/>
        </w:rPr>
        <w:t>严重违法行为的表现情形：</w:t>
      </w:r>
      <w:r>
        <w:rPr>
          <w:rFonts w:hint="default" w:ascii="Times New Roman" w:hAnsi="Times New Roman" w:eastAsia="方正仿宋简体" w:cs="Times New Roman"/>
          <w:color w:val="auto"/>
          <w:spacing w:val="8"/>
          <w:sz w:val="28"/>
          <w:szCs w:val="28"/>
        </w:rPr>
        <w:t>施工单位未及时清运工程施工过程中产生的建筑垃圾</w:t>
      </w:r>
      <w:r>
        <w:rPr>
          <w:rFonts w:hint="default" w:ascii="Times New Roman" w:hAnsi="Times New Roman" w:eastAsia="方正仿宋简体" w:cs="Times New Roman"/>
          <w:color w:val="auto"/>
          <w:spacing w:val="8"/>
          <w:sz w:val="28"/>
          <w:szCs w:val="28"/>
          <w:highlight w:val="none"/>
        </w:rPr>
        <w:t>造成环境污</w:t>
      </w: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pacing w:val="8"/>
          <w:sz w:val="28"/>
          <w:szCs w:val="28"/>
          <w:highlight w:val="none"/>
        </w:rPr>
        <w:t>建筑垃圾的未及时清运量在100</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以上的</w:t>
      </w:r>
      <w:r>
        <w:rPr>
          <w:rFonts w:hint="default" w:ascii="Times New Roman" w:hAnsi="Times New Roman" w:eastAsia="方正仿宋简体" w:cs="Times New Roman"/>
          <w:color w:val="auto"/>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pacing w:val="8"/>
          <w:sz w:val="28"/>
          <w:szCs w:val="28"/>
          <w:highlight w:val="none"/>
          <w:lang w:val="en-US" w:eastAsia="zh-CN"/>
        </w:rPr>
        <w:t>处罚基准：</w:t>
      </w:r>
      <w:r>
        <w:rPr>
          <w:rFonts w:hint="default" w:ascii="Times New Roman" w:hAnsi="Times New Roman" w:eastAsia="方正仿宋简体" w:cs="Times New Roman"/>
          <w:color w:val="auto"/>
          <w:spacing w:val="8"/>
          <w:sz w:val="28"/>
          <w:szCs w:val="28"/>
          <w:highlight w:val="none"/>
        </w:rPr>
        <w:t>责令</w:t>
      </w:r>
      <w:r>
        <w:rPr>
          <w:rFonts w:hint="default" w:ascii="Times New Roman" w:hAnsi="Times New Roman" w:eastAsia="方正仿宋简体" w:cs="Times New Roman"/>
          <w:color w:val="auto"/>
          <w:spacing w:val="8"/>
          <w:sz w:val="28"/>
          <w:szCs w:val="28"/>
        </w:rPr>
        <w:t>限期改正，</w:t>
      </w:r>
      <w:r>
        <w:rPr>
          <w:rFonts w:hint="default" w:ascii="Times New Roman" w:hAnsi="Times New Roman" w:eastAsia="方正仿宋简体" w:cs="Times New Roman"/>
          <w:color w:val="auto"/>
          <w:spacing w:val="8"/>
          <w:sz w:val="28"/>
          <w:szCs w:val="28"/>
          <w:lang w:eastAsia="zh-CN"/>
        </w:rPr>
        <w:t>在</w:t>
      </w:r>
      <w:r>
        <w:rPr>
          <w:rFonts w:hint="default" w:ascii="Times New Roman" w:hAnsi="Times New Roman" w:eastAsia="方正仿宋简体" w:cs="Times New Roman"/>
          <w:b w:val="0"/>
          <w:bCs w:val="0"/>
          <w:color w:val="auto"/>
          <w:spacing w:val="8"/>
          <w:sz w:val="28"/>
          <w:szCs w:val="28"/>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11.1.2条基础上、超出部分</w:t>
      </w:r>
      <w:r>
        <w:rPr>
          <w:rFonts w:hint="default" w:ascii="Times New Roman" w:hAnsi="Times New Roman" w:eastAsia="方正仿宋简体" w:cs="Times New Roman"/>
          <w:color w:val="auto"/>
          <w:spacing w:val="8"/>
          <w:sz w:val="28"/>
          <w:szCs w:val="28"/>
        </w:rPr>
        <w:t>按未及时清运垃圾量</w:t>
      </w:r>
      <w:r>
        <w:rPr>
          <w:rFonts w:hint="default" w:ascii="Times New Roman" w:hAnsi="Times New Roman" w:eastAsia="方正仿宋简体" w:cs="Times New Roman"/>
          <w:color w:val="auto"/>
          <w:spacing w:val="8"/>
          <w:sz w:val="28"/>
          <w:szCs w:val="28"/>
          <w:highlight w:val="none"/>
        </w:rPr>
        <w:t>300元/</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但最高不超过5万元。</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val="en-US" w:eastAsia="zh-CN"/>
        </w:rPr>
      </w:pPr>
      <w:bookmarkStart w:id="121" w:name="_Toc28907"/>
      <w:bookmarkStart w:id="122" w:name="_Toc10354"/>
      <w:bookmarkStart w:id="123" w:name="_Toc12930"/>
      <w:bookmarkStart w:id="124" w:name="_Toc13521"/>
      <w:bookmarkStart w:id="125" w:name="_Toc30281"/>
      <w:bookmarkStart w:id="126" w:name="_Toc13988"/>
      <w:bookmarkStart w:id="127" w:name="_Toc3907"/>
      <w:r>
        <w:rPr>
          <w:rFonts w:hint="default" w:ascii="Times New Roman" w:hAnsi="Times New Roman" w:eastAsia="方正仿宋简体" w:cs="Times New Roman"/>
          <w:sz w:val="28"/>
          <w:szCs w:val="28"/>
          <w:lang w:val="en-US" w:eastAsia="zh-CN"/>
        </w:rPr>
        <w:t xml:space="preserve">11.2 </w:t>
      </w:r>
      <w:r>
        <w:rPr>
          <w:rFonts w:hint="default" w:ascii="Times New Roman" w:hAnsi="Times New Roman" w:eastAsia="方正仿宋简体" w:cs="Times New Roman"/>
          <w:sz w:val="28"/>
          <w:szCs w:val="28"/>
        </w:rPr>
        <w:t>施工单位将建筑垃圾交给个人或者未经核准从事建筑垃圾运输单位处置的</w:t>
      </w:r>
      <w:r>
        <w:rPr>
          <w:rFonts w:hint="default" w:ascii="Times New Roman" w:hAnsi="Times New Roman" w:cs="Times New Roman"/>
          <w:sz w:val="28"/>
          <w:szCs w:val="28"/>
          <w:lang w:eastAsia="zh-CN"/>
        </w:rPr>
        <w:t>处罚</w:t>
      </w:r>
      <w:r>
        <w:rPr>
          <w:rFonts w:hint="default" w:ascii="Times New Roman" w:hAnsi="Times New Roman" w:eastAsia="方正仿宋简体" w:cs="Times New Roman"/>
          <w:sz w:val="28"/>
          <w:szCs w:val="28"/>
          <w:lang w:val="en-US" w:eastAsia="zh-CN"/>
        </w:rPr>
        <w:t>裁量</w:t>
      </w:r>
      <w:bookmarkEnd w:id="121"/>
      <w:bookmarkEnd w:id="122"/>
      <w:bookmarkEnd w:id="123"/>
      <w:bookmarkEnd w:id="124"/>
      <w:bookmarkEnd w:id="125"/>
      <w:bookmarkEnd w:id="126"/>
      <w:bookmarkEnd w:id="12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bCs/>
          <w:color w:val="auto"/>
          <w:sz w:val="28"/>
          <w:szCs w:val="28"/>
          <w:lang w:val="en-US" w:eastAsia="zh-CN"/>
        </w:rPr>
        <w:t xml:space="preserve">11.2.1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z w:val="28"/>
          <w:szCs w:val="28"/>
        </w:rPr>
        <w:t>施工单位将建筑垃圾交给个人或者未经核准从事建筑垃圾运输的单位处置，处置量在</w:t>
      </w: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 xml:space="preserve">0 </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pacing w:val="8"/>
          <w:sz w:val="28"/>
          <w:szCs w:val="28"/>
        </w:rPr>
        <w:t>以</w:t>
      </w:r>
      <w:r>
        <w:rPr>
          <w:rFonts w:hint="default" w:ascii="Times New Roman" w:hAnsi="Times New Roman" w:eastAsia="方正仿宋简体" w:cs="Times New Roman"/>
          <w:color w:val="auto"/>
          <w:spacing w:val="8"/>
          <w:sz w:val="28"/>
          <w:szCs w:val="28"/>
          <w:lang w:eastAsia="zh-CN"/>
        </w:rPr>
        <w:t>内</w:t>
      </w:r>
      <w:r>
        <w:rPr>
          <w:rFonts w:hint="default" w:ascii="Times New Roman" w:hAnsi="Times New Roman" w:eastAsia="方正仿宋简体" w:cs="Times New Roman"/>
          <w:color w:val="auto"/>
          <w:spacing w:val="8"/>
          <w:sz w:val="28"/>
          <w:szCs w:val="28"/>
        </w:rPr>
        <w:t>的</w:t>
      </w:r>
      <w:r>
        <w:rPr>
          <w:rFonts w:hint="default" w:ascii="Times New Roman" w:hAnsi="Times New Roman" w:eastAsia="方正仿宋简体" w:cs="Times New Roman"/>
          <w:color w:val="auto"/>
          <w:spacing w:val="8"/>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Cs/>
          <w:color w:val="auto"/>
          <w:sz w:val="28"/>
          <w:szCs w:val="28"/>
          <w:highlight w:val="none"/>
        </w:rPr>
        <w:t>处罚基准</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color w:val="auto"/>
          <w:spacing w:val="8"/>
          <w:sz w:val="28"/>
          <w:szCs w:val="28"/>
          <w:highlight w:val="none"/>
        </w:rPr>
        <w:t>责令限期改正，给予警告。</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 xml:space="preserve">11.2.2 </w:t>
      </w:r>
      <w:r>
        <w:rPr>
          <w:rFonts w:hint="default" w:ascii="Times New Roman" w:hAnsi="Times New Roman" w:eastAsia="方正仿宋简体" w:cs="Times New Roman"/>
          <w:color w:val="auto"/>
          <w:sz w:val="28"/>
          <w:szCs w:val="28"/>
          <w:lang w:val="en-US" w:eastAsia="zh-CN"/>
        </w:rPr>
        <w:t>一般违法行为的表现情形：</w:t>
      </w:r>
      <w:r>
        <w:rPr>
          <w:rFonts w:hint="default" w:ascii="Times New Roman" w:hAnsi="Times New Roman" w:eastAsia="方正仿宋简体" w:cs="Times New Roman"/>
          <w:color w:val="auto"/>
          <w:sz w:val="28"/>
          <w:szCs w:val="28"/>
        </w:rPr>
        <w:t>施工单位将建筑垃圾交给个人或者未经核准从事建筑垃圾运输的单位处置，处置量在</w:t>
      </w: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 xml:space="preserve">0 </w:t>
      </w:r>
      <w:r>
        <w:rPr>
          <w:rFonts w:hint="default" w:ascii="Times New Roman" w:hAnsi="Times New Roman" w:eastAsia="方正仿宋简体" w:cs="Times New Roman"/>
          <w:color w:val="auto"/>
          <w:sz w:val="28"/>
          <w:szCs w:val="28"/>
          <w:lang w:val="en-US" w:eastAsia="zh-CN"/>
        </w:rPr>
        <w:t>m³</w:t>
      </w:r>
      <w:r>
        <w:rPr>
          <w:rFonts w:hint="default" w:ascii="Times New Roman" w:hAnsi="Times New Roman" w:eastAsia="方正仿宋简体" w:cs="Times New Roman"/>
          <w:color w:val="auto"/>
          <w:spacing w:val="8"/>
          <w:sz w:val="28"/>
          <w:szCs w:val="28"/>
        </w:rPr>
        <w:t>以</w:t>
      </w:r>
      <w:r>
        <w:rPr>
          <w:rFonts w:hint="default" w:ascii="Times New Roman" w:hAnsi="Times New Roman" w:eastAsia="方正仿宋简体" w:cs="Times New Roman"/>
          <w:color w:val="auto"/>
          <w:spacing w:val="8"/>
          <w:sz w:val="28"/>
          <w:szCs w:val="28"/>
          <w:lang w:eastAsia="zh-CN"/>
        </w:rPr>
        <w:t>上</w:t>
      </w:r>
      <w:r>
        <w:rPr>
          <w:rFonts w:hint="default" w:ascii="Times New Roman" w:hAnsi="Times New Roman" w:eastAsia="方正仿宋简体" w:cs="Times New Roman"/>
          <w:color w:val="auto"/>
          <w:spacing w:val="8"/>
          <w:sz w:val="28"/>
          <w:szCs w:val="28"/>
          <w:lang w:val="en-US" w:eastAsia="zh-CN"/>
        </w:rPr>
        <w:t>50m³以内</w:t>
      </w:r>
      <w:r>
        <w:rPr>
          <w:rFonts w:hint="default" w:ascii="Times New Roman" w:hAnsi="Times New Roman" w:eastAsia="方正仿宋简体" w:cs="Times New Roman"/>
          <w:color w:val="auto"/>
          <w:spacing w:val="8"/>
          <w:sz w:val="28"/>
          <w:szCs w:val="28"/>
        </w:rPr>
        <w:t>的</w:t>
      </w:r>
      <w:r>
        <w:rPr>
          <w:rFonts w:hint="default" w:ascii="Times New Roman" w:hAnsi="Times New Roman" w:eastAsia="方正仿宋简体"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pacing w:val="8"/>
          <w:sz w:val="28"/>
          <w:szCs w:val="28"/>
        </w:rPr>
        <w:t>处罚基准</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责令限期改正，处以1万元罚款。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 xml:space="preserve">11.2.3 </w:t>
      </w:r>
      <w:r>
        <w:rPr>
          <w:rFonts w:hint="default" w:ascii="Times New Roman" w:hAnsi="Times New Roman" w:eastAsia="方正仿宋简体" w:cs="Times New Roman"/>
          <w:color w:val="auto"/>
          <w:sz w:val="28"/>
          <w:szCs w:val="28"/>
          <w:highlight w:val="none"/>
          <w:lang w:val="en-US" w:eastAsia="zh-CN"/>
        </w:rPr>
        <w:t>较重违法行为的表现情形：</w:t>
      </w:r>
      <w:r>
        <w:rPr>
          <w:rFonts w:hint="default" w:ascii="Times New Roman" w:hAnsi="Times New Roman" w:eastAsia="方正仿宋简体" w:cs="Times New Roman"/>
          <w:color w:val="auto"/>
          <w:sz w:val="28"/>
          <w:szCs w:val="28"/>
          <w:highlight w:val="none"/>
        </w:rPr>
        <w:t>施工单位将建筑垃圾交给个人或者未经核准从事建筑垃圾运输的单位处置，建筑垃圾处置量</w:t>
      </w:r>
      <w:r>
        <w:rPr>
          <w:rFonts w:hint="default" w:ascii="Times New Roman" w:hAnsi="Times New Roman" w:eastAsia="方正仿宋简体" w:cs="Times New Roman"/>
          <w:sz w:val="28"/>
          <w:szCs w:val="28"/>
          <w:highlight w:val="none"/>
        </w:rPr>
        <w:t>在50</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pacing w:val="8"/>
          <w:sz w:val="28"/>
          <w:szCs w:val="28"/>
          <w:highlight w:val="none"/>
        </w:rPr>
        <w:t>以上100</w:t>
      </w:r>
      <w:r>
        <w:rPr>
          <w:rFonts w:hint="default" w:ascii="Times New Roman" w:hAnsi="Times New Roman" w:eastAsia="方正仿宋简体" w:cs="Times New Roman"/>
          <w:sz w:val="28"/>
          <w:szCs w:val="28"/>
          <w:highlight w:val="none"/>
        </w:rPr>
        <w:t xml:space="preserve"> </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pacing w:val="8"/>
          <w:sz w:val="28"/>
          <w:szCs w:val="28"/>
          <w:highlight w:val="none"/>
        </w:rPr>
        <w:t>以</w:t>
      </w:r>
      <w:r>
        <w:rPr>
          <w:rFonts w:hint="default" w:ascii="Times New Roman" w:hAnsi="Times New Roman" w:eastAsia="方正仿宋简体" w:cs="Times New Roman"/>
          <w:spacing w:val="8"/>
          <w:sz w:val="28"/>
          <w:szCs w:val="28"/>
          <w:highlight w:val="none"/>
          <w:lang w:eastAsia="zh-CN"/>
        </w:rPr>
        <w:t>内</w:t>
      </w:r>
      <w:r>
        <w:rPr>
          <w:rFonts w:hint="default" w:ascii="Times New Roman" w:hAnsi="Times New Roman" w:eastAsia="方正仿宋简体" w:cs="Times New Roman"/>
          <w:spacing w:val="8"/>
          <w:sz w:val="28"/>
          <w:szCs w:val="28"/>
          <w:highlight w:val="none"/>
        </w:rPr>
        <w:t>的</w:t>
      </w:r>
      <w:r>
        <w:rPr>
          <w:rFonts w:hint="default" w:ascii="Times New Roman" w:hAnsi="Times New Roman" w:eastAsia="方正仿宋简体" w:cs="Times New Roman"/>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pacing w:val="8"/>
          <w:sz w:val="28"/>
          <w:szCs w:val="28"/>
          <w:highlight w:val="none"/>
          <w:lang w:val="en-US" w:eastAsia="zh-CN"/>
        </w:rPr>
        <w:t>处罚基准：</w:t>
      </w:r>
      <w:r>
        <w:rPr>
          <w:rFonts w:hint="default" w:ascii="Times New Roman" w:hAnsi="Times New Roman" w:eastAsia="方正仿宋简体" w:cs="Times New Roman"/>
          <w:color w:val="auto"/>
          <w:sz w:val="28"/>
          <w:szCs w:val="28"/>
          <w:highlight w:val="none"/>
        </w:rPr>
        <w:t>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11.2.2条基础上、超出部分</w:t>
      </w:r>
      <w:r>
        <w:rPr>
          <w:rFonts w:hint="default" w:ascii="Times New Roman" w:hAnsi="Times New Roman" w:eastAsia="方正仿宋简体" w:cs="Times New Roman"/>
          <w:color w:val="auto"/>
          <w:spacing w:val="8"/>
          <w:sz w:val="28"/>
          <w:szCs w:val="28"/>
          <w:highlight w:val="none"/>
        </w:rPr>
        <w:t>按建筑垃圾处置量500元/</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pacing w:val="8"/>
          <w:sz w:val="28"/>
          <w:szCs w:val="28"/>
          <w:highlight w:val="none"/>
        </w:rPr>
        <w:t>，但最高不超过</w:t>
      </w:r>
      <w:r>
        <w:rPr>
          <w:rFonts w:hint="default" w:ascii="Times New Roman" w:hAnsi="Times New Roman" w:eastAsia="方正仿宋简体" w:cs="Times New Roman"/>
          <w:color w:val="auto"/>
          <w:spacing w:val="8"/>
          <w:sz w:val="28"/>
          <w:szCs w:val="28"/>
          <w:highlight w:val="none"/>
          <w:lang w:val="en-US" w:eastAsia="zh-CN"/>
        </w:rPr>
        <w:t>5</w:t>
      </w:r>
      <w:r>
        <w:rPr>
          <w:rFonts w:hint="default" w:ascii="Times New Roman" w:hAnsi="Times New Roman" w:eastAsia="方正仿宋简体" w:cs="Times New Roman"/>
          <w:color w:val="auto"/>
          <w:spacing w:val="8"/>
          <w:sz w:val="28"/>
          <w:szCs w:val="28"/>
          <w:highlight w:val="none"/>
        </w:rPr>
        <w:t>万元。</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 xml:space="preserve">11.2.4 </w:t>
      </w:r>
      <w:r>
        <w:rPr>
          <w:rFonts w:hint="default" w:ascii="Times New Roman" w:hAnsi="Times New Roman" w:eastAsia="方正仿宋简体" w:cs="Times New Roman"/>
          <w:color w:val="auto"/>
          <w:spacing w:val="8"/>
          <w:sz w:val="28"/>
          <w:szCs w:val="28"/>
          <w:highlight w:val="none"/>
        </w:rPr>
        <w:t>严重违法行为的表现情形及处罚基准：</w:t>
      </w:r>
      <w:r>
        <w:rPr>
          <w:rFonts w:hint="default" w:ascii="Times New Roman" w:hAnsi="Times New Roman" w:eastAsia="方正仿宋简体" w:cs="Times New Roman"/>
          <w:color w:val="auto"/>
          <w:sz w:val="28"/>
          <w:szCs w:val="28"/>
          <w:highlight w:val="none"/>
        </w:rPr>
        <w:t>施工单位将建筑垃圾交给个人或者未经核准从事建筑垃圾运输的单位处置，建筑垃圾处置量在</w:t>
      </w:r>
      <w:r>
        <w:rPr>
          <w:rFonts w:hint="default" w:ascii="Times New Roman" w:hAnsi="Times New Roman" w:eastAsia="方正仿宋简体" w:cs="Times New Roman"/>
          <w:b w:val="0"/>
          <w:bCs w:val="0"/>
          <w:color w:val="auto"/>
          <w:sz w:val="28"/>
          <w:szCs w:val="28"/>
          <w:highlight w:val="none"/>
        </w:rPr>
        <w:t>100 m</w:t>
      </w:r>
      <w:r>
        <w:rPr>
          <w:rFonts w:hint="default" w:ascii="Times New Roman" w:hAnsi="Times New Roman" w:eastAsia="方正仿宋简体" w:cs="Times New Roman"/>
          <w:b w:val="0"/>
          <w:bCs w:val="0"/>
          <w:color w:val="auto"/>
          <w:sz w:val="28"/>
          <w:szCs w:val="28"/>
          <w:highlight w:val="none"/>
          <w:vertAlign w:val="superscript"/>
        </w:rPr>
        <w:t>3</w:t>
      </w:r>
      <w:r>
        <w:rPr>
          <w:rFonts w:hint="default" w:ascii="Times New Roman" w:hAnsi="Times New Roman" w:eastAsia="方正仿宋简体" w:cs="Times New Roman"/>
          <w:color w:val="auto"/>
          <w:spacing w:val="8"/>
          <w:sz w:val="28"/>
          <w:szCs w:val="28"/>
          <w:highlight w:val="none"/>
        </w:rPr>
        <w:t>以上的</w:t>
      </w:r>
      <w:r>
        <w:rPr>
          <w:rFonts w:hint="default" w:ascii="Times New Roman" w:hAnsi="Times New Roman" w:eastAsia="方正仿宋简体" w:cs="Times New Roman"/>
          <w:color w:val="auto"/>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pacing w:val="8"/>
          <w:sz w:val="28"/>
          <w:szCs w:val="28"/>
          <w:highlight w:val="none"/>
          <w:lang w:val="en-US" w:eastAsia="zh-CN"/>
        </w:rPr>
        <w:t>处罚基准：</w:t>
      </w:r>
      <w:r>
        <w:rPr>
          <w:rFonts w:hint="default" w:ascii="Times New Roman" w:hAnsi="Times New Roman" w:eastAsia="方正仿宋简体" w:cs="Times New Roman"/>
          <w:color w:val="auto"/>
          <w:sz w:val="28"/>
          <w:szCs w:val="28"/>
          <w:highlight w:val="none"/>
        </w:rPr>
        <w:t>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11.2.2条基础上、超出部分</w:t>
      </w:r>
      <w:r>
        <w:rPr>
          <w:rFonts w:hint="default" w:ascii="Times New Roman" w:hAnsi="Times New Roman" w:eastAsia="方正仿宋简体" w:cs="Times New Roman"/>
          <w:color w:val="auto"/>
          <w:spacing w:val="8"/>
          <w:sz w:val="28"/>
          <w:szCs w:val="28"/>
          <w:highlight w:val="none"/>
        </w:rPr>
        <w:t>按建筑垃圾处置量500元/</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pacing w:val="8"/>
          <w:sz w:val="28"/>
          <w:szCs w:val="28"/>
          <w:highlight w:val="none"/>
        </w:rPr>
        <w:t>，但最高不超过</w:t>
      </w:r>
      <w:r>
        <w:rPr>
          <w:rFonts w:hint="default" w:ascii="Times New Roman" w:hAnsi="Times New Roman" w:eastAsia="方正仿宋简体" w:cs="Times New Roman"/>
          <w:color w:val="auto"/>
          <w:spacing w:val="8"/>
          <w:sz w:val="28"/>
          <w:szCs w:val="28"/>
          <w:highlight w:val="none"/>
          <w:lang w:val="en-US" w:eastAsia="zh-CN"/>
        </w:rPr>
        <w:t>10</w:t>
      </w:r>
      <w:r>
        <w:rPr>
          <w:rFonts w:hint="default" w:ascii="Times New Roman" w:hAnsi="Times New Roman" w:eastAsia="方正仿宋简体" w:cs="Times New Roman"/>
          <w:color w:val="auto"/>
          <w:spacing w:val="8"/>
          <w:sz w:val="28"/>
          <w:szCs w:val="28"/>
          <w:highlight w:val="none"/>
        </w:rPr>
        <w:t>万元。</w:t>
      </w:r>
    </w:p>
    <w:p>
      <w:pPr>
        <w:pStyle w:val="5"/>
        <w:pageBreakBefore w:val="0"/>
        <w:numPr>
          <w:ilvl w:val="0"/>
          <w:numId w:val="3"/>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28" w:name="_Toc26660"/>
      <w:bookmarkStart w:id="129" w:name="_Toc14918"/>
      <w:bookmarkStart w:id="130" w:name="_Toc27099"/>
      <w:bookmarkStart w:id="131" w:name="_Toc32351"/>
      <w:bookmarkStart w:id="132" w:name="_Toc3538"/>
      <w:bookmarkStart w:id="133" w:name="_Toc22489"/>
      <w:bookmarkStart w:id="134" w:name="_Toc12180"/>
      <w:r>
        <w:rPr>
          <w:rFonts w:hint="default" w:ascii="Times New Roman" w:hAnsi="Times New Roman" w:eastAsia="方正仿宋简体" w:cs="Times New Roman"/>
          <w:sz w:val="28"/>
          <w:szCs w:val="28"/>
          <w:highlight w:val="yellow"/>
        </w:rPr>
        <w:t>《城市建筑垃圾管理规定》第二十三条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28"/>
      <w:bookmarkEnd w:id="129"/>
      <w:bookmarkEnd w:id="130"/>
      <w:bookmarkEnd w:id="131"/>
      <w:bookmarkEnd w:id="132"/>
      <w:bookmarkEnd w:id="133"/>
      <w:bookmarkEnd w:id="134"/>
    </w:p>
    <w:p>
      <w:pPr>
        <w:keepNext w:val="0"/>
        <w:keepLines w:val="0"/>
        <w:pageBreakBefore w:val="0"/>
        <w:kinsoku/>
        <w:wordWrap/>
        <w:overflowPunct/>
        <w:topLinePunct w:val="0"/>
        <w:autoSpaceDE/>
        <w:autoSpaceDN/>
        <w:bidi w:val="0"/>
        <w:adjustRightInd/>
        <w:spacing w:line="440" w:lineRule="exact"/>
        <w:ind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《城市建筑垃圾管理规定》第二十三条：</w:t>
      </w:r>
      <w:r>
        <w:rPr>
          <w:rFonts w:hint="default" w:ascii="Times New Roman" w:hAnsi="Times New Roman" w:eastAsia="方正仿宋简体" w:cs="Times New Roman"/>
          <w:color w:val="auto"/>
          <w:spacing w:val="8"/>
          <w:sz w:val="28"/>
          <w:szCs w:val="28"/>
        </w:rPr>
        <w:t>处置建筑垃圾的单位在运输建筑垃圾过程中沿途丢弃、遗撒建筑垃圾的，由城市人民政府市容环境卫生主管部门责令限期改正，给予警告，处5000元以上5万元以下罚款。</w:t>
      </w:r>
    </w:p>
    <w:p>
      <w:pPr>
        <w:keepNext w:val="0"/>
        <w:keepLines w:val="0"/>
        <w:pageBreakBefore w:val="0"/>
        <w:kinsoku/>
        <w:wordWrap/>
        <w:overflowPunct/>
        <w:topLinePunct w:val="0"/>
        <w:autoSpaceDE/>
        <w:autoSpaceDN/>
        <w:bidi w:val="0"/>
        <w:adjustRightInd/>
        <w:spacing w:line="440" w:lineRule="exact"/>
        <w:ind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bCs/>
          <w:color w:val="auto"/>
          <w:sz w:val="28"/>
          <w:szCs w:val="28"/>
          <w:lang w:val="en-US" w:eastAsia="zh-CN"/>
        </w:rPr>
        <w:t xml:space="preserve">12.1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spacing w:val="8"/>
          <w:sz w:val="28"/>
          <w:szCs w:val="28"/>
        </w:rPr>
        <w:t>处置建筑垃圾的单位在运输建筑垃圾过程中沿途丢弃、遗撒建筑垃圾，造成污染城市道路长度在</w:t>
      </w:r>
      <w:r>
        <w:rPr>
          <w:rFonts w:hint="default" w:ascii="Times New Roman" w:hAnsi="Times New Roman" w:eastAsia="方正仿宋简体" w:cs="Times New Roman"/>
          <w:color w:val="auto"/>
          <w:spacing w:val="8"/>
          <w:sz w:val="28"/>
          <w:szCs w:val="28"/>
          <w:highlight w:val="none"/>
          <w:lang w:val="en-US" w:eastAsia="zh-CN"/>
        </w:rPr>
        <w:t>1</w:t>
      </w:r>
      <w:r>
        <w:rPr>
          <w:rFonts w:hint="default" w:ascii="Times New Roman" w:hAnsi="Times New Roman" w:eastAsia="方正仿宋简体" w:cs="Times New Roman"/>
          <w:color w:val="auto"/>
          <w:spacing w:val="8"/>
          <w:sz w:val="28"/>
          <w:szCs w:val="28"/>
          <w:highlight w:val="none"/>
        </w:rPr>
        <w:t>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color w:val="auto"/>
          <w:spacing w:val="8"/>
          <w:sz w:val="28"/>
          <w:szCs w:val="28"/>
        </w:rPr>
        <w:t>的</w:t>
      </w:r>
      <w:r>
        <w:rPr>
          <w:rFonts w:hint="default" w:ascii="Times New Roman" w:hAnsi="Times New Roman" w:eastAsia="方正仿宋简体" w:cs="Times New Roman"/>
          <w:color w:val="auto"/>
          <w:spacing w:val="8"/>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Cs/>
          <w:color w:val="auto"/>
          <w:sz w:val="28"/>
          <w:szCs w:val="28"/>
          <w:highlight w:val="none"/>
        </w:rPr>
        <w:t>处罚基准</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color w:val="auto"/>
          <w:spacing w:val="8"/>
          <w:sz w:val="28"/>
          <w:szCs w:val="28"/>
          <w:highlight w:val="none"/>
        </w:rPr>
        <w:t>责令限期改正，给予警告。</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 xml:space="preserve">12.2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处置建筑垃圾的单位在运输建筑垃圾过程中沿途丢弃、遗撒建筑垃圾，造成污染城市道路长度在</w:t>
      </w:r>
      <w:r>
        <w:rPr>
          <w:rFonts w:hint="default" w:ascii="Times New Roman" w:hAnsi="Times New Roman" w:eastAsia="方正仿宋简体" w:cs="Times New Roman"/>
          <w:color w:val="auto"/>
          <w:spacing w:val="8"/>
          <w:sz w:val="28"/>
          <w:szCs w:val="28"/>
          <w:highlight w:val="none"/>
          <w:lang w:val="en-US" w:eastAsia="zh-CN"/>
        </w:rPr>
        <w:t>1</w:t>
      </w:r>
      <w:r>
        <w:rPr>
          <w:rFonts w:hint="default" w:ascii="Times New Roman" w:hAnsi="Times New Roman" w:eastAsia="方正仿宋简体" w:cs="Times New Roman"/>
          <w:color w:val="auto"/>
          <w:spacing w:val="8"/>
          <w:sz w:val="28"/>
          <w:szCs w:val="28"/>
          <w:highlight w:val="none"/>
        </w:rPr>
        <w:t>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上</w:t>
      </w:r>
      <w:r>
        <w:rPr>
          <w:rFonts w:hint="default" w:ascii="Times New Roman" w:hAnsi="Times New Roman" w:eastAsia="方正仿宋简体" w:cs="Times New Roman"/>
          <w:color w:val="auto"/>
          <w:spacing w:val="8"/>
          <w:sz w:val="28"/>
          <w:szCs w:val="28"/>
          <w:highlight w:val="none"/>
        </w:rPr>
        <w:t>50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color w:val="auto"/>
          <w:spacing w:val="8"/>
          <w:sz w:val="28"/>
          <w:szCs w:val="28"/>
          <w:highlight w:val="none"/>
        </w:rPr>
        <w:t>的</w:t>
      </w:r>
      <w:r>
        <w:rPr>
          <w:rFonts w:hint="default" w:ascii="Times New Roman" w:hAnsi="Times New Roman" w:eastAsia="方正仿宋简体" w:cs="Times New Roman"/>
          <w:color w:val="auto"/>
          <w:spacing w:val="8"/>
          <w:sz w:val="28"/>
          <w:szCs w:val="28"/>
          <w:highlight w:val="none"/>
          <w:lang w:val="en-US"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w:t>
      </w:r>
      <w:r>
        <w:rPr>
          <w:rFonts w:hint="default" w:ascii="Times New Roman" w:hAnsi="Times New Roman" w:eastAsia="方正仿宋简体"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并处5000元罚款。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 xml:space="preserve">12.3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处置建筑垃圾的单位在运输建筑垃圾过程中沿途丢弃、遗撒建筑垃圾，造成污染城市道路长度在</w:t>
      </w:r>
      <w:r>
        <w:rPr>
          <w:rFonts w:hint="default" w:ascii="Times New Roman" w:hAnsi="Times New Roman" w:eastAsia="方正仿宋简体" w:cs="Times New Roman"/>
          <w:color w:val="auto"/>
          <w:spacing w:val="8"/>
          <w:sz w:val="28"/>
          <w:szCs w:val="28"/>
          <w:highlight w:val="none"/>
        </w:rPr>
        <w:t>50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以上300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eastAsia="方正仿宋简体"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12.2条基础上、超出部分</w:t>
      </w:r>
      <w:r>
        <w:rPr>
          <w:rFonts w:hint="default" w:ascii="Times New Roman" w:hAnsi="Times New Roman" w:eastAsia="方正仿宋简体" w:cs="Times New Roman"/>
          <w:b w:val="0"/>
          <w:bCs/>
          <w:color w:val="auto"/>
          <w:sz w:val="28"/>
          <w:szCs w:val="28"/>
        </w:rPr>
        <w:t>按</w:t>
      </w:r>
      <w:r>
        <w:rPr>
          <w:rFonts w:hint="default" w:ascii="Times New Roman" w:hAnsi="Times New Roman" w:eastAsia="方正仿宋简体" w:cs="Times New Roman"/>
          <w:sz w:val="28"/>
          <w:szCs w:val="28"/>
          <w:highlight w:val="none"/>
        </w:rPr>
        <w:t>100元</w:t>
      </w:r>
      <w:r>
        <w:rPr>
          <w:rFonts w:hint="default" w:ascii="Times New Roman" w:hAnsi="Times New Roman" w:eastAsia="方正仿宋简体" w:cs="Times New Roman"/>
          <w:sz w:val="28"/>
          <w:szCs w:val="28"/>
          <w:highlight w:val="none"/>
          <w:lang w:val="en-US" w:eastAsia="zh-CN"/>
        </w:rPr>
        <w:t>/m</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b w:val="0"/>
          <w:bCs/>
          <w:color w:val="auto"/>
          <w:sz w:val="28"/>
          <w:szCs w:val="28"/>
        </w:rPr>
        <w:t>，但最高不超过</w:t>
      </w:r>
      <w:r>
        <w:rPr>
          <w:rFonts w:hint="default" w:ascii="Times New Roman" w:hAnsi="Times New Roman" w:eastAsia="方正仿宋简体" w:cs="Times New Roman"/>
          <w:b w:val="0"/>
          <w:bCs/>
          <w:color w:val="auto"/>
          <w:sz w:val="28"/>
          <w:szCs w:val="28"/>
          <w:lang w:val="en-US" w:eastAsia="zh-CN"/>
        </w:rPr>
        <w:t>3</w:t>
      </w:r>
      <w:r>
        <w:rPr>
          <w:rFonts w:hint="default" w:ascii="Times New Roman" w:hAnsi="Times New Roman" w:eastAsia="方正仿宋简体" w:cs="Times New Roman"/>
          <w:b w:val="0"/>
          <w:bCs/>
          <w:color w:val="auto"/>
          <w:sz w:val="28"/>
          <w:szCs w:val="28"/>
        </w:rPr>
        <w:t>万元。</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12.</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处置建筑垃圾的单位在运输建筑垃圾过程中沿途丢弃、遗撒建筑垃圾，造成污染城市道路长度</w:t>
      </w:r>
      <w:r>
        <w:rPr>
          <w:rFonts w:hint="default" w:ascii="Times New Roman" w:hAnsi="Times New Roman" w:eastAsia="方正仿宋简体" w:cs="Times New Roman"/>
          <w:color w:val="auto"/>
          <w:spacing w:val="8"/>
          <w:sz w:val="28"/>
          <w:szCs w:val="28"/>
          <w:highlight w:val="none"/>
        </w:rPr>
        <w:t>300</w:t>
      </w:r>
      <w:r>
        <w:rPr>
          <w:rFonts w:hint="default" w:ascii="Times New Roman" w:hAnsi="Times New Roman" w:eastAsia="方正仿宋简体" w:cs="Times New Roman"/>
          <w:color w:val="auto"/>
          <w:spacing w:val="8"/>
          <w:sz w:val="28"/>
          <w:szCs w:val="28"/>
          <w:highlight w:val="none"/>
          <w:lang w:val="en-US" w:eastAsia="zh-CN"/>
        </w:rPr>
        <w:t>m</w:t>
      </w:r>
      <w:r>
        <w:rPr>
          <w:rFonts w:hint="default" w:ascii="Times New Roman" w:hAnsi="Times New Roman" w:eastAsia="方正仿宋简体" w:cs="Times New Roman"/>
          <w:color w:val="auto"/>
          <w:spacing w:val="8"/>
          <w:sz w:val="28"/>
          <w:szCs w:val="28"/>
          <w:highlight w:val="none"/>
        </w:rPr>
        <w:t>以上</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eastAsia="方正仿宋简体"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12.2条基础上、超出部分</w:t>
      </w:r>
      <w:r>
        <w:rPr>
          <w:rFonts w:hint="default" w:ascii="Times New Roman" w:hAnsi="Times New Roman" w:eastAsia="方正仿宋简体" w:cs="Times New Roman"/>
          <w:b w:val="0"/>
          <w:bCs/>
          <w:color w:val="auto"/>
          <w:sz w:val="28"/>
          <w:szCs w:val="28"/>
        </w:rPr>
        <w:t>按</w:t>
      </w:r>
      <w:r>
        <w:rPr>
          <w:rFonts w:hint="default" w:ascii="Times New Roman" w:hAnsi="Times New Roman" w:eastAsia="方正仿宋简体" w:cs="Times New Roman"/>
          <w:sz w:val="28"/>
          <w:szCs w:val="28"/>
          <w:highlight w:val="none"/>
        </w:rPr>
        <w:t>1</w:t>
      </w:r>
      <w:r>
        <w:rPr>
          <w:rFonts w:hint="default" w:ascii="Times New Roman" w:hAnsi="Times New Roman" w:eastAsia="方正仿宋简体" w:cs="Times New Roman"/>
          <w:sz w:val="28"/>
          <w:szCs w:val="28"/>
          <w:highlight w:val="none"/>
          <w:lang w:val="en-US" w:eastAsia="zh-CN"/>
        </w:rPr>
        <w:t>5</w:t>
      </w:r>
      <w:r>
        <w:rPr>
          <w:rFonts w:hint="default" w:ascii="Times New Roman" w:hAnsi="Times New Roman" w:eastAsia="方正仿宋简体" w:cs="Times New Roman"/>
          <w:sz w:val="28"/>
          <w:szCs w:val="28"/>
          <w:highlight w:val="none"/>
        </w:rPr>
        <w:t>0元</w:t>
      </w:r>
      <w:r>
        <w:rPr>
          <w:rFonts w:hint="default" w:ascii="Times New Roman" w:hAnsi="Times New Roman" w:eastAsia="方正仿宋简体" w:cs="Times New Roman"/>
          <w:sz w:val="28"/>
          <w:szCs w:val="28"/>
          <w:highlight w:val="none"/>
          <w:lang w:val="en-US" w:eastAsia="zh-CN"/>
        </w:rPr>
        <w:t>/m</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b w:val="0"/>
          <w:bCs/>
          <w:color w:val="auto"/>
          <w:sz w:val="28"/>
          <w:szCs w:val="28"/>
        </w:rPr>
        <w:t>，但最高不超过5万元。</w:t>
      </w:r>
    </w:p>
    <w:p>
      <w:pPr>
        <w:pStyle w:val="5"/>
        <w:pageBreakBefore w:val="0"/>
        <w:numPr>
          <w:ilvl w:val="0"/>
          <w:numId w:val="3"/>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rPr>
      </w:pPr>
      <w:bookmarkStart w:id="135" w:name="_Toc17667"/>
      <w:bookmarkStart w:id="136" w:name="_Toc11560"/>
      <w:bookmarkStart w:id="137" w:name="_Toc4698"/>
      <w:bookmarkStart w:id="138" w:name="_Toc4078"/>
      <w:bookmarkStart w:id="139" w:name="_Toc31983"/>
      <w:bookmarkStart w:id="140" w:name="_Toc9590"/>
      <w:bookmarkStart w:id="141" w:name="_Toc10175"/>
      <w:r>
        <w:rPr>
          <w:rFonts w:hint="default" w:ascii="Times New Roman" w:hAnsi="Times New Roman" w:eastAsia="方正仿宋简体" w:cs="Times New Roman"/>
          <w:sz w:val="28"/>
          <w:szCs w:val="28"/>
          <w:highlight w:val="yellow"/>
        </w:rPr>
        <w:t>《城市建筑垃圾管理规定》第二十四条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35"/>
      <w:bookmarkEnd w:id="136"/>
      <w:bookmarkEnd w:id="137"/>
      <w:bookmarkEnd w:id="138"/>
      <w:bookmarkEnd w:id="139"/>
      <w:bookmarkEnd w:id="140"/>
      <w:bookmarkEnd w:id="141"/>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《城市建筑垃圾管理规定》第二十四条：</w:t>
      </w:r>
      <w:r>
        <w:rPr>
          <w:rFonts w:hint="default" w:ascii="Times New Roman" w:hAnsi="Times New Roman" w:eastAsia="方正仿宋简体" w:cs="Times New Roman"/>
          <w:color w:val="auto"/>
          <w:spacing w:val="8"/>
          <w:kern w:val="0"/>
          <w:sz w:val="28"/>
          <w:szCs w:val="28"/>
        </w:rPr>
        <w:t>涂改、倒卖、出租、出借或者以其他形式非法转让城市建筑垃圾处置核准文件的，由城市人民政府市容环境卫生主管部门责令限期改正，给予警告，处5000元以上2万元以下罚款。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color w:val="auto"/>
          <w:spacing w:val="8"/>
          <w:sz w:val="28"/>
          <w:szCs w:val="28"/>
          <w:highlight w:val="none"/>
          <w:lang w:eastAsia="zh-CN"/>
        </w:rPr>
      </w:pPr>
      <w:r>
        <w:rPr>
          <w:rFonts w:hint="default" w:ascii="Times New Roman" w:hAnsi="Times New Roman" w:eastAsia="方正仿宋简体" w:cs="Times New Roman"/>
          <w:b/>
          <w:color w:val="auto"/>
          <w:sz w:val="28"/>
          <w:szCs w:val="28"/>
          <w:highlight w:val="none"/>
          <w:lang w:val="en-US" w:eastAsia="zh-CN"/>
        </w:rPr>
        <w:t xml:space="preserve">13.1 </w:t>
      </w:r>
      <w:r>
        <w:rPr>
          <w:rFonts w:hint="default" w:ascii="Times New Roman" w:hAnsi="Times New Roman" w:eastAsia="方正仿宋简体" w:cs="Times New Roman"/>
          <w:b w:val="0"/>
          <w:bCs/>
          <w:color w:val="auto"/>
          <w:sz w:val="28"/>
          <w:szCs w:val="28"/>
          <w:highlight w:val="none"/>
        </w:rPr>
        <w:t>轻微违法行为的表现情形：</w:t>
      </w:r>
      <w:r>
        <w:rPr>
          <w:rFonts w:hint="default" w:ascii="Times New Roman" w:hAnsi="Times New Roman" w:eastAsia="方正仿宋简体" w:cs="Times New Roman"/>
          <w:color w:val="auto"/>
          <w:spacing w:val="8"/>
          <w:sz w:val="28"/>
          <w:szCs w:val="28"/>
          <w:highlight w:val="none"/>
        </w:rPr>
        <w:t>涂改、倒卖、出租、出借或者以其他形式非法转让城市建筑垃圾处置核准文件，</w:t>
      </w:r>
      <w:r>
        <w:rPr>
          <w:rFonts w:hint="default" w:ascii="Times New Roman" w:hAnsi="Times New Roman" w:eastAsia="方正仿宋简体" w:cs="Times New Roman"/>
          <w:color w:val="auto"/>
          <w:spacing w:val="8"/>
          <w:sz w:val="28"/>
          <w:szCs w:val="28"/>
          <w:highlight w:val="none"/>
          <w:lang w:eastAsia="zh-CN"/>
        </w:rPr>
        <w:t>但</w:t>
      </w:r>
      <w:r>
        <w:rPr>
          <w:rFonts w:hint="default" w:ascii="Times New Roman" w:hAnsi="Times New Roman" w:eastAsia="方正仿宋简体" w:cs="Times New Roman"/>
          <w:color w:val="auto"/>
          <w:spacing w:val="8"/>
          <w:sz w:val="28"/>
          <w:szCs w:val="28"/>
          <w:highlight w:val="none"/>
        </w:rPr>
        <w:t>未处置建筑垃圾</w:t>
      </w:r>
      <w:r>
        <w:rPr>
          <w:rFonts w:hint="default" w:ascii="Times New Roman" w:hAnsi="Times New Roman" w:eastAsia="方正仿宋简体" w:cs="Times New Roman"/>
          <w:color w:val="auto"/>
          <w:spacing w:val="8"/>
          <w:sz w:val="28"/>
          <w:szCs w:val="28"/>
          <w:highlight w:val="none"/>
          <w:lang w:eastAsia="zh-CN"/>
        </w:rPr>
        <w:t>且未造成不良后果</w:t>
      </w:r>
      <w:r>
        <w:rPr>
          <w:rFonts w:hint="default" w:ascii="Times New Roman" w:hAnsi="Times New Roman" w:eastAsia="方正仿宋简体" w:cs="Times New Roman"/>
          <w:color w:val="auto"/>
          <w:spacing w:val="8"/>
          <w:sz w:val="28"/>
          <w:szCs w:val="28"/>
          <w:highlight w:val="none"/>
        </w:rPr>
        <w:t>的</w:t>
      </w:r>
      <w:r>
        <w:rPr>
          <w:rFonts w:hint="default" w:ascii="Times New Roman" w:hAnsi="Times New Roman" w:eastAsia="方正仿宋简体" w:cs="Times New Roman"/>
          <w:color w:val="auto"/>
          <w:spacing w:val="8"/>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val="0"/>
          <w:bCs/>
          <w:color w:val="auto"/>
          <w:sz w:val="28"/>
          <w:szCs w:val="28"/>
          <w:highlight w:val="none"/>
        </w:rPr>
        <w:t>处罚基准：</w:t>
      </w:r>
      <w:r>
        <w:rPr>
          <w:rFonts w:hint="default" w:ascii="Times New Roman" w:hAnsi="Times New Roman" w:eastAsia="方正仿宋简体" w:cs="Times New Roman"/>
          <w:color w:val="auto"/>
          <w:sz w:val="28"/>
          <w:szCs w:val="28"/>
          <w:highlight w:val="none"/>
        </w:rPr>
        <w:t>责令限期改正，给予警告。</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 xml:space="preserve">13.2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涂改、倒卖、出租、出借或者以其他形式非法转让城市建筑垃圾处置核准文件，</w:t>
      </w:r>
      <w:r>
        <w:rPr>
          <w:rFonts w:hint="default" w:ascii="Times New Roman" w:hAnsi="Times New Roman" w:eastAsia="方正仿宋简体" w:cs="Times New Roman"/>
          <w:color w:val="auto"/>
          <w:sz w:val="28"/>
          <w:szCs w:val="28"/>
        </w:rPr>
        <w:t>实际处置建筑垃圾量在</w:t>
      </w:r>
      <w:r>
        <w:rPr>
          <w:rFonts w:hint="default" w:ascii="Times New Roman" w:hAnsi="Times New Roman" w:eastAsia="方正仿宋简体" w:cs="Times New Roman"/>
          <w:color w:val="auto"/>
          <w:spacing w:val="8"/>
          <w:sz w:val="28"/>
          <w:szCs w:val="28"/>
          <w:highlight w:val="none"/>
        </w:rPr>
        <w:t>50</w:t>
      </w:r>
      <w:r>
        <w:rPr>
          <w:rFonts w:hint="default" w:ascii="Times New Roman" w:hAnsi="Times New Roman" w:eastAsia="方正仿宋简体" w:cs="Times New Roman"/>
          <w:color w:val="auto"/>
          <w:spacing w:val="8"/>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color w:val="auto"/>
          <w:sz w:val="28"/>
          <w:szCs w:val="28"/>
        </w:rPr>
        <w:t>的</w:t>
      </w:r>
      <w:r>
        <w:rPr>
          <w:rFonts w:hint="default" w:ascii="Times New Roman" w:hAnsi="Times New Roman" w:eastAsia="方正仿宋简体" w:cs="Times New Roman"/>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处罚基准：责令限期改正，处5000元罚款。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 xml:space="preserve">13.3 </w:t>
      </w:r>
      <w:r>
        <w:rPr>
          <w:rFonts w:hint="default" w:ascii="Times New Roman" w:hAnsi="Times New Roman" w:eastAsia="方正仿宋简体" w:cs="Times New Roman"/>
          <w:b w:val="0"/>
          <w:bCs/>
          <w:color w:val="auto"/>
          <w:sz w:val="28"/>
          <w:szCs w:val="28"/>
          <w:highlight w:val="none"/>
        </w:rPr>
        <w:t>较重违法行为的表现情形：</w:t>
      </w:r>
      <w:r>
        <w:rPr>
          <w:rFonts w:hint="default" w:ascii="Times New Roman" w:hAnsi="Times New Roman" w:eastAsia="方正仿宋简体" w:cs="Times New Roman"/>
          <w:b w:val="0"/>
          <w:bCs/>
          <w:color w:val="auto"/>
          <w:spacing w:val="8"/>
          <w:kern w:val="0"/>
          <w:sz w:val="28"/>
          <w:szCs w:val="28"/>
          <w:highlight w:val="none"/>
        </w:rPr>
        <w:t>涂改、</w:t>
      </w:r>
      <w:r>
        <w:rPr>
          <w:rFonts w:hint="default" w:ascii="Times New Roman" w:hAnsi="Times New Roman" w:eastAsia="方正仿宋简体" w:cs="Times New Roman"/>
          <w:b w:val="0"/>
          <w:bCs/>
          <w:color w:val="auto"/>
          <w:spacing w:val="8"/>
          <w:sz w:val="28"/>
          <w:szCs w:val="28"/>
          <w:highlight w:val="none"/>
        </w:rPr>
        <w:t>倒卖、出租、出借或者以其他形式非法转让城市建筑垃圾处置核准文件</w:t>
      </w:r>
      <w:r>
        <w:rPr>
          <w:rFonts w:hint="default" w:ascii="Times New Roman" w:hAnsi="Times New Roman" w:eastAsia="方正仿宋简体" w:cs="Times New Roman"/>
          <w:b w:val="0"/>
          <w:bCs/>
          <w:color w:val="auto"/>
          <w:spacing w:val="8"/>
          <w:kern w:val="0"/>
          <w:sz w:val="28"/>
          <w:szCs w:val="28"/>
          <w:highlight w:val="none"/>
        </w:rPr>
        <w:t>，</w:t>
      </w:r>
      <w:r>
        <w:rPr>
          <w:rFonts w:hint="default" w:ascii="Times New Roman" w:hAnsi="Times New Roman" w:eastAsia="方正仿宋简体" w:cs="Times New Roman"/>
          <w:b w:val="0"/>
          <w:bCs/>
          <w:color w:val="auto"/>
          <w:sz w:val="28"/>
          <w:szCs w:val="28"/>
          <w:highlight w:val="none"/>
        </w:rPr>
        <w:t>实际处置建筑垃圾量</w:t>
      </w:r>
      <w:r>
        <w:rPr>
          <w:rFonts w:hint="default" w:ascii="Times New Roman" w:hAnsi="Times New Roman" w:eastAsia="方正仿宋简体" w:cs="Times New Roman"/>
          <w:color w:val="auto"/>
          <w:sz w:val="28"/>
          <w:szCs w:val="28"/>
          <w:highlight w:val="none"/>
        </w:rPr>
        <w:t>50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以上400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sz w:val="28"/>
          <w:szCs w:val="28"/>
          <w:highlight w:val="none"/>
        </w:rPr>
        <w:t>以</w:t>
      </w:r>
      <w:r>
        <w:rPr>
          <w:rFonts w:hint="default" w:ascii="Times New Roman" w:hAnsi="Times New Roman" w:eastAsia="方正仿宋简体" w:cs="Times New Roman"/>
          <w:sz w:val="28"/>
          <w:szCs w:val="28"/>
          <w:highlight w:val="none"/>
          <w:lang w:eastAsia="zh-CN"/>
        </w:rPr>
        <w:t>内</w:t>
      </w:r>
      <w:r>
        <w:rPr>
          <w:rFonts w:hint="default" w:ascii="Times New Roman" w:hAnsi="Times New Roman" w:eastAsia="方正仿宋简体" w:cs="Times New Roman"/>
          <w:b w:val="0"/>
          <w:bCs/>
          <w:color w:val="auto"/>
          <w:sz w:val="28"/>
          <w:szCs w:val="28"/>
          <w:highlight w:val="none"/>
        </w:rPr>
        <w:t>的</w:t>
      </w:r>
      <w:r>
        <w:rPr>
          <w:rFonts w:hint="default" w:ascii="Times New Roman" w:hAnsi="Times New Roman" w:eastAsia="方正仿宋简体" w:cs="Times New Roman"/>
          <w:b w:val="0"/>
          <w:bCs/>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highlight w:val="none"/>
        </w:rPr>
      </w:pPr>
      <w:r>
        <w:rPr>
          <w:rFonts w:hint="default" w:ascii="Times New Roman" w:hAnsi="Times New Roman" w:eastAsia="方正仿宋简体" w:cs="Times New Roman"/>
          <w:b w:val="0"/>
          <w:bCs/>
          <w:color w:val="auto"/>
          <w:sz w:val="28"/>
          <w:szCs w:val="28"/>
          <w:highlight w:val="none"/>
        </w:rPr>
        <w:t>处罚基准：责令限期改正，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13.2条基础上、超出部分</w:t>
      </w:r>
      <w:r>
        <w:rPr>
          <w:rFonts w:hint="default" w:ascii="Times New Roman" w:hAnsi="Times New Roman" w:eastAsia="方正仿宋简体" w:cs="Times New Roman"/>
          <w:b w:val="0"/>
          <w:bCs/>
          <w:color w:val="auto"/>
          <w:sz w:val="28"/>
          <w:szCs w:val="28"/>
          <w:highlight w:val="none"/>
        </w:rPr>
        <w:t>按</w:t>
      </w:r>
      <w:r>
        <w:rPr>
          <w:rFonts w:hint="default" w:ascii="Times New Roman" w:hAnsi="Times New Roman" w:eastAsia="方正仿宋简体" w:cs="Times New Roman"/>
          <w:color w:val="auto"/>
          <w:sz w:val="28"/>
          <w:szCs w:val="28"/>
          <w:highlight w:val="none"/>
        </w:rPr>
        <w:t>实际处置建筑垃圾量</w:t>
      </w:r>
      <w:r>
        <w:rPr>
          <w:rFonts w:hint="default" w:ascii="Times New Roman" w:hAnsi="Times New Roman" w:eastAsia="方正仿宋简体" w:cs="Times New Roman"/>
          <w:b w:val="0"/>
          <w:bCs/>
          <w:color w:val="auto"/>
          <w:sz w:val="28"/>
          <w:szCs w:val="28"/>
          <w:highlight w:val="none"/>
        </w:rPr>
        <w:t>20元</w:t>
      </w:r>
      <w:r>
        <w:rPr>
          <w:rFonts w:hint="default" w:ascii="Times New Roman" w:hAnsi="Times New Roman" w:eastAsia="方正仿宋简体" w:cs="Times New Roman"/>
          <w:b w:val="0"/>
          <w:bCs/>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b w:val="0"/>
          <w:bCs/>
          <w:color w:val="auto"/>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 xml:space="preserve">13.4 </w:t>
      </w:r>
      <w:r>
        <w:rPr>
          <w:rFonts w:hint="default" w:ascii="Times New Roman" w:hAnsi="Times New Roman" w:eastAsia="方正仿宋简体" w:cs="Times New Roman"/>
          <w:b w:val="0"/>
          <w:bCs/>
          <w:color w:val="auto"/>
          <w:sz w:val="28"/>
          <w:szCs w:val="28"/>
          <w:highlight w:val="none"/>
        </w:rPr>
        <w:t>严重违法行为的表现情形：</w:t>
      </w:r>
      <w:r>
        <w:rPr>
          <w:rFonts w:hint="default" w:ascii="Times New Roman" w:hAnsi="Times New Roman" w:eastAsia="方正仿宋简体" w:cs="Times New Roman"/>
          <w:b w:val="0"/>
          <w:bCs/>
          <w:color w:val="auto"/>
          <w:spacing w:val="8"/>
          <w:kern w:val="0"/>
          <w:sz w:val="28"/>
          <w:szCs w:val="28"/>
          <w:highlight w:val="none"/>
        </w:rPr>
        <w:t>涂改、</w:t>
      </w:r>
      <w:r>
        <w:rPr>
          <w:rFonts w:hint="default" w:ascii="Times New Roman" w:hAnsi="Times New Roman" w:eastAsia="方正仿宋简体" w:cs="Times New Roman"/>
          <w:b w:val="0"/>
          <w:bCs/>
          <w:color w:val="auto"/>
          <w:spacing w:val="8"/>
          <w:sz w:val="28"/>
          <w:szCs w:val="28"/>
          <w:highlight w:val="none"/>
        </w:rPr>
        <w:t>倒卖、出租、出借或者以其他形式非法转让城市建筑垃圾处置核准文件</w:t>
      </w:r>
      <w:r>
        <w:rPr>
          <w:rFonts w:hint="default" w:ascii="Times New Roman" w:hAnsi="Times New Roman" w:eastAsia="方正仿宋简体" w:cs="Times New Roman"/>
          <w:b w:val="0"/>
          <w:bCs/>
          <w:color w:val="auto"/>
          <w:spacing w:val="8"/>
          <w:kern w:val="0"/>
          <w:sz w:val="28"/>
          <w:szCs w:val="28"/>
          <w:highlight w:val="none"/>
        </w:rPr>
        <w:t>，</w:t>
      </w:r>
      <w:r>
        <w:rPr>
          <w:rFonts w:hint="default" w:ascii="Times New Roman" w:hAnsi="Times New Roman" w:eastAsia="方正仿宋简体" w:cs="Times New Roman"/>
          <w:b w:val="0"/>
          <w:bCs/>
          <w:color w:val="auto"/>
          <w:sz w:val="28"/>
          <w:szCs w:val="28"/>
          <w:highlight w:val="none"/>
        </w:rPr>
        <w:t>实际</w:t>
      </w:r>
      <w:r>
        <w:rPr>
          <w:rFonts w:hint="default" w:ascii="Times New Roman" w:hAnsi="Times New Roman" w:eastAsia="方正仿宋简体" w:cs="Times New Roman"/>
          <w:color w:val="auto"/>
          <w:sz w:val="28"/>
          <w:szCs w:val="28"/>
          <w:highlight w:val="none"/>
          <w:lang w:val="en-US" w:eastAsia="zh-CN"/>
        </w:rPr>
        <w:t>建筑垃圾</w:t>
      </w:r>
      <w:r>
        <w:rPr>
          <w:rFonts w:hint="default" w:ascii="Times New Roman" w:hAnsi="Times New Roman" w:eastAsia="方正仿宋简体" w:cs="Times New Roman"/>
          <w:b w:val="0"/>
          <w:bCs/>
          <w:color w:val="auto"/>
          <w:sz w:val="28"/>
          <w:szCs w:val="28"/>
          <w:highlight w:val="none"/>
        </w:rPr>
        <w:t>处置量</w:t>
      </w:r>
      <w:r>
        <w:rPr>
          <w:rFonts w:hint="default" w:ascii="Times New Roman" w:hAnsi="Times New Roman" w:eastAsia="方正仿宋简体" w:cs="Times New Roman"/>
          <w:b w:val="0"/>
          <w:bCs/>
          <w:color w:val="auto"/>
          <w:sz w:val="28"/>
          <w:szCs w:val="28"/>
          <w:highlight w:val="none"/>
          <w:lang w:eastAsia="zh-CN"/>
        </w:rPr>
        <w:t>在</w:t>
      </w:r>
      <w:r>
        <w:rPr>
          <w:rFonts w:hint="default" w:ascii="Times New Roman" w:hAnsi="Times New Roman" w:eastAsia="方正仿宋简体" w:cs="Times New Roman"/>
          <w:sz w:val="28"/>
          <w:szCs w:val="28"/>
          <w:highlight w:val="none"/>
        </w:rPr>
        <w:t>400</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z w:val="28"/>
          <w:szCs w:val="28"/>
          <w:highlight w:val="none"/>
        </w:rPr>
        <w:t>以上</w:t>
      </w:r>
      <w:r>
        <w:rPr>
          <w:rFonts w:hint="default" w:ascii="Times New Roman" w:hAnsi="Times New Roman" w:eastAsia="方正仿宋简体" w:cs="Times New Roman"/>
          <w:sz w:val="28"/>
          <w:szCs w:val="28"/>
          <w:highlight w:val="none"/>
          <w:lang w:eastAsia="zh-CN"/>
        </w:rPr>
        <w:t>的</w:t>
      </w:r>
      <w:r>
        <w:rPr>
          <w:rFonts w:hint="default" w:ascii="Times New Roman" w:hAnsi="Times New Roman" w:eastAsia="方正仿宋简体" w:cs="Times New Roman"/>
          <w:b w:val="0"/>
          <w:bCs/>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highlight w:val="none"/>
        </w:rPr>
        <w:t>处罚基准：责令限期改正，</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13.2条基础上、超出部分</w:t>
      </w:r>
      <w:r>
        <w:rPr>
          <w:rFonts w:hint="default" w:ascii="Times New Roman" w:hAnsi="Times New Roman" w:eastAsia="方正仿宋简体" w:cs="Times New Roman"/>
          <w:b w:val="0"/>
          <w:bCs/>
          <w:color w:val="auto"/>
          <w:sz w:val="28"/>
          <w:szCs w:val="28"/>
          <w:highlight w:val="none"/>
        </w:rPr>
        <w:t>按</w:t>
      </w:r>
      <w:r>
        <w:rPr>
          <w:rFonts w:hint="default" w:ascii="Times New Roman" w:hAnsi="Times New Roman" w:eastAsia="方正仿宋简体" w:cs="Times New Roman"/>
          <w:color w:val="auto"/>
          <w:sz w:val="28"/>
          <w:szCs w:val="28"/>
          <w:highlight w:val="none"/>
        </w:rPr>
        <w:t>实际处置建筑垃圾量</w:t>
      </w:r>
      <w:r>
        <w:rPr>
          <w:rFonts w:hint="default" w:ascii="Times New Roman" w:hAnsi="Times New Roman" w:eastAsia="方正仿宋简体" w:cs="Times New Roman"/>
          <w:b w:val="0"/>
          <w:bCs/>
          <w:color w:val="auto"/>
          <w:sz w:val="28"/>
          <w:szCs w:val="28"/>
          <w:highlight w:val="none"/>
          <w:lang w:val="en-US" w:eastAsia="zh-CN"/>
        </w:rPr>
        <w:t>3</w:t>
      </w:r>
      <w:r>
        <w:rPr>
          <w:rFonts w:hint="default" w:ascii="Times New Roman" w:hAnsi="Times New Roman" w:eastAsia="方正仿宋简体" w:cs="Times New Roman"/>
          <w:b w:val="0"/>
          <w:bCs/>
          <w:color w:val="auto"/>
          <w:sz w:val="28"/>
          <w:szCs w:val="28"/>
          <w:highlight w:val="none"/>
        </w:rPr>
        <w:t>0元</w:t>
      </w:r>
      <w:r>
        <w:rPr>
          <w:rFonts w:hint="default" w:ascii="Times New Roman" w:hAnsi="Times New Roman" w:eastAsia="方正仿宋简体" w:cs="Times New Roman"/>
          <w:b w:val="0"/>
          <w:bCs/>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b w:val="0"/>
          <w:bCs/>
          <w:color w:val="auto"/>
          <w:sz w:val="28"/>
          <w:szCs w:val="28"/>
          <w:lang w:eastAsia="zh-CN"/>
        </w:rPr>
        <w:t>，但罚款</w:t>
      </w:r>
      <w:r>
        <w:rPr>
          <w:rFonts w:hint="default" w:ascii="Times New Roman" w:hAnsi="Times New Roman" w:eastAsia="方正仿宋简体" w:cs="Times New Roman"/>
          <w:b w:val="0"/>
          <w:bCs/>
          <w:color w:val="auto"/>
          <w:sz w:val="28"/>
          <w:szCs w:val="28"/>
        </w:rPr>
        <w:t>总额不</w:t>
      </w:r>
      <w:r>
        <w:rPr>
          <w:rFonts w:hint="default" w:ascii="Times New Roman" w:hAnsi="Times New Roman" w:eastAsia="方正仿宋简体" w:cs="Times New Roman"/>
          <w:color w:val="auto"/>
          <w:sz w:val="28"/>
          <w:szCs w:val="28"/>
        </w:rPr>
        <w:t>超过2万元。</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142" w:name="_Toc23334"/>
      <w:bookmarkStart w:id="143" w:name="_Toc20228"/>
      <w:bookmarkStart w:id="144" w:name="_Toc14209"/>
      <w:bookmarkStart w:id="145" w:name="_Toc32077"/>
      <w:bookmarkStart w:id="146" w:name="_Toc6126"/>
      <w:bookmarkStart w:id="147" w:name="_Toc26191"/>
      <w:bookmarkStart w:id="148" w:name="_Toc4891"/>
      <w:r>
        <w:rPr>
          <w:rFonts w:hint="default" w:ascii="Times New Roman" w:hAnsi="Times New Roman" w:eastAsia="方正仿宋简体" w:cs="Times New Roman"/>
          <w:sz w:val="28"/>
          <w:szCs w:val="28"/>
          <w:highlight w:val="yellow"/>
          <w:lang w:val="en-US" w:eastAsia="zh-CN"/>
        </w:rPr>
        <w:t xml:space="preserve">14. </w:t>
      </w:r>
      <w:r>
        <w:rPr>
          <w:rFonts w:hint="default" w:ascii="Times New Roman" w:hAnsi="Times New Roman" w:eastAsia="方正仿宋简体" w:cs="Times New Roman"/>
          <w:sz w:val="28"/>
          <w:szCs w:val="28"/>
          <w:highlight w:val="yellow"/>
        </w:rPr>
        <w:t>《城市建筑垃圾管理规定》第二十五条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142"/>
      <w:bookmarkEnd w:id="143"/>
      <w:bookmarkEnd w:id="144"/>
      <w:bookmarkEnd w:id="145"/>
      <w:bookmarkEnd w:id="146"/>
      <w:bookmarkEnd w:id="147"/>
      <w:bookmarkEnd w:id="148"/>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《城市建筑垃圾管理规定》第二十五条：</w:t>
      </w:r>
      <w:r>
        <w:rPr>
          <w:rFonts w:hint="default" w:ascii="Times New Roman" w:hAnsi="Times New Roman" w:eastAsia="方正仿宋简体" w:cs="Times New Roman"/>
          <w:color w:val="auto"/>
          <w:spacing w:val="8"/>
          <w:kern w:val="0"/>
          <w:sz w:val="28"/>
          <w:szCs w:val="28"/>
        </w:rPr>
        <w:t xml:space="preserve">违反本规定，有下列情形之一的，由城市人民政府市容环境卫生主管部门责令限期改正，给予警告，对施工单位处 1万元以上10万元以下罚款，对建设单位、运输建筑垃圾的单位处5000元以上3万元以下罚款：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（一）未经核准擅自处置建筑垃圾的； </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jc w:val="both"/>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（二）处置超出核准范围的建筑垃圾的。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b/>
          <w:color w:val="auto"/>
          <w:sz w:val="28"/>
          <w:szCs w:val="28"/>
          <w:highlight w:val="none"/>
          <w:lang w:val="en-US" w:eastAsia="zh-CN"/>
        </w:rPr>
        <w:t xml:space="preserve">14.1 </w:t>
      </w:r>
      <w:r>
        <w:rPr>
          <w:rFonts w:hint="default" w:ascii="Times New Roman" w:hAnsi="Times New Roman" w:eastAsia="方正仿宋简体" w:cs="Times New Roman"/>
          <w:b w:val="0"/>
          <w:bCs/>
          <w:color w:val="auto"/>
          <w:sz w:val="28"/>
          <w:szCs w:val="28"/>
          <w:highlight w:val="none"/>
        </w:rPr>
        <w:t>轻微违法行为的表现情形：</w:t>
      </w:r>
      <w:r>
        <w:rPr>
          <w:rFonts w:hint="default" w:ascii="Times New Roman" w:hAnsi="Times New Roman" w:eastAsia="方正仿宋简体" w:cs="Times New Roman"/>
          <w:color w:val="auto"/>
          <w:spacing w:val="8"/>
          <w:kern w:val="0"/>
          <w:sz w:val="28"/>
          <w:szCs w:val="28"/>
          <w:highlight w:val="none"/>
        </w:rPr>
        <w:t>未经核准擅自处置建筑垃圾或者处置超出核准范围的建筑垃圾，</w:t>
      </w:r>
      <w:r>
        <w:rPr>
          <w:rFonts w:hint="default" w:ascii="Times New Roman" w:hAnsi="Times New Roman" w:eastAsia="方正仿宋简体" w:cs="Times New Roman"/>
          <w:color w:val="auto"/>
          <w:sz w:val="28"/>
          <w:szCs w:val="28"/>
          <w:highlight w:val="none"/>
        </w:rPr>
        <w:t>实际运输量在</w:t>
      </w:r>
      <w:r>
        <w:rPr>
          <w:rFonts w:hint="default" w:ascii="Times New Roman" w:hAnsi="Times New Roman"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w:t>
      </w:r>
      <w:r>
        <w:rPr>
          <w:rFonts w:hint="default" w:ascii="Times New Roman" w:hAnsi="Times New Roman" w:eastAsia="方正仿宋简体"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val="0"/>
          <w:bCs/>
          <w:color w:val="auto"/>
          <w:sz w:val="28"/>
          <w:szCs w:val="28"/>
          <w:highlight w:val="none"/>
        </w:rPr>
        <w:t>处罚基准：</w:t>
      </w:r>
      <w:r>
        <w:rPr>
          <w:rFonts w:hint="default" w:ascii="Times New Roman" w:hAnsi="Times New Roman" w:eastAsia="方正仿宋简体" w:cs="Times New Roman"/>
          <w:color w:val="auto"/>
          <w:sz w:val="28"/>
          <w:szCs w:val="28"/>
          <w:highlight w:val="none"/>
        </w:rPr>
        <w:t>责令限期改正，给予警告。</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bCs/>
          <w:color w:val="auto"/>
          <w:sz w:val="28"/>
          <w:szCs w:val="28"/>
          <w:lang w:val="en-US" w:eastAsia="zh-CN"/>
        </w:rPr>
        <w:t>14.2</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kern w:val="0"/>
          <w:sz w:val="28"/>
          <w:szCs w:val="28"/>
        </w:rPr>
        <w:t>未经核准擅自处置建筑垃圾或者处置超出核准范围的建筑垃圾，</w:t>
      </w:r>
      <w:r>
        <w:rPr>
          <w:rFonts w:hint="default" w:ascii="Times New Roman" w:hAnsi="Times New Roman" w:eastAsia="方正仿宋简体" w:cs="Times New Roman"/>
          <w:color w:val="auto"/>
          <w:sz w:val="28"/>
          <w:szCs w:val="28"/>
        </w:rPr>
        <w:t>实际运输量在</w:t>
      </w:r>
      <w:r>
        <w:rPr>
          <w:rFonts w:hint="default" w:ascii="Times New Roman" w:hAnsi="Times New Roman"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以上100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w:t>
      </w:r>
      <w:r>
        <w:rPr>
          <w:rFonts w:hint="default" w:ascii="Times New Roman" w:hAnsi="Times New Roman" w:eastAsia="方正仿宋简体" w:cs="Times New Roman"/>
          <w:color w:val="auto"/>
          <w:sz w:val="28"/>
          <w:szCs w:val="28"/>
          <w:highlight w:val="none"/>
          <w:lang w:eastAsia="zh-CN"/>
        </w:rPr>
        <w:t>内。</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处罚基准：责令限期改正，给予警告，对施工单位处1万元罚款</w:t>
      </w:r>
      <w:r>
        <w:rPr>
          <w:rFonts w:hint="default" w:ascii="Times New Roman" w:hAnsi="Times New Roman" w:eastAsia="方正仿宋简体"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对建设单位、运输建筑垃圾的单位处5000元罚款。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bCs/>
          <w:color w:val="auto"/>
          <w:sz w:val="28"/>
          <w:szCs w:val="28"/>
          <w:lang w:val="en-US" w:eastAsia="zh-CN"/>
        </w:rPr>
        <w:t>14.3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kern w:val="0"/>
          <w:sz w:val="28"/>
          <w:szCs w:val="28"/>
        </w:rPr>
        <w:t>未经核准擅自处置建筑垃圾或者处置超出核准范围</w:t>
      </w:r>
      <w:r>
        <w:rPr>
          <w:rFonts w:hint="default" w:ascii="Times New Roman" w:hAnsi="Times New Roman" w:eastAsia="方正仿宋简体" w:cs="Times New Roman"/>
          <w:b w:val="0"/>
          <w:bCs/>
          <w:color w:val="auto"/>
          <w:spacing w:val="8"/>
          <w:kern w:val="0"/>
          <w:sz w:val="28"/>
          <w:szCs w:val="28"/>
          <w:highlight w:val="none"/>
        </w:rPr>
        <w:t>的建筑垃圾，</w:t>
      </w:r>
      <w:r>
        <w:rPr>
          <w:rFonts w:hint="default" w:ascii="Times New Roman" w:hAnsi="Times New Roman" w:eastAsia="方正仿宋简体" w:cs="Times New Roman"/>
          <w:b w:val="0"/>
          <w:bCs/>
          <w:color w:val="auto"/>
          <w:sz w:val="28"/>
          <w:szCs w:val="28"/>
          <w:highlight w:val="none"/>
        </w:rPr>
        <w:t>实际</w:t>
      </w:r>
      <w:r>
        <w:rPr>
          <w:rFonts w:hint="default" w:ascii="Times New Roman" w:hAnsi="Times New Roman" w:eastAsia="方正仿宋简体" w:cs="Times New Roman"/>
          <w:color w:val="auto"/>
          <w:sz w:val="28"/>
          <w:szCs w:val="28"/>
          <w:highlight w:val="none"/>
        </w:rPr>
        <w:t>运输量在100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以上</w:t>
      </w:r>
      <w:r>
        <w:rPr>
          <w:rFonts w:hint="default" w:ascii="Times New Roman" w:hAnsi="Times New Roman"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rPr>
        <w:t>00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w:t>
      </w:r>
      <w:r>
        <w:rPr>
          <w:rFonts w:hint="default" w:ascii="Times New Roman" w:hAnsi="Times New Roman" w:eastAsia="方正仿宋简体"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b w:val="0"/>
          <w:bCs/>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highlight w:val="none"/>
        </w:rPr>
      </w:pPr>
      <w:r>
        <w:rPr>
          <w:rFonts w:hint="default" w:ascii="Times New Roman" w:hAnsi="Times New Roman" w:eastAsia="方正仿宋简体" w:cs="Times New Roman"/>
          <w:b w:val="0"/>
          <w:bCs/>
          <w:color w:val="auto"/>
          <w:sz w:val="28"/>
          <w:szCs w:val="28"/>
          <w:highlight w:val="none"/>
        </w:rPr>
        <w:t>处罚基准：责令限期改正，对施工单位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14.2条基础上、超出部分</w:t>
      </w:r>
      <w:r>
        <w:rPr>
          <w:rFonts w:hint="default" w:ascii="Times New Roman" w:hAnsi="Times New Roman" w:eastAsia="方正仿宋简体" w:cs="Times New Roman"/>
          <w:b w:val="0"/>
          <w:bCs/>
          <w:color w:val="auto"/>
          <w:sz w:val="28"/>
          <w:szCs w:val="28"/>
          <w:highlight w:val="none"/>
        </w:rPr>
        <w:t>按</w:t>
      </w:r>
      <w:r>
        <w:rPr>
          <w:rFonts w:hint="default" w:ascii="Times New Roman" w:hAnsi="Times New Roman" w:eastAsia="方正仿宋简体" w:cs="Times New Roman"/>
          <w:color w:val="auto"/>
          <w:sz w:val="28"/>
          <w:szCs w:val="28"/>
          <w:highlight w:val="none"/>
        </w:rPr>
        <w:t>实际建筑垃圾运输量</w:t>
      </w:r>
      <w:r>
        <w:rPr>
          <w:rFonts w:hint="default" w:ascii="Times New Roman" w:hAnsi="Times New Roman" w:eastAsia="方正仿宋简体" w:cs="Times New Roman"/>
          <w:b w:val="0"/>
          <w:bCs/>
          <w:color w:val="auto"/>
          <w:sz w:val="28"/>
          <w:szCs w:val="28"/>
          <w:highlight w:val="none"/>
        </w:rPr>
        <w:t>100元</w:t>
      </w:r>
      <w:r>
        <w:rPr>
          <w:rFonts w:hint="default" w:ascii="Times New Roman" w:hAnsi="Times New Roman" w:eastAsia="方正仿宋简体" w:cs="Times New Roman"/>
          <w:b w:val="0"/>
          <w:bCs/>
          <w:color w:val="auto"/>
          <w:sz w:val="28"/>
          <w:szCs w:val="28"/>
          <w:highlight w:val="none"/>
          <w:lang w:val="en-US" w:eastAsia="zh-CN"/>
        </w:rPr>
        <w:t>/m³</w:t>
      </w:r>
      <w:r>
        <w:rPr>
          <w:rFonts w:hint="default" w:ascii="Times New Roman" w:hAnsi="Times New Roman" w:eastAsia="方正仿宋简体" w:cs="Times New Roman"/>
          <w:sz w:val="28"/>
          <w:szCs w:val="28"/>
          <w:highlight w:val="none"/>
        </w:rPr>
        <w:t>的标准</w:t>
      </w:r>
      <w:r>
        <w:rPr>
          <w:rFonts w:hint="default" w:ascii="Times New Roman" w:hAnsi="Times New Roman" w:eastAsia="方正仿宋简体" w:cs="Times New Roman"/>
          <w:sz w:val="28"/>
          <w:szCs w:val="28"/>
          <w:highlight w:val="none"/>
          <w:lang w:eastAsia="zh-CN"/>
        </w:rPr>
        <w:t>增加</w:t>
      </w:r>
      <w:r>
        <w:rPr>
          <w:rFonts w:hint="default" w:ascii="Times New Roman" w:hAnsi="Times New Roman" w:eastAsia="方正仿宋简体" w:cs="Times New Roman"/>
          <w:sz w:val="28"/>
          <w:szCs w:val="28"/>
          <w:highlight w:val="none"/>
        </w:rPr>
        <w:t>罚款</w:t>
      </w:r>
      <w:r>
        <w:rPr>
          <w:rFonts w:hint="default" w:ascii="Times New Roman" w:hAnsi="Times New Roman" w:eastAsia="方正仿宋简体" w:cs="Times New Roman"/>
          <w:b w:val="0"/>
          <w:bCs/>
          <w:color w:val="auto"/>
          <w:sz w:val="28"/>
          <w:szCs w:val="28"/>
          <w:highlight w:val="none"/>
        </w:rPr>
        <w:t>；对建设单位、运输建筑垃圾的单位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14.2条基础上、超出部分</w:t>
      </w:r>
      <w:r>
        <w:rPr>
          <w:rFonts w:hint="default" w:ascii="Times New Roman" w:hAnsi="Times New Roman" w:eastAsia="方正仿宋简体" w:cs="Times New Roman"/>
          <w:color w:val="auto"/>
          <w:sz w:val="28"/>
          <w:szCs w:val="28"/>
          <w:highlight w:val="none"/>
        </w:rPr>
        <w:t>按实际运输量50元/</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b w:val="0"/>
          <w:bCs/>
          <w:color w:val="auto"/>
          <w:sz w:val="28"/>
          <w:szCs w:val="28"/>
          <w:highlight w:val="none"/>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color w:val="auto"/>
          <w:spacing w:val="8"/>
          <w:kern w:val="0"/>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14.4</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b w:val="0"/>
          <w:bCs/>
          <w:color w:val="auto"/>
          <w:sz w:val="28"/>
          <w:szCs w:val="28"/>
          <w:highlight w:val="none"/>
        </w:rPr>
        <w:t>严重违法行为的表现情形：</w:t>
      </w:r>
      <w:r>
        <w:rPr>
          <w:rFonts w:hint="default" w:ascii="Times New Roman" w:hAnsi="Times New Roman" w:eastAsia="方正仿宋简体" w:cs="Times New Roman"/>
          <w:b w:val="0"/>
          <w:bCs/>
          <w:color w:val="auto"/>
          <w:spacing w:val="8"/>
          <w:kern w:val="0"/>
          <w:sz w:val="28"/>
          <w:szCs w:val="28"/>
          <w:highlight w:val="none"/>
        </w:rPr>
        <w:t>未经核准擅自处置建筑垃圾或者处置超出核准范围的建筑垃圾，</w:t>
      </w:r>
      <w:r>
        <w:rPr>
          <w:rFonts w:hint="default" w:ascii="Times New Roman" w:hAnsi="Times New Roman" w:eastAsia="方正仿宋简体" w:cs="Times New Roman"/>
          <w:color w:val="auto"/>
          <w:sz w:val="28"/>
          <w:szCs w:val="28"/>
          <w:highlight w:val="none"/>
        </w:rPr>
        <w:t>实际运输量在500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以上的</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val="0"/>
          <w:bCs/>
          <w:color w:val="auto"/>
          <w:sz w:val="28"/>
          <w:szCs w:val="28"/>
          <w:highlight w:val="none"/>
        </w:rPr>
        <w:t>处罚基准：责</w:t>
      </w:r>
      <w:r>
        <w:rPr>
          <w:rFonts w:hint="default" w:ascii="Times New Roman" w:hAnsi="Times New Roman" w:eastAsia="方正仿宋简体" w:cs="Times New Roman"/>
          <w:color w:val="auto"/>
          <w:sz w:val="28"/>
          <w:szCs w:val="28"/>
          <w:highlight w:val="none"/>
        </w:rPr>
        <w:t>令限期改正，对施工单位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14.2条基础上、超出部分</w:t>
      </w:r>
      <w:r>
        <w:rPr>
          <w:rFonts w:hint="default" w:ascii="Times New Roman" w:hAnsi="Times New Roman" w:eastAsia="方正仿宋简体" w:cs="Times New Roman"/>
          <w:b w:val="0"/>
          <w:bCs/>
          <w:color w:val="auto"/>
          <w:sz w:val="28"/>
          <w:szCs w:val="28"/>
          <w:highlight w:val="none"/>
        </w:rPr>
        <w:t>按</w:t>
      </w:r>
      <w:r>
        <w:rPr>
          <w:rFonts w:hint="default" w:ascii="Times New Roman" w:hAnsi="Times New Roman" w:eastAsia="方正仿宋简体" w:cs="Times New Roman"/>
          <w:color w:val="auto"/>
          <w:sz w:val="28"/>
          <w:szCs w:val="28"/>
          <w:highlight w:val="none"/>
        </w:rPr>
        <w:t>按实际运输量120元</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sz w:val="28"/>
          <w:szCs w:val="28"/>
          <w:highlight w:val="none"/>
        </w:rPr>
        <w:t>的标准</w:t>
      </w:r>
      <w:r>
        <w:rPr>
          <w:rFonts w:hint="default" w:ascii="Times New Roman" w:hAnsi="Times New Roman" w:eastAsia="方正仿宋简体" w:cs="Times New Roman"/>
          <w:sz w:val="28"/>
          <w:szCs w:val="28"/>
          <w:highlight w:val="none"/>
          <w:lang w:eastAsia="zh-CN"/>
        </w:rPr>
        <w:t>增加</w:t>
      </w:r>
      <w:r>
        <w:rPr>
          <w:rFonts w:hint="default" w:ascii="Times New Roman" w:hAnsi="Times New Roman" w:eastAsia="方正仿宋简体" w:cs="Times New Roman"/>
          <w:sz w:val="28"/>
          <w:szCs w:val="28"/>
          <w:highlight w:val="none"/>
        </w:rPr>
        <w:t>罚款</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但罚款</w:t>
      </w:r>
      <w:r>
        <w:rPr>
          <w:rFonts w:hint="default" w:ascii="Times New Roman" w:hAnsi="Times New Roman" w:eastAsia="方正仿宋简体" w:cs="Times New Roman"/>
          <w:color w:val="auto"/>
          <w:sz w:val="28"/>
          <w:szCs w:val="28"/>
          <w:highlight w:val="none"/>
        </w:rPr>
        <w:t>总额不超过10万元；对建设单位、运输建筑垃圾的单位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14.2条基础上、超出部分</w:t>
      </w:r>
      <w:r>
        <w:rPr>
          <w:rFonts w:hint="default" w:ascii="Times New Roman" w:hAnsi="Times New Roman" w:eastAsia="方正仿宋简体" w:cs="Times New Roman"/>
          <w:color w:val="auto"/>
          <w:sz w:val="28"/>
          <w:szCs w:val="28"/>
          <w:highlight w:val="none"/>
        </w:rPr>
        <w:t>按实际运输量60元/</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z w:val="28"/>
          <w:szCs w:val="28"/>
          <w:highlight w:val="none"/>
        </w:rPr>
        <w:t>的标准</w:t>
      </w:r>
      <w:r>
        <w:rPr>
          <w:rFonts w:hint="default" w:ascii="Times New Roman" w:hAnsi="Times New Roman" w:eastAsia="方正仿宋简体" w:cs="Times New Roman"/>
          <w:b w:val="0"/>
          <w:bCs/>
          <w:color w:val="auto"/>
          <w:sz w:val="28"/>
          <w:szCs w:val="28"/>
          <w:highlight w:val="none"/>
        </w:rPr>
        <w:t>增加罚</w:t>
      </w:r>
      <w:r>
        <w:rPr>
          <w:rFonts w:hint="default" w:ascii="Times New Roman" w:hAnsi="Times New Roman" w:eastAsia="方正仿宋简体" w:cs="Times New Roman"/>
          <w:b w:val="0"/>
          <w:bCs/>
          <w:color w:val="auto"/>
          <w:sz w:val="28"/>
          <w:szCs w:val="28"/>
          <w:highlight w:val="none"/>
          <w:lang w:eastAsia="zh-CN"/>
        </w:rPr>
        <w:t>款</w:t>
      </w:r>
      <w:r>
        <w:rPr>
          <w:rFonts w:hint="default" w:ascii="Times New Roman" w:hAnsi="Times New Roman" w:eastAsia="方正仿宋简体" w:cs="Times New Roman"/>
          <w:color w:val="auto"/>
          <w:sz w:val="28"/>
          <w:szCs w:val="28"/>
          <w:highlight w:val="none"/>
          <w:lang w:eastAsia="zh-CN"/>
        </w:rPr>
        <w:t>，但罚款</w:t>
      </w:r>
      <w:r>
        <w:rPr>
          <w:rFonts w:hint="default" w:ascii="Times New Roman" w:hAnsi="Times New Roman" w:eastAsia="方正仿宋简体" w:cs="Times New Roman"/>
          <w:color w:val="auto"/>
          <w:sz w:val="28"/>
          <w:szCs w:val="28"/>
          <w:highlight w:val="none"/>
        </w:rPr>
        <w:t>总额不超过3万元。</w:t>
      </w:r>
    </w:p>
    <w:p>
      <w:pPr>
        <w:pStyle w:val="5"/>
        <w:bidi w:val="0"/>
        <w:rPr>
          <w:rFonts w:hint="default" w:ascii="Times New Roman" w:hAnsi="Times New Roman" w:cs="Times New Roman"/>
          <w:highlight w:val="yellow"/>
          <w:lang w:eastAsia="zh-CN"/>
        </w:rPr>
      </w:pPr>
      <w:r>
        <w:rPr>
          <w:rFonts w:hint="default" w:ascii="Times New Roman" w:hAnsi="Times New Roman" w:cs="Times New Roman"/>
          <w:highlight w:val="yellow"/>
          <w:lang w:val="en-US" w:eastAsia="zh-CN"/>
        </w:rPr>
        <w:t xml:space="preserve">15. </w:t>
      </w:r>
      <w:r>
        <w:rPr>
          <w:rFonts w:hint="default" w:ascii="Times New Roman" w:hAnsi="Times New Roman" w:cs="Times New Roman"/>
          <w:highlight w:val="yellow"/>
        </w:rPr>
        <w:t>《城市建筑垃圾管理规定》第二十六条</w:t>
      </w:r>
      <w:r>
        <w:rPr>
          <w:rFonts w:hint="default" w:ascii="Times New Roman" w:hAnsi="Times New Roman" w:cs="Times New Roman"/>
          <w:highlight w:val="yellow"/>
          <w:lang w:eastAsia="zh-CN"/>
        </w:rPr>
        <w:t>的</w:t>
      </w:r>
      <w:r>
        <w:rPr>
          <w:rFonts w:hint="default" w:ascii="Times New Roman" w:hAnsi="Times New Roman" w:cs="Times New Roman"/>
          <w:highlight w:val="yellow"/>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《城市建筑垃圾管理规定》第二十六条：</w:t>
      </w:r>
      <w:r>
        <w:rPr>
          <w:rFonts w:hint="default" w:ascii="Times New Roman" w:hAnsi="Times New Roman" w:eastAsia="方正仿宋简体" w:cs="Times New Roman"/>
          <w:color w:val="auto"/>
          <w:spacing w:val="8"/>
          <w:sz w:val="28"/>
          <w:szCs w:val="28"/>
        </w:rPr>
        <w:t>任何单位和个人随意倾倒、抛撒或者堆放建筑垃圾的，由城市人民政府市容环境卫生主管部门责令限期改正，给予警告，并对单位处5000元以上5万元以下罚款，对个人处200元以下罚款。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b/>
          <w:bCs w:val="0"/>
          <w:color w:val="auto"/>
          <w:sz w:val="28"/>
          <w:szCs w:val="28"/>
          <w:highlight w:val="none"/>
          <w:lang w:val="en-US" w:eastAsia="zh-CN"/>
        </w:rPr>
        <w:t>15.1</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bCs/>
          <w:color w:val="auto"/>
          <w:sz w:val="28"/>
          <w:szCs w:val="28"/>
          <w:highlight w:val="none"/>
        </w:rPr>
        <w:t>轻微违法行为的表现情形：单位和个人随意倾倒建筑垃圾</w:t>
      </w:r>
      <w:r>
        <w:rPr>
          <w:rFonts w:hint="default" w:ascii="Times New Roman" w:hAnsi="Times New Roman" w:eastAsia="方正仿宋简体" w:cs="Times New Roman"/>
          <w:b w:val="0"/>
          <w:bCs w:val="0"/>
          <w:color w:val="auto"/>
          <w:spacing w:val="8"/>
          <w:sz w:val="28"/>
          <w:szCs w:val="28"/>
          <w:highlight w:val="none"/>
          <w:lang w:val="en-US" w:eastAsia="zh-CN"/>
        </w:rPr>
        <w:t>1m³以内</w:t>
      </w:r>
      <w:r>
        <w:rPr>
          <w:rFonts w:hint="default" w:ascii="Times New Roman" w:hAnsi="Times New Roman" w:eastAsia="方正仿宋简体" w:cs="Times New Roman"/>
          <w:bCs/>
          <w:color w:val="auto"/>
          <w:kern w:val="0"/>
          <w:sz w:val="28"/>
          <w:szCs w:val="28"/>
          <w:highlight w:val="none"/>
        </w:rPr>
        <w:t>。</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val="0"/>
          <w:bCs/>
          <w:color w:val="auto"/>
          <w:spacing w:val="8"/>
          <w:sz w:val="28"/>
          <w:szCs w:val="28"/>
          <w:highlight w:val="none"/>
        </w:rPr>
        <w:t>处罚基准：</w:t>
      </w:r>
      <w:r>
        <w:rPr>
          <w:rFonts w:hint="default" w:ascii="Times New Roman" w:hAnsi="Times New Roman" w:eastAsia="方正仿宋简体" w:cs="Times New Roman"/>
          <w:color w:val="auto"/>
          <w:spacing w:val="8"/>
          <w:sz w:val="28"/>
          <w:szCs w:val="28"/>
          <w:highlight w:val="none"/>
        </w:rPr>
        <w:t>责令限期改正，给予警告。</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val="0"/>
          <w:color w:val="auto"/>
          <w:sz w:val="28"/>
          <w:szCs w:val="28"/>
          <w:highlight w:val="none"/>
          <w:lang w:val="en-US" w:eastAsia="zh-CN"/>
        </w:rPr>
        <w:t>15.2</w:t>
      </w:r>
      <w:r>
        <w:rPr>
          <w:rFonts w:hint="default" w:ascii="Times New Roman" w:hAnsi="Times New Roman" w:eastAsia="方正仿宋简体" w:cs="Times New Roman"/>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单位和个人随意倾倒、抛撒或者堆放</w:t>
      </w:r>
      <w:r>
        <w:rPr>
          <w:rFonts w:hint="default" w:ascii="Times New Roman" w:hAnsi="Times New Roman" w:eastAsia="方正仿宋简体" w:cs="Times New Roman"/>
          <w:b w:val="0"/>
          <w:bCs w:val="0"/>
          <w:color w:val="auto"/>
          <w:spacing w:val="8"/>
          <w:sz w:val="28"/>
          <w:szCs w:val="28"/>
        </w:rPr>
        <w:t>建筑垃圾</w:t>
      </w:r>
      <w:r>
        <w:rPr>
          <w:rFonts w:hint="default" w:ascii="Times New Roman" w:hAnsi="Times New Roman" w:eastAsia="方正仿宋简体" w:cs="Times New Roman"/>
          <w:b w:val="0"/>
          <w:bCs w:val="0"/>
          <w:color w:val="auto"/>
          <w:spacing w:val="8"/>
          <w:sz w:val="28"/>
          <w:szCs w:val="28"/>
          <w:lang w:val="en-US" w:eastAsia="zh-CN"/>
        </w:rPr>
        <w:t>1m³以上5</w:t>
      </w:r>
      <w:r>
        <w:rPr>
          <w:rFonts w:hint="default" w:ascii="Times New Roman" w:hAnsi="Times New Roman" w:eastAsia="方正仿宋简体" w:cs="Times New Roman"/>
          <w:b w:val="0"/>
          <w:bCs w:val="0"/>
          <w:color w:val="auto"/>
          <w:sz w:val="28"/>
          <w:szCs w:val="28"/>
          <w:lang w:val="en-US" w:eastAsia="zh-CN"/>
        </w:rPr>
        <w:t>m³</w:t>
      </w:r>
      <w:r>
        <w:rPr>
          <w:rFonts w:hint="default" w:ascii="Times New Roman" w:hAnsi="Times New Roman" w:eastAsia="方正仿宋简体" w:cs="Times New Roman"/>
          <w:b w:val="0"/>
          <w:bCs w:val="0"/>
          <w:color w:val="auto"/>
          <w:spacing w:val="8"/>
          <w:sz w:val="28"/>
          <w:szCs w:val="28"/>
        </w:rPr>
        <w:t>以</w:t>
      </w:r>
      <w:r>
        <w:rPr>
          <w:rFonts w:hint="default" w:ascii="Times New Roman" w:hAnsi="Times New Roman" w:eastAsia="方正仿宋简体" w:cs="Times New Roman"/>
          <w:b w:val="0"/>
          <w:bCs w:val="0"/>
          <w:color w:val="auto"/>
          <w:spacing w:val="8"/>
          <w:sz w:val="28"/>
          <w:szCs w:val="28"/>
          <w:lang w:eastAsia="zh-CN"/>
        </w:rPr>
        <w:t>内</w:t>
      </w:r>
      <w:r>
        <w:rPr>
          <w:rFonts w:hint="default" w:ascii="Times New Roman" w:hAnsi="Times New Roman" w:eastAsia="方正仿宋简体" w:cs="Times New Roman"/>
          <w:b w:val="0"/>
          <w:bCs w:val="0"/>
          <w:color w:val="auto"/>
          <w:spacing w:val="8"/>
          <w:sz w:val="28"/>
          <w:szCs w:val="28"/>
        </w:rPr>
        <w:t>的</w:t>
      </w:r>
      <w:r>
        <w:rPr>
          <w:rFonts w:hint="default" w:ascii="Times New Roman" w:hAnsi="Times New Roman" w:eastAsia="方正仿宋简体" w:cs="Times New Roman"/>
          <w:b w:val="0"/>
          <w:bCs w:val="0"/>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val="0"/>
          <w:bCs w:val="0"/>
          <w:color w:val="auto"/>
          <w:spacing w:val="8"/>
          <w:sz w:val="28"/>
          <w:szCs w:val="28"/>
        </w:rPr>
      </w:pPr>
      <w:r>
        <w:rPr>
          <w:rFonts w:hint="default" w:ascii="Times New Roman" w:hAnsi="Times New Roman" w:eastAsia="方正仿宋简体" w:cs="Times New Roman"/>
          <w:b w:val="0"/>
          <w:bCs w:val="0"/>
          <w:color w:val="auto"/>
          <w:spacing w:val="8"/>
          <w:sz w:val="28"/>
          <w:szCs w:val="28"/>
        </w:rPr>
        <w:t>处罚基准：责令限期改正，对单位处以5000元罚款，对个人处以</w:t>
      </w:r>
      <w:r>
        <w:rPr>
          <w:rFonts w:hint="default" w:ascii="Times New Roman" w:hAnsi="Times New Roman" w:eastAsia="方正仿宋简体" w:cs="Times New Roman"/>
          <w:b w:val="0"/>
          <w:bCs w:val="0"/>
          <w:color w:val="auto"/>
          <w:spacing w:val="8"/>
          <w:sz w:val="28"/>
          <w:szCs w:val="28"/>
          <w:lang w:val="en-US" w:eastAsia="zh-CN"/>
        </w:rPr>
        <w:t>100</w:t>
      </w:r>
      <w:r>
        <w:rPr>
          <w:rFonts w:hint="default" w:ascii="Times New Roman" w:hAnsi="Times New Roman" w:eastAsia="方正仿宋简体" w:cs="Times New Roman"/>
          <w:b w:val="0"/>
          <w:bCs w:val="0"/>
          <w:color w:val="auto"/>
          <w:spacing w:val="8"/>
          <w:sz w:val="28"/>
          <w:szCs w:val="28"/>
        </w:rPr>
        <w:t>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val="0"/>
          <w:color w:val="auto"/>
          <w:sz w:val="28"/>
          <w:szCs w:val="28"/>
          <w:highlight w:val="none"/>
          <w:lang w:val="en-US" w:eastAsia="zh-CN"/>
        </w:rPr>
        <w:t xml:space="preserve">15.3 </w:t>
      </w:r>
      <w:r>
        <w:rPr>
          <w:rFonts w:hint="default" w:ascii="Times New Roman" w:hAnsi="Times New Roman" w:eastAsia="方正仿宋简体" w:cs="Times New Roman"/>
          <w:b w:val="0"/>
          <w:bCs w:val="0"/>
          <w:color w:val="auto"/>
          <w:spacing w:val="8"/>
          <w:sz w:val="28"/>
          <w:szCs w:val="28"/>
        </w:rPr>
        <w:t>较重违法行为的表现情形：单位和个人随意倾倒、抛撒或者堆放建筑垃圾</w:t>
      </w:r>
      <w:r>
        <w:rPr>
          <w:rFonts w:hint="default" w:ascii="Times New Roman" w:hAnsi="Times New Roman" w:eastAsia="方正仿宋简体" w:cs="Times New Roman"/>
          <w:spacing w:val="8"/>
          <w:sz w:val="28"/>
          <w:szCs w:val="28"/>
          <w:highlight w:val="none"/>
          <w:lang w:val="en-US" w:eastAsia="zh-CN"/>
        </w:rPr>
        <w:t>5</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pacing w:val="8"/>
          <w:sz w:val="28"/>
          <w:szCs w:val="28"/>
          <w:highlight w:val="none"/>
        </w:rPr>
        <w:t>以上</w:t>
      </w:r>
      <w:r>
        <w:rPr>
          <w:rFonts w:hint="default" w:ascii="Times New Roman" w:hAnsi="Times New Roman" w:eastAsia="方正仿宋简体" w:cs="Times New Roman"/>
          <w:spacing w:val="8"/>
          <w:sz w:val="28"/>
          <w:szCs w:val="28"/>
          <w:highlight w:val="none"/>
          <w:lang w:val="en-US" w:eastAsia="zh-CN"/>
        </w:rPr>
        <w:t>2</w:t>
      </w:r>
      <w:r>
        <w:rPr>
          <w:rFonts w:hint="default" w:ascii="Times New Roman" w:hAnsi="Times New Roman" w:eastAsia="方正仿宋简体" w:cs="Times New Roman"/>
          <w:sz w:val="28"/>
          <w:szCs w:val="28"/>
          <w:highlight w:val="none"/>
        </w:rPr>
        <w:t>0</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w:t>
      </w:r>
      <w:r>
        <w:rPr>
          <w:rFonts w:hint="default" w:ascii="Times New Roman" w:hAnsi="Times New Roman" w:eastAsia="方正仿宋简体" w:cs="Times New Roman"/>
          <w:color w:val="auto"/>
          <w:spacing w:val="8"/>
          <w:sz w:val="28"/>
          <w:szCs w:val="28"/>
          <w:highlight w:val="none"/>
          <w:lang w:eastAsia="zh-CN"/>
        </w:rPr>
        <w:t>内</w:t>
      </w:r>
      <w:r>
        <w:rPr>
          <w:rFonts w:hint="default" w:ascii="Times New Roman" w:hAnsi="Times New Roman" w:eastAsia="方正仿宋简体" w:cs="Times New Roman"/>
          <w:b w:val="0"/>
          <w:bCs w:val="0"/>
          <w:color w:val="auto"/>
          <w:spacing w:val="8"/>
          <w:sz w:val="28"/>
          <w:szCs w:val="28"/>
        </w:rPr>
        <w:t>的</w:t>
      </w:r>
      <w:r>
        <w:rPr>
          <w:rFonts w:hint="default" w:ascii="Times New Roman" w:hAnsi="Times New Roman" w:eastAsia="方正仿宋简体" w:cs="Times New Roman"/>
          <w:b w:val="0"/>
          <w:bCs w:val="0"/>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val="0"/>
          <w:bCs w:val="0"/>
          <w:color w:val="auto"/>
          <w:sz w:val="28"/>
          <w:szCs w:val="28"/>
        </w:rPr>
      </w:pPr>
      <w:r>
        <w:rPr>
          <w:rFonts w:hint="default" w:ascii="Times New Roman" w:hAnsi="Times New Roman" w:eastAsia="方正仿宋简体" w:cs="Times New Roman"/>
          <w:b w:val="0"/>
          <w:bCs w:val="0"/>
          <w:color w:val="auto"/>
          <w:spacing w:val="8"/>
          <w:sz w:val="28"/>
          <w:szCs w:val="28"/>
        </w:rPr>
        <w:t>处罚基准：责令限期改正，</w:t>
      </w:r>
      <w:r>
        <w:rPr>
          <w:rFonts w:hint="default" w:ascii="Times New Roman" w:hAnsi="Times New Roman" w:eastAsia="方正仿宋简体" w:cs="Times New Roman"/>
          <w:spacing w:val="8"/>
          <w:sz w:val="28"/>
          <w:szCs w:val="28"/>
          <w:highlight w:val="none"/>
        </w:rPr>
        <w:t>对单位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15.2条基础上、超出部分</w:t>
      </w:r>
      <w:r>
        <w:rPr>
          <w:rFonts w:hint="default" w:ascii="Times New Roman" w:hAnsi="Times New Roman" w:eastAsia="方正仿宋简体" w:cs="Times New Roman"/>
          <w:sz w:val="28"/>
          <w:szCs w:val="28"/>
          <w:highlight w:val="none"/>
        </w:rPr>
        <w:t>按500元</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z w:val="28"/>
          <w:szCs w:val="28"/>
          <w:highlight w:val="none"/>
        </w:rPr>
        <w:t>的标准</w:t>
      </w:r>
      <w:r>
        <w:rPr>
          <w:rFonts w:hint="default" w:ascii="Times New Roman" w:hAnsi="Times New Roman" w:eastAsia="方正仿宋简体" w:cs="Times New Roman"/>
          <w:sz w:val="28"/>
          <w:szCs w:val="28"/>
          <w:highlight w:val="none"/>
          <w:lang w:eastAsia="zh-CN"/>
        </w:rPr>
        <w:t>增加</w:t>
      </w:r>
      <w:r>
        <w:rPr>
          <w:rFonts w:hint="default" w:ascii="Times New Roman" w:hAnsi="Times New Roman" w:eastAsia="方正仿宋简体" w:cs="Times New Roman"/>
          <w:sz w:val="28"/>
          <w:szCs w:val="28"/>
          <w:highlight w:val="none"/>
        </w:rPr>
        <w:t>罚款，</w:t>
      </w:r>
      <w:r>
        <w:rPr>
          <w:rFonts w:hint="default" w:ascii="Times New Roman" w:hAnsi="Times New Roman" w:eastAsia="方正仿宋简体" w:cs="Times New Roman"/>
          <w:b w:val="0"/>
          <w:bCs w:val="0"/>
          <w:color w:val="auto"/>
          <w:sz w:val="28"/>
          <w:szCs w:val="28"/>
        </w:rPr>
        <w:t>对个人处以</w:t>
      </w:r>
      <w:r>
        <w:rPr>
          <w:rFonts w:hint="default" w:ascii="Times New Roman" w:hAnsi="Times New Roman" w:eastAsia="方正仿宋简体" w:cs="Times New Roman"/>
          <w:b w:val="0"/>
          <w:bCs w:val="0"/>
          <w:color w:val="auto"/>
          <w:sz w:val="28"/>
          <w:szCs w:val="28"/>
          <w:lang w:val="en-US" w:eastAsia="zh-CN"/>
        </w:rPr>
        <w:t>2</w:t>
      </w:r>
      <w:r>
        <w:rPr>
          <w:rFonts w:hint="default" w:ascii="Times New Roman" w:hAnsi="Times New Roman" w:eastAsia="方正仿宋简体" w:cs="Times New Roman"/>
          <w:b w:val="0"/>
          <w:bCs w:val="0"/>
          <w:color w:val="auto"/>
          <w:sz w:val="28"/>
          <w:szCs w:val="28"/>
        </w:rPr>
        <w:t>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pacing w:val="8"/>
          <w:sz w:val="28"/>
          <w:szCs w:val="28"/>
          <w:lang w:eastAsia="zh-CN"/>
        </w:rPr>
      </w:pPr>
      <w:r>
        <w:rPr>
          <w:rFonts w:hint="default" w:ascii="Times New Roman" w:hAnsi="Times New Roman" w:eastAsia="方正仿宋简体" w:cs="Times New Roman"/>
          <w:b/>
          <w:bCs w:val="0"/>
          <w:color w:val="auto"/>
          <w:sz w:val="28"/>
          <w:szCs w:val="28"/>
          <w:highlight w:val="none"/>
          <w:lang w:val="en-US" w:eastAsia="zh-CN"/>
        </w:rPr>
        <w:t xml:space="preserve">15.4 </w:t>
      </w:r>
      <w:r>
        <w:rPr>
          <w:rFonts w:hint="default" w:ascii="Times New Roman" w:hAnsi="Times New Roman" w:eastAsia="方正仿宋简体" w:cs="Times New Roman"/>
          <w:b w:val="0"/>
          <w:bCs w:val="0"/>
          <w:color w:val="auto"/>
          <w:sz w:val="28"/>
          <w:szCs w:val="28"/>
        </w:rPr>
        <w:t>严重违法行为的表现情形：</w:t>
      </w:r>
      <w:r>
        <w:rPr>
          <w:rFonts w:hint="default" w:ascii="Times New Roman" w:hAnsi="Times New Roman" w:eastAsia="方正仿宋简体" w:cs="Times New Roman"/>
          <w:b w:val="0"/>
          <w:bCs w:val="0"/>
          <w:color w:val="auto"/>
          <w:spacing w:val="8"/>
          <w:sz w:val="28"/>
          <w:szCs w:val="28"/>
        </w:rPr>
        <w:t>单位和个人随意倾倒、抛撒或者堆放建筑垃圾</w:t>
      </w:r>
      <w:r>
        <w:rPr>
          <w:rFonts w:hint="default" w:ascii="Times New Roman" w:hAnsi="Times New Roman" w:eastAsia="方正仿宋简体" w:cs="Times New Roman"/>
          <w:b w:val="0"/>
          <w:bCs w:val="0"/>
          <w:color w:val="auto"/>
          <w:spacing w:val="8"/>
          <w:sz w:val="28"/>
          <w:szCs w:val="28"/>
          <w:highlight w:val="none"/>
        </w:rPr>
        <w:t>超过</w:t>
      </w:r>
      <w:r>
        <w:rPr>
          <w:rFonts w:hint="default" w:ascii="Times New Roman" w:hAnsi="Times New Roman" w:eastAsia="方正仿宋简体" w:cs="Times New Roman"/>
          <w:b w:val="0"/>
          <w:bCs w:val="0"/>
          <w:color w:val="auto"/>
          <w:spacing w:val="8"/>
          <w:sz w:val="28"/>
          <w:szCs w:val="28"/>
          <w:highlight w:val="none"/>
          <w:lang w:val="en-US" w:eastAsia="zh-CN"/>
        </w:rPr>
        <w:t>20</w:t>
      </w:r>
      <w:r>
        <w:rPr>
          <w:rFonts w:hint="default" w:ascii="Times New Roman" w:hAnsi="Times New Roman" w:eastAsia="方正仿宋简体" w:cs="Times New Roman"/>
          <w:color w:val="auto"/>
          <w:sz w:val="28"/>
          <w:szCs w:val="28"/>
          <w:highlight w:val="none"/>
          <w:lang w:val="en-US" w:eastAsia="zh-CN"/>
        </w:rPr>
        <w:t>m³</w:t>
      </w:r>
      <w:r>
        <w:rPr>
          <w:rFonts w:hint="default" w:ascii="Times New Roman" w:hAnsi="Times New Roman" w:eastAsia="方正仿宋简体" w:cs="Times New Roman"/>
          <w:color w:val="auto"/>
          <w:spacing w:val="8"/>
          <w:sz w:val="28"/>
          <w:szCs w:val="28"/>
          <w:highlight w:val="none"/>
        </w:rPr>
        <w:t>以上</w:t>
      </w:r>
      <w:r>
        <w:rPr>
          <w:rFonts w:hint="default" w:ascii="Times New Roman" w:hAnsi="Times New Roman" w:eastAsia="方正仿宋简体" w:cs="Times New Roman"/>
          <w:b w:val="0"/>
          <w:bCs w:val="0"/>
          <w:color w:val="auto"/>
          <w:spacing w:val="8"/>
          <w:sz w:val="28"/>
          <w:szCs w:val="28"/>
          <w:highlight w:val="none"/>
        </w:rPr>
        <w:t>的</w:t>
      </w:r>
      <w:r>
        <w:rPr>
          <w:rFonts w:hint="default" w:ascii="Times New Roman" w:hAnsi="Times New Roman" w:eastAsia="方正仿宋简体" w:cs="Times New Roman"/>
          <w:b w:val="0"/>
          <w:bCs w:val="0"/>
          <w:color w:val="auto"/>
          <w:spacing w:val="8"/>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left"/>
        <w:textAlignment w:val="auto"/>
        <w:outlineLvl w:val="9"/>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val="0"/>
          <w:bCs w:val="0"/>
          <w:color w:val="auto"/>
          <w:spacing w:val="8"/>
          <w:sz w:val="28"/>
          <w:szCs w:val="28"/>
        </w:rPr>
        <w:t>处罚基准：责令</w:t>
      </w:r>
      <w:r>
        <w:rPr>
          <w:rFonts w:hint="default" w:ascii="Times New Roman" w:hAnsi="Times New Roman" w:eastAsia="方正仿宋简体" w:cs="Times New Roman"/>
          <w:color w:val="auto"/>
          <w:spacing w:val="8"/>
          <w:sz w:val="28"/>
          <w:szCs w:val="28"/>
        </w:rPr>
        <w:t>限期改正，给予警告，</w:t>
      </w:r>
      <w:r>
        <w:rPr>
          <w:rFonts w:hint="default" w:ascii="Times New Roman" w:hAnsi="Times New Roman" w:eastAsia="方正仿宋简体" w:cs="Times New Roman"/>
          <w:spacing w:val="8"/>
          <w:sz w:val="28"/>
          <w:szCs w:val="28"/>
          <w:highlight w:val="none"/>
        </w:rPr>
        <w:t>对单位</w:t>
      </w:r>
      <w:r>
        <w:rPr>
          <w:rFonts w:hint="default" w:ascii="Times New Roman" w:hAnsi="Times New Roman" w:eastAsia="方正仿宋简体" w:cs="Times New Roman"/>
          <w:color w:val="auto"/>
          <w:spacing w:val="8"/>
          <w:sz w:val="28"/>
          <w:szCs w:val="28"/>
          <w:highlight w:val="none"/>
          <w:lang w:eastAsia="zh-CN"/>
        </w:rPr>
        <w:t>在</w:t>
      </w:r>
      <w:r>
        <w:rPr>
          <w:rFonts w:hint="default" w:ascii="Times New Roman" w:hAnsi="Times New Roman" w:eastAsia="方正仿宋简体" w:cs="Times New Roman"/>
          <w:b w:val="0"/>
          <w:bCs w:val="0"/>
          <w:color w:val="auto"/>
          <w:spacing w:val="8"/>
          <w:sz w:val="28"/>
          <w:szCs w:val="28"/>
          <w:highlight w:val="none"/>
          <w:lang w:eastAsia="zh-CN"/>
        </w:rPr>
        <w:t>第</w:t>
      </w:r>
      <w:r>
        <w:rPr>
          <w:rFonts w:hint="default" w:ascii="Times New Roman" w:hAnsi="Times New Roman" w:eastAsia="方正仿宋简体" w:cs="Times New Roman"/>
          <w:b w:val="0"/>
          <w:bCs w:val="0"/>
          <w:color w:val="auto"/>
          <w:spacing w:val="8"/>
          <w:kern w:val="0"/>
          <w:sz w:val="28"/>
          <w:szCs w:val="28"/>
          <w:highlight w:val="none"/>
          <w:lang w:val="en-US" w:eastAsia="zh-CN"/>
        </w:rPr>
        <w:t>15.2条基础上、超出部分</w:t>
      </w:r>
      <w:r>
        <w:rPr>
          <w:rFonts w:hint="default" w:ascii="Times New Roman" w:hAnsi="Times New Roman" w:eastAsia="方正仿宋简体" w:cs="Times New Roman"/>
          <w:sz w:val="28"/>
          <w:szCs w:val="28"/>
          <w:highlight w:val="none"/>
        </w:rPr>
        <w:t>按</w:t>
      </w:r>
      <w:r>
        <w:rPr>
          <w:rFonts w:hint="default" w:ascii="Times New Roman" w:hAnsi="Times New Roman" w:eastAsia="方正仿宋简体" w:cs="Times New Roman"/>
          <w:sz w:val="28"/>
          <w:szCs w:val="28"/>
          <w:highlight w:val="none"/>
          <w:lang w:val="en-US" w:eastAsia="zh-CN"/>
        </w:rPr>
        <w:t>10</w:t>
      </w:r>
      <w:r>
        <w:rPr>
          <w:rFonts w:hint="default" w:ascii="Times New Roman" w:hAnsi="Times New Roman" w:eastAsia="方正仿宋简体" w:cs="Times New Roman"/>
          <w:sz w:val="28"/>
          <w:szCs w:val="28"/>
          <w:highlight w:val="none"/>
        </w:rPr>
        <w:t>00元</w:t>
      </w:r>
      <w:r>
        <w:rPr>
          <w:rFonts w:hint="default" w:ascii="Times New Roman" w:hAnsi="Times New Roman" w:eastAsia="方正仿宋简体" w:cs="Times New Roman"/>
          <w:sz w:val="28"/>
          <w:szCs w:val="28"/>
          <w:highlight w:val="none"/>
          <w:lang w:val="en-US" w:eastAsia="zh-CN"/>
        </w:rPr>
        <w:t>/m³</w:t>
      </w:r>
      <w:r>
        <w:rPr>
          <w:rFonts w:hint="default" w:ascii="Times New Roman" w:hAnsi="Times New Roman" w:eastAsia="方正仿宋简体" w:cs="Times New Roman"/>
          <w:sz w:val="28"/>
          <w:szCs w:val="28"/>
          <w:highlight w:val="none"/>
        </w:rPr>
        <w:t>的标准</w:t>
      </w:r>
      <w:r>
        <w:rPr>
          <w:rFonts w:hint="default" w:ascii="Times New Roman" w:hAnsi="Times New Roman" w:eastAsia="方正仿宋简体" w:cs="Times New Roman"/>
          <w:sz w:val="28"/>
          <w:szCs w:val="28"/>
          <w:highlight w:val="none"/>
          <w:lang w:eastAsia="zh-CN"/>
        </w:rPr>
        <w:t>增加</w:t>
      </w:r>
      <w:r>
        <w:rPr>
          <w:rFonts w:hint="default" w:ascii="Times New Roman" w:hAnsi="Times New Roman" w:eastAsia="方正仿宋简体" w:cs="Times New Roman"/>
          <w:sz w:val="28"/>
          <w:szCs w:val="28"/>
          <w:highlight w:val="none"/>
        </w:rPr>
        <w:t>罚款，</w:t>
      </w:r>
      <w:r>
        <w:rPr>
          <w:rFonts w:hint="default" w:ascii="Times New Roman" w:hAnsi="Times New Roman" w:eastAsia="方正仿宋简体" w:cs="Times New Roman"/>
          <w:sz w:val="28"/>
          <w:szCs w:val="28"/>
          <w:highlight w:val="none"/>
          <w:lang w:eastAsia="zh-CN"/>
        </w:rPr>
        <w:t>但罚款总额不超过</w:t>
      </w:r>
      <w:r>
        <w:rPr>
          <w:rFonts w:hint="default" w:ascii="Times New Roman" w:hAnsi="Times New Roman" w:eastAsia="方正仿宋简体" w:cs="Times New Roman"/>
          <w:color w:val="auto"/>
          <w:spacing w:val="8"/>
          <w:sz w:val="28"/>
          <w:szCs w:val="28"/>
        </w:rPr>
        <w:t>5万元</w:t>
      </w:r>
      <w:r>
        <w:rPr>
          <w:rFonts w:hint="default" w:ascii="Times New Roman" w:hAnsi="Times New Roman" w:eastAsia="方正仿宋简体" w:cs="Times New Roman"/>
          <w:color w:val="auto"/>
          <w:spacing w:val="8"/>
          <w:sz w:val="28"/>
          <w:szCs w:val="28"/>
          <w:lang w:eastAsia="zh-CN"/>
        </w:rPr>
        <w:t>；</w:t>
      </w:r>
      <w:r>
        <w:rPr>
          <w:rFonts w:hint="default" w:ascii="Times New Roman" w:hAnsi="Times New Roman" w:eastAsia="方正仿宋简体" w:cs="Times New Roman"/>
          <w:color w:val="auto"/>
          <w:spacing w:val="8"/>
          <w:sz w:val="28"/>
          <w:szCs w:val="28"/>
        </w:rPr>
        <w:t>对个人处以200元罚款。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left"/>
        <w:textAlignment w:val="auto"/>
        <w:outlineLvl w:val="9"/>
        <w:rPr>
          <w:rFonts w:hint="default" w:ascii="Times New Roman" w:hAnsi="Times New Roman" w:eastAsia="方正仿宋简体" w:cs="Times New Roman"/>
          <w:color w:val="auto"/>
          <w:spacing w:val="8"/>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149" w:name="_Toc11894"/>
      <w:bookmarkStart w:id="150" w:name="_Toc30851"/>
      <w:bookmarkStart w:id="151" w:name="_Toc27954"/>
      <w:bookmarkStart w:id="152" w:name="_Toc22524"/>
      <w:bookmarkStart w:id="153" w:name="_Toc10989"/>
      <w:bookmarkStart w:id="154" w:name="_Toc24678"/>
      <w:bookmarkStart w:id="155" w:name="_Toc7185"/>
      <w:bookmarkStart w:id="156" w:name="_Toc14748"/>
      <w:bookmarkStart w:id="157" w:name="_Toc20304"/>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val="en-US" w:eastAsia="zh-CN"/>
        </w:rPr>
        <w:t>三</w:t>
      </w:r>
      <w:r>
        <w:rPr>
          <w:rFonts w:hint="default" w:ascii="Times New Roman" w:hAnsi="Times New Roman" w:eastAsia="方正楷体简体" w:cs="Times New Roman"/>
          <w:sz w:val="28"/>
          <w:szCs w:val="28"/>
        </w:rPr>
        <w:t>节《湖南省实施〈城市市容和环境卫生管理条例〉办法》处罚裁量</w:t>
      </w:r>
      <w:bookmarkEnd w:id="149"/>
      <w:bookmarkEnd w:id="150"/>
      <w:bookmarkEnd w:id="151"/>
      <w:bookmarkEnd w:id="152"/>
      <w:bookmarkEnd w:id="153"/>
      <w:bookmarkEnd w:id="154"/>
      <w:bookmarkEnd w:id="155"/>
      <w:bookmarkEnd w:id="156"/>
      <w:bookmarkEnd w:id="157"/>
    </w:p>
    <w:p>
      <w:pPr>
        <w:pStyle w:val="5"/>
        <w:pageBreakBefore w:val="0"/>
        <w:numPr>
          <w:ilvl w:val="0"/>
          <w:numId w:val="4"/>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58" w:name="_Toc3083"/>
      <w:bookmarkStart w:id="159" w:name="_Toc22541"/>
      <w:bookmarkStart w:id="160" w:name="_Toc29152"/>
      <w:bookmarkStart w:id="161" w:name="_Toc29325"/>
      <w:bookmarkStart w:id="162" w:name="_Toc19686"/>
      <w:bookmarkStart w:id="163" w:name="_Toc14231"/>
      <w:bookmarkStart w:id="164" w:name="_Toc7516"/>
      <w:r>
        <w:rPr>
          <w:rFonts w:hint="default" w:ascii="Times New Roman" w:hAnsi="Times New Roman" w:eastAsia="方正仿宋简体" w:cs="Times New Roman"/>
          <w:sz w:val="28"/>
          <w:szCs w:val="28"/>
          <w:highlight w:val="yellow"/>
        </w:rPr>
        <w:t>《湖南省实施〈城市市容和环境卫生管理条例〉办法》第二十五条的处罚裁量</w:t>
      </w:r>
      <w:bookmarkEnd w:id="158"/>
      <w:bookmarkEnd w:id="159"/>
      <w:bookmarkEnd w:id="160"/>
      <w:bookmarkEnd w:id="161"/>
      <w:bookmarkEnd w:id="162"/>
      <w:bookmarkEnd w:id="163"/>
      <w:bookmarkEnd w:id="164"/>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val="0"/>
          <w:color w:val="auto"/>
          <w:kern w:val="2"/>
          <w:sz w:val="28"/>
          <w:szCs w:val="28"/>
          <w:u w:val="none"/>
        </w:rPr>
        <w:t>处罚依据：</w:t>
      </w:r>
      <w:r>
        <w:rPr>
          <w:rFonts w:hint="default" w:ascii="Times New Roman" w:hAnsi="Times New Roman" w:eastAsia="方正仿宋简体" w:cs="Times New Roman"/>
          <w:b w:val="0"/>
          <w:bCs/>
          <w:color w:val="auto"/>
          <w:sz w:val="28"/>
          <w:szCs w:val="28"/>
          <w:u w:val="none"/>
        </w:rPr>
        <w:t>《湖南</w:t>
      </w:r>
      <w:r>
        <w:rPr>
          <w:rFonts w:hint="default" w:ascii="Times New Roman" w:hAnsi="Times New Roman" w:eastAsia="方正仿宋简体" w:cs="Times New Roman"/>
          <w:color w:val="auto"/>
          <w:sz w:val="28"/>
          <w:szCs w:val="28"/>
          <w:u w:val="none"/>
        </w:rPr>
        <w:t>省实施〈城市市容和环境卫生管理条例〉办法》第二十五条：有《条例》第三十四条所列行为之一，应当给予罚款处罚的，其罚款额度为5元以上100元以下。</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color w:val="auto"/>
          <w:sz w:val="28"/>
          <w:szCs w:val="28"/>
          <w:u w:val="none"/>
        </w:rPr>
        <w:t>《</w:t>
      </w:r>
      <w:r>
        <w:rPr>
          <w:rFonts w:hint="default" w:ascii="Times New Roman" w:hAnsi="Times New Roman" w:eastAsia="方正仿宋简体" w:cs="Times New Roman"/>
          <w:color w:val="auto"/>
          <w:sz w:val="28"/>
          <w:szCs w:val="28"/>
          <w:u w:val="none"/>
        </w:rPr>
        <w:t>城市市容和环境卫生管理条例》</w:t>
      </w:r>
      <w:r>
        <w:rPr>
          <w:rFonts w:hint="default" w:ascii="Times New Roman" w:hAnsi="Times New Roman" w:eastAsia="方正仿宋简体" w:cs="Times New Roman"/>
          <w:b w:val="0"/>
          <w:bCs w:val="0"/>
          <w:sz w:val="28"/>
          <w:szCs w:val="28"/>
        </w:rPr>
        <w:t>第三十四条</w:t>
      </w:r>
      <w:r>
        <w:rPr>
          <w:rFonts w:hint="default" w:ascii="Times New Roman" w:hAnsi="Times New Roman" w:eastAsia="方正仿宋简体" w:cs="Times New Roman"/>
          <w:b w:val="0"/>
          <w:bCs w:val="0"/>
          <w:sz w:val="28"/>
          <w:szCs w:val="28"/>
          <w:lang w:eastAsia="zh-CN"/>
        </w:rPr>
        <w:t>：</w:t>
      </w:r>
      <w:r>
        <w:rPr>
          <w:rFonts w:hint="default" w:ascii="Times New Roman" w:hAnsi="Times New Roman" w:eastAsia="方正仿宋简体" w:cs="Times New Roman"/>
          <w:sz w:val="28"/>
          <w:szCs w:val="28"/>
        </w:rPr>
        <w:t>有下列行为之一者，城市人民政府市容环境卫生行政主管部门或者其委托的单位除责令其纠正违法行为、采取补救措施外，可以并处警告、罚款：</w:t>
      </w:r>
    </w:p>
    <w:p>
      <w:pPr>
        <w:pageBreakBefore w:val="0"/>
        <w:kinsoku/>
        <w:wordWrap/>
        <w:overflowPunct/>
        <w:topLinePunct w:val="0"/>
        <w:bidi w:val="0"/>
        <w:spacing w:line="44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（一）随地吐痰、便溺，乱扔果皮、纸屑和烟头等废弃物的；</w:t>
      </w:r>
    </w:p>
    <w:p>
      <w:pPr>
        <w:pageBreakBefore w:val="0"/>
        <w:kinsoku/>
        <w:wordWrap/>
        <w:overflowPunct/>
        <w:topLinePunct w:val="0"/>
        <w:bidi w:val="0"/>
        <w:spacing w:line="44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（二）在城市建筑物、设施以及树木上涂写、刻画或者未经批准张挂、张贴宣传品等的；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（三）在城市人民政府规定的街道的临街建筑物的阳台和窗外，堆放、吊挂有碍市容的物品的；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（四）不按规定的时间、地点、方式，倾倒垃圾、粪便的；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（五）不履行卫生责任区清扫保洁义务或者不按规定清运、处理垃圾和粪便的；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（六）运输液体、散装货物不作密封、包扎、覆盖，造成泄漏、遗撒的；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（七）临街工地不设置护栏或者不作遮挡、停工场地不及时整理并作必要覆盖或者竣工后不及时清理和平整场地，影响市容和环境卫生的。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bCs w:val="0"/>
          <w:color w:val="auto"/>
          <w:kern w:val="0"/>
          <w:sz w:val="28"/>
          <w:szCs w:val="28"/>
          <w:u w:val="none"/>
          <w:lang w:val="en-US" w:eastAsia="zh-CN"/>
        </w:rPr>
      </w:pPr>
      <w:r>
        <w:rPr>
          <w:rFonts w:hint="default" w:ascii="Times New Roman" w:hAnsi="Times New Roman" w:eastAsia="方正仿宋简体" w:cs="Times New Roman"/>
          <w:b/>
          <w:bCs w:val="0"/>
          <w:color w:val="auto"/>
          <w:kern w:val="2"/>
          <w:sz w:val="28"/>
          <w:szCs w:val="28"/>
          <w:u w:val="none"/>
        </w:rPr>
        <w:t>违法行为情形和处罚基准：</w:t>
      </w:r>
    </w:p>
    <w:p>
      <w:pPr>
        <w:pageBreakBefore w:val="0"/>
        <w:kinsoku/>
        <w:wordWrap/>
        <w:overflowPunct/>
        <w:topLinePunct w:val="0"/>
        <w:bidi w:val="0"/>
        <w:spacing w:line="440" w:lineRule="exact"/>
        <w:textAlignment w:val="auto"/>
        <w:outlineLvl w:val="2"/>
        <w:rPr>
          <w:rFonts w:hint="default" w:ascii="Times New Roman" w:hAnsi="Times New Roman" w:eastAsia="方正仿宋简体" w:cs="Times New Roman"/>
          <w:sz w:val="28"/>
          <w:szCs w:val="28"/>
          <w:lang w:val="en-US" w:eastAsia="zh-CN"/>
        </w:rPr>
      </w:pPr>
      <w:bookmarkStart w:id="165" w:name="_Toc19907"/>
      <w:bookmarkStart w:id="166" w:name="_Toc17317"/>
      <w:bookmarkStart w:id="167" w:name="_Toc21159"/>
      <w:bookmarkStart w:id="168" w:name="_Toc11893"/>
      <w:bookmarkStart w:id="169" w:name="_Toc22488"/>
      <w:bookmarkStart w:id="170" w:name="_Toc4309"/>
      <w:bookmarkStart w:id="171" w:name="_Toc25473"/>
      <w:bookmarkStart w:id="172" w:name="_Toc24647"/>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b/>
          <w:bCs/>
          <w:sz w:val="28"/>
          <w:szCs w:val="28"/>
        </w:rPr>
        <w:t>随地吐痰、乱扔果皮、纸屑、烟头等废弃物的</w:t>
      </w:r>
      <w:bookmarkEnd w:id="165"/>
      <w:bookmarkEnd w:id="166"/>
      <w:bookmarkEnd w:id="167"/>
      <w:bookmarkEnd w:id="168"/>
      <w:bookmarkEnd w:id="169"/>
      <w:bookmarkEnd w:id="170"/>
      <w:bookmarkEnd w:id="171"/>
      <w:bookmarkEnd w:id="172"/>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u w:val="none"/>
          <w:lang w:eastAsia="zh-CN"/>
        </w:rPr>
      </w:pPr>
      <w:r>
        <w:rPr>
          <w:rFonts w:hint="default" w:ascii="Times New Roman" w:hAnsi="Times New Roman" w:cs="Times New Roman"/>
          <w:b/>
          <w:bCs w:val="0"/>
          <w:color w:val="auto"/>
          <w:kern w:val="0"/>
          <w:sz w:val="28"/>
          <w:szCs w:val="28"/>
          <w:u w:val="none"/>
          <w:lang w:val="en-US" w:eastAsia="zh-CN"/>
        </w:rPr>
        <w:t>16.1.1</w:t>
      </w:r>
      <w:r>
        <w:rPr>
          <w:rFonts w:hint="default" w:ascii="Times New Roman" w:hAnsi="Times New Roman"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color w:val="auto"/>
          <w:kern w:val="0"/>
          <w:sz w:val="28"/>
          <w:szCs w:val="28"/>
          <w:u w:val="none"/>
        </w:rPr>
        <w:t>当事人采取补救措施，自行</w:t>
      </w:r>
      <w:r>
        <w:rPr>
          <w:rFonts w:hint="default" w:ascii="Times New Roman" w:hAnsi="Times New Roman" w:cs="Times New Roman"/>
          <w:color w:val="auto"/>
          <w:kern w:val="0"/>
          <w:sz w:val="28"/>
          <w:szCs w:val="28"/>
          <w:u w:val="none"/>
          <w:lang w:eastAsia="zh-CN"/>
        </w:rPr>
        <w:t>改</w:t>
      </w:r>
      <w:r>
        <w:rPr>
          <w:rFonts w:hint="default" w:ascii="Times New Roman" w:hAnsi="Times New Roman" w:eastAsia="方正仿宋简体" w:cs="Times New Roman"/>
          <w:color w:val="auto"/>
          <w:kern w:val="0"/>
          <w:sz w:val="28"/>
          <w:szCs w:val="28"/>
          <w:u w:val="none"/>
        </w:rPr>
        <w:t>正的</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92" w:firstLineChars="200"/>
        <w:jc w:val="left"/>
        <w:textAlignment w:val="auto"/>
        <w:rPr>
          <w:rFonts w:hint="default" w:ascii="Times New Roman" w:hAnsi="Times New Roman" w:eastAsia="方正仿宋简体" w:cs="Times New Roman"/>
          <w:bCs/>
          <w:color w:val="auto"/>
          <w:sz w:val="28"/>
          <w:szCs w:val="28"/>
          <w:highlight w:val="none"/>
          <w:lang w:eastAsia="zh-CN"/>
        </w:rPr>
      </w:pPr>
      <w:r>
        <w:rPr>
          <w:rFonts w:hint="default" w:ascii="Times New Roman" w:hAnsi="Times New Roman" w:eastAsia="方正仿宋简体" w:cs="Times New Roman"/>
          <w:b w:val="0"/>
          <w:bCs w:val="0"/>
          <w:color w:val="auto"/>
          <w:spacing w:val="8"/>
          <w:sz w:val="28"/>
          <w:szCs w:val="28"/>
        </w:rPr>
        <w:t>处罚基准：</w:t>
      </w:r>
      <w:r>
        <w:rPr>
          <w:rFonts w:hint="default" w:ascii="Times New Roman" w:hAnsi="Times New Roman" w:cs="Times New Roman"/>
          <w:b w:val="0"/>
          <w:bCs w:val="0"/>
          <w:color w:val="auto"/>
          <w:spacing w:val="8"/>
          <w:sz w:val="28"/>
          <w:szCs w:val="28"/>
          <w:lang w:eastAsia="zh-CN"/>
        </w:rPr>
        <w:t>给</w:t>
      </w:r>
      <w:r>
        <w:rPr>
          <w:rFonts w:hint="default" w:ascii="Times New Roman" w:hAnsi="Times New Roman" w:eastAsia="方正仿宋简体" w:cs="Times New Roman"/>
          <w:color w:val="auto"/>
          <w:kern w:val="0"/>
          <w:sz w:val="28"/>
          <w:szCs w:val="28"/>
          <w:u w:val="none"/>
        </w:rPr>
        <w:t>予警告</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cs="Times New Roman"/>
          <w:b/>
          <w:bCs w:val="0"/>
          <w:color w:val="auto"/>
          <w:kern w:val="0"/>
          <w:sz w:val="28"/>
          <w:szCs w:val="28"/>
          <w:u w:val="none"/>
          <w:lang w:val="en-US" w:eastAsia="zh-CN"/>
        </w:rPr>
        <w:t>16.1.2</w:t>
      </w:r>
      <w:r>
        <w:rPr>
          <w:rFonts w:hint="default" w:ascii="Times New Roman" w:hAnsi="Times New Roman"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 w:val="0"/>
          <w:bCs/>
          <w:color w:val="auto"/>
          <w:kern w:val="0"/>
          <w:sz w:val="28"/>
          <w:szCs w:val="28"/>
          <w:u w:val="none"/>
        </w:rPr>
        <w:t>一般违法行为的表现情形：</w:t>
      </w:r>
      <w:r>
        <w:rPr>
          <w:rFonts w:hint="default" w:ascii="Times New Roman" w:hAnsi="Times New Roman" w:eastAsia="方正仿宋简体" w:cs="Times New Roman"/>
          <w:color w:val="auto"/>
          <w:kern w:val="0"/>
          <w:sz w:val="28"/>
          <w:szCs w:val="28"/>
          <w:u w:val="none"/>
        </w:rPr>
        <w:t>在城市小街小巷随地吐痰、便溺、乱扔果皮、纸屑、烟头等废弃物</w:t>
      </w:r>
      <w:r>
        <w:rPr>
          <w:rFonts w:hint="default" w:ascii="Times New Roman" w:hAnsi="Times New Roman" w:eastAsia="方正仿宋简体" w:cs="Times New Roman"/>
          <w:b w:val="0"/>
          <w:bCs/>
          <w:color w:val="auto"/>
          <w:kern w:val="0"/>
          <w:sz w:val="28"/>
          <w:szCs w:val="28"/>
          <w:u w:val="none"/>
        </w:rPr>
        <w:t>的</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，每次处</w:t>
      </w:r>
      <w:r>
        <w:rPr>
          <w:rFonts w:hint="default" w:ascii="Times New Roman" w:hAnsi="Times New Roman" w:cs="Times New Roman"/>
          <w:b w:val="0"/>
          <w:bCs/>
          <w:color w:val="auto"/>
          <w:kern w:val="0"/>
          <w:sz w:val="28"/>
          <w:szCs w:val="28"/>
          <w:u w:val="none"/>
          <w:lang w:val="en-US" w:eastAsia="zh-CN"/>
        </w:rPr>
        <w:t>5</w:t>
      </w:r>
      <w:r>
        <w:rPr>
          <w:rFonts w:hint="default" w:ascii="Times New Roman" w:hAnsi="Times New Roman" w:eastAsia="方正仿宋简体" w:cs="Times New Roman"/>
          <w:b w:val="0"/>
          <w:bCs/>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cs="Times New Roman"/>
          <w:b/>
          <w:bCs w:val="0"/>
          <w:color w:val="auto"/>
          <w:kern w:val="0"/>
          <w:sz w:val="28"/>
          <w:szCs w:val="28"/>
          <w:u w:val="none"/>
          <w:lang w:val="en-US" w:eastAsia="zh-CN"/>
        </w:rPr>
        <w:t>16.1.3</w:t>
      </w:r>
      <w:r>
        <w:rPr>
          <w:rFonts w:hint="default" w:ascii="Times New Roman" w:hAnsi="Times New Roman"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 w:val="0"/>
          <w:bCs/>
          <w:color w:val="auto"/>
          <w:kern w:val="0"/>
          <w:sz w:val="28"/>
          <w:szCs w:val="28"/>
          <w:u w:val="none"/>
        </w:rPr>
        <w:t>较重违法行为的表现情形：在城市主要街道和窗口地段随地吐痰、乱扔果皮、纸屑、烟头等废弃物</w:t>
      </w:r>
      <w:r>
        <w:rPr>
          <w:rFonts w:hint="default" w:ascii="Times New Roman" w:hAnsi="Times New Roman" w:cs="Times New Roman"/>
          <w:b w:val="0"/>
          <w:bCs/>
          <w:color w:val="auto"/>
          <w:kern w:val="0"/>
          <w:sz w:val="28"/>
          <w:szCs w:val="28"/>
          <w:u w:val="none"/>
          <w:lang w:eastAsia="zh-CN"/>
        </w:rPr>
        <w:t>的，或者</w:t>
      </w:r>
      <w:r>
        <w:rPr>
          <w:rFonts w:hint="default" w:ascii="Times New Roman" w:hAnsi="Times New Roman" w:eastAsia="方正仿宋简体" w:cs="Times New Roman"/>
          <w:sz w:val="28"/>
          <w:szCs w:val="28"/>
        </w:rPr>
        <w:t>随地</w:t>
      </w:r>
      <w:r>
        <w:rPr>
          <w:rFonts w:hint="default" w:ascii="Times New Roman" w:hAnsi="Times New Roman" w:eastAsia="方正仿宋简体" w:cs="Times New Roman"/>
          <w:b w:val="0"/>
          <w:bCs/>
          <w:color w:val="auto"/>
          <w:kern w:val="0"/>
          <w:sz w:val="28"/>
          <w:szCs w:val="28"/>
          <w:u w:val="none"/>
        </w:rPr>
        <w:t>便溺的。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，每次处</w:t>
      </w:r>
      <w:r>
        <w:rPr>
          <w:rFonts w:hint="default" w:ascii="Times New Roman" w:hAnsi="Times New Roman" w:cs="Times New Roman"/>
          <w:b w:val="0"/>
          <w:bCs/>
          <w:color w:val="auto"/>
          <w:kern w:val="0"/>
          <w:sz w:val="28"/>
          <w:szCs w:val="28"/>
          <w:u w:val="none"/>
          <w:lang w:val="en-US" w:eastAsia="zh-CN"/>
        </w:rPr>
        <w:t>10</w:t>
      </w:r>
      <w:r>
        <w:rPr>
          <w:rFonts w:hint="default" w:ascii="Times New Roman" w:hAnsi="Times New Roman" w:eastAsia="方正仿宋简体" w:cs="Times New Roman"/>
          <w:b w:val="0"/>
          <w:bCs/>
          <w:color w:val="auto"/>
          <w:kern w:val="0"/>
          <w:sz w:val="28"/>
          <w:szCs w:val="28"/>
          <w:u w:val="none"/>
        </w:rPr>
        <w:t>0元罚款。</w:t>
      </w:r>
    </w:p>
    <w:p>
      <w:pPr>
        <w:pageBreakBefore w:val="0"/>
        <w:kinsoku/>
        <w:wordWrap/>
        <w:overflowPunct/>
        <w:topLinePunct w:val="0"/>
        <w:bidi w:val="0"/>
        <w:spacing w:line="440" w:lineRule="exact"/>
        <w:textAlignment w:val="auto"/>
        <w:outlineLvl w:val="2"/>
        <w:rPr>
          <w:rFonts w:hint="default" w:ascii="Times New Roman" w:hAnsi="Times New Roman" w:eastAsia="方正仿宋简体" w:cs="Times New Roman"/>
          <w:b w:val="0"/>
          <w:bCs/>
          <w:sz w:val="28"/>
          <w:szCs w:val="28"/>
          <w:lang w:eastAsia="zh-CN"/>
        </w:rPr>
      </w:pPr>
      <w:bookmarkStart w:id="173" w:name="_Toc14954"/>
      <w:bookmarkStart w:id="174" w:name="_Toc21549"/>
      <w:bookmarkStart w:id="175" w:name="_Toc28346"/>
      <w:bookmarkStart w:id="176" w:name="_Toc16806"/>
      <w:bookmarkStart w:id="177" w:name="_Toc27470"/>
      <w:bookmarkStart w:id="178" w:name="_Toc7733"/>
      <w:bookmarkStart w:id="179" w:name="_Toc7196"/>
      <w:bookmarkStart w:id="180" w:name="_Toc202"/>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.2</w:t>
      </w:r>
      <w:r>
        <w:rPr>
          <w:rFonts w:hint="default" w:ascii="Times New Roman" w:hAnsi="Times New Roman" w:eastAsia="方正仿宋简体" w:cs="Times New Roman"/>
          <w:b w:val="0"/>
          <w:bCs/>
          <w:sz w:val="28"/>
          <w:szCs w:val="28"/>
          <w:lang w:val="en-US" w:eastAsia="zh-CN"/>
        </w:rPr>
        <w:t xml:space="preserve"> </w:t>
      </w:r>
      <w:r>
        <w:rPr>
          <w:rFonts w:hint="default" w:ascii="Times New Roman" w:hAnsi="Times New Roman" w:eastAsia="方正仿宋简体" w:cs="Times New Roman"/>
          <w:b/>
          <w:bCs w:val="0"/>
          <w:sz w:val="28"/>
          <w:szCs w:val="28"/>
        </w:rPr>
        <w:t>在城市建筑物、设施以及树木上涂写、刻画或者未经批准张挂、张贴宣传品的</w:t>
      </w:r>
      <w:bookmarkEnd w:id="173"/>
      <w:bookmarkEnd w:id="174"/>
      <w:bookmarkEnd w:id="175"/>
      <w:bookmarkEnd w:id="176"/>
      <w:bookmarkEnd w:id="177"/>
      <w:bookmarkEnd w:id="178"/>
      <w:bookmarkEnd w:id="179"/>
      <w:bookmarkEnd w:id="180"/>
      <w:r>
        <w:rPr>
          <w:rFonts w:hint="default" w:ascii="Times New Roman" w:hAnsi="Times New Roman" w:eastAsia="方正仿宋简体" w:cs="Times New Roman"/>
          <w:b/>
          <w:bCs w:val="0"/>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.2</w:t>
      </w:r>
      <w:r>
        <w:rPr>
          <w:rFonts w:hint="default" w:ascii="Times New Roman" w:hAnsi="Times New Roman" w:cs="Times New Roman"/>
          <w:b/>
          <w:bCs w:val="0"/>
          <w:sz w:val="28"/>
          <w:szCs w:val="28"/>
          <w:lang w:val="en-US" w:eastAsia="zh-CN"/>
        </w:rPr>
        <w:t xml:space="preserve">.1 </w:t>
      </w:r>
      <w:r>
        <w:rPr>
          <w:rFonts w:hint="default" w:ascii="Times New Roman" w:hAnsi="Times New Roman" w:eastAsia="方正仿宋简体" w:cs="Times New Roman"/>
          <w:b w:val="0"/>
          <w:bCs/>
          <w:color w:val="auto"/>
          <w:kern w:val="0"/>
          <w:sz w:val="28"/>
          <w:szCs w:val="28"/>
          <w:u w:val="none"/>
        </w:rPr>
        <w:t>一般违法行为的表现情形：</w:t>
      </w:r>
      <w:r>
        <w:rPr>
          <w:rFonts w:hint="default" w:ascii="Times New Roman" w:hAnsi="Times New Roman" w:eastAsia="方正仿宋简体" w:cs="Times New Roman"/>
          <w:color w:val="auto"/>
          <w:kern w:val="0"/>
          <w:sz w:val="28"/>
          <w:szCs w:val="28"/>
          <w:u w:val="none"/>
        </w:rPr>
        <w:t>当事人采取补救措施，自行</w:t>
      </w:r>
      <w:r>
        <w:rPr>
          <w:rFonts w:hint="default" w:ascii="Times New Roman" w:hAnsi="Times New Roman" w:cs="Times New Roman"/>
          <w:color w:val="auto"/>
          <w:kern w:val="0"/>
          <w:sz w:val="28"/>
          <w:szCs w:val="28"/>
          <w:u w:val="none"/>
          <w:lang w:eastAsia="zh-CN"/>
        </w:rPr>
        <w:t>改</w:t>
      </w:r>
      <w:r>
        <w:rPr>
          <w:rFonts w:hint="default" w:ascii="Times New Roman" w:hAnsi="Times New Roman" w:eastAsia="方正仿宋简体" w:cs="Times New Roman"/>
          <w:color w:val="auto"/>
          <w:kern w:val="0"/>
          <w:sz w:val="28"/>
          <w:szCs w:val="28"/>
          <w:u w:val="none"/>
        </w:rPr>
        <w:t>正的</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处罚基准：给予警告。</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.2</w:t>
      </w:r>
      <w:r>
        <w:rPr>
          <w:rFonts w:hint="default" w:ascii="Times New Roman" w:hAnsi="Times New Roman" w:cs="Times New Roman"/>
          <w:b/>
          <w:bCs w:val="0"/>
          <w:sz w:val="28"/>
          <w:szCs w:val="28"/>
          <w:lang w:val="en-US" w:eastAsia="zh-CN"/>
        </w:rPr>
        <w:t xml:space="preserve">.2 </w:t>
      </w:r>
      <w:r>
        <w:rPr>
          <w:rFonts w:hint="default" w:ascii="Times New Roman" w:hAnsi="Times New Roman" w:eastAsia="方正仿宋简体" w:cs="Times New Roman"/>
          <w:b w:val="0"/>
          <w:bCs/>
          <w:color w:val="auto"/>
          <w:kern w:val="0"/>
          <w:sz w:val="28"/>
          <w:szCs w:val="28"/>
          <w:u w:val="none"/>
        </w:rPr>
        <w:t>较重违法行为的表现情形：</w:t>
      </w:r>
      <w:r>
        <w:rPr>
          <w:rFonts w:hint="default" w:ascii="Times New Roman" w:hAnsi="Times New Roman" w:cs="Times New Roman"/>
          <w:b w:val="0"/>
          <w:bCs/>
          <w:sz w:val="28"/>
          <w:szCs w:val="28"/>
          <w:lang w:eastAsia="zh-CN"/>
        </w:rPr>
        <w:t>经</w:t>
      </w:r>
      <w:r>
        <w:rPr>
          <w:rFonts w:hint="default" w:ascii="Times New Roman" w:hAnsi="Times New Roman" w:eastAsia="方正仿宋简体" w:cs="Times New Roman"/>
          <w:b w:val="0"/>
          <w:bCs/>
          <w:color w:val="auto"/>
          <w:kern w:val="0"/>
          <w:sz w:val="28"/>
          <w:szCs w:val="28"/>
          <w:u w:val="none"/>
        </w:rPr>
        <w:t>责令纠正违法行为、采取补救措施</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 xml:space="preserve">未整改或改正未达到要求的。    </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处</w:t>
      </w:r>
      <w:r>
        <w:rPr>
          <w:rFonts w:hint="default" w:ascii="Times New Roman" w:hAnsi="Times New Roman" w:eastAsia="方正仿宋简体" w:cs="Times New Roman"/>
          <w:b w:val="0"/>
          <w:bCs/>
          <w:color w:val="auto"/>
          <w:kern w:val="0"/>
          <w:sz w:val="28"/>
          <w:szCs w:val="28"/>
          <w:u w:val="none"/>
          <w:lang w:val="en-US" w:eastAsia="zh-CN"/>
        </w:rPr>
        <w:t>50元</w:t>
      </w:r>
      <w:r>
        <w:rPr>
          <w:rFonts w:hint="default" w:ascii="Times New Roman" w:hAnsi="Times New Roman" w:cs="Times New Roman"/>
          <w:b w:val="0"/>
          <w:bCs/>
          <w:color w:val="auto"/>
          <w:kern w:val="0"/>
          <w:sz w:val="28"/>
          <w:szCs w:val="28"/>
          <w:u w:val="none"/>
          <w:lang w:val="en-US" w:eastAsia="zh-CN"/>
        </w:rPr>
        <w:t>罚款</w:t>
      </w:r>
      <w:r>
        <w:rPr>
          <w:rFonts w:hint="default" w:ascii="Times New Roman" w:hAnsi="Times New Roman" w:eastAsia="方正仿宋简体" w:cs="Times New Roman"/>
          <w:b w:val="0"/>
          <w:bCs/>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.2</w:t>
      </w:r>
      <w:r>
        <w:rPr>
          <w:rFonts w:hint="default" w:ascii="Times New Roman" w:hAnsi="Times New Roman" w:cs="Times New Roman"/>
          <w:b/>
          <w:bCs w:val="0"/>
          <w:sz w:val="28"/>
          <w:szCs w:val="28"/>
          <w:lang w:val="en-US" w:eastAsia="zh-CN"/>
        </w:rPr>
        <w:t xml:space="preserve">.3 </w:t>
      </w:r>
      <w:r>
        <w:rPr>
          <w:rFonts w:hint="default" w:ascii="Times New Roman" w:hAnsi="Times New Roman" w:eastAsia="方正仿宋简体" w:cs="Times New Roman"/>
          <w:b w:val="0"/>
          <w:bCs/>
          <w:color w:val="auto"/>
          <w:kern w:val="0"/>
          <w:sz w:val="28"/>
          <w:szCs w:val="28"/>
          <w:u w:val="none"/>
        </w:rPr>
        <w:t>严重违法行为的表现情形：依法查处两次以上</w:t>
      </w:r>
      <w:r>
        <w:rPr>
          <w:rFonts w:hint="default" w:ascii="Times New Roman" w:hAnsi="Times New Roman" w:cs="Times New Roman"/>
          <w:b w:val="0"/>
          <w:bCs/>
          <w:color w:val="auto"/>
          <w:kern w:val="0"/>
          <w:sz w:val="28"/>
          <w:szCs w:val="28"/>
          <w:u w:val="none"/>
          <w:lang w:eastAsia="zh-CN"/>
        </w:rPr>
        <w:t>的，</w:t>
      </w:r>
      <w:r>
        <w:rPr>
          <w:rFonts w:hint="default" w:ascii="Times New Roman" w:hAnsi="Times New Roman" w:eastAsia="方正仿宋简体" w:cs="Times New Roman"/>
          <w:b w:val="0"/>
          <w:bCs/>
          <w:color w:val="auto"/>
          <w:kern w:val="0"/>
          <w:sz w:val="28"/>
          <w:szCs w:val="28"/>
          <w:u w:val="none"/>
        </w:rPr>
        <w:t>或者造成</w:t>
      </w:r>
      <w:r>
        <w:rPr>
          <w:rFonts w:hint="default" w:ascii="Times New Roman" w:hAnsi="Times New Roman" w:cs="Times New Roman"/>
          <w:b w:val="0"/>
          <w:bCs/>
          <w:color w:val="auto"/>
          <w:kern w:val="0"/>
          <w:sz w:val="28"/>
          <w:szCs w:val="28"/>
          <w:u w:val="none"/>
          <w:lang w:eastAsia="zh-CN"/>
        </w:rPr>
        <w:t>不良社会</w:t>
      </w:r>
      <w:r>
        <w:rPr>
          <w:rFonts w:hint="default" w:ascii="Times New Roman" w:hAnsi="Times New Roman" w:eastAsia="方正仿宋简体" w:cs="Times New Roman"/>
          <w:b w:val="0"/>
          <w:bCs/>
          <w:color w:val="auto"/>
          <w:kern w:val="0"/>
          <w:sz w:val="28"/>
          <w:szCs w:val="28"/>
          <w:u w:val="none"/>
        </w:rPr>
        <w:t>影响的。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，每次</w:t>
      </w:r>
      <w:r>
        <w:rPr>
          <w:rFonts w:hint="default" w:ascii="Times New Roman" w:hAnsi="Times New Roman" w:eastAsia="方正仿宋简体" w:cs="Times New Roman"/>
          <w:b w:val="0"/>
          <w:bCs/>
          <w:color w:val="auto"/>
          <w:kern w:val="0"/>
          <w:sz w:val="28"/>
          <w:szCs w:val="28"/>
          <w:u w:val="none"/>
        </w:rPr>
        <w:t>处100元罚款。</w:t>
      </w:r>
    </w:p>
    <w:p>
      <w:pPr>
        <w:pageBreakBefore w:val="0"/>
        <w:kinsoku/>
        <w:wordWrap/>
        <w:overflowPunct/>
        <w:topLinePunct w:val="0"/>
        <w:bidi w:val="0"/>
        <w:spacing w:line="440" w:lineRule="exact"/>
        <w:textAlignment w:val="auto"/>
        <w:outlineLvl w:val="2"/>
        <w:rPr>
          <w:rFonts w:hint="default" w:ascii="Times New Roman" w:hAnsi="Times New Roman" w:eastAsia="方正仿宋简体" w:cs="Times New Roman"/>
          <w:b/>
          <w:bCs w:val="0"/>
          <w:sz w:val="28"/>
          <w:szCs w:val="28"/>
          <w:lang w:eastAsia="zh-CN"/>
        </w:rPr>
      </w:pPr>
      <w:bookmarkStart w:id="181" w:name="_Toc6362"/>
      <w:bookmarkStart w:id="182" w:name="_Toc11245"/>
      <w:bookmarkStart w:id="183" w:name="_Toc17966"/>
      <w:bookmarkStart w:id="184" w:name="_Toc8317"/>
      <w:bookmarkStart w:id="185" w:name="_Toc5586"/>
      <w:bookmarkStart w:id="186" w:name="_Toc25490"/>
      <w:bookmarkStart w:id="187" w:name="_Toc23529"/>
      <w:bookmarkStart w:id="188" w:name="_Toc30894"/>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.3</w:t>
      </w:r>
      <w:r>
        <w:rPr>
          <w:rFonts w:hint="default" w:ascii="Times New Roman" w:hAnsi="Times New Roman" w:eastAsia="方正仿宋简体" w:cs="Times New Roman"/>
          <w:b w:val="0"/>
          <w:bCs/>
          <w:sz w:val="28"/>
          <w:szCs w:val="28"/>
          <w:lang w:val="en-US" w:eastAsia="zh-CN"/>
        </w:rPr>
        <w:t xml:space="preserve"> </w:t>
      </w:r>
      <w:r>
        <w:rPr>
          <w:rFonts w:hint="default" w:ascii="Times New Roman" w:hAnsi="Times New Roman" w:eastAsia="方正仿宋简体" w:cs="Times New Roman"/>
          <w:b/>
          <w:bCs w:val="0"/>
          <w:sz w:val="28"/>
          <w:szCs w:val="28"/>
        </w:rPr>
        <w:t>在城市人民政府规定的街道的临街建筑物的阳台和窗外，堆放、吊挂有碍市容的物品的</w:t>
      </w:r>
      <w:bookmarkEnd w:id="181"/>
      <w:bookmarkEnd w:id="182"/>
      <w:bookmarkEnd w:id="183"/>
      <w:bookmarkEnd w:id="184"/>
      <w:bookmarkEnd w:id="185"/>
      <w:bookmarkEnd w:id="186"/>
      <w:bookmarkEnd w:id="187"/>
      <w:bookmarkEnd w:id="188"/>
      <w:r>
        <w:rPr>
          <w:rFonts w:hint="default" w:ascii="Times New Roman" w:hAnsi="Times New Roman" w:eastAsia="方正仿宋简体" w:cs="Times New Roman"/>
          <w:b/>
          <w:bCs w:val="0"/>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.3</w:t>
      </w:r>
      <w:r>
        <w:rPr>
          <w:rFonts w:hint="default" w:ascii="Times New Roman" w:hAnsi="Times New Roman" w:cs="Times New Roman"/>
          <w:b/>
          <w:bCs w:val="0"/>
          <w:sz w:val="28"/>
          <w:szCs w:val="28"/>
          <w:lang w:val="en-US" w:eastAsia="zh-CN"/>
        </w:rPr>
        <w:t xml:space="preserve">.1 </w:t>
      </w:r>
      <w:r>
        <w:rPr>
          <w:rFonts w:hint="default" w:ascii="Times New Roman" w:hAnsi="Times New Roman" w:eastAsia="方正仿宋简体" w:cs="Times New Roman"/>
          <w:b w:val="0"/>
          <w:bCs w:val="0"/>
          <w:color w:val="auto"/>
          <w:kern w:val="0"/>
          <w:sz w:val="28"/>
          <w:szCs w:val="28"/>
          <w:u w:val="none"/>
        </w:rPr>
        <w:t>一般违法行为的表现情形：在城市小街小巷的临街建筑物的阳台和窗外，堆放、吊挂有碍市容的物品的，经责令后自行纠正违法行为并采取补救措施的。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处罚基准：给予警告。</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.3</w:t>
      </w:r>
      <w:r>
        <w:rPr>
          <w:rFonts w:hint="default" w:ascii="Times New Roman" w:hAnsi="Times New Roman" w:cs="Times New Roman"/>
          <w:b/>
          <w:bCs w:val="0"/>
          <w:sz w:val="28"/>
          <w:szCs w:val="28"/>
          <w:lang w:val="en-US" w:eastAsia="zh-CN"/>
        </w:rPr>
        <w:t xml:space="preserve">.2 </w:t>
      </w:r>
      <w:r>
        <w:rPr>
          <w:rFonts w:hint="default" w:ascii="Times New Roman" w:hAnsi="Times New Roman" w:eastAsia="方正仿宋简体" w:cs="Times New Roman"/>
          <w:b w:val="0"/>
          <w:bCs w:val="0"/>
          <w:color w:val="auto"/>
          <w:kern w:val="0"/>
          <w:sz w:val="28"/>
          <w:szCs w:val="28"/>
          <w:u w:val="none"/>
        </w:rPr>
        <w:t>较重违法行为的表现情形：在城市主要街道和窗口地段的临街建筑物的阳台和窗外堆放、吊挂有碍市容的物品，或经责令</w:t>
      </w:r>
      <w:r>
        <w:rPr>
          <w:rFonts w:hint="default" w:ascii="Times New Roman" w:hAnsi="Times New Roman" w:cs="Times New Roman"/>
          <w:b w:val="0"/>
          <w:bCs w:val="0"/>
          <w:color w:val="auto"/>
          <w:kern w:val="0"/>
          <w:sz w:val="28"/>
          <w:szCs w:val="28"/>
          <w:u w:val="none"/>
          <w:lang w:eastAsia="zh-CN"/>
        </w:rPr>
        <w:t>改正</w:t>
      </w:r>
      <w:r>
        <w:rPr>
          <w:rFonts w:hint="default" w:ascii="Times New Roman" w:hAnsi="Times New Roman" w:eastAsia="方正仿宋简体" w:cs="Times New Roman"/>
          <w:b w:val="0"/>
          <w:bCs w:val="0"/>
          <w:color w:val="auto"/>
          <w:kern w:val="0"/>
          <w:sz w:val="28"/>
          <w:szCs w:val="28"/>
          <w:u w:val="none"/>
        </w:rPr>
        <w:t>后未纠正或纠正未达到要求的。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eastAsia="方正仿宋简体" w:cs="Times New Roman"/>
          <w:b w:val="0"/>
          <w:bCs/>
          <w:color w:val="auto"/>
          <w:kern w:val="0"/>
          <w:sz w:val="28"/>
          <w:szCs w:val="28"/>
          <w:u w:val="none"/>
        </w:rPr>
        <w:t>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lang w:val="en-US" w:eastAsia="zh-CN"/>
        </w:rPr>
        <w:t>16</w:t>
      </w:r>
      <w:r>
        <w:rPr>
          <w:rFonts w:hint="default" w:ascii="Times New Roman" w:hAnsi="Times New Roman" w:eastAsia="方正仿宋简体" w:cs="Times New Roman"/>
          <w:b/>
          <w:bCs w:val="0"/>
          <w:sz w:val="28"/>
          <w:szCs w:val="28"/>
          <w:lang w:val="en-US" w:eastAsia="zh-CN"/>
        </w:rPr>
        <w:t>.3</w:t>
      </w:r>
      <w:r>
        <w:rPr>
          <w:rFonts w:hint="default" w:ascii="Times New Roman" w:hAnsi="Times New Roman" w:cs="Times New Roman"/>
          <w:b/>
          <w:bCs w:val="0"/>
          <w:sz w:val="28"/>
          <w:szCs w:val="28"/>
          <w:lang w:val="en-US" w:eastAsia="zh-CN"/>
        </w:rPr>
        <w:t>.3</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严重违法行为的表现情形：在城市主要街道和窗口地段的临街建筑物的阳台和窗外堆放、吊挂有碍市容的物品，被依法查处两次或以上或造成影响的。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b w:val="0"/>
          <w:bCs/>
          <w:color w:val="auto"/>
          <w:kern w:val="0"/>
          <w:sz w:val="28"/>
          <w:szCs w:val="28"/>
          <w:u w:val="none"/>
        </w:rPr>
        <w:t>责令</w:t>
      </w:r>
      <w:r>
        <w:rPr>
          <w:rFonts w:hint="default" w:ascii="Times New Roman" w:hAnsi="Times New Roman" w:cs="Times New Roman"/>
          <w:sz w:val="28"/>
          <w:szCs w:val="28"/>
        </w:rPr>
        <w:t>纠正违法行为、采取补救措施</w:t>
      </w:r>
      <w:r>
        <w:rPr>
          <w:rFonts w:hint="default" w:ascii="Times New Roman" w:hAnsi="Times New Roman" w:cs="Times New Roman"/>
          <w:b w:val="0"/>
          <w:bCs/>
          <w:color w:val="auto"/>
          <w:kern w:val="0"/>
          <w:sz w:val="28"/>
          <w:szCs w:val="28"/>
          <w:u w:val="none"/>
          <w:lang w:eastAsia="zh-CN"/>
        </w:rPr>
        <w:t>，每次</w:t>
      </w:r>
      <w:r>
        <w:rPr>
          <w:rFonts w:hint="default" w:ascii="Times New Roman" w:hAnsi="Times New Roman" w:eastAsia="方正仿宋简体" w:cs="Times New Roman"/>
          <w:color w:val="auto"/>
          <w:kern w:val="0"/>
          <w:sz w:val="28"/>
          <w:szCs w:val="28"/>
          <w:u w:val="none"/>
        </w:rPr>
        <w:t>处100元罚款。</w:t>
      </w:r>
    </w:p>
    <w:p>
      <w:pPr>
        <w:pageBreakBefore w:val="0"/>
        <w:kinsoku/>
        <w:wordWrap/>
        <w:overflowPunct/>
        <w:topLinePunct w:val="0"/>
        <w:bidi w:val="0"/>
        <w:spacing w:line="440" w:lineRule="exact"/>
        <w:textAlignment w:val="auto"/>
        <w:outlineLvl w:val="2"/>
        <w:rPr>
          <w:rFonts w:hint="default" w:ascii="Times New Roman" w:hAnsi="Times New Roman" w:eastAsia="方正仿宋简体" w:cs="Times New Roman"/>
          <w:b w:val="0"/>
          <w:bCs w:val="0"/>
          <w:color w:val="auto"/>
          <w:kern w:val="0"/>
          <w:sz w:val="28"/>
          <w:szCs w:val="28"/>
          <w:u w:val="none"/>
          <w:lang w:eastAsia="zh-CN"/>
        </w:rPr>
      </w:pPr>
      <w:bookmarkStart w:id="189" w:name="_Toc1925"/>
      <w:bookmarkStart w:id="190" w:name="_Toc7509"/>
      <w:bookmarkStart w:id="191" w:name="_Toc12135"/>
      <w:bookmarkStart w:id="192" w:name="_Toc30661"/>
      <w:bookmarkStart w:id="193" w:name="_Toc13336"/>
      <w:bookmarkStart w:id="194" w:name="_Toc11343"/>
      <w:bookmarkStart w:id="195" w:name="_Toc24905"/>
      <w:bookmarkStart w:id="196" w:name="_Toc2638"/>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.4</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b/>
          <w:bCs/>
          <w:sz w:val="28"/>
          <w:szCs w:val="28"/>
        </w:rPr>
        <w:t>不按规定的时间、地点、方式倾倒垃圾、粪便的</w:t>
      </w:r>
      <w:bookmarkEnd w:id="189"/>
      <w:bookmarkEnd w:id="190"/>
      <w:bookmarkEnd w:id="191"/>
      <w:bookmarkEnd w:id="192"/>
      <w:bookmarkEnd w:id="193"/>
      <w:bookmarkEnd w:id="194"/>
      <w:bookmarkEnd w:id="195"/>
      <w:bookmarkEnd w:id="196"/>
      <w:r>
        <w:rPr>
          <w:rFonts w:hint="default" w:ascii="Times New Roman" w:hAnsi="Times New Roman" w:eastAsia="方正仿宋简体" w:cs="Times New Roman"/>
          <w:b/>
          <w:bCs/>
          <w:sz w:val="28"/>
          <w:szCs w:val="28"/>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lang w:eastAsia="zh-CN"/>
        </w:rPr>
      </w:pPr>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bCs/>
          <w:color w:val="auto"/>
          <w:sz w:val="28"/>
          <w:szCs w:val="28"/>
          <w:highlight w:val="none"/>
        </w:rPr>
        <w:t>轻微违法行为的表现情形：</w:t>
      </w:r>
      <w:r>
        <w:rPr>
          <w:rFonts w:hint="default" w:ascii="Times New Roman" w:hAnsi="Times New Roman" w:eastAsia="方正仿宋简体" w:cs="Times New Roman"/>
          <w:b w:val="0"/>
          <w:bCs w:val="0"/>
          <w:color w:val="auto"/>
          <w:kern w:val="0"/>
          <w:sz w:val="28"/>
          <w:szCs w:val="28"/>
          <w:u w:val="none"/>
        </w:rPr>
        <w:t>在城市小街小巷不按规定时间、地点、方式倾倒垃圾</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当事人自行</w:t>
      </w:r>
      <w:r>
        <w:rPr>
          <w:rFonts w:hint="default" w:ascii="Times New Roman" w:hAnsi="Times New Roman" w:cs="Times New Roman"/>
          <w:b w:val="0"/>
          <w:bCs w:val="0"/>
          <w:color w:val="auto"/>
          <w:kern w:val="0"/>
          <w:sz w:val="28"/>
          <w:szCs w:val="28"/>
          <w:u w:val="none"/>
          <w:lang w:eastAsia="zh-CN"/>
        </w:rPr>
        <w:t>改</w:t>
      </w:r>
      <w:r>
        <w:rPr>
          <w:rFonts w:hint="default" w:ascii="Times New Roman" w:hAnsi="Times New Roman" w:eastAsia="方正仿宋简体" w:cs="Times New Roman"/>
          <w:b w:val="0"/>
          <w:bCs w:val="0"/>
          <w:color w:val="auto"/>
          <w:kern w:val="0"/>
          <w:sz w:val="28"/>
          <w:szCs w:val="28"/>
          <w:u w:val="none"/>
        </w:rPr>
        <w:t>正的，未造成</w:t>
      </w:r>
      <w:r>
        <w:rPr>
          <w:rFonts w:hint="default" w:ascii="Times New Roman" w:hAnsi="Times New Roman" w:cs="Times New Roman"/>
          <w:b w:val="0"/>
          <w:bCs w:val="0"/>
          <w:color w:val="auto"/>
          <w:kern w:val="0"/>
          <w:sz w:val="28"/>
          <w:szCs w:val="28"/>
          <w:u w:val="none"/>
          <w:lang w:eastAsia="zh-CN"/>
        </w:rPr>
        <w:t>不良社会</w:t>
      </w:r>
      <w:r>
        <w:rPr>
          <w:rFonts w:hint="default" w:ascii="Times New Roman" w:hAnsi="Times New Roman" w:eastAsia="方正仿宋简体" w:cs="Times New Roman"/>
          <w:b w:val="0"/>
          <w:bCs w:val="0"/>
          <w:color w:val="auto"/>
          <w:kern w:val="0"/>
          <w:sz w:val="28"/>
          <w:szCs w:val="28"/>
          <w:u w:val="none"/>
        </w:rPr>
        <w:t>后果的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92" w:firstLineChars="200"/>
        <w:jc w:val="left"/>
        <w:textAlignment w:val="auto"/>
        <w:rPr>
          <w:rFonts w:hint="default" w:ascii="Times New Roman" w:hAnsi="Times New Roman" w:eastAsia="方正仿宋简体" w:cs="Times New Roman"/>
          <w:bCs/>
          <w:color w:val="auto"/>
          <w:sz w:val="28"/>
          <w:szCs w:val="28"/>
          <w:highlight w:val="none"/>
          <w:lang w:eastAsia="zh-CN"/>
        </w:rPr>
      </w:pPr>
      <w:r>
        <w:rPr>
          <w:rFonts w:hint="default" w:ascii="Times New Roman" w:hAnsi="Times New Roman" w:eastAsia="方正仿宋简体" w:cs="Times New Roman"/>
          <w:b w:val="0"/>
          <w:bCs w:val="0"/>
          <w:color w:val="auto"/>
          <w:spacing w:val="8"/>
          <w:sz w:val="28"/>
          <w:szCs w:val="28"/>
        </w:rPr>
        <w:t>处罚基准：</w:t>
      </w:r>
      <w:r>
        <w:rPr>
          <w:rFonts w:hint="default" w:ascii="Times New Roman" w:hAnsi="Times New Roman" w:cs="Times New Roman"/>
          <w:b w:val="0"/>
          <w:bCs w:val="0"/>
          <w:color w:val="auto"/>
          <w:spacing w:val="8"/>
          <w:sz w:val="28"/>
          <w:szCs w:val="28"/>
          <w:lang w:eastAsia="zh-CN"/>
        </w:rPr>
        <w:t>给</w:t>
      </w:r>
      <w:r>
        <w:rPr>
          <w:rFonts w:hint="default" w:ascii="Times New Roman" w:hAnsi="Times New Roman" w:eastAsia="方正仿宋简体" w:cs="Times New Roman"/>
          <w:color w:val="auto"/>
          <w:kern w:val="0"/>
          <w:sz w:val="28"/>
          <w:szCs w:val="28"/>
          <w:u w:val="none"/>
        </w:rPr>
        <w:t>予警告</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b w:val="0"/>
          <w:bCs w:val="0"/>
          <w:color w:val="auto"/>
          <w:kern w:val="0"/>
          <w:sz w:val="28"/>
          <w:szCs w:val="28"/>
          <w:u w:val="none"/>
        </w:rPr>
        <w:t>一般违法行为的表现情形：在城市小街小巷不按规定时间、地点、方式倾倒垃圾</w:t>
      </w:r>
      <w:r>
        <w:rPr>
          <w:rFonts w:hint="default" w:ascii="Times New Roman" w:hAnsi="Times New Roman" w:cs="Times New Roman"/>
          <w:b w:val="0"/>
          <w:bCs w:val="0"/>
          <w:color w:val="auto"/>
          <w:kern w:val="0"/>
          <w:sz w:val="28"/>
          <w:szCs w:val="28"/>
          <w:u w:val="none"/>
          <w:lang w:eastAsia="zh-CN"/>
        </w:rPr>
        <w:t>，当事人</w:t>
      </w:r>
      <w:r>
        <w:rPr>
          <w:rFonts w:hint="default" w:ascii="Times New Roman" w:hAnsi="Times New Roman" w:eastAsia="方正仿宋简体" w:cs="Times New Roman"/>
          <w:b w:val="0"/>
          <w:bCs w:val="0"/>
          <w:color w:val="auto"/>
          <w:kern w:val="0"/>
          <w:sz w:val="28"/>
          <w:szCs w:val="28"/>
          <w:u w:val="none"/>
        </w:rPr>
        <w:t>未</w:t>
      </w:r>
      <w:r>
        <w:rPr>
          <w:rFonts w:hint="default" w:ascii="Times New Roman" w:hAnsi="Times New Roman" w:cs="Times New Roman"/>
          <w:b w:val="0"/>
          <w:bCs w:val="0"/>
          <w:color w:val="auto"/>
          <w:kern w:val="0"/>
          <w:sz w:val="28"/>
          <w:szCs w:val="28"/>
          <w:u w:val="none"/>
          <w:lang w:eastAsia="zh-CN"/>
        </w:rPr>
        <w:t>自行改</w:t>
      </w:r>
      <w:r>
        <w:rPr>
          <w:rFonts w:hint="default" w:ascii="Times New Roman" w:hAnsi="Times New Roman" w:eastAsia="方正仿宋简体" w:cs="Times New Roman"/>
          <w:b w:val="0"/>
          <w:bCs w:val="0"/>
          <w:color w:val="auto"/>
          <w:kern w:val="0"/>
          <w:sz w:val="28"/>
          <w:szCs w:val="28"/>
          <w:u w:val="none"/>
        </w:rPr>
        <w:t>正或</w:t>
      </w:r>
      <w:r>
        <w:rPr>
          <w:rFonts w:hint="default" w:ascii="Times New Roman" w:hAnsi="Times New Roman" w:cs="Times New Roman"/>
          <w:b w:val="0"/>
          <w:bCs w:val="0"/>
          <w:color w:val="auto"/>
          <w:kern w:val="0"/>
          <w:sz w:val="28"/>
          <w:szCs w:val="28"/>
          <w:u w:val="none"/>
          <w:lang w:eastAsia="zh-CN"/>
        </w:rPr>
        <w:t>改</w:t>
      </w:r>
      <w:r>
        <w:rPr>
          <w:rFonts w:hint="default" w:ascii="Times New Roman" w:hAnsi="Times New Roman" w:eastAsia="方正仿宋简体" w:cs="Times New Roman"/>
          <w:b w:val="0"/>
          <w:bCs w:val="0"/>
          <w:color w:val="auto"/>
          <w:kern w:val="0"/>
          <w:sz w:val="28"/>
          <w:szCs w:val="28"/>
          <w:u w:val="none"/>
        </w:rPr>
        <w:t>正未达到要求的的。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处罚基准：责令纠正违法行为</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采取补救措施</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0元罚款；违反该规定被依法查处两次或以上或者造成</w:t>
      </w:r>
      <w:r>
        <w:rPr>
          <w:rFonts w:hint="default" w:ascii="Times New Roman" w:hAnsi="Times New Roman" w:cs="Times New Roman"/>
          <w:b w:val="0"/>
          <w:bCs w:val="0"/>
          <w:color w:val="auto"/>
          <w:kern w:val="0"/>
          <w:sz w:val="28"/>
          <w:szCs w:val="28"/>
          <w:u w:val="none"/>
          <w:lang w:eastAsia="zh-CN"/>
        </w:rPr>
        <w:t>不良社会</w:t>
      </w:r>
      <w:r>
        <w:rPr>
          <w:rFonts w:hint="default" w:ascii="Times New Roman" w:hAnsi="Times New Roman" w:eastAsia="方正仿宋简体" w:cs="Times New Roman"/>
          <w:b w:val="0"/>
          <w:bCs w:val="0"/>
          <w:color w:val="auto"/>
          <w:kern w:val="0"/>
          <w:sz w:val="28"/>
          <w:szCs w:val="28"/>
          <w:u w:val="none"/>
        </w:rPr>
        <w:t>后果的，处</w:t>
      </w:r>
      <w:r>
        <w:rPr>
          <w:rFonts w:hint="default" w:ascii="Times New Roman" w:hAnsi="Times New Roman" w:cs="Times New Roman"/>
          <w:b w:val="0"/>
          <w:bCs w:val="0"/>
          <w:color w:val="auto"/>
          <w:kern w:val="0"/>
          <w:sz w:val="28"/>
          <w:szCs w:val="28"/>
          <w:u w:val="none"/>
          <w:lang w:val="en-US" w:eastAsia="zh-CN"/>
        </w:rPr>
        <w:t>100</w:t>
      </w:r>
      <w:r>
        <w:rPr>
          <w:rFonts w:hint="default" w:ascii="Times New Roman" w:hAnsi="Times New Roman" w:eastAsia="方正仿宋简体" w:cs="Times New Roman"/>
          <w:b w:val="0"/>
          <w:bCs w:val="0"/>
          <w:color w:val="auto"/>
          <w:kern w:val="0"/>
          <w:sz w:val="28"/>
          <w:szCs w:val="28"/>
          <w:u w:val="none"/>
        </w:rPr>
        <w:t>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b w:val="0"/>
          <w:bCs w:val="0"/>
          <w:color w:val="auto"/>
          <w:kern w:val="0"/>
          <w:sz w:val="28"/>
          <w:szCs w:val="28"/>
          <w:u w:val="none"/>
        </w:rPr>
        <w:t>较重违法行为的表现情形：在城市主要街道和窗口地段不按规定的时间、地点、方式倾倒垃圾</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或者在城市小街小巷不按规定时间、地点、方式倾倒粪便的。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处罚基准：责令纠正违法行为，采取补救措施</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当事人自行纠正的，处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0元罚款；未纠正或纠正未达到要求的，处</w:t>
      </w:r>
      <w:r>
        <w:rPr>
          <w:rFonts w:hint="default" w:ascii="Times New Roman" w:hAnsi="Times New Roman" w:cs="Times New Roman"/>
          <w:b w:val="0"/>
          <w:bCs w:val="0"/>
          <w:color w:val="auto"/>
          <w:kern w:val="0"/>
          <w:sz w:val="28"/>
          <w:szCs w:val="28"/>
          <w:u w:val="none"/>
          <w:lang w:val="en-US" w:eastAsia="zh-CN"/>
        </w:rPr>
        <w:t>100</w:t>
      </w:r>
      <w:r>
        <w:rPr>
          <w:rFonts w:hint="default" w:ascii="Times New Roman" w:hAnsi="Times New Roman" w:eastAsia="方正仿宋简体" w:cs="Times New Roman"/>
          <w:b w:val="0"/>
          <w:bCs w:val="0"/>
          <w:color w:val="auto"/>
          <w:kern w:val="0"/>
          <w:sz w:val="28"/>
          <w:szCs w:val="28"/>
          <w:u w:val="none"/>
        </w:rPr>
        <w:t>元罚款；被依法查处两次或以上或者造成</w:t>
      </w:r>
      <w:r>
        <w:rPr>
          <w:rFonts w:hint="default" w:ascii="Times New Roman" w:hAnsi="Times New Roman" w:cs="Times New Roman"/>
          <w:b w:val="0"/>
          <w:bCs w:val="0"/>
          <w:color w:val="auto"/>
          <w:kern w:val="0"/>
          <w:sz w:val="28"/>
          <w:szCs w:val="28"/>
          <w:u w:val="none"/>
          <w:lang w:eastAsia="zh-CN"/>
        </w:rPr>
        <w:t>不良</w:t>
      </w:r>
      <w:r>
        <w:rPr>
          <w:rFonts w:hint="default" w:ascii="Times New Roman" w:hAnsi="Times New Roman" w:eastAsia="方正仿宋简体" w:cs="Times New Roman"/>
          <w:b w:val="0"/>
          <w:bCs w:val="0"/>
          <w:color w:val="auto"/>
          <w:kern w:val="0"/>
          <w:sz w:val="28"/>
          <w:szCs w:val="28"/>
          <w:u w:val="none"/>
        </w:rPr>
        <w:t>影响的，</w:t>
      </w:r>
      <w:r>
        <w:rPr>
          <w:rFonts w:hint="default" w:ascii="Times New Roman" w:hAnsi="Times New Roman" w:cs="Times New Roman"/>
          <w:b w:val="0"/>
          <w:bCs w:val="0"/>
          <w:color w:val="auto"/>
          <w:kern w:val="0"/>
          <w:sz w:val="28"/>
          <w:szCs w:val="28"/>
          <w:u w:val="none"/>
          <w:lang w:eastAsia="zh-CN"/>
        </w:rPr>
        <w:t>每次</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b w:val="0"/>
          <w:bCs w:val="0"/>
          <w:color w:val="auto"/>
          <w:kern w:val="0"/>
          <w:sz w:val="28"/>
          <w:szCs w:val="28"/>
          <w:u w:val="none"/>
        </w:rPr>
        <w:t>严重违法行为的表现情形：在城市主要街道和窗口地段不按规定时间、地点、方式倾倒粪便，造成</w:t>
      </w:r>
      <w:r>
        <w:rPr>
          <w:rFonts w:hint="default" w:ascii="Times New Roman" w:hAnsi="Times New Roman" w:cs="Times New Roman"/>
          <w:b w:val="0"/>
          <w:bCs w:val="0"/>
          <w:color w:val="auto"/>
          <w:kern w:val="0"/>
          <w:sz w:val="28"/>
          <w:szCs w:val="28"/>
          <w:u w:val="none"/>
          <w:lang w:eastAsia="zh-CN"/>
        </w:rPr>
        <w:t>不良社会</w:t>
      </w:r>
      <w:r>
        <w:rPr>
          <w:rFonts w:hint="default" w:ascii="Times New Roman" w:hAnsi="Times New Roman" w:eastAsia="方正仿宋简体" w:cs="Times New Roman"/>
          <w:b w:val="0"/>
          <w:bCs w:val="0"/>
          <w:color w:val="auto"/>
          <w:kern w:val="0"/>
          <w:sz w:val="28"/>
          <w:szCs w:val="28"/>
          <w:u w:val="none"/>
        </w:rPr>
        <w:t>后果的。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处罚基准：责令纠正违法行为，</w:t>
      </w:r>
      <w:r>
        <w:rPr>
          <w:rFonts w:hint="default" w:ascii="Times New Roman" w:hAnsi="Times New Roman" w:eastAsia="方正仿宋简体" w:cs="Times New Roman"/>
          <w:color w:val="auto"/>
          <w:kern w:val="0"/>
          <w:sz w:val="28"/>
          <w:szCs w:val="28"/>
          <w:u w:val="none"/>
        </w:rPr>
        <w:t>采取补救措施</w:t>
      </w:r>
      <w:r>
        <w:rPr>
          <w:rFonts w:hint="default" w:ascii="Times New Roman" w:hAnsi="Times New Roman" w:cs="Times New Roman"/>
          <w:color w:val="auto"/>
          <w:kern w:val="0"/>
          <w:sz w:val="28"/>
          <w:szCs w:val="28"/>
          <w:u w:val="none"/>
          <w:lang w:eastAsia="zh-CN"/>
        </w:rPr>
        <w:t>，每次</w:t>
      </w:r>
      <w:r>
        <w:rPr>
          <w:rFonts w:hint="default" w:ascii="Times New Roman" w:hAnsi="Times New Roman" w:eastAsia="方正仿宋简体" w:cs="Times New Roman"/>
          <w:color w:val="auto"/>
          <w:kern w:val="0"/>
          <w:sz w:val="28"/>
          <w:szCs w:val="28"/>
          <w:u w:val="none"/>
        </w:rPr>
        <w:t>处</w:t>
      </w:r>
      <w:r>
        <w:rPr>
          <w:rFonts w:hint="default" w:ascii="Times New Roman" w:hAnsi="Times New Roman" w:cs="Times New Roman"/>
          <w:color w:val="auto"/>
          <w:kern w:val="0"/>
          <w:sz w:val="28"/>
          <w:szCs w:val="28"/>
          <w:u w:val="none"/>
          <w:lang w:val="en-US" w:eastAsia="zh-CN"/>
        </w:rPr>
        <w:t>10</w:t>
      </w:r>
      <w:r>
        <w:rPr>
          <w:rFonts w:hint="default" w:ascii="Times New Roman" w:hAnsi="Times New Roman" w:eastAsia="方正仿宋简体" w:cs="Times New Roman"/>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lang w:val="en-US" w:eastAsia="zh-CN"/>
        </w:rPr>
      </w:pPr>
      <w:r>
        <w:rPr>
          <w:rFonts w:hint="default" w:ascii="Times New Roman" w:hAnsi="Times New Roman" w:cs="Times New Roman"/>
          <w:b/>
          <w:bCs/>
          <w:sz w:val="28"/>
          <w:szCs w:val="28"/>
          <w:lang w:val="en-US" w:eastAsia="zh-CN"/>
        </w:rPr>
        <w:t>16</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 xml:space="preserve">5 </w:t>
      </w:r>
      <w:r>
        <w:rPr>
          <w:rFonts w:hint="default" w:ascii="Times New Roman" w:hAnsi="Times New Roman" w:eastAsia="方正仿宋简体" w:cs="Times New Roman"/>
          <w:b/>
          <w:bCs/>
          <w:color w:val="auto"/>
          <w:kern w:val="0"/>
          <w:sz w:val="28"/>
          <w:szCs w:val="28"/>
          <w:u w:val="none"/>
        </w:rPr>
        <w:t>不履行卫生责任区清扫保洁义务或不按规定清运、处理垃圾、粪便的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eastAsia="方正仿宋简体" w:cs="Times New Roman"/>
          <w:b/>
          <w:bCs/>
          <w:color w:val="auto"/>
          <w:kern w:val="0"/>
          <w:sz w:val="28"/>
          <w:szCs w:val="28"/>
          <w:u w:val="none"/>
        </w:rPr>
        <w:t>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一般违法行为的表现情形：不履行卫生责任区清扫保洁义务的。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处罚基准：责令限期改正，给予警告；在责令期限内改正的，处</w:t>
      </w:r>
      <w:r>
        <w:rPr>
          <w:rFonts w:hint="default" w:ascii="Times New Roman" w:hAnsi="Times New Roman" w:cs="Times New Roman"/>
          <w:b w:val="0"/>
          <w:bCs w:val="0"/>
          <w:color w:val="auto"/>
          <w:kern w:val="0"/>
          <w:sz w:val="28"/>
          <w:szCs w:val="28"/>
          <w:u w:val="none"/>
          <w:lang w:val="en-US" w:eastAsia="zh-CN"/>
        </w:rPr>
        <w:t>2</w:t>
      </w:r>
      <w:r>
        <w:rPr>
          <w:rFonts w:hint="default" w:ascii="Times New Roman" w:hAnsi="Times New Roman" w:eastAsia="方正仿宋简体" w:cs="Times New Roman"/>
          <w:b w:val="0"/>
          <w:bCs w:val="0"/>
          <w:color w:val="auto"/>
          <w:kern w:val="0"/>
          <w:sz w:val="28"/>
          <w:szCs w:val="28"/>
          <w:u w:val="none"/>
        </w:rPr>
        <w:t>0元罚款；</w:t>
      </w:r>
      <w:r>
        <w:rPr>
          <w:rFonts w:hint="default" w:ascii="Times New Roman" w:hAnsi="Times New Roman" w:cs="Times New Roman"/>
          <w:b w:val="0"/>
          <w:bCs w:val="0"/>
          <w:color w:val="auto"/>
          <w:kern w:val="0"/>
          <w:sz w:val="28"/>
          <w:szCs w:val="28"/>
          <w:u w:val="none"/>
          <w:lang w:eastAsia="zh-CN"/>
        </w:rPr>
        <w:t>经</w:t>
      </w:r>
      <w:r>
        <w:rPr>
          <w:rFonts w:hint="default" w:ascii="Times New Roman" w:hAnsi="Times New Roman" w:eastAsia="方正仿宋简体" w:cs="Times New Roman"/>
          <w:b w:val="0"/>
          <w:bCs w:val="0"/>
          <w:color w:val="auto"/>
          <w:kern w:val="0"/>
          <w:sz w:val="28"/>
          <w:szCs w:val="28"/>
          <w:u w:val="none"/>
        </w:rPr>
        <w:t>责令</w:t>
      </w:r>
      <w:r>
        <w:rPr>
          <w:rFonts w:hint="default" w:ascii="Times New Roman" w:hAnsi="Times New Roman" w:cs="Times New Roman"/>
          <w:b w:val="0"/>
          <w:bCs w:val="0"/>
          <w:color w:val="auto"/>
          <w:kern w:val="0"/>
          <w:sz w:val="28"/>
          <w:szCs w:val="28"/>
          <w:u w:val="none"/>
          <w:lang w:eastAsia="zh-CN"/>
        </w:rPr>
        <w:t>改正</w:t>
      </w:r>
      <w:r>
        <w:rPr>
          <w:rFonts w:hint="default" w:ascii="Times New Roman" w:hAnsi="Times New Roman" w:eastAsia="方正仿宋简体" w:cs="Times New Roman"/>
          <w:color w:val="auto"/>
          <w:kern w:val="0"/>
          <w:sz w:val="28"/>
          <w:szCs w:val="28"/>
          <w:u w:val="none"/>
        </w:rPr>
        <w:t>未纠正或纠正未达到要求，</w:t>
      </w:r>
      <w:r>
        <w:rPr>
          <w:rFonts w:hint="default" w:ascii="Times New Roman" w:hAnsi="Times New Roman" w:eastAsia="方正仿宋简体" w:cs="Times New Roman"/>
          <w:b w:val="0"/>
          <w:bCs w:val="0"/>
          <w:color w:val="auto"/>
          <w:kern w:val="0"/>
          <w:sz w:val="28"/>
          <w:szCs w:val="28"/>
          <w:u w:val="none"/>
        </w:rPr>
        <w:t>处以</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0元罚款；被依法查处两次以上的，</w:t>
      </w:r>
      <w:r>
        <w:rPr>
          <w:rFonts w:hint="default" w:ascii="Times New Roman" w:hAnsi="Times New Roman" w:cs="Times New Roman"/>
          <w:b w:val="0"/>
          <w:bCs w:val="0"/>
          <w:color w:val="auto"/>
          <w:kern w:val="0"/>
          <w:sz w:val="28"/>
          <w:szCs w:val="28"/>
          <w:u w:val="none"/>
          <w:lang w:eastAsia="zh-CN"/>
        </w:rPr>
        <w:t>每次</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较重违法行为的表现情形：不按规定清运、处理垃圾的。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处罚基准：责令限期改正，给予警告；在责令期限内改正的，处</w:t>
      </w:r>
      <w:r>
        <w:rPr>
          <w:rFonts w:hint="default" w:ascii="Times New Roman" w:hAnsi="Times New Roman" w:cs="Times New Roman"/>
          <w:b w:val="0"/>
          <w:bCs w:val="0"/>
          <w:color w:val="auto"/>
          <w:kern w:val="0"/>
          <w:sz w:val="28"/>
          <w:szCs w:val="28"/>
          <w:u w:val="none"/>
          <w:lang w:val="en-US" w:eastAsia="zh-CN"/>
        </w:rPr>
        <w:t>3</w:t>
      </w:r>
      <w:r>
        <w:rPr>
          <w:rFonts w:hint="default" w:ascii="Times New Roman" w:hAnsi="Times New Roman" w:eastAsia="方正仿宋简体" w:cs="Times New Roman"/>
          <w:b w:val="0"/>
          <w:bCs w:val="0"/>
          <w:color w:val="auto"/>
          <w:kern w:val="0"/>
          <w:sz w:val="28"/>
          <w:szCs w:val="28"/>
          <w:u w:val="none"/>
        </w:rPr>
        <w:t>0元罚款；</w:t>
      </w:r>
      <w:r>
        <w:rPr>
          <w:rFonts w:hint="default" w:ascii="Times New Roman" w:hAnsi="Times New Roman" w:cs="Times New Roman"/>
          <w:b w:val="0"/>
          <w:bCs w:val="0"/>
          <w:color w:val="auto"/>
          <w:kern w:val="0"/>
          <w:sz w:val="28"/>
          <w:szCs w:val="28"/>
          <w:u w:val="none"/>
          <w:lang w:eastAsia="zh-CN"/>
        </w:rPr>
        <w:t>经</w:t>
      </w:r>
      <w:r>
        <w:rPr>
          <w:rFonts w:hint="default" w:ascii="Times New Roman" w:hAnsi="Times New Roman" w:eastAsia="方正仿宋简体" w:cs="Times New Roman"/>
          <w:b w:val="0"/>
          <w:bCs w:val="0"/>
          <w:color w:val="auto"/>
          <w:kern w:val="0"/>
          <w:sz w:val="28"/>
          <w:szCs w:val="28"/>
          <w:u w:val="none"/>
        </w:rPr>
        <w:t>责令</w:t>
      </w:r>
      <w:r>
        <w:rPr>
          <w:rFonts w:hint="default" w:ascii="Times New Roman" w:hAnsi="Times New Roman" w:cs="Times New Roman"/>
          <w:b w:val="0"/>
          <w:bCs w:val="0"/>
          <w:color w:val="auto"/>
          <w:kern w:val="0"/>
          <w:sz w:val="28"/>
          <w:szCs w:val="28"/>
          <w:u w:val="none"/>
          <w:lang w:eastAsia="zh-CN"/>
        </w:rPr>
        <w:t>改正</w:t>
      </w:r>
      <w:r>
        <w:rPr>
          <w:rFonts w:hint="default" w:ascii="Times New Roman" w:hAnsi="Times New Roman" w:eastAsia="方正仿宋简体" w:cs="Times New Roman"/>
          <w:color w:val="auto"/>
          <w:kern w:val="0"/>
          <w:sz w:val="28"/>
          <w:szCs w:val="28"/>
          <w:u w:val="none"/>
        </w:rPr>
        <w:t>未纠正或纠正未达到要求，</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8</w:t>
      </w:r>
      <w:r>
        <w:rPr>
          <w:rFonts w:hint="default" w:ascii="Times New Roman" w:hAnsi="Times New Roman" w:eastAsia="方正仿宋简体" w:cs="Times New Roman"/>
          <w:b w:val="0"/>
          <w:bCs w:val="0"/>
          <w:color w:val="auto"/>
          <w:kern w:val="0"/>
          <w:sz w:val="28"/>
          <w:szCs w:val="28"/>
          <w:u w:val="none"/>
        </w:rPr>
        <w:t>0元罚款；被依法查处两次或以上的，</w:t>
      </w:r>
      <w:r>
        <w:rPr>
          <w:rFonts w:hint="default" w:ascii="Times New Roman" w:hAnsi="Times New Roman" w:cs="Times New Roman"/>
          <w:b w:val="0"/>
          <w:bCs w:val="0"/>
          <w:color w:val="auto"/>
          <w:kern w:val="0"/>
          <w:sz w:val="28"/>
          <w:szCs w:val="28"/>
          <w:u w:val="none"/>
          <w:lang w:eastAsia="zh-CN"/>
        </w:rPr>
        <w:t>每次</w:t>
      </w:r>
      <w:r>
        <w:rPr>
          <w:rFonts w:hint="default" w:ascii="Times New Roman" w:hAnsi="Times New Roman" w:eastAsia="方正仿宋简体" w:cs="Times New Roman"/>
          <w:b w:val="0"/>
          <w:bCs w:val="0"/>
          <w:color w:val="auto"/>
          <w:kern w:val="0"/>
          <w:sz w:val="28"/>
          <w:szCs w:val="28"/>
          <w:u w:val="none"/>
        </w:rPr>
        <w:t>处</w:t>
      </w:r>
      <w:r>
        <w:rPr>
          <w:rFonts w:hint="default" w:ascii="Times New Roman" w:hAnsi="Times New Roman" w:cs="Times New Roman"/>
          <w:b w:val="0"/>
          <w:bCs w:val="0"/>
          <w:color w:val="auto"/>
          <w:kern w:val="0"/>
          <w:sz w:val="28"/>
          <w:szCs w:val="28"/>
          <w:u w:val="none"/>
          <w:lang w:val="en-US" w:eastAsia="zh-CN"/>
        </w:rPr>
        <w:t>80</w:t>
      </w:r>
      <w:r>
        <w:rPr>
          <w:rFonts w:hint="default" w:ascii="Times New Roman" w:hAnsi="Times New Roman" w:eastAsia="方正仿宋简体" w:cs="Times New Roman"/>
          <w:b w:val="0"/>
          <w:bCs w:val="0"/>
          <w:color w:val="auto"/>
          <w:kern w:val="0"/>
          <w:sz w:val="28"/>
          <w:szCs w:val="28"/>
          <w:u w:val="none"/>
        </w:rPr>
        <w:t>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cs="Times New Roman"/>
          <w:b/>
          <w:bCs/>
          <w:color w:val="auto"/>
          <w:kern w:val="0"/>
          <w:sz w:val="28"/>
          <w:szCs w:val="28"/>
          <w:u w:val="none"/>
          <w:lang w:val="en-US" w:eastAsia="zh-CN"/>
        </w:rPr>
        <w:t>3</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严重违法行为的表现情形：不按规定清运、处理粪便，造成后果的。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责令限期改正，给予警告；在责令期限内改正的，处</w:t>
      </w:r>
      <w:r>
        <w:rPr>
          <w:rFonts w:hint="default" w:ascii="Times New Roman" w:hAnsi="Times New Roman" w:cs="Times New Roman"/>
          <w:color w:val="auto"/>
          <w:kern w:val="0"/>
          <w:sz w:val="28"/>
          <w:szCs w:val="28"/>
          <w:u w:val="none"/>
          <w:lang w:val="en-US" w:eastAsia="zh-CN"/>
        </w:rPr>
        <w:t>5</w:t>
      </w:r>
      <w:r>
        <w:rPr>
          <w:rFonts w:hint="default" w:ascii="Times New Roman" w:hAnsi="Times New Roman" w:eastAsia="方正仿宋简体" w:cs="Times New Roman"/>
          <w:color w:val="auto"/>
          <w:kern w:val="0"/>
          <w:sz w:val="28"/>
          <w:szCs w:val="28"/>
          <w:u w:val="none"/>
        </w:rPr>
        <w:t>0元罚款；</w:t>
      </w:r>
      <w:r>
        <w:rPr>
          <w:rFonts w:hint="default" w:ascii="Times New Roman" w:hAnsi="Times New Roman" w:cs="Times New Roman"/>
          <w:b w:val="0"/>
          <w:bCs w:val="0"/>
          <w:color w:val="auto"/>
          <w:kern w:val="0"/>
          <w:sz w:val="28"/>
          <w:szCs w:val="28"/>
          <w:u w:val="none"/>
          <w:lang w:eastAsia="zh-CN"/>
        </w:rPr>
        <w:t>经</w:t>
      </w:r>
      <w:r>
        <w:rPr>
          <w:rFonts w:hint="default" w:ascii="Times New Roman" w:hAnsi="Times New Roman" w:eastAsia="方正仿宋简体" w:cs="Times New Roman"/>
          <w:b w:val="0"/>
          <w:bCs w:val="0"/>
          <w:color w:val="auto"/>
          <w:kern w:val="0"/>
          <w:sz w:val="28"/>
          <w:szCs w:val="28"/>
          <w:u w:val="none"/>
        </w:rPr>
        <w:t>责令</w:t>
      </w:r>
      <w:r>
        <w:rPr>
          <w:rFonts w:hint="default" w:ascii="Times New Roman" w:hAnsi="Times New Roman" w:cs="Times New Roman"/>
          <w:b w:val="0"/>
          <w:bCs w:val="0"/>
          <w:color w:val="auto"/>
          <w:kern w:val="0"/>
          <w:sz w:val="28"/>
          <w:szCs w:val="28"/>
          <w:u w:val="none"/>
          <w:lang w:eastAsia="zh-CN"/>
        </w:rPr>
        <w:t>改正</w:t>
      </w:r>
      <w:r>
        <w:rPr>
          <w:rFonts w:hint="default" w:ascii="Times New Roman" w:hAnsi="Times New Roman" w:eastAsia="方正仿宋简体" w:cs="Times New Roman"/>
          <w:color w:val="auto"/>
          <w:kern w:val="0"/>
          <w:sz w:val="28"/>
          <w:szCs w:val="28"/>
          <w:u w:val="none"/>
        </w:rPr>
        <w:t>未纠正或纠正未达到要求，处100元罚款；被依法查处两次以上的，</w:t>
      </w:r>
      <w:r>
        <w:rPr>
          <w:rFonts w:hint="default" w:ascii="Times New Roman" w:hAnsi="Times New Roman" w:cs="Times New Roman"/>
          <w:color w:val="auto"/>
          <w:kern w:val="0"/>
          <w:sz w:val="28"/>
          <w:szCs w:val="28"/>
          <w:u w:val="none"/>
          <w:lang w:eastAsia="zh-CN"/>
        </w:rPr>
        <w:t>每次</w:t>
      </w:r>
      <w:r>
        <w:rPr>
          <w:rFonts w:hint="default" w:ascii="Times New Roman" w:hAnsi="Times New Roman" w:eastAsia="方正仿宋简体" w:cs="Times New Roman"/>
          <w:color w:val="auto"/>
          <w:kern w:val="0"/>
          <w:sz w:val="28"/>
          <w:szCs w:val="28"/>
          <w:u w:val="none"/>
        </w:rPr>
        <w:t>处100元罚款。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 xml:space="preserve">.6 </w:t>
      </w:r>
      <w:r>
        <w:rPr>
          <w:rFonts w:hint="default" w:ascii="Times New Roman" w:hAnsi="Times New Roman" w:eastAsia="方正仿宋简体" w:cs="Times New Roman"/>
          <w:b/>
          <w:bCs/>
          <w:color w:val="auto"/>
          <w:kern w:val="0"/>
          <w:sz w:val="28"/>
          <w:szCs w:val="28"/>
          <w:u w:val="none"/>
        </w:rPr>
        <w:t>运输液体、散装货物不作密封、包扎、覆盖，造成泄漏、遗撒的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.6</w:t>
      </w:r>
      <w:r>
        <w:rPr>
          <w:rFonts w:hint="default" w:ascii="Times New Roman" w:hAnsi="Times New Roman" w:cs="Times New Roman"/>
          <w:b/>
          <w:bCs/>
          <w:color w:val="auto"/>
          <w:kern w:val="0"/>
          <w:sz w:val="28"/>
          <w:szCs w:val="28"/>
          <w:u w:val="none"/>
          <w:lang w:val="en-US" w:eastAsia="zh-CN"/>
        </w:rPr>
        <w:t xml:space="preserve">.1 </w:t>
      </w:r>
      <w:r>
        <w:rPr>
          <w:rFonts w:hint="default" w:ascii="Times New Roman" w:hAnsi="Times New Roman" w:eastAsia="方正仿宋简体" w:cs="Times New Roman"/>
          <w:b w:val="0"/>
          <w:bCs w:val="0"/>
          <w:color w:val="auto"/>
          <w:kern w:val="0"/>
          <w:sz w:val="28"/>
          <w:szCs w:val="28"/>
          <w:u w:val="none"/>
        </w:rPr>
        <w:t>一般违法行为的表现情形：在责令期限内</w:t>
      </w:r>
      <w:r>
        <w:rPr>
          <w:rFonts w:hint="default" w:ascii="Times New Roman" w:hAnsi="Times New Roman" w:cs="Times New Roman"/>
          <w:b w:val="0"/>
          <w:bCs w:val="0"/>
          <w:color w:val="auto"/>
          <w:kern w:val="0"/>
          <w:sz w:val="28"/>
          <w:szCs w:val="28"/>
          <w:u w:val="none"/>
          <w:lang w:eastAsia="zh-CN"/>
        </w:rPr>
        <w:t>自行</w:t>
      </w:r>
      <w:r>
        <w:rPr>
          <w:rFonts w:hint="default" w:ascii="Times New Roman" w:hAnsi="Times New Roman" w:eastAsia="方正仿宋简体" w:cs="Times New Roman"/>
          <w:b w:val="0"/>
          <w:bCs w:val="0"/>
          <w:color w:val="auto"/>
          <w:kern w:val="0"/>
          <w:sz w:val="28"/>
          <w:szCs w:val="28"/>
          <w:u w:val="none"/>
        </w:rPr>
        <w:t>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处罚基准：给予警告，按污染道路面积5元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罚款，但罚款最高不超过100元。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.6</w:t>
      </w:r>
      <w:r>
        <w:rPr>
          <w:rFonts w:hint="default" w:ascii="Times New Roman" w:hAnsi="Times New Roman" w:cs="Times New Roman"/>
          <w:b/>
          <w:bCs/>
          <w:color w:val="auto"/>
          <w:kern w:val="0"/>
          <w:sz w:val="28"/>
          <w:szCs w:val="28"/>
          <w:u w:val="none"/>
          <w:lang w:val="en-US" w:eastAsia="zh-CN"/>
        </w:rPr>
        <w:t xml:space="preserve">.2 </w:t>
      </w:r>
      <w:r>
        <w:rPr>
          <w:rFonts w:hint="default" w:ascii="Times New Roman" w:hAnsi="Times New Roman" w:eastAsia="方正仿宋简体" w:cs="Times New Roman"/>
          <w:b w:val="0"/>
          <w:bCs w:val="0"/>
          <w:color w:val="auto"/>
          <w:kern w:val="0"/>
          <w:sz w:val="28"/>
          <w:szCs w:val="28"/>
          <w:u w:val="none"/>
        </w:rPr>
        <w:t>较重违法行为的表现情形：在责令期限内未改正或改正未达到要求的。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val="0"/>
          <w:bCs w:val="0"/>
          <w:color w:val="auto"/>
          <w:kern w:val="0"/>
          <w:sz w:val="28"/>
          <w:szCs w:val="28"/>
          <w:u w:val="none"/>
        </w:rPr>
        <w:t xml:space="preserve"> 处罚基准：按污染道路面积10元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罚款，但罚款最低不少于20元，最高不超过100元</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.6</w:t>
      </w:r>
      <w:r>
        <w:rPr>
          <w:rFonts w:hint="default" w:ascii="Times New Roman" w:hAnsi="Times New Roman" w:cs="Times New Roman"/>
          <w:b/>
          <w:bCs/>
          <w:color w:val="auto"/>
          <w:kern w:val="0"/>
          <w:sz w:val="28"/>
          <w:szCs w:val="28"/>
          <w:u w:val="none"/>
          <w:lang w:val="en-US" w:eastAsia="zh-CN"/>
        </w:rPr>
        <w:t xml:space="preserve">.3 </w:t>
      </w:r>
      <w:r>
        <w:rPr>
          <w:rFonts w:hint="default" w:ascii="Times New Roman" w:hAnsi="Times New Roman" w:eastAsia="方正仿宋简体" w:cs="Times New Roman"/>
          <w:b w:val="0"/>
          <w:bCs w:val="0"/>
          <w:color w:val="auto"/>
          <w:kern w:val="0"/>
          <w:sz w:val="28"/>
          <w:szCs w:val="28"/>
          <w:u w:val="none"/>
        </w:rPr>
        <w:t>严重违法行为的表现情形：依法查处两次以上</w:t>
      </w:r>
      <w:r>
        <w:rPr>
          <w:rFonts w:hint="default" w:ascii="Times New Roman" w:hAnsi="Times New Roman" w:cs="Times New Roman"/>
          <w:b w:val="0"/>
          <w:bCs w:val="0"/>
          <w:color w:val="auto"/>
          <w:kern w:val="0"/>
          <w:sz w:val="28"/>
          <w:szCs w:val="28"/>
          <w:u w:val="none"/>
          <w:lang w:eastAsia="zh-CN"/>
        </w:rPr>
        <w:t>的，</w:t>
      </w:r>
      <w:r>
        <w:rPr>
          <w:rFonts w:hint="default" w:ascii="Times New Roman" w:hAnsi="Times New Roman" w:eastAsia="方正仿宋简体" w:cs="Times New Roman"/>
          <w:b w:val="0"/>
          <w:bCs w:val="0"/>
          <w:color w:val="auto"/>
          <w:kern w:val="0"/>
          <w:sz w:val="28"/>
          <w:szCs w:val="28"/>
          <w:u w:val="none"/>
        </w:rPr>
        <w:t>或者在城市主要路段造成泄漏、遗撒的。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按污染道路面积20元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w:t>
      </w:r>
      <w:r>
        <w:rPr>
          <w:rFonts w:hint="default" w:ascii="Times New Roman" w:hAnsi="Times New Roman" w:eastAsia="方正仿宋简体" w:cs="Times New Roman"/>
          <w:color w:val="auto"/>
          <w:kern w:val="0"/>
          <w:sz w:val="28"/>
          <w:szCs w:val="28"/>
          <w:u w:val="none"/>
        </w:rPr>
        <w:t>但罚款最低不少于50元，最高不超过100元。</w:t>
      </w:r>
    </w:p>
    <w:p>
      <w:pPr>
        <w:pStyle w:val="2"/>
        <w:ind w:left="0" w:leftChars="0" w:firstLine="0" w:firstLineChars="0"/>
        <w:rPr>
          <w:rFonts w:hint="default" w:ascii="Times New Roman" w:hAnsi="Times New Roman" w:eastAsia="方正仿宋简体" w:cs="Times New Roman"/>
          <w:lang w:eastAsia="zh-CN"/>
        </w:rPr>
      </w:pPr>
      <w:r>
        <w:rPr>
          <w:rFonts w:hint="default" w:ascii="Times New Roman" w:hAnsi="Times New Roman" w:cs="Times New Roman"/>
          <w:color w:val="auto"/>
          <w:kern w:val="0"/>
          <w:sz w:val="28"/>
          <w:szCs w:val="28"/>
          <w:highlight w:val="yellow"/>
          <w:u w:val="none"/>
          <w:lang w:eastAsia="zh-CN"/>
        </w:rPr>
        <w:t>注：</w:t>
      </w:r>
      <w:r>
        <w:rPr>
          <w:rFonts w:hint="default" w:ascii="Times New Roman" w:hAnsi="Times New Roman" w:cs="Times New Roman"/>
          <w:color w:val="auto"/>
          <w:kern w:val="0"/>
          <w:sz w:val="28"/>
          <w:szCs w:val="28"/>
          <w:u w:val="none"/>
          <w:lang w:eastAsia="zh-CN"/>
        </w:rPr>
        <w:t>造成扬尘等污染的，按照《中华人民共和国大气污染防治法》等法律法规处罚。</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 xml:space="preserve">.7 </w:t>
      </w:r>
      <w:r>
        <w:rPr>
          <w:rFonts w:hint="default" w:ascii="Times New Roman" w:hAnsi="Times New Roman" w:eastAsia="方正仿宋简体" w:cs="Times New Roman"/>
          <w:b/>
          <w:bCs/>
          <w:color w:val="auto"/>
          <w:kern w:val="0"/>
          <w:sz w:val="28"/>
          <w:szCs w:val="28"/>
          <w:u w:val="none"/>
        </w:rPr>
        <w:t>临街工地不设置护栏或者不作遮挡，停工场地不及时整理并作必要覆盖或者竣工后不及时清理和平整场地，影响市容和环境卫生的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.7</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一般违法行为的表现情形：在责令期限内</w:t>
      </w:r>
      <w:r>
        <w:rPr>
          <w:rFonts w:hint="default" w:ascii="Times New Roman" w:hAnsi="Times New Roman" w:cs="Times New Roman"/>
          <w:b w:val="0"/>
          <w:bCs w:val="0"/>
          <w:color w:val="auto"/>
          <w:kern w:val="0"/>
          <w:sz w:val="28"/>
          <w:szCs w:val="28"/>
          <w:u w:val="none"/>
          <w:lang w:eastAsia="zh-CN"/>
        </w:rPr>
        <w:t>已自行</w:t>
      </w:r>
      <w:r>
        <w:rPr>
          <w:rFonts w:hint="default" w:ascii="Times New Roman" w:hAnsi="Times New Roman" w:eastAsia="方正仿宋简体" w:cs="Times New Roman"/>
          <w:b w:val="0"/>
          <w:bCs w:val="0"/>
          <w:color w:val="auto"/>
          <w:kern w:val="0"/>
          <w:sz w:val="28"/>
          <w:szCs w:val="28"/>
          <w:u w:val="none"/>
        </w:rPr>
        <w:t>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处罚基准：给予警告，对个人按施工场地面积5元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罚款，对单位</w:t>
      </w:r>
      <w:r>
        <w:rPr>
          <w:rFonts w:hint="default" w:ascii="Times New Roman" w:hAnsi="Times New Roman" w:cs="Times New Roman"/>
          <w:b w:val="0"/>
          <w:bCs w:val="0"/>
          <w:color w:val="auto"/>
          <w:kern w:val="0"/>
          <w:sz w:val="28"/>
          <w:szCs w:val="28"/>
          <w:u w:val="none"/>
          <w:lang w:eastAsia="zh-CN"/>
        </w:rPr>
        <w:t>按</w:t>
      </w:r>
      <w:r>
        <w:rPr>
          <w:rFonts w:hint="default" w:ascii="Times New Roman" w:hAnsi="Times New Roman" w:eastAsia="方正仿宋简体" w:cs="Times New Roman"/>
          <w:b w:val="0"/>
          <w:bCs w:val="0"/>
          <w:color w:val="auto"/>
          <w:kern w:val="0"/>
          <w:sz w:val="28"/>
          <w:szCs w:val="28"/>
          <w:u w:val="none"/>
        </w:rPr>
        <w:t>施工场地面积每平方米10元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罚款，但罚款最高不超过100元。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.7</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较重违法行为的表现情形：在责令期限内未改正或改正未达到要求的。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处罚基准：对个人按施工场地面积</w:t>
      </w:r>
      <w:r>
        <w:rPr>
          <w:rFonts w:hint="default" w:ascii="Times New Roman" w:hAnsi="Times New Roman" w:cs="Times New Roman"/>
          <w:b w:val="0"/>
          <w:bCs w:val="0"/>
          <w:color w:val="auto"/>
          <w:kern w:val="0"/>
          <w:sz w:val="28"/>
          <w:szCs w:val="28"/>
          <w:u w:val="none"/>
          <w:lang w:val="en-US" w:eastAsia="zh-CN"/>
        </w:rPr>
        <w:t>10</w:t>
      </w:r>
      <w:r>
        <w:rPr>
          <w:rFonts w:hint="default" w:ascii="Times New Roman" w:hAnsi="Times New Roman" w:eastAsia="方正仿宋简体" w:cs="Times New Roman"/>
          <w:b w:val="0"/>
          <w:bCs w:val="0"/>
          <w:color w:val="auto"/>
          <w:kern w:val="0"/>
          <w:sz w:val="28"/>
          <w:szCs w:val="28"/>
          <w:u w:val="none"/>
        </w:rPr>
        <w:t>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罚款，对单位</w:t>
      </w:r>
      <w:r>
        <w:rPr>
          <w:rFonts w:hint="default" w:ascii="Times New Roman" w:hAnsi="Times New Roman" w:cs="Times New Roman"/>
          <w:b w:val="0"/>
          <w:bCs w:val="0"/>
          <w:color w:val="auto"/>
          <w:kern w:val="0"/>
          <w:sz w:val="28"/>
          <w:szCs w:val="28"/>
          <w:u w:val="none"/>
          <w:lang w:eastAsia="zh-CN"/>
        </w:rPr>
        <w:t>按</w:t>
      </w:r>
      <w:r>
        <w:rPr>
          <w:rFonts w:hint="default" w:ascii="Times New Roman" w:hAnsi="Times New Roman" w:eastAsia="方正仿宋简体" w:cs="Times New Roman"/>
          <w:b w:val="0"/>
          <w:bCs w:val="0"/>
          <w:color w:val="auto"/>
          <w:kern w:val="0"/>
          <w:sz w:val="28"/>
          <w:szCs w:val="28"/>
          <w:u w:val="none"/>
        </w:rPr>
        <w:t>施工场地面积每平方米</w:t>
      </w:r>
      <w:r>
        <w:rPr>
          <w:rFonts w:hint="default" w:ascii="Times New Roman" w:hAnsi="Times New Roman" w:cs="Times New Roman"/>
          <w:b w:val="0"/>
          <w:bCs w:val="0"/>
          <w:color w:val="auto"/>
          <w:kern w:val="0"/>
          <w:sz w:val="28"/>
          <w:szCs w:val="28"/>
          <w:u w:val="none"/>
          <w:lang w:val="en-US" w:eastAsia="zh-CN"/>
        </w:rPr>
        <w:t>2</w:t>
      </w:r>
      <w:r>
        <w:rPr>
          <w:rFonts w:hint="default" w:ascii="Times New Roman" w:hAnsi="Times New Roman" w:eastAsia="方正仿宋简体" w:cs="Times New Roman"/>
          <w:b w:val="0"/>
          <w:bCs w:val="0"/>
          <w:color w:val="auto"/>
          <w:kern w:val="0"/>
          <w:sz w:val="28"/>
          <w:szCs w:val="28"/>
          <w:u w:val="none"/>
        </w:rPr>
        <w:t>0元</w:t>
      </w:r>
      <w:r>
        <w:rPr>
          <w:rFonts w:hint="default" w:ascii="Times New Roman" w:hAnsi="Times New Roman" w:cs="Times New Roman"/>
          <w:b w:val="0"/>
          <w:bCs w:val="0"/>
          <w:color w:val="auto"/>
          <w:kern w:val="0"/>
          <w:sz w:val="28"/>
          <w:szCs w:val="28"/>
          <w:u w:val="none"/>
          <w:lang w:val="en-US" w:eastAsia="zh-CN"/>
        </w:rPr>
        <w:t>/㎡</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标准计算</w:t>
      </w:r>
      <w:r>
        <w:rPr>
          <w:rFonts w:hint="default" w:ascii="Times New Roman" w:hAnsi="Times New Roman" w:eastAsia="方正仿宋简体" w:cs="Times New Roman"/>
          <w:b w:val="0"/>
          <w:bCs w:val="0"/>
          <w:color w:val="auto"/>
          <w:kern w:val="0"/>
          <w:sz w:val="28"/>
          <w:szCs w:val="28"/>
          <w:u w:val="none"/>
        </w:rPr>
        <w:t>罚款，但罚款最高不超过100元。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16</w:t>
      </w:r>
      <w:r>
        <w:rPr>
          <w:rFonts w:hint="default" w:ascii="Times New Roman" w:hAnsi="Times New Roman" w:eastAsia="方正仿宋简体" w:cs="Times New Roman"/>
          <w:b/>
          <w:bCs/>
          <w:color w:val="auto"/>
          <w:kern w:val="0"/>
          <w:sz w:val="28"/>
          <w:szCs w:val="28"/>
          <w:u w:val="none"/>
          <w:lang w:val="en-US" w:eastAsia="zh-CN"/>
        </w:rPr>
        <w:t>.7</w:t>
      </w:r>
      <w:r>
        <w:rPr>
          <w:rFonts w:hint="default" w:ascii="Times New Roman" w:hAnsi="Times New Roman" w:cs="Times New Roman"/>
          <w:b/>
          <w:bCs/>
          <w:color w:val="auto"/>
          <w:kern w:val="0"/>
          <w:sz w:val="28"/>
          <w:szCs w:val="28"/>
          <w:u w:val="none"/>
          <w:lang w:val="en-US" w:eastAsia="zh-CN"/>
        </w:rPr>
        <w:t xml:space="preserve">.3 </w:t>
      </w:r>
      <w:r>
        <w:rPr>
          <w:rFonts w:hint="default" w:ascii="Times New Roman" w:hAnsi="Times New Roman" w:eastAsia="方正仿宋简体" w:cs="Times New Roman"/>
          <w:b w:val="0"/>
          <w:bCs w:val="0"/>
          <w:color w:val="auto"/>
          <w:kern w:val="0"/>
          <w:sz w:val="28"/>
          <w:szCs w:val="28"/>
          <w:u w:val="none"/>
        </w:rPr>
        <w:t>严重违法行为的表现情形：被依法查处两次</w:t>
      </w:r>
      <w:r>
        <w:rPr>
          <w:rFonts w:hint="default" w:ascii="Times New Roman" w:hAnsi="Times New Roman" w:cs="Times New Roman"/>
          <w:b w:val="0"/>
          <w:bCs w:val="0"/>
          <w:color w:val="auto"/>
          <w:kern w:val="0"/>
          <w:sz w:val="28"/>
          <w:szCs w:val="28"/>
          <w:u w:val="none"/>
          <w:lang w:eastAsia="zh-CN"/>
        </w:rPr>
        <w:t>仍然违反该规定的</w:t>
      </w:r>
      <w:r>
        <w:rPr>
          <w:rFonts w:hint="default" w:ascii="Times New Roman" w:hAnsi="Times New Roman" w:eastAsia="方正仿宋简体" w:cs="Times New Roman"/>
          <w:b w:val="0"/>
          <w:bCs w:val="0"/>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color w:val="auto"/>
          <w:kern w:val="2"/>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cs="Times New Roman"/>
          <w:b w:val="0"/>
          <w:bCs w:val="0"/>
          <w:color w:val="auto"/>
          <w:kern w:val="0"/>
          <w:sz w:val="28"/>
          <w:szCs w:val="28"/>
          <w:u w:val="none"/>
          <w:lang w:eastAsia="zh-CN"/>
        </w:rPr>
        <w:t>每次按</w:t>
      </w:r>
      <w:r>
        <w:rPr>
          <w:rFonts w:hint="default" w:ascii="Times New Roman" w:hAnsi="Times New Roman" w:eastAsia="方正仿宋简体" w:cs="Times New Roman"/>
          <w:color w:val="auto"/>
          <w:kern w:val="0"/>
          <w:sz w:val="28"/>
          <w:szCs w:val="28"/>
          <w:u w:val="none"/>
        </w:rPr>
        <w:t>100元罚款。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197" w:name="_Toc21355"/>
      <w:bookmarkStart w:id="198" w:name="_Toc27000"/>
      <w:bookmarkStart w:id="199" w:name="_Toc13522"/>
      <w:bookmarkStart w:id="200" w:name="_Toc19498"/>
      <w:bookmarkStart w:id="201" w:name="_Toc32352"/>
      <w:bookmarkStart w:id="202" w:name="_Toc26892"/>
      <w:bookmarkStart w:id="203" w:name="_Toc25822"/>
      <w:r>
        <w:rPr>
          <w:rFonts w:hint="default" w:ascii="Times New Roman" w:hAnsi="Times New Roman" w:cs="Times New Roman"/>
          <w:sz w:val="28"/>
          <w:szCs w:val="28"/>
          <w:highlight w:val="yellow"/>
          <w:lang w:val="en-US" w:eastAsia="zh-CN"/>
        </w:rPr>
        <w:t xml:space="preserve">17.  </w:t>
      </w:r>
      <w:r>
        <w:rPr>
          <w:rFonts w:hint="default" w:ascii="Times New Roman" w:hAnsi="Times New Roman" w:eastAsia="方正仿宋简体" w:cs="Times New Roman"/>
          <w:sz w:val="28"/>
          <w:szCs w:val="28"/>
          <w:highlight w:val="yellow"/>
        </w:rPr>
        <w:t>《湖南省实施〈城市市容和环境卫生管理条例〉办法》第二十六条的处罚裁量</w:t>
      </w:r>
      <w:bookmarkEnd w:id="197"/>
      <w:bookmarkEnd w:id="198"/>
      <w:bookmarkEnd w:id="199"/>
      <w:bookmarkEnd w:id="200"/>
      <w:bookmarkEnd w:id="201"/>
      <w:bookmarkEnd w:id="202"/>
      <w:bookmarkEnd w:id="203"/>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《湖南省实施〈城市市容和环境卫生管理条例〉办法》第二十六条：有《条例》第三十五条行为，应当给予罚款处罚的，其罚款额度为50元以上200元以下。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u w:val="none"/>
        </w:rPr>
        <w:t>《</w:t>
      </w:r>
      <w:r>
        <w:rPr>
          <w:rFonts w:hint="default" w:ascii="Times New Roman" w:hAnsi="Times New Roman" w:eastAsia="方正仿宋简体" w:cs="Times New Roman"/>
          <w:color w:val="auto"/>
          <w:sz w:val="28"/>
          <w:szCs w:val="28"/>
          <w:u w:val="none"/>
        </w:rPr>
        <w:t>城市市容和环境卫生管理条例》</w:t>
      </w:r>
      <w:r>
        <w:rPr>
          <w:rFonts w:hint="default" w:ascii="Times New Roman" w:hAnsi="Times New Roman" w:eastAsia="方正仿宋简体" w:cs="Times New Roman"/>
          <w:b w:val="0"/>
          <w:bCs w:val="0"/>
          <w:sz w:val="28"/>
          <w:szCs w:val="28"/>
        </w:rPr>
        <w:t>第三十五条</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未经批准擅自饲养家畜家禽影响市容和环境卫生的，由城市人民政府市容环境卫生行政主管部门或者其委托的单位，责令其限期处理或者予以没收，并可处以罚款。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17.1</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一般违法行为的表现情形：未经批准擅自圈养家畜家禽的</w:t>
      </w:r>
      <w:r>
        <w:rPr>
          <w:rFonts w:hint="default" w:ascii="Times New Roman" w:hAnsi="Times New Roman" w:cs="Times New Roman"/>
          <w:color w:val="auto"/>
          <w:sz w:val="28"/>
          <w:szCs w:val="28"/>
          <w:lang w:val="en-US"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处罚基准：责令限期处理，处50元罚款。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17.2</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较重违法行为的表现情形：未经批准擅自放养家畜家禽的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处罚基准：责令限期处理或予以没收，处100元罚款。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17.3</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严重违法行为的表现情形：未经批准擅自放养家畜家禽且造成环境卫生污染的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予以没收，处200元罚款。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204" w:name="_Toc32267"/>
      <w:bookmarkStart w:id="205" w:name="_Toc15549"/>
      <w:bookmarkStart w:id="206" w:name="_Toc30768"/>
      <w:bookmarkStart w:id="207" w:name="_Toc29113"/>
      <w:bookmarkStart w:id="208" w:name="_Toc22928"/>
      <w:bookmarkStart w:id="209" w:name="_Toc6581"/>
      <w:bookmarkStart w:id="210" w:name="_Toc1774"/>
      <w:r>
        <w:rPr>
          <w:rFonts w:hint="default" w:ascii="Times New Roman" w:hAnsi="Times New Roman" w:cs="Times New Roman"/>
          <w:sz w:val="28"/>
          <w:szCs w:val="28"/>
          <w:highlight w:val="yellow"/>
          <w:lang w:val="en-US" w:eastAsia="zh-CN"/>
        </w:rPr>
        <w:t xml:space="preserve">18. </w:t>
      </w:r>
      <w:r>
        <w:rPr>
          <w:rFonts w:hint="default" w:ascii="Times New Roman" w:hAnsi="Times New Roman" w:eastAsia="方正仿宋简体" w:cs="Times New Roman"/>
          <w:sz w:val="28"/>
          <w:szCs w:val="28"/>
          <w:highlight w:val="yellow"/>
        </w:rPr>
        <w:t>《湖南省实施〈城市市容和环境卫生管理条例〉办法》第二十七条的处罚裁量</w:t>
      </w:r>
      <w:bookmarkEnd w:id="204"/>
      <w:bookmarkEnd w:id="205"/>
      <w:bookmarkEnd w:id="206"/>
      <w:bookmarkEnd w:id="207"/>
      <w:bookmarkEnd w:id="208"/>
      <w:bookmarkEnd w:id="209"/>
      <w:bookmarkEnd w:id="210"/>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color w:val="auto"/>
          <w:sz w:val="28"/>
          <w:szCs w:val="28"/>
          <w:u w:val="none"/>
        </w:rPr>
        <w:t>处罚依据：</w:t>
      </w:r>
      <w:r>
        <w:rPr>
          <w:rFonts w:hint="default" w:ascii="Times New Roman" w:hAnsi="Times New Roman" w:eastAsia="方正仿宋简体" w:cs="Times New Roman"/>
          <w:color w:val="auto"/>
          <w:sz w:val="28"/>
          <w:szCs w:val="28"/>
          <w:u w:val="none"/>
        </w:rPr>
        <w:t>《湖南省实施〈城市市容和环境卫生管理条例〉办法》第二十七条：</w:t>
      </w:r>
      <w:r>
        <w:rPr>
          <w:rFonts w:hint="default" w:ascii="Times New Roman" w:hAnsi="Times New Roman" w:eastAsia="方正仿宋简体" w:cs="Times New Roman"/>
          <w:color w:val="auto"/>
          <w:kern w:val="0"/>
          <w:sz w:val="28"/>
          <w:szCs w:val="28"/>
          <w:u w:val="none"/>
        </w:rPr>
        <w:t>有《条例》第三十六条所列行为之一，应当给予罚款处罚的，其罚款额度为100元以上1000元以下。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《城市市容和环境卫生管理条例》第三十六条：有下列行为之一者，由城市人民政府市容环境卫生行政主管部门或者其委托的单位责令其停止违法行为，限期清理、拆除或者采取其他补救措施，并可处以罚款：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lang w:eastAsia="zh-CN"/>
        </w:rPr>
        <w:t>（一）</w:t>
      </w:r>
      <w:r>
        <w:rPr>
          <w:rFonts w:hint="default" w:ascii="Times New Roman" w:hAnsi="Times New Roman" w:eastAsia="方正仿宋简体" w:cs="Times New Roman"/>
          <w:color w:val="auto"/>
          <w:sz w:val="28"/>
          <w:szCs w:val="28"/>
          <w:u w:val="none"/>
        </w:rPr>
        <w:t>未经城市人民政府市容环境卫生行政主管部门同意，擅自设置大型户外广告，影响市容的；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lang w:eastAsia="zh-CN"/>
        </w:rPr>
        <w:t>（二）</w:t>
      </w:r>
      <w:r>
        <w:rPr>
          <w:rFonts w:hint="default" w:ascii="Times New Roman" w:hAnsi="Times New Roman" w:eastAsia="方正仿宋简体" w:cs="Times New Roman"/>
          <w:color w:val="auto"/>
          <w:sz w:val="28"/>
          <w:szCs w:val="28"/>
          <w:u w:val="none"/>
        </w:rPr>
        <w:t>未经城市人民政府市容环境卫生行政主管部门批准，擅自在街道两侧和公共场地堆放物料，搭建建筑物、构筑物或者其他设施，影响市容的；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lang w:eastAsia="zh-CN"/>
        </w:rPr>
        <w:t>（三）</w:t>
      </w:r>
      <w:r>
        <w:rPr>
          <w:rFonts w:hint="default" w:ascii="Times New Roman" w:hAnsi="Times New Roman" w:eastAsia="方正仿宋简体" w:cs="Times New Roman"/>
          <w:color w:val="auto"/>
          <w:sz w:val="28"/>
          <w:szCs w:val="28"/>
          <w:u w:val="none"/>
        </w:rPr>
        <w:t>未经批准擅自拆除环境卫生设施或者未按批准的拆迁方案进行拆迁的。</w:t>
      </w:r>
    </w:p>
    <w:p>
      <w:pPr>
        <w:keepNext w:val="0"/>
        <w:keepLines w:val="0"/>
        <w:pageBreakBefore w:val="0"/>
        <w:pBdr>
          <w:bottom w:val="dashed" w:color="CCCCCC" w:sz="6" w:space="4"/>
        </w:pBdr>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违法行为情形和处罚基准：</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bCs w:val="0"/>
          <w:color w:val="auto"/>
          <w:sz w:val="28"/>
          <w:szCs w:val="28"/>
          <w:u w:val="none"/>
        </w:rPr>
      </w:pPr>
      <w:r>
        <w:rPr>
          <w:rFonts w:hint="default" w:ascii="Times New Roman" w:hAnsi="Times New Roman" w:cs="Times New Roman"/>
          <w:b/>
          <w:bCs w:val="0"/>
          <w:color w:val="auto"/>
          <w:sz w:val="28"/>
          <w:szCs w:val="28"/>
          <w:u w:val="none"/>
          <w:lang w:val="en-US" w:eastAsia="zh-CN"/>
        </w:rPr>
        <w:t>18</w:t>
      </w:r>
      <w:r>
        <w:rPr>
          <w:rFonts w:hint="default" w:ascii="Times New Roman" w:hAnsi="Times New Roman" w:eastAsia="方正仿宋简体" w:cs="Times New Roman"/>
          <w:b/>
          <w:bCs w:val="0"/>
          <w:color w:val="auto"/>
          <w:sz w:val="28"/>
          <w:szCs w:val="28"/>
          <w:u w:val="none"/>
          <w:lang w:val="en-US" w:eastAsia="zh-CN"/>
        </w:rPr>
        <w:t xml:space="preserve">.1 </w:t>
      </w:r>
      <w:r>
        <w:rPr>
          <w:rFonts w:hint="default" w:ascii="Times New Roman" w:hAnsi="Times New Roman" w:eastAsia="方正仿宋简体" w:cs="Times New Roman"/>
          <w:b/>
          <w:bCs w:val="0"/>
          <w:color w:val="auto"/>
          <w:sz w:val="28"/>
          <w:szCs w:val="28"/>
          <w:u w:val="none"/>
          <w:lang w:eastAsia="zh-CN"/>
        </w:rPr>
        <w:t>对</w:t>
      </w:r>
      <w:r>
        <w:rPr>
          <w:rFonts w:hint="default" w:ascii="Times New Roman" w:hAnsi="Times New Roman" w:eastAsia="方正仿宋简体" w:cs="Times New Roman"/>
          <w:b/>
          <w:bCs w:val="0"/>
          <w:color w:val="auto"/>
          <w:sz w:val="28"/>
          <w:szCs w:val="28"/>
          <w:u w:val="none"/>
        </w:rPr>
        <w:t>未经城市人民政府市容环境卫生行政主管部门同意</w:t>
      </w:r>
      <w:r>
        <w:rPr>
          <w:rFonts w:hint="default" w:ascii="Times New Roman" w:hAnsi="Times New Roman" w:cs="Times New Roman"/>
          <w:b/>
          <w:bCs w:val="0"/>
          <w:color w:val="auto"/>
          <w:sz w:val="28"/>
          <w:szCs w:val="28"/>
          <w:u w:val="none"/>
          <w:lang w:eastAsia="zh-CN"/>
        </w:rPr>
        <w:t>、</w:t>
      </w:r>
      <w:r>
        <w:rPr>
          <w:rFonts w:hint="default" w:ascii="Times New Roman" w:hAnsi="Times New Roman" w:eastAsia="方正仿宋简体" w:cs="Times New Roman"/>
          <w:b/>
          <w:bCs w:val="0"/>
          <w:color w:val="auto"/>
          <w:sz w:val="28"/>
          <w:szCs w:val="28"/>
          <w:u w:val="none"/>
        </w:rPr>
        <w:t>擅自设置大型户外广告</w:t>
      </w:r>
      <w:r>
        <w:rPr>
          <w:rFonts w:hint="default" w:ascii="Times New Roman" w:hAnsi="Times New Roman" w:cs="Times New Roman"/>
          <w:b/>
          <w:bCs w:val="0"/>
          <w:color w:val="auto"/>
          <w:sz w:val="28"/>
          <w:szCs w:val="28"/>
          <w:u w:val="none"/>
          <w:lang w:eastAsia="zh-CN"/>
        </w:rPr>
        <w:t>、</w:t>
      </w:r>
      <w:r>
        <w:rPr>
          <w:rFonts w:hint="default" w:ascii="Times New Roman" w:hAnsi="Times New Roman" w:eastAsia="方正仿宋简体" w:cs="Times New Roman"/>
          <w:b/>
          <w:bCs w:val="0"/>
          <w:color w:val="auto"/>
          <w:sz w:val="28"/>
          <w:szCs w:val="28"/>
          <w:u w:val="none"/>
        </w:rPr>
        <w:t>影响市容的</w:t>
      </w:r>
      <w:r>
        <w:rPr>
          <w:rFonts w:hint="default" w:ascii="Times New Roman" w:hAnsi="Times New Roman" w:eastAsia="方正仿宋简体" w:cs="Times New Roman"/>
          <w:b/>
          <w:bCs w:val="0"/>
          <w:sz w:val="28"/>
          <w:szCs w:val="28"/>
        </w:rPr>
        <w:t>处罚裁量</w:t>
      </w:r>
    </w:p>
    <w:p>
      <w:pPr>
        <w:keepNext w:val="0"/>
        <w:keepLines w:val="0"/>
        <w:pageBreakBefore w:val="0"/>
        <w:pBdr>
          <w:bottom w:val="dashed" w:color="CCCCCC" w:sz="6" w:space="4"/>
        </w:pBdr>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cs="Times New Roman"/>
          <w:b/>
          <w:bCs w:val="0"/>
          <w:color w:val="auto"/>
          <w:sz w:val="28"/>
          <w:szCs w:val="28"/>
          <w:u w:val="none"/>
          <w:lang w:val="en-US" w:eastAsia="zh-CN"/>
        </w:rPr>
        <w:t>18</w:t>
      </w:r>
      <w:r>
        <w:rPr>
          <w:rFonts w:hint="default" w:ascii="Times New Roman" w:hAnsi="Times New Roman" w:eastAsia="方正仿宋简体" w:cs="Times New Roman"/>
          <w:b/>
          <w:bCs w:val="0"/>
          <w:color w:val="auto"/>
          <w:sz w:val="28"/>
          <w:szCs w:val="28"/>
          <w:u w:val="none"/>
          <w:lang w:val="en-US" w:eastAsia="zh-CN"/>
        </w:rPr>
        <w:t>.1</w:t>
      </w:r>
      <w:r>
        <w:rPr>
          <w:rFonts w:hint="default" w:ascii="Times New Roman" w:hAnsi="Times New Roman" w:eastAsia="方正仿宋简体" w:cs="Times New Roman"/>
          <w:b/>
          <w:bCs w:val="0"/>
          <w:color w:val="auto"/>
          <w:kern w:val="0"/>
          <w:sz w:val="28"/>
          <w:szCs w:val="28"/>
          <w:u w:val="none"/>
          <w:lang w:val="en-US" w:eastAsia="zh-CN" w:bidi="ar"/>
        </w:rPr>
        <w:t xml:space="preserve">.1 </w:t>
      </w:r>
      <w:r>
        <w:rPr>
          <w:rFonts w:hint="default" w:ascii="Times New Roman" w:hAnsi="Times New Roman" w:eastAsia="方正仿宋简体" w:cs="Times New Roman"/>
          <w:color w:val="auto"/>
          <w:kern w:val="0"/>
          <w:sz w:val="28"/>
          <w:szCs w:val="28"/>
          <w:u w:val="none"/>
          <w:lang w:val="en-US" w:eastAsia="zh-CN" w:bidi="ar"/>
        </w:rPr>
        <w:t>一般违法行为的表现情形：</w:t>
      </w:r>
      <w:r>
        <w:rPr>
          <w:rFonts w:hint="default" w:ascii="Times New Roman" w:hAnsi="Times New Roman" w:eastAsia="方正仿宋简体" w:cs="Times New Roman"/>
          <w:color w:val="auto"/>
          <w:kern w:val="0"/>
          <w:sz w:val="28"/>
          <w:szCs w:val="28"/>
          <w:u w:val="none"/>
          <w:shd w:val="clear" w:color="auto" w:fill="auto"/>
          <w:lang w:val="en-US" w:eastAsia="zh-CN" w:bidi="ar"/>
        </w:rPr>
        <w:t>未经城市人民政府市容环境卫生行政主管部门同意，</w:t>
      </w:r>
      <w:r>
        <w:rPr>
          <w:rFonts w:hint="default" w:ascii="Times New Roman" w:hAnsi="Times New Roman" w:eastAsia="方正仿宋简体" w:cs="Times New Roman"/>
          <w:color w:val="auto"/>
          <w:kern w:val="0"/>
          <w:sz w:val="28"/>
          <w:szCs w:val="28"/>
          <w:u w:val="none"/>
          <w:lang w:val="en-US" w:eastAsia="zh-CN" w:bidi="ar"/>
        </w:rPr>
        <w:t>擅自设置大型户外广告设施面积超过10㎡不足</w:t>
      </w:r>
      <w:r>
        <w:rPr>
          <w:rFonts w:hint="default" w:ascii="Times New Roman" w:hAnsi="Times New Roman" w:eastAsia="方正仿宋简体" w:cs="Times New Roman"/>
          <w:color w:val="auto"/>
          <w:sz w:val="28"/>
          <w:szCs w:val="28"/>
          <w:u w:val="none"/>
        </w:rPr>
        <w:t>20㎡，影响市容的；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rPr>
      </w:pPr>
      <w:r>
        <w:rPr>
          <w:rFonts w:hint="default" w:ascii="Times New Roman" w:hAnsi="Times New Roman" w:eastAsia="方正仿宋简体" w:cs="Times New Roman"/>
          <w:b w:val="0"/>
          <w:bCs/>
          <w:color w:val="auto"/>
          <w:sz w:val="28"/>
          <w:szCs w:val="28"/>
          <w:u w:val="none"/>
        </w:rPr>
        <w:t>处罚基准：</w:t>
      </w:r>
      <w:r>
        <w:rPr>
          <w:rFonts w:hint="default" w:ascii="Times New Roman" w:hAnsi="Times New Roman" w:cs="Times New Roman"/>
          <w:sz w:val="28"/>
          <w:szCs w:val="28"/>
        </w:rPr>
        <w:t>责令停止违法行为，限期清理、拆除或者采取其他补救措施，</w:t>
      </w:r>
      <w:r>
        <w:rPr>
          <w:rFonts w:hint="default" w:ascii="Times New Roman" w:hAnsi="Times New Roman" w:eastAsia="方正仿宋简体" w:cs="Times New Roman"/>
          <w:b w:val="0"/>
          <w:bCs/>
          <w:color w:val="auto"/>
          <w:sz w:val="28"/>
          <w:szCs w:val="28"/>
          <w:u w:val="none"/>
        </w:rPr>
        <w:t>每处处100元以上500元以</w:t>
      </w:r>
      <w:r>
        <w:rPr>
          <w:rFonts w:hint="default" w:ascii="Times New Roman" w:hAnsi="Times New Roman" w:cs="Times New Roman"/>
          <w:b w:val="0"/>
          <w:bCs/>
          <w:color w:val="auto"/>
          <w:sz w:val="28"/>
          <w:szCs w:val="28"/>
          <w:u w:val="none"/>
          <w:lang w:eastAsia="zh-CN"/>
        </w:rPr>
        <w:t>内</w:t>
      </w:r>
      <w:r>
        <w:rPr>
          <w:rFonts w:hint="default" w:ascii="Times New Roman" w:hAnsi="Times New Roman" w:eastAsia="方正仿宋简体" w:cs="Times New Roman"/>
          <w:b w:val="0"/>
          <w:bCs/>
          <w:color w:val="auto"/>
          <w:sz w:val="28"/>
          <w:szCs w:val="28"/>
          <w:u w:val="none"/>
        </w:rPr>
        <w:t>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rPr>
      </w:pPr>
      <w:r>
        <w:rPr>
          <w:rFonts w:hint="default" w:ascii="Times New Roman" w:hAnsi="Times New Roman" w:cs="Times New Roman"/>
          <w:b/>
          <w:bCs w:val="0"/>
          <w:color w:val="auto"/>
          <w:sz w:val="28"/>
          <w:szCs w:val="28"/>
          <w:u w:val="none"/>
          <w:lang w:val="en-US" w:eastAsia="zh-CN"/>
        </w:rPr>
        <w:t>18</w:t>
      </w:r>
      <w:r>
        <w:rPr>
          <w:rFonts w:hint="default" w:ascii="Times New Roman" w:hAnsi="Times New Roman" w:eastAsia="方正仿宋简体" w:cs="Times New Roman"/>
          <w:b/>
          <w:bCs w:val="0"/>
          <w:color w:val="auto"/>
          <w:sz w:val="28"/>
          <w:szCs w:val="28"/>
          <w:u w:val="none"/>
          <w:lang w:val="en-US" w:eastAsia="zh-CN"/>
        </w:rPr>
        <w:t>.1</w:t>
      </w:r>
      <w:r>
        <w:rPr>
          <w:rFonts w:hint="default" w:ascii="Times New Roman" w:hAnsi="Times New Roman" w:eastAsia="方正仿宋简体" w:cs="Times New Roman"/>
          <w:b/>
          <w:bCs w:val="0"/>
          <w:color w:val="auto"/>
          <w:kern w:val="0"/>
          <w:sz w:val="28"/>
          <w:szCs w:val="28"/>
          <w:u w:val="none"/>
          <w:lang w:val="en-US" w:eastAsia="zh-CN" w:bidi="ar"/>
        </w:rPr>
        <w:t>.</w:t>
      </w:r>
      <w:r>
        <w:rPr>
          <w:rFonts w:hint="default" w:ascii="Times New Roman" w:hAnsi="Times New Roman" w:cs="Times New Roman"/>
          <w:b/>
          <w:bCs w:val="0"/>
          <w:color w:val="auto"/>
          <w:kern w:val="0"/>
          <w:sz w:val="28"/>
          <w:szCs w:val="28"/>
          <w:u w:val="none"/>
          <w:lang w:val="en-US" w:eastAsia="zh-CN" w:bidi="ar"/>
        </w:rPr>
        <w:t>2</w:t>
      </w:r>
      <w:r>
        <w:rPr>
          <w:rFonts w:hint="default" w:ascii="Times New Roman" w:hAnsi="Times New Roman" w:eastAsia="方正仿宋简体" w:cs="Times New Roman"/>
          <w:b/>
          <w:bCs w:val="0"/>
          <w:color w:val="auto"/>
          <w:kern w:val="0"/>
          <w:sz w:val="28"/>
          <w:szCs w:val="28"/>
          <w:u w:val="none"/>
          <w:lang w:val="en-US" w:eastAsia="zh-CN" w:bidi="ar"/>
        </w:rPr>
        <w:t xml:space="preserve"> </w:t>
      </w:r>
      <w:r>
        <w:rPr>
          <w:rFonts w:hint="default" w:ascii="Times New Roman" w:hAnsi="Times New Roman" w:eastAsia="方正仿宋简体" w:cs="Times New Roman"/>
          <w:b w:val="0"/>
          <w:bCs/>
          <w:color w:val="auto"/>
          <w:sz w:val="28"/>
          <w:szCs w:val="28"/>
          <w:u w:val="none"/>
        </w:rPr>
        <w:t>较重违法行为的表现情形：未经城市人民政府市容环境卫生行政主管部门同意，擅自设置大型户外广告设施面积</w:t>
      </w:r>
      <w:r>
        <w:rPr>
          <w:rFonts w:hint="default" w:ascii="Times New Roman" w:hAnsi="Times New Roman" w:eastAsia="方正仿宋简体" w:cs="Times New Roman"/>
          <w:b w:val="0"/>
          <w:bCs/>
          <w:color w:val="auto"/>
          <w:sz w:val="28"/>
          <w:szCs w:val="28"/>
          <w:u w:val="none"/>
          <w:lang w:eastAsia="zh-CN"/>
        </w:rPr>
        <w:t>超过</w:t>
      </w:r>
      <w:r>
        <w:rPr>
          <w:rFonts w:hint="default" w:ascii="Times New Roman" w:hAnsi="Times New Roman" w:eastAsia="方正仿宋简体" w:cs="Times New Roman"/>
          <w:b w:val="0"/>
          <w:bCs/>
          <w:color w:val="auto"/>
          <w:sz w:val="28"/>
          <w:szCs w:val="28"/>
          <w:u w:val="none"/>
        </w:rPr>
        <w:t>20㎡</w:t>
      </w:r>
      <w:r>
        <w:rPr>
          <w:rFonts w:hint="default" w:ascii="Times New Roman" w:hAnsi="Times New Roman" w:eastAsia="方正仿宋简体" w:cs="Times New Roman"/>
          <w:b w:val="0"/>
          <w:bCs/>
          <w:color w:val="auto"/>
          <w:sz w:val="28"/>
          <w:szCs w:val="28"/>
          <w:u w:val="none"/>
          <w:lang w:eastAsia="zh-CN"/>
        </w:rPr>
        <w:t>不足</w:t>
      </w:r>
      <w:r>
        <w:rPr>
          <w:rFonts w:hint="default" w:ascii="Times New Roman" w:hAnsi="Times New Roman" w:eastAsia="方正仿宋简体" w:cs="Times New Roman"/>
          <w:b w:val="0"/>
          <w:bCs/>
          <w:color w:val="auto"/>
          <w:sz w:val="28"/>
          <w:szCs w:val="28"/>
          <w:u w:val="none"/>
          <w:lang w:val="en-US" w:eastAsia="zh-CN"/>
        </w:rPr>
        <w:t>50</w:t>
      </w:r>
      <w:r>
        <w:rPr>
          <w:rFonts w:hint="default" w:ascii="Times New Roman" w:hAnsi="Times New Roman" w:eastAsia="方正仿宋简体" w:cs="Times New Roman"/>
          <w:b w:val="0"/>
          <w:bCs/>
          <w:color w:val="auto"/>
          <w:sz w:val="28"/>
          <w:szCs w:val="28"/>
          <w:u w:val="none"/>
        </w:rPr>
        <w:t>㎡，影响市容的；</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val="0"/>
          <w:bCs/>
          <w:color w:val="auto"/>
          <w:sz w:val="28"/>
          <w:szCs w:val="28"/>
          <w:u w:val="none"/>
        </w:rPr>
        <w:t>处罚基准：责令</w:t>
      </w:r>
      <w:r>
        <w:rPr>
          <w:rFonts w:hint="default" w:ascii="Times New Roman" w:hAnsi="Times New Roman" w:eastAsia="方正仿宋简体" w:cs="Times New Roman"/>
          <w:color w:val="auto"/>
          <w:sz w:val="28"/>
          <w:szCs w:val="28"/>
          <w:u w:val="none"/>
        </w:rPr>
        <w:t>停止违法行为，限期清理、拆除或者采取其他补救措施，每处处500元以上800元以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color w:val="auto"/>
          <w:sz w:val="28"/>
          <w:szCs w:val="28"/>
          <w:u w:val="none"/>
          <w:lang w:val="en-US" w:eastAsia="zh-CN"/>
        </w:rPr>
        <w:t>18</w:t>
      </w:r>
      <w:r>
        <w:rPr>
          <w:rFonts w:hint="default" w:ascii="Times New Roman" w:hAnsi="Times New Roman" w:eastAsia="方正仿宋简体" w:cs="Times New Roman"/>
          <w:b/>
          <w:bCs w:val="0"/>
          <w:color w:val="auto"/>
          <w:sz w:val="28"/>
          <w:szCs w:val="28"/>
          <w:u w:val="none"/>
          <w:lang w:val="en-US" w:eastAsia="zh-CN"/>
        </w:rPr>
        <w:t>.1</w:t>
      </w:r>
      <w:r>
        <w:rPr>
          <w:rFonts w:hint="default" w:ascii="Times New Roman" w:hAnsi="Times New Roman" w:eastAsia="方正仿宋简体" w:cs="Times New Roman"/>
          <w:b/>
          <w:bCs w:val="0"/>
          <w:color w:val="auto"/>
          <w:kern w:val="0"/>
          <w:sz w:val="28"/>
          <w:szCs w:val="28"/>
          <w:u w:val="none"/>
          <w:lang w:val="en-US" w:eastAsia="zh-CN" w:bidi="ar"/>
        </w:rPr>
        <w:t>.</w:t>
      </w:r>
      <w:r>
        <w:rPr>
          <w:rFonts w:hint="default" w:ascii="Times New Roman" w:hAnsi="Times New Roman" w:cs="Times New Roman"/>
          <w:b/>
          <w:bCs w:val="0"/>
          <w:color w:val="auto"/>
          <w:kern w:val="0"/>
          <w:sz w:val="28"/>
          <w:szCs w:val="28"/>
          <w:u w:val="none"/>
          <w:lang w:val="en-US" w:eastAsia="zh-CN" w:bidi="ar"/>
        </w:rPr>
        <w:t>3</w:t>
      </w:r>
      <w:r>
        <w:rPr>
          <w:rFonts w:hint="default" w:ascii="Times New Roman" w:hAnsi="Times New Roman" w:eastAsia="方正仿宋简体" w:cs="Times New Roman"/>
          <w:b/>
          <w:bCs w:val="0"/>
          <w:color w:val="auto"/>
          <w:kern w:val="0"/>
          <w:sz w:val="28"/>
          <w:szCs w:val="28"/>
          <w:u w:val="none"/>
          <w:lang w:val="en-US" w:eastAsia="zh-CN" w:bidi="ar"/>
        </w:rPr>
        <w:t xml:space="preserve"> </w:t>
      </w:r>
      <w:r>
        <w:rPr>
          <w:rFonts w:hint="default" w:ascii="Times New Roman" w:hAnsi="Times New Roman" w:eastAsia="方正仿宋简体" w:cs="Times New Roman"/>
          <w:color w:val="auto"/>
          <w:sz w:val="28"/>
          <w:szCs w:val="28"/>
          <w:u w:val="none"/>
        </w:rPr>
        <w:t>严重违法行为的表现情形：未经城市人民政府市容环境卫生行政主管部门同意，擅自设置大型户外广告设施面积</w:t>
      </w:r>
      <w:r>
        <w:rPr>
          <w:rFonts w:hint="default" w:ascii="Times New Roman" w:hAnsi="Times New Roman" w:eastAsia="方正仿宋简体"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0㎡以</w:t>
      </w:r>
      <w:r>
        <w:rPr>
          <w:rFonts w:hint="default" w:ascii="Times New Roman" w:hAnsi="Times New Roman" w:eastAsia="方正仿宋简体" w:cs="Times New Roman"/>
          <w:color w:val="auto"/>
          <w:sz w:val="28"/>
          <w:szCs w:val="28"/>
          <w:u w:val="none"/>
          <w:lang w:eastAsia="zh-CN"/>
        </w:rPr>
        <w:t>上</w:t>
      </w:r>
      <w:r>
        <w:rPr>
          <w:rFonts w:hint="default" w:ascii="Times New Roman" w:hAnsi="Times New Roman" w:eastAsia="方正仿宋简体" w:cs="Times New Roman"/>
          <w:color w:val="auto"/>
          <w:sz w:val="28"/>
          <w:szCs w:val="28"/>
          <w:u w:val="none"/>
        </w:rPr>
        <w:t>，影响市容的；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rPr>
      </w:pPr>
      <w:r>
        <w:rPr>
          <w:rFonts w:hint="default" w:ascii="Times New Roman" w:hAnsi="Times New Roman" w:eastAsia="方正仿宋简体" w:cs="Times New Roman"/>
          <w:b w:val="0"/>
          <w:bCs/>
          <w:color w:val="auto"/>
          <w:sz w:val="28"/>
          <w:szCs w:val="28"/>
          <w:u w:val="none"/>
        </w:rPr>
        <w:t>处罚基准：责令停止违法行为，限期拆除、恢复原状、采取补救措施，每处处</w:t>
      </w:r>
      <w:r>
        <w:rPr>
          <w:rFonts w:hint="default" w:ascii="Times New Roman" w:hAnsi="Times New Roman" w:eastAsia="方正仿宋简体" w:cs="Times New Roman"/>
          <w:b w:val="0"/>
          <w:bCs/>
          <w:color w:val="auto"/>
          <w:sz w:val="28"/>
          <w:szCs w:val="28"/>
          <w:u w:val="none"/>
          <w:lang w:val="en-US" w:eastAsia="zh-CN"/>
        </w:rPr>
        <w:t>8</w:t>
      </w:r>
      <w:r>
        <w:rPr>
          <w:rFonts w:hint="default" w:ascii="Times New Roman" w:hAnsi="Times New Roman" w:eastAsia="方正仿宋简体" w:cs="Times New Roman"/>
          <w:b w:val="0"/>
          <w:bCs/>
          <w:color w:val="auto"/>
          <w:sz w:val="28"/>
          <w:szCs w:val="28"/>
          <w:u w:val="none"/>
        </w:rPr>
        <w:t>00元以上1000元以下罚款。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b/>
          <w:bCs/>
          <w:color w:val="auto"/>
          <w:sz w:val="28"/>
          <w:szCs w:val="28"/>
          <w:u w:val="none"/>
          <w:lang w:val="en-US" w:eastAsia="zh-CN"/>
        </w:rPr>
      </w:pPr>
      <w:r>
        <w:rPr>
          <w:rFonts w:hint="default" w:ascii="Times New Roman" w:hAnsi="Times New Roman" w:cs="Times New Roman"/>
          <w:b/>
          <w:bCs/>
          <w:color w:val="auto"/>
          <w:sz w:val="28"/>
          <w:szCs w:val="28"/>
          <w:u w:val="none"/>
          <w:lang w:val="en-US" w:eastAsia="zh-CN"/>
        </w:rPr>
        <w:t>18</w:t>
      </w:r>
      <w:r>
        <w:rPr>
          <w:rFonts w:hint="default" w:ascii="Times New Roman" w:hAnsi="Times New Roman" w:eastAsia="方正仿宋简体" w:cs="Times New Roman"/>
          <w:b/>
          <w:bCs/>
          <w:color w:val="auto"/>
          <w:sz w:val="28"/>
          <w:szCs w:val="28"/>
          <w:u w:val="none"/>
          <w:lang w:val="en-US" w:eastAsia="zh-CN"/>
        </w:rPr>
        <w:t>.2 对未经城市人民政府市容环境卫生行政主管部门批准，擅自在街道两侧和公共场地堆放物料，搭建建筑物、构筑物或者其他设施，影响市容的；未经批准擅自拆除环境卫生设施或者未按批准的拆迁方案进行拆迁的</w:t>
      </w:r>
      <w:r>
        <w:rPr>
          <w:rFonts w:hint="default" w:ascii="Times New Roman" w:hAnsi="Times New Roman" w:eastAsia="方正仿宋简体" w:cs="Times New Roman"/>
          <w:b/>
          <w:bCs/>
          <w:sz w:val="28"/>
          <w:szCs w:val="28"/>
        </w:rPr>
        <w:t>处罚裁量</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lang w:eastAsia="zh-CN"/>
        </w:rPr>
      </w:pPr>
      <w:r>
        <w:rPr>
          <w:rFonts w:hint="default" w:ascii="Times New Roman" w:hAnsi="Times New Roman" w:cs="Times New Roman"/>
          <w:b/>
          <w:bCs/>
          <w:color w:val="auto"/>
          <w:sz w:val="28"/>
          <w:szCs w:val="28"/>
          <w:u w:val="none"/>
          <w:lang w:val="en-US" w:eastAsia="zh-CN"/>
        </w:rPr>
        <w:t>18</w:t>
      </w: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lang w:val="en-US" w:eastAsia="zh-CN"/>
        </w:rPr>
        <w:t>一般违法行为的表现情形：未经城市人民政府市容环境卫生行政主管部门批准，擅自在街道两侧和公共场地堆放物料，影响市容的；</w:t>
      </w:r>
      <w:r>
        <w:rPr>
          <w:rFonts w:hint="default" w:ascii="Times New Roman" w:hAnsi="Times New Roman" w:eastAsia="方正仿宋简体" w:cs="Times New Roman"/>
          <w:color w:val="auto"/>
          <w:sz w:val="28"/>
          <w:szCs w:val="28"/>
          <w:u w:val="none"/>
        </w:rPr>
        <w:t>未经批准擅自拆除环境卫生设施或者未按批准的拆迁方案进行拆迁的</w:t>
      </w:r>
      <w:r>
        <w:rPr>
          <w:rFonts w:hint="default" w:ascii="Times New Roman" w:hAnsi="Times New Roman" w:cs="Times New Roman"/>
          <w:color w:val="auto"/>
          <w:sz w:val="28"/>
          <w:szCs w:val="28"/>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lang w:eastAsia="zh-CN"/>
        </w:rPr>
      </w:pPr>
      <w:r>
        <w:rPr>
          <w:rFonts w:hint="default" w:ascii="Times New Roman" w:hAnsi="Times New Roman" w:eastAsia="方正仿宋简体" w:cs="Times New Roman"/>
          <w:b w:val="0"/>
          <w:bCs/>
          <w:color w:val="auto"/>
          <w:sz w:val="28"/>
          <w:szCs w:val="28"/>
          <w:u w:val="none"/>
        </w:rPr>
        <w:t>处罚基准：责令停止违法行为，限期清理、拆除或者采取其他补救措施，每处处100元以上500元以</w:t>
      </w:r>
      <w:r>
        <w:rPr>
          <w:rFonts w:hint="default" w:ascii="Times New Roman" w:hAnsi="Times New Roman" w:cs="Times New Roman"/>
          <w:b w:val="0"/>
          <w:bCs/>
          <w:color w:val="auto"/>
          <w:sz w:val="28"/>
          <w:szCs w:val="28"/>
          <w:u w:val="none"/>
          <w:lang w:eastAsia="zh-CN"/>
        </w:rPr>
        <w:t>内</w:t>
      </w:r>
      <w:r>
        <w:rPr>
          <w:rFonts w:hint="default" w:ascii="Times New Roman" w:hAnsi="Times New Roman" w:eastAsia="方正仿宋简体" w:cs="Times New Roman"/>
          <w:b w:val="0"/>
          <w:bCs/>
          <w:color w:val="auto"/>
          <w:sz w:val="28"/>
          <w:szCs w:val="28"/>
          <w:u w:val="none"/>
        </w:rPr>
        <w:t>罚款</w:t>
      </w:r>
      <w:r>
        <w:rPr>
          <w:rFonts w:hint="default" w:ascii="Times New Roman" w:hAnsi="Times New Roman" w:cs="Times New Roman"/>
          <w:b w:val="0"/>
          <w:bCs/>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rPr>
      </w:pPr>
      <w:r>
        <w:rPr>
          <w:rFonts w:hint="default" w:ascii="Times New Roman" w:hAnsi="Times New Roman" w:cs="Times New Roman"/>
          <w:b/>
          <w:bCs/>
          <w:color w:val="auto"/>
          <w:sz w:val="28"/>
          <w:szCs w:val="28"/>
          <w:u w:val="none"/>
          <w:lang w:val="en-US" w:eastAsia="zh-CN"/>
        </w:rPr>
        <w:t>18</w:t>
      </w: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b w:val="0"/>
          <w:bCs/>
          <w:color w:val="auto"/>
          <w:sz w:val="28"/>
          <w:szCs w:val="28"/>
          <w:u w:val="none"/>
        </w:rPr>
        <w:t>较重违法行为的表现情形：未经城市人民政府市容环境卫生行政主管部门批准，擅自在街道两侧和公共场地搭建建筑物、构筑物或者其他设施，影响市容的；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val="0"/>
          <w:bCs/>
          <w:color w:val="auto"/>
          <w:sz w:val="28"/>
          <w:szCs w:val="28"/>
          <w:u w:val="none"/>
        </w:rPr>
        <w:t>处罚基准：责</w:t>
      </w:r>
      <w:r>
        <w:rPr>
          <w:rFonts w:hint="default" w:ascii="Times New Roman" w:hAnsi="Times New Roman" w:eastAsia="方正仿宋简体" w:cs="Times New Roman"/>
          <w:color w:val="auto"/>
          <w:sz w:val="28"/>
          <w:szCs w:val="28"/>
          <w:u w:val="none"/>
        </w:rPr>
        <w:t>令停止违法行为，限期拆除，每处处500元以上800元以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18</w:t>
      </w: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未经城市人民政府市容环境卫生行政主管部门批准，擅自在街道两侧和公共场地堆放物料，搭建建筑物、构筑物或者其他设施，影响市容的，在限期内拒不清理、采取补救措施的；未经批准擅自拆除环境卫生设施或者未按批准的拆迁方案进行拆迁，在限期内拒不恢复原状、采取补救措施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lang w:eastAsia="zh-CN"/>
        </w:rPr>
      </w:pPr>
      <w:r>
        <w:rPr>
          <w:rFonts w:hint="default" w:ascii="Times New Roman" w:hAnsi="Times New Roman" w:eastAsia="方正仿宋简体" w:cs="Times New Roman"/>
          <w:b w:val="0"/>
          <w:bCs/>
          <w:color w:val="auto"/>
          <w:sz w:val="28"/>
          <w:szCs w:val="28"/>
          <w:u w:val="none"/>
        </w:rPr>
        <w:t>处罚基准：责令停止违法行为，限期拆除、恢复原状</w:t>
      </w:r>
      <w:r>
        <w:rPr>
          <w:rFonts w:hint="default" w:ascii="Times New Roman" w:hAnsi="Times New Roman" w:cs="Times New Roman"/>
          <w:sz w:val="28"/>
          <w:szCs w:val="28"/>
        </w:rPr>
        <w:t>或者采取其他补救措施</w:t>
      </w:r>
      <w:r>
        <w:rPr>
          <w:rFonts w:hint="default" w:ascii="Times New Roman" w:hAnsi="Times New Roman" w:eastAsia="方正仿宋简体" w:cs="Times New Roman"/>
          <w:b w:val="0"/>
          <w:bCs/>
          <w:color w:val="auto"/>
          <w:sz w:val="28"/>
          <w:szCs w:val="28"/>
          <w:u w:val="none"/>
        </w:rPr>
        <w:t>，每处处1000元罚款</w:t>
      </w:r>
      <w:r>
        <w:rPr>
          <w:rFonts w:hint="default" w:ascii="Times New Roman" w:hAnsi="Times New Roman" w:eastAsia="方正仿宋简体" w:cs="Times New Roman"/>
          <w:color w:val="auto"/>
          <w:sz w:val="28"/>
          <w:szCs w:val="28"/>
          <w:u w:val="none"/>
        </w:rPr>
        <w:t>。</w:t>
      </w:r>
    </w:p>
    <w:p>
      <w:pPr>
        <w:pStyle w:val="5"/>
        <w:pageBreakBefore w:val="0"/>
        <w:numPr>
          <w:ilvl w:val="0"/>
          <w:numId w:val="5"/>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211" w:name="_Toc20081"/>
      <w:bookmarkStart w:id="212" w:name="_Toc20418"/>
      <w:bookmarkStart w:id="213" w:name="_Toc16194"/>
      <w:bookmarkStart w:id="214" w:name="_Toc28232"/>
      <w:bookmarkStart w:id="215" w:name="_Toc31167"/>
      <w:bookmarkStart w:id="216" w:name="_Toc6492"/>
      <w:bookmarkStart w:id="217" w:name="_Toc5235"/>
      <w:r>
        <w:rPr>
          <w:rFonts w:hint="default" w:ascii="Times New Roman" w:hAnsi="Times New Roman" w:eastAsia="方正仿宋简体" w:cs="Times New Roman"/>
          <w:sz w:val="28"/>
          <w:szCs w:val="28"/>
          <w:highlight w:val="yellow"/>
        </w:rPr>
        <w:t>《湖南省实施〈城市市容和环境卫生管理条例〉办法》第二十八条的处罚裁量</w:t>
      </w:r>
      <w:bookmarkEnd w:id="211"/>
      <w:bookmarkEnd w:id="212"/>
      <w:bookmarkEnd w:id="213"/>
      <w:bookmarkEnd w:id="214"/>
      <w:bookmarkEnd w:id="215"/>
      <w:bookmarkEnd w:id="216"/>
      <w:bookmarkEnd w:id="217"/>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color w:val="auto"/>
          <w:sz w:val="28"/>
          <w:szCs w:val="28"/>
          <w:u w:val="none"/>
        </w:rPr>
        <w:t>处罚依据：</w:t>
      </w:r>
      <w:r>
        <w:rPr>
          <w:rFonts w:hint="default" w:ascii="Times New Roman" w:hAnsi="Times New Roman" w:eastAsia="方正仿宋简体" w:cs="Times New Roman"/>
          <w:color w:val="auto"/>
          <w:sz w:val="28"/>
          <w:szCs w:val="28"/>
          <w:u w:val="none"/>
        </w:rPr>
        <w:t>《湖南省实施〈城市市容和环境卫生管理条例〉办法》第二十八条：有《条例》第三十七条行为，应当给予罚款处罚的，其罚款额度为1000元以上10000元以下。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违法行为情形和处罚基准：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lang w:eastAsia="zh-CN"/>
        </w:rPr>
      </w:pPr>
      <w:r>
        <w:rPr>
          <w:rFonts w:hint="default" w:ascii="Times New Roman" w:hAnsi="Times New Roman" w:cs="Times New Roman"/>
          <w:b/>
          <w:bCs w:val="0"/>
          <w:color w:val="auto"/>
          <w:sz w:val="28"/>
          <w:szCs w:val="28"/>
          <w:u w:val="none"/>
          <w:lang w:val="en-US" w:eastAsia="zh-CN"/>
        </w:rPr>
        <w:t>19</w:t>
      </w:r>
      <w:r>
        <w:rPr>
          <w:rFonts w:hint="default" w:ascii="Times New Roman" w:hAnsi="Times New Roman" w:eastAsia="方正仿宋简体" w:cs="Times New Roman"/>
          <w:b/>
          <w:bCs w:val="0"/>
          <w:color w:val="auto"/>
          <w:sz w:val="28"/>
          <w:szCs w:val="28"/>
          <w:u w:val="none"/>
          <w:lang w:val="en-US" w:eastAsia="zh-CN"/>
        </w:rPr>
        <w:t>.1</w:t>
      </w:r>
      <w:r>
        <w:rPr>
          <w:rFonts w:hint="default" w:ascii="Times New Roman" w:hAnsi="Times New Roman" w:eastAsia="方正仿宋简体" w:cs="Times New Roman"/>
          <w:b w:val="0"/>
          <w:bCs/>
          <w:color w:val="auto"/>
          <w:sz w:val="28"/>
          <w:szCs w:val="28"/>
          <w:u w:val="none"/>
          <w:lang w:val="en-US" w:eastAsia="zh-CN"/>
        </w:rPr>
        <w:t xml:space="preserve"> </w:t>
      </w:r>
      <w:r>
        <w:rPr>
          <w:rFonts w:hint="default" w:ascii="Times New Roman" w:hAnsi="Times New Roman" w:eastAsia="方正仿宋简体" w:cs="Times New Roman"/>
          <w:b/>
          <w:bCs w:val="0"/>
          <w:color w:val="auto"/>
          <w:sz w:val="28"/>
          <w:szCs w:val="28"/>
          <w:u w:val="none"/>
        </w:rPr>
        <w:t>不符合城市容貌标准、环境卫生标准</w:t>
      </w:r>
      <w:r>
        <w:rPr>
          <w:rFonts w:hint="default" w:ascii="Times New Roman" w:hAnsi="Times New Roman" w:eastAsia="方正仿宋简体" w:cs="Times New Roman"/>
          <w:b/>
          <w:bCs w:val="0"/>
          <w:color w:val="auto"/>
          <w:sz w:val="28"/>
          <w:szCs w:val="28"/>
          <w:u w:val="none"/>
          <w:lang w:eastAsia="zh-CN"/>
        </w:rPr>
        <w:t>的设施（广告设施与标识标牌）的</w:t>
      </w:r>
      <w:r>
        <w:rPr>
          <w:rFonts w:hint="default" w:ascii="Times New Roman" w:hAnsi="Times New Roman" w:eastAsia="方正仿宋简体" w:cs="Times New Roman"/>
          <w:b/>
          <w:bCs w:val="0"/>
          <w:sz w:val="28"/>
          <w:szCs w:val="28"/>
        </w:rPr>
        <w:t>处罚裁量</w:t>
      </w:r>
    </w:p>
    <w:p>
      <w:pPr>
        <w:pStyle w:val="11"/>
        <w:keepNext w:val="0"/>
        <w:keepLines w:val="0"/>
        <w:pageBreakBefore w:val="0"/>
        <w:numPr>
          <w:ilvl w:val="0"/>
          <w:numId w:val="0"/>
        </w:numPr>
        <w:tabs>
          <w:tab w:val="left" w:pos="0"/>
        </w:tabs>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cs="Times New Roman"/>
          <w:b/>
          <w:bCs w:val="0"/>
          <w:color w:val="auto"/>
          <w:sz w:val="28"/>
          <w:szCs w:val="28"/>
          <w:highlight w:val="none"/>
          <w:u w:val="none"/>
          <w:lang w:val="en-US" w:eastAsia="zh-CN"/>
        </w:rPr>
        <w:t>19</w:t>
      </w:r>
      <w:r>
        <w:rPr>
          <w:rFonts w:hint="default" w:ascii="Times New Roman" w:hAnsi="Times New Roman" w:eastAsia="方正仿宋简体" w:cs="Times New Roman"/>
          <w:b/>
          <w:bCs w:val="0"/>
          <w:color w:val="auto"/>
          <w:sz w:val="28"/>
          <w:szCs w:val="28"/>
          <w:highlight w:val="none"/>
          <w:u w:val="none"/>
          <w:lang w:val="en-US" w:eastAsia="zh-CN"/>
        </w:rPr>
        <w:t>.1</w:t>
      </w:r>
      <w:r>
        <w:rPr>
          <w:rFonts w:hint="default" w:ascii="Times New Roman" w:hAnsi="Times New Roman" w:cs="Times New Roman"/>
          <w:b/>
          <w:bCs w:val="0"/>
          <w:color w:val="auto"/>
          <w:sz w:val="28"/>
          <w:szCs w:val="28"/>
          <w:highlight w:val="none"/>
          <w:u w:val="none"/>
          <w:lang w:val="en-US" w:eastAsia="zh-CN"/>
        </w:rPr>
        <w:t xml:space="preserve">.1 </w:t>
      </w:r>
      <w:r>
        <w:rPr>
          <w:rFonts w:hint="default" w:ascii="Times New Roman" w:hAnsi="Times New Roman" w:eastAsia="方正仿宋简体" w:cs="Times New Roman"/>
          <w:color w:val="auto"/>
          <w:sz w:val="28"/>
          <w:szCs w:val="28"/>
          <w:highlight w:val="none"/>
          <w:u w:val="none"/>
        </w:rPr>
        <w:t>一般违法行为的表现情形：不符合城市容貌标准、环境卫生标准</w:t>
      </w:r>
      <w:r>
        <w:rPr>
          <w:rFonts w:hint="default" w:ascii="Times New Roman" w:hAnsi="Times New Roman" w:eastAsia="方正仿宋简体" w:cs="Times New Roman"/>
          <w:color w:val="auto"/>
          <w:sz w:val="28"/>
          <w:szCs w:val="28"/>
          <w:highlight w:val="none"/>
          <w:u w:val="none"/>
          <w:lang w:eastAsia="zh-CN"/>
        </w:rPr>
        <w:t>的</w:t>
      </w:r>
      <w:r>
        <w:rPr>
          <w:rFonts w:hint="default" w:ascii="Times New Roman" w:hAnsi="Times New Roman" w:eastAsia="方正仿宋简体" w:cs="Times New Roman"/>
          <w:color w:val="auto"/>
          <w:sz w:val="28"/>
          <w:szCs w:val="28"/>
          <w:highlight w:val="none"/>
          <w:u w:val="none"/>
        </w:rPr>
        <w:t>设施</w:t>
      </w:r>
      <w:r>
        <w:rPr>
          <w:rFonts w:hint="default" w:ascii="Times New Roman" w:hAnsi="Times New Roman" w:eastAsia="方正仿宋简体" w:cs="Times New Roman"/>
          <w:color w:val="auto"/>
          <w:sz w:val="28"/>
          <w:szCs w:val="28"/>
          <w:highlight w:val="none"/>
          <w:u w:val="none"/>
          <w:lang w:eastAsia="zh-CN"/>
        </w:rPr>
        <w:t>（广告设施与标识）</w:t>
      </w:r>
      <w:r>
        <w:rPr>
          <w:rFonts w:hint="default" w:ascii="Times New Roman" w:hAnsi="Times New Roman" w:eastAsia="方正仿宋简体" w:cs="Times New Roman"/>
          <w:color w:val="auto"/>
          <w:sz w:val="28"/>
          <w:szCs w:val="28"/>
          <w:highlight w:val="none"/>
          <w:u w:val="none"/>
        </w:rPr>
        <w:t>面积</w:t>
      </w:r>
      <w:r>
        <w:rPr>
          <w:rFonts w:hint="default" w:ascii="Times New Roman" w:hAnsi="Times New Roman" w:eastAsia="方正仿宋简体" w:cs="Times New Roman"/>
          <w:sz w:val="28"/>
          <w:szCs w:val="28"/>
          <w:highlight w:val="none"/>
        </w:rPr>
        <w:t>10㎡</w:t>
      </w:r>
      <w:r>
        <w:rPr>
          <w:rFonts w:hint="default" w:ascii="Times New Roman" w:hAnsi="Times New Roman" w:eastAsia="方正仿宋简体" w:cs="Times New Roman"/>
          <w:color w:val="auto"/>
          <w:sz w:val="28"/>
          <w:szCs w:val="28"/>
          <w:highlight w:val="none"/>
          <w:u w:val="none"/>
        </w:rPr>
        <w:t>以内的</w:t>
      </w:r>
      <w:r>
        <w:rPr>
          <w:rFonts w:hint="default" w:ascii="Times New Roman" w:hAnsi="Times New Roman" w:cs="Times New Roman"/>
          <w:color w:val="auto"/>
          <w:sz w:val="28"/>
          <w:szCs w:val="28"/>
          <w:highlight w:val="none"/>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color w:val="auto"/>
          <w:sz w:val="28"/>
          <w:szCs w:val="28"/>
          <w:highlight w:val="none"/>
          <w:u w:val="none"/>
        </w:rPr>
        <w:t>处罚基准：处以1000元以上3000元以下罚款。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right="0" w:rightChars="0" w:firstLine="560" w:firstLineChars="200"/>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cs="Times New Roman"/>
          <w:b/>
          <w:bCs w:val="0"/>
          <w:color w:val="auto"/>
          <w:sz w:val="28"/>
          <w:szCs w:val="28"/>
          <w:highlight w:val="none"/>
          <w:u w:val="none"/>
          <w:lang w:val="en-US" w:eastAsia="zh-CN"/>
        </w:rPr>
        <w:t>19</w:t>
      </w:r>
      <w:r>
        <w:rPr>
          <w:rFonts w:hint="default" w:ascii="Times New Roman" w:hAnsi="Times New Roman" w:eastAsia="方正仿宋简体" w:cs="Times New Roman"/>
          <w:b/>
          <w:bCs w:val="0"/>
          <w:color w:val="auto"/>
          <w:sz w:val="28"/>
          <w:szCs w:val="28"/>
          <w:highlight w:val="none"/>
          <w:u w:val="none"/>
          <w:lang w:val="en-US" w:eastAsia="zh-CN"/>
        </w:rPr>
        <w:t>.1</w:t>
      </w:r>
      <w:r>
        <w:rPr>
          <w:rFonts w:hint="default" w:ascii="Times New Roman" w:hAnsi="Times New Roman" w:cs="Times New Roman"/>
          <w:b/>
          <w:bCs w:val="0"/>
          <w:color w:val="auto"/>
          <w:sz w:val="28"/>
          <w:szCs w:val="28"/>
          <w:highlight w:val="none"/>
          <w:u w:val="none"/>
          <w:lang w:val="en-US" w:eastAsia="zh-CN"/>
        </w:rPr>
        <w:t xml:space="preserve">.2 </w:t>
      </w:r>
      <w:r>
        <w:rPr>
          <w:rFonts w:hint="default" w:ascii="Times New Roman" w:hAnsi="Times New Roman" w:eastAsia="方正仿宋简体" w:cs="Times New Roman"/>
          <w:color w:val="auto"/>
          <w:sz w:val="28"/>
          <w:szCs w:val="28"/>
          <w:highlight w:val="none"/>
          <w:u w:val="none"/>
        </w:rPr>
        <w:t>较重违法行为的表现情形：不符合城市容貌标准、环境卫生标准</w:t>
      </w:r>
      <w:r>
        <w:rPr>
          <w:rFonts w:hint="default" w:ascii="Times New Roman" w:hAnsi="Times New Roman" w:eastAsia="方正仿宋简体" w:cs="Times New Roman"/>
          <w:color w:val="auto"/>
          <w:sz w:val="28"/>
          <w:szCs w:val="28"/>
          <w:highlight w:val="none"/>
          <w:u w:val="none"/>
          <w:lang w:eastAsia="zh-CN"/>
        </w:rPr>
        <w:t>的</w:t>
      </w:r>
      <w:r>
        <w:rPr>
          <w:rFonts w:hint="default" w:ascii="Times New Roman" w:hAnsi="Times New Roman" w:eastAsia="方正仿宋简体" w:cs="Times New Roman"/>
          <w:color w:val="auto"/>
          <w:sz w:val="28"/>
          <w:szCs w:val="28"/>
          <w:highlight w:val="none"/>
          <w:u w:val="none"/>
        </w:rPr>
        <w:t>设施</w:t>
      </w:r>
      <w:r>
        <w:rPr>
          <w:rFonts w:hint="default" w:ascii="Times New Roman" w:hAnsi="Times New Roman" w:eastAsia="方正仿宋简体" w:cs="Times New Roman"/>
          <w:color w:val="auto"/>
          <w:sz w:val="28"/>
          <w:szCs w:val="28"/>
          <w:highlight w:val="none"/>
          <w:u w:val="none"/>
          <w:lang w:eastAsia="zh-CN"/>
        </w:rPr>
        <w:t>（广告设施与标识）</w:t>
      </w:r>
      <w:r>
        <w:rPr>
          <w:rFonts w:hint="default" w:ascii="Times New Roman" w:hAnsi="Times New Roman" w:eastAsia="方正仿宋简体" w:cs="Times New Roman"/>
          <w:color w:val="auto"/>
          <w:sz w:val="28"/>
          <w:szCs w:val="28"/>
          <w:highlight w:val="none"/>
          <w:u w:val="none"/>
        </w:rPr>
        <w:t>面积</w:t>
      </w:r>
      <w:r>
        <w:rPr>
          <w:rFonts w:hint="default" w:ascii="Times New Roman" w:hAnsi="Times New Roman" w:eastAsia="方正仿宋简体" w:cs="Times New Roman"/>
          <w:sz w:val="28"/>
          <w:szCs w:val="28"/>
          <w:highlight w:val="none"/>
        </w:rPr>
        <w:t>超过10㎡不足30㎡</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color w:val="auto"/>
          <w:sz w:val="28"/>
          <w:szCs w:val="28"/>
          <w:highlight w:val="none"/>
          <w:u w:val="none"/>
        </w:rPr>
        <w:t>处罚基准：处3000元以上6000元以下罚款。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cs="Times New Roman"/>
          <w:b/>
          <w:bCs w:val="0"/>
          <w:color w:val="auto"/>
          <w:sz w:val="28"/>
          <w:szCs w:val="28"/>
          <w:highlight w:val="none"/>
          <w:u w:val="none"/>
          <w:lang w:val="en-US" w:eastAsia="zh-CN"/>
        </w:rPr>
        <w:t>19</w:t>
      </w:r>
      <w:r>
        <w:rPr>
          <w:rFonts w:hint="default" w:ascii="Times New Roman" w:hAnsi="Times New Roman" w:eastAsia="方正仿宋简体" w:cs="Times New Roman"/>
          <w:b/>
          <w:bCs w:val="0"/>
          <w:color w:val="auto"/>
          <w:sz w:val="28"/>
          <w:szCs w:val="28"/>
          <w:highlight w:val="none"/>
          <w:u w:val="none"/>
          <w:lang w:val="en-US" w:eastAsia="zh-CN"/>
        </w:rPr>
        <w:t>.1</w:t>
      </w:r>
      <w:r>
        <w:rPr>
          <w:rFonts w:hint="default" w:ascii="Times New Roman" w:hAnsi="Times New Roman" w:cs="Times New Roman"/>
          <w:b/>
          <w:bCs w:val="0"/>
          <w:color w:val="auto"/>
          <w:sz w:val="28"/>
          <w:szCs w:val="28"/>
          <w:highlight w:val="none"/>
          <w:u w:val="none"/>
          <w:lang w:val="en-US" w:eastAsia="zh-CN"/>
        </w:rPr>
        <w:t xml:space="preserve">.3 </w:t>
      </w:r>
      <w:r>
        <w:rPr>
          <w:rFonts w:hint="default" w:ascii="Times New Roman" w:hAnsi="Times New Roman" w:eastAsia="方正仿宋简体" w:cs="Times New Roman"/>
          <w:color w:val="auto"/>
          <w:sz w:val="28"/>
          <w:szCs w:val="28"/>
          <w:highlight w:val="none"/>
          <w:u w:val="none"/>
        </w:rPr>
        <w:t>严重违法行为的表现情形：不符合城市容貌标准、环境卫生标准</w:t>
      </w:r>
      <w:r>
        <w:rPr>
          <w:rFonts w:hint="default" w:ascii="Times New Roman" w:hAnsi="Times New Roman" w:eastAsia="方正仿宋简体" w:cs="Times New Roman"/>
          <w:color w:val="auto"/>
          <w:sz w:val="28"/>
          <w:szCs w:val="28"/>
          <w:highlight w:val="none"/>
          <w:u w:val="none"/>
          <w:lang w:eastAsia="zh-CN"/>
        </w:rPr>
        <w:t>的</w:t>
      </w:r>
      <w:r>
        <w:rPr>
          <w:rFonts w:hint="default" w:ascii="Times New Roman" w:hAnsi="Times New Roman" w:eastAsia="方正仿宋简体" w:cs="Times New Roman"/>
          <w:color w:val="auto"/>
          <w:sz w:val="28"/>
          <w:szCs w:val="28"/>
          <w:highlight w:val="none"/>
          <w:u w:val="none"/>
        </w:rPr>
        <w:t>设施</w:t>
      </w:r>
      <w:r>
        <w:rPr>
          <w:rFonts w:hint="default" w:ascii="Times New Roman" w:hAnsi="Times New Roman" w:eastAsia="方正仿宋简体" w:cs="Times New Roman"/>
          <w:color w:val="auto"/>
          <w:sz w:val="28"/>
          <w:szCs w:val="28"/>
          <w:highlight w:val="none"/>
          <w:u w:val="none"/>
          <w:lang w:eastAsia="zh-CN"/>
        </w:rPr>
        <w:t>（广告设施与标识）</w:t>
      </w:r>
      <w:r>
        <w:rPr>
          <w:rFonts w:hint="default" w:ascii="Times New Roman" w:hAnsi="Times New Roman" w:eastAsia="方正仿宋简体" w:cs="Times New Roman"/>
          <w:color w:val="auto"/>
          <w:sz w:val="28"/>
          <w:szCs w:val="28"/>
          <w:highlight w:val="none"/>
          <w:u w:val="none"/>
        </w:rPr>
        <w:t>面积</w:t>
      </w:r>
      <w:r>
        <w:rPr>
          <w:rFonts w:hint="default" w:ascii="Times New Roman" w:hAnsi="Times New Roman" w:eastAsia="方正仿宋简体" w:cs="Times New Roman"/>
          <w:sz w:val="28"/>
          <w:szCs w:val="28"/>
          <w:highlight w:val="none"/>
        </w:rPr>
        <w:t>超过30㎡</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highlight w:val="none"/>
          <w:u w:val="none"/>
        </w:rPr>
        <w:t>处罚基准：处6000元以上至10000元的罚款。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u w:val="none"/>
          <w:lang w:eastAsia="zh-CN"/>
        </w:rPr>
      </w:pPr>
      <w:r>
        <w:rPr>
          <w:rFonts w:hint="default" w:ascii="Times New Roman" w:hAnsi="Times New Roman" w:cs="Times New Roman"/>
          <w:b/>
          <w:bCs/>
          <w:color w:val="auto"/>
          <w:sz w:val="28"/>
          <w:szCs w:val="28"/>
          <w:u w:val="none"/>
          <w:lang w:val="en-US" w:eastAsia="zh-CN"/>
        </w:rPr>
        <w:t>19</w:t>
      </w:r>
      <w:r>
        <w:rPr>
          <w:rFonts w:hint="default" w:ascii="Times New Roman" w:hAnsi="Times New Roman" w:eastAsia="方正仿宋简体" w:cs="Times New Roman"/>
          <w:b/>
          <w:bCs/>
          <w:color w:val="auto"/>
          <w:sz w:val="28"/>
          <w:szCs w:val="28"/>
          <w:u w:val="none"/>
          <w:lang w:val="en-US" w:eastAsia="zh-CN"/>
        </w:rPr>
        <w:t xml:space="preserve">.2 </w:t>
      </w:r>
      <w:r>
        <w:rPr>
          <w:rFonts w:hint="default" w:ascii="Times New Roman" w:hAnsi="Times New Roman" w:eastAsia="方正仿宋简体" w:cs="Times New Roman"/>
          <w:b/>
          <w:bCs/>
          <w:color w:val="auto"/>
          <w:sz w:val="28"/>
          <w:szCs w:val="28"/>
          <w:u w:val="none"/>
        </w:rPr>
        <w:t>不符合城市容貌标准、环境卫生标准的建筑物或者设施</w:t>
      </w:r>
      <w:r>
        <w:rPr>
          <w:rFonts w:hint="default" w:ascii="Times New Roman" w:hAnsi="Times New Roman" w:eastAsia="方正仿宋简体" w:cs="Times New Roman"/>
          <w:b/>
          <w:bCs/>
          <w:color w:val="auto"/>
          <w:sz w:val="28"/>
          <w:szCs w:val="28"/>
          <w:u w:val="none"/>
          <w:lang w:eastAsia="zh-CN"/>
        </w:rPr>
        <w:t>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rPr>
      </w:pPr>
      <w:r>
        <w:rPr>
          <w:rFonts w:hint="default" w:ascii="Times New Roman" w:hAnsi="Times New Roman" w:eastAsia="方正仿宋简体" w:cs="Times New Roman"/>
          <w:b/>
          <w:bCs/>
          <w:color w:val="auto"/>
          <w:kern w:val="0"/>
          <w:sz w:val="28"/>
          <w:szCs w:val="28"/>
          <w:u w:val="none"/>
        </w:rPr>
        <w:t>违法行为情形和处罚基准：</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cs="Times New Roman"/>
          <w:b/>
          <w:bCs/>
          <w:color w:val="auto"/>
          <w:kern w:val="0"/>
          <w:sz w:val="28"/>
          <w:szCs w:val="28"/>
          <w:highlight w:val="none"/>
          <w:u w:val="none"/>
          <w:lang w:val="en-US" w:eastAsia="zh-CN"/>
        </w:rPr>
        <w:t>19</w:t>
      </w:r>
      <w:r>
        <w:rPr>
          <w:rFonts w:hint="default" w:ascii="Times New Roman" w:hAnsi="Times New Roman" w:eastAsia="方正仿宋简体" w:cs="Times New Roman"/>
          <w:b/>
          <w:bCs/>
          <w:color w:val="auto"/>
          <w:kern w:val="0"/>
          <w:sz w:val="28"/>
          <w:szCs w:val="28"/>
          <w:highlight w:val="none"/>
          <w:u w:val="none"/>
          <w:lang w:val="en-US" w:eastAsia="zh-CN"/>
        </w:rPr>
        <w:t xml:space="preserve">.2.1 </w:t>
      </w:r>
      <w:r>
        <w:rPr>
          <w:rFonts w:hint="default" w:ascii="Times New Roman" w:hAnsi="Times New Roman" w:eastAsia="方正仿宋简体" w:cs="Times New Roman"/>
          <w:b w:val="0"/>
          <w:bCs w:val="0"/>
          <w:color w:val="auto"/>
          <w:kern w:val="0"/>
          <w:sz w:val="28"/>
          <w:szCs w:val="28"/>
          <w:highlight w:val="none"/>
          <w:u w:val="none"/>
        </w:rPr>
        <w:t>一般违法行为的表现情形：</w:t>
      </w:r>
      <w:r>
        <w:rPr>
          <w:rFonts w:hint="default" w:ascii="Times New Roman" w:hAnsi="Times New Roman" w:eastAsia="方正仿宋简体" w:cs="Times New Roman"/>
          <w:b w:val="0"/>
          <w:bCs w:val="0"/>
          <w:color w:val="auto"/>
          <w:kern w:val="0"/>
          <w:sz w:val="28"/>
          <w:szCs w:val="28"/>
          <w:highlight w:val="none"/>
          <w:u w:val="none"/>
          <w:lang w:eastAsia="zh-CN"/>
        </w:rPr>
        <w:t>不符合</w:t>
      </w:r>
      <w:r>
        <w:rPr>
          <w:rFonts w:hint="default" w:ascii="Times New Roman" w:hAnsi="Times New Roman" w:eastAsia="方正仿宋简体" w:cs="Times New Roman"/>
          <w:b w:val="0"/>
          <w:bCs w:val="0"/>
          <w:color w:val="auto"/>
          <w:sz w:val="28"/>
          <w:szCs w:val="28"/>
          <w:highlight w:val="none"/>
          <w:u w:val="none"/>
        </w:rPr>
        <w:t>城市容貌标准、环境卫生标准</w:t>
      </w:r>
      <w:r>
        <w:rPr>
          <w:rFonts w:hint="default" w:ascii="Times New Roman" w:hAnsi="Times New Roman" w:eastAsia="方正仿宋简体" w:cs="Times New Roman"/>
          <w:b w:val="0"/>
          <w:bCs w:val="0"/>
          <w:color w:val="auto"/>
          <w:sz w:val="28"/>
          <w:szCs w:val="28"/>
          <w:highlight w:val="none"/>
          <w:u w:val="none"/>
          <w:lang w:eastAsia="zh-CN"/>
        </w:rPr>
        <w:t>的木质或钢架结构构筑物或设施面积</w:t>
      </w:r>
      <w:r>
        <w:rPr>
          <w:rFonts w:hint="default" w:ascii="Times New Roman" w:hAnsi="Times New Roman" w:eastAsia="方正仿宋简体" w:cs="Times New Roman"/>
          <w:sz w:val="28"/>
          <w:szCs w:val="28"/>
          <w:highlight w:val="none"/>
        </w:rPr>
        <w:t>10㎡以</w:t>
      </w:r>
      <w:r>
        <w:rPr>
          <w:rFonts w:hint="default" w:ascii="Times New Roman" w:hAnsi="Times New Roman" w:cs="Times New Roman"/>
          <w:sz w:val="28"/>
          <w:szCs w:val="28"/>
          <w:highlight w:val="none"/>
          <w:lang w:eastAsia="zh-CN"/>
        </w:rPr>
        <w:t>内</w:t>
      </w:r>
      <w:r>
        <w:rPr>
          <w:rFonts w:hint="default" w:ascii="Times New Roman" w:hAnsi="Times New Roman" w:eastAsia="方正仿宋简体" w:cs="Times New Roman"/>
          <w:b w:val="0"/>
          <w:bCs w:val="0"/>
          <w:color w:val="auto"/>
          <w:sz w:val="28"/>
          <w:szCs w:val="28"/>
          <w:highlight w:val="none"/>
          <w:u w:val="none"/>
          <w:lang w:eastAsia="zh-CN"/>
        </w:rPr>
        <w:t>的</w:t>
      </w:r>
      <w:r>
        <w:rPr>
          <w:rFonts w:hint="default" w:ascii="Times New Roman" w:hAnsi="Times New Roman" w:cs="Times New Roman"/>
          <w:b w:val="0"/>
          <w:bCs w:val="0"/>
          <w:color w:val="auto"/>
          <w:sz w:val="28"/>
          <w:szCs w:val="28"/>
          <w:highlight w:val="none"/>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处罚基准：责令限期改造或者拆除；并处1000元罚款。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cs="Times New Roman"/>
          <w:b/>
          <w:bCs/>
          <w:color w:val="auto"/>
          <w:kern w:val="0"/>
          <w:sz w:val="28"/>
          <w:szCs w:val="28"/>
          <w:highlight w:val="none"/>
          <w:u w:val="none"/>
          <w:lang w:val="en-US" w:eastAsia="zh-CN"/>
        </w:rPr>
        <w:t>19</w:t>
      </w:r>
      <w:r>
        <w:rPr>
          <w:rFonts w:hint="default" w:ascii="Times New Roman" w:hAnsi="Times New Roman" w:eastAsia="方正仿宋简体" w:cs="Times New Roman"/>
          <w:b/>
          <w:bCs/>
          <w:color w:val="auto"/>
          <w:kern w:val="0"/>
          <w:sz w:val="28"/>
          <w:szCs w:val="28"/>
          <w:highlight w:val="none"/>
          <w:u w:val="none"/>
          <w:lang w:val="en-US" w:eastAsia="zh-CN"/>
        </w:rPr>
        <w:t>.2.</w:t>
      </w:r>
      <w:r>
        <w:rPr>
          <w:rFonts w:hint="default" w:ascii="Times New Roman" w:hAnsi="Times New Roman" w:cs="Times New Roman"/>
          <w:b/>
          <w:bCs/>
          <w:color w:val="auto"/>
          <w:kern w:val="0"/>
          <w:sz w:val="28"/>
          <w:szCs w:val="28"/>
          <w:highlight w:val="none"/>
          <w:u w:val="none"/>
          <w:lang w:val="en-US" w:eastAsia="zh-CN"/>
        </w:rPr>
        <w:t>2</w:t>
      </w:r>
      <w:r>
        <w:rPr>
          <w:rFonts w:hint="default" w:ascii="Times New Roman" w:hAnsi="Times New Roman" w:eastAsia="方正仿宋简体" w:cs="Times New Roman"/>
          <w:b/>
          <w:bCs/>
          <w:color w:val="auto"/>
          <w:kern w:val="0"/>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较重违法行为的表现情形：</w:t>
      </w:r>
      <w:r>
        <w:rPr>
          <w:rFonts w:hint="default" w:ascii="Times New Roman" w:hAnsi="Times New Roman" w:eastAsia="方正仿宋简体" w:cs="Times New Roman"/>
          <w:b w:val="0"/>
          <w:bCs w:val="0"/>
          <w:color w:val="auto"/>
          <w:kern w:val="0"/>
          <w:sz w:val="28"/>
          <w:szCs w:val="28"/>
          <w:highlight w:val="none"/>
          <w:u w:val="none"/>
          <w:lang w:eastAsia="zh-CN"/>
        </w:rPr>
        <w:t>不符合</w:t>
      </w:r>
      <w:r>
        <w:rPr>
          <w:rFonts w:hint="default" w:ascii="Times New Roman" w:hAnsi="Times New Roman" w:eastAsia="方正仿宋简体" w:cs="Times New Roman"/>
          <w:b w:val="0"/>
          <w:bCs w:val="0"/>
          <w:color w:val="auto"/>
          <w:sz w:val="28"/>
          <w:szCs w:val="28"/>
          <w:highlight w:val="none"/>
          <w:u w:val="none"/>
        </w:rPr>
        <w:t>城市容貌标准、环境卫生标准</w:t>
      </w:r>
      <w:r>
        <w:rPr>
          <w:rFonts w:hint="default" w:ascii="Times New Roman" w:hAnsi="Times New Roman" w:eastAsia="方正仿宋简体" w:cs="Times New Roman"/>
          <w:b w:val="0"/>
          <w:bCs w:val="0"/>
          <w:color w:val="auto"/>
          <w:sz w:val="28"/>
          <w:szCs w:val="28"/>
          <w:highlight w:val="none"/>
          <w:u w:val="none"/>
          <w:lang w:eastAsia="zh-CN"/>
        </w:rPr>
        <w:t>的木质或钢架结构构筑物或设施面积</w:t>
      </w:r>
      <w:r>
        <w:rPr>
          <w:rFonts w:hint="default" w:ascii="Times New Roman" w:hAnsi="Times New Roman" w:eastAsia="方正仿宋简体" w:cs="Times New Roman"/>
          <w:sz w:val="28"/>
          <w:szCs w:val="28"/>
          <w:highlight w:val="none"/>
        </w:rPr>
        <w:t>10㎡以上</w:t>
      </w:r>
      <w:r>
        <w:rPr>
          <w:rFonts w:hint="default" w:ascii="Times New Roman" w:hAnsi="Times New Roman" w:eastAsia="方正仿宋简体" w:cs="Times New Roman"/>
          <w:b w:val="0"/>
          <w:bCs w:val="0"/>
          <w:color w:val="auto"/>
          <w:sz w:val="28"/>
          <w:szCs w:val="28"/>
          <w:highlight w:val="none"/>
          <w:u w:val="none"/>
          <w:lang w:eastAsia="zh-CN"/>
        </w:rPr>
        <w:t>的</w:t>
      </w:r>
      <w:r>
        <w:rPr>
          <w:rFonts w:hint="default" w:ascii="Times New Roman" w:hAnsi="Times New Roman" w:cs="Times New Roman"/>
          <w:b w:val="0"/>
          <w:bCs w:val="0"/>
          <w:color w:val="auto"/>
          <w:sz w:val="28"/>
          <w:szCs w:val="28"/>
          <w:highlight w:val="none"/>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处罚基准：责令限期改造或者拆除；并处1000元</w:t>
      </w:r>
      <w:r>
        <w:rPr>
          <w:rFonts w:hint="default" w:ascii="Times New Roman" w:hAnsi="Times New Roman" w:eastAsia="方正仿宋简体" w:cs="Times New Roman"/>
          <w:b w:val="0"/>
          <w:bCs w:val="0"/>
          <w:color w:val="auto"/>
          <w:kern w:val="0"/>
          <w:sz w:val="28"/>
          <w:szCs w:val="28"/>
          <w:highlight w:val="none"/>
          <w:u w:val="none"/>
          <w:lang w:eastAsia="zh-CN"/>
        </w:rPr>
        <w:t>以上</w:t>
      </w:r>
      <w:r>
        <w:rPr>
          <w:rFonts w:hint="default" w:ascii="Times New Roman" w:hAnsi="Times New Roman" w:eastAsia="方正仿宋简体" w:cs="Times New Roman"/>
          <w:b w:val="0"/>
          <w:bCs w:val="0"/>
          <w:color w:val="auto"/>
          <w:kern w:val="0"/>
          <w:sz w:val="28"/>
          <w:szCs w:val="28"/>
          <w:highlight w:val="none"/>
          <w:u w:val="none"/>
          <w:lang w:val="en-US" w:eastAsia="zh-CN"/>
        </w:rPr>
        <w:t>2000元以下</w:t>
      </w:r>
      <w:r>
        <w:rPr>
          <w:rFonts w:hint="default" w:ascii="Times New Roman" w:hAnsi="Times New Roman" w:eastAsia="方正仿宋简体" w:cs="Times New Roman"/>
          <w:b w:val="0"/>
          <w:bCs w:val="0"/>
          <w:color w:val="auto"/>
          <w:kern w:val="0"/>
          <w:sz w:val="28"/>
          <w:szCs w:val="28"/>
          <w:highlight w:val="none"/>
          <w:u w:val="none"/>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cs="Times New Roman"/>
          <w:b/>
          <w:bCs/>
          <w:color w:val="auto"/>
          <w:kern w:val="0"/>
          <w:sz w:val="28"/>
          <w:szCs w:val="28"/>
          <w:highlight w:val="none"/>
          <w:u w:val="none"/>
          <w:lang w:val="en-US" w:eastAsia="zh-CN"/>
        </w:rPr>
        <w:t>19</w:t>
      </w:r>
      <w:r>
        <w:rPr>
          <w:rFonts w:hint="default" w:ascii="Times New Roman" w:hAnsi="Times New Roman" w:eastAsia="方正仿宋简体" w:cs="Times New Roman"/>
          <w:b/>
          <w:bCs/>
          <w:color w:val="auto"/>
          <w:kern w:val="0"/>
          <w:sz w:val="28"/>
          <w:szCs w:val="28"/>
          <w:highlight w:val="none"/>
          <w:u w:val="none"/>
          <w:lang w:val="en-US" w:eastAsia="zh-CN"/>
        </w:rPr>
        <w:t>.2.</w:t>
      </w:r>
      <w:r>
        <w:rPr>
          <w:rFonts w:hint="default" w:ascii="Times New Roman" w:hAnsi="Times New Roman" w:cs="Times New Roman"/>
          <w:b/>
          <w:bCs/>
          <w:color w:val="auto"/>
          <w:kern w:val="0"/>
          <w:sz w:val="28"/>
          <w:szCs w:val="28"/>
          <w:highlight w:val="none"/>
          <w:u w:val="none"/>
          <w:lang w:val="en-US" w:eastAsia="zh-CN"/>
        </w:rPr>
        <w:t>3</w:t>
      </w:r>
      <w:r>
        <w:rPr>
          <w:rFonts w:hint="default" w:ascii="Times New Roman" w:hAnsi="Times New Roman" w:eastAsia="方正仿宋简体" w:cs="Times New Roman"/>
          <w:b/>
          <w:bCs/>
          <w:color w:val="auto"/>
          <w:kern w:val="0"/>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严重违法行为的表现情形：</w:t>
      </w:r>
      <w:r>
        <w:rPr>
          <w:rFonts w:hint="default" w:ascii="Times New Roman" w:hAnsi="Times New Roman" w:eastAsia="方正仿宋简体" w:cs="Times New Roman"/>
          <w:b w:val="0"/>
          <w:bCs w:val="0"/>
          <w:color w:val="auto"/>
          <w:kern w:val="0"/>
          <w:sz w:val="28"/>
          <w:szCs w:val="28"/>
          <w:highlight w:val="none"/>
          <w:u w:val="none"/>
          <w:lang w:eastAsia="zh-CN"/>
        </w:rPr>
        <w:t>不符合</w:t>
      </w:r>
      <w:r>
        <w:rPr>
          <w:rFonts w:hint="default" w:ascii="Times New Roman" w:hAnsi="Times New Roman" w:eastAsia="方正仿宋简体" w:cs="Times New Roman"/>
          <w:b w:val="0"/>
          <w:bCs w:val="0"/>
          <w:color w:val="auto"/>
          <w:sz w:val="28"/>
          <w:szCs w:val="28"/>
          <w:highlight w:val="none"/>
          <w:u w:val="none"/>
        </w:rPr>
        <w:t>城市容貌标准、环境卫生标准</w:t>
      </w:r>
      <w:r>
        <w:rPr>
          <w:rFonts w:hint="default" w:ascii="Times New Roman" w:hAnsi="Times New Roman" w:eastAsia="方正仿宋简体" w:cs="Times New Roman"/>
          <w:b w:val="0"/>
          <w:bCs w:val="0"/>
          <w:color w:val="auto"/>
          <w:sz w:val="28"/>
          <w:szCs w:val="28"/>
          <w:highlight w:val="none"/>
          <w:u w:val="none"/>
          <w:lang w:eastAsia="zh-CN"/>
        </w:rPr>
        <w:t>的砖混结构建筑物或设施；</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处罚基准：责令限期改造或者拆除，并处</w:t>
      </w:r>
      <w:r>
        <w:rPr>
          <w:rFonts w:hint="default" w:ascii="Times New Roman" w:hAnsi="Times New Roman" w:eastAsia="方正仿宋简体" w:cs="Times New Roman"/>
          <w:b w:val="0"/>
          <w:bCs w:val="0"/>
          <w:color w:val="auto"/>
          <w:kern w:val="0"/>
          <w:sz w:val="28"/>
          <w:szCs w:val="28"/>
          <w:highlight w:val="none"/>
          <w:u w:val="none"/>
          <w:lang w:val="en-US" w:eastAsia="zh-CN"/>
        </w:rPr>
        <w:t>2</w:t>
      </w:r>
      <w:r>
        <w:rPr>
          <w:rFonts w:hint="default" w:ascii="Times New Roman" w:hAnsi="Times New Roman" w:eastAsia="方正仿宋简体" w:cs="Times New Roman"/>
          <w:b w:val="0"/>
          <w:bCs w:val="0"/>
          <w:color w:val="auto"/>
          <w:kern w:val="0"/>
          <w:sz w:val="28"/>
          <w:szCs w:val="28"/>
          <w:highlight w:val="none"/>
          <w:u w:val="none"/>
        </w:rPr>
        <w:t>000元</w:t>
      </w:r>
      <w:r>
        <w:rPr>
          <w:rFonts w:hint="default" w:ascii="Times New Roman" w:hAnsi="Times New Roman" w:eastAsia="方正仿宋简体" w:cs="Times New Roman"/>
          <w:b w:val="0"/>
          <w:bCs w:val="0"/>
          <w:color w:val="auto"/>
          <w:kern w:val="0"/>
          <w:sz w:val="28"/>
          <w:szCs w:val="28"/>
          <w:highlight w:val="none"/>
          <w:u w:val="none"/>
          <w:lang w:eastAsia="zh-CN"/>
        </w:rPr>
        <w:t>以上</w:t>
      </w:r>
      <w:r>
        <w:rPr>
          <w:rFonts w:hint="default" w:ascii="Times New Roman" w:hAnsi="Times New Roman" w:eastAsia="方正仿宋简体" w:cs="Times New Roman"/>
          <w:b w:val="0"/>
          <w:bCs w:val="0"/>
          <w:color w:val="auto"/>
          <w:kern w:val="0"/>
          <w:sz w:val="28"/>
          <w:szCs w:val="28"/>
          <w:highlight w:val="none"/>
          <w:u w:val="none"/>
          <w:lang w:val="en-US" w:eastAsia="zh-CN"/>
        </w:rPr>
        <w:t>10000元以下</w:t>
      </w:r>
      <w:r>
        <w:rPr>
          <w:rFonts w:hint="default" w:ascii="Times New Roman" w:hAnsi="Times New Roman" w:eastAsia="方正仿宋简体" w:cs="Times New Roman"/>
          <w:b w:val="0"/>
          <w:bCs w:val="0"/>
          <w:color w:val="auto"/>
          <w:kern w:val="0"/>
          <w:sz w:val="28"/>
          <w:szCs w:val="28"/>
          <w:highlight w:val="none"/>
          <w:u w:val="none"/>
        </w:rPr>
        <w:t>罚款。</w:t>
      </w:r>
    </w:p>
    <w:p>
      <w:pPr>
        <w:pStyle w:val="5"/>
        <w:pageBreakBefore w:val="0"/>
        <w:numPr>
          <w:ilvl w:val="0"/>
          <w:numId w:val="5"/>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rPr>
      </w:pPr>
      <w:bookmarkStart w:id="218" w:name="_Toc17697"/>
      <w:bookmarkStart w:id="219" w:name="_Toc17931"/>
      <w:bookmarkStart w:id="220" w:name="_Toc27299"/>
      <w:bookmarkStart w:id="221" w:name="_Toc22429"/>
      <w:bookmarkStart w:id="222" w:name="_Toc27987"/>
      <w:bookmarkStart w:id="223" w:name="_Toc381"/>
      <w:bookmarkStart w:id="224" w:name="_Toc1448"/>
      <w:r>
        <w:rPr>
          <w:rFonts w:hint="default" w:ascii="Times New Roman" w:hAnsi="Times New Roman" w:eastAsia="方正仿宋简体" w:cs="Times New Roman"/>
          <w:sz w:val="28"/>
          <w:szCs w:val="28"/>
          <w:highlight w:val="yellow"/>
        </w:rPr>
        <w:t>《湖南省实施〈城市市容和环境卫生管理条例〉办法》第二十九条的处罚裁量</w:t>
      </w:r>
      <w:bookmarkEnd w:id="218"/>
      <w:bookmarkEnd w:id="219"/>
      <w:bookmarkEnd w:id="220"/>
      <w:bookmarkEnd w:id="221"/>
      <w:bookmarkEnd w:id="222"/>
      <w:bookmarkEnd w:id="223"/>
      <w:bookmarkEnd w:id="224"/>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《湖南省实施〈城市市容和环境卫生管理条例〉办法》第二十九条：有《条例》第三十八条行为，应当给予罚款处罚的，其罚款额度为50元以上1000元以下；不能恢复原状的，按照被损坏设施的实际造价赔偿。</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20</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一般违法行为的表现情形：损坏各类环境卫生设施及其附属设施</w:t>
      </w:r>
      <w:r>
        <w:rPr>
          <w:rFonts w:hint="default" w:ascii="Times New Roman" w:hAnsi="Times New Roman" w:cs="Times New Roman"/>
          <w:color w:val="auto"/>
          <w:sz w:val="28"/>
          <w:szCs w:val="28"/>
          <w:lang w:eastAsia="zh-CN"/>
        </w:rPr>
        <w:t>面积</w:t>
      </w:r>
      <w:r>
        <w:rPr>
          <w:rFonts w:hint="default" w:ascii="Times New Roman" w:hAnsi="Times New Roman" w:cs="Times New Roman"/>
          <w:color w:val="auto"/>
          <w:sz w:val="28"/>
          <w:szCs w:val="28"/>
          <w:lang w:val="en-US" w:eastAsia="zh-CN"/>
        </w:rPr>
        <w:t>2㎡以内</w:t>
      </w:r>
      <w:r>
        <w:rPr>
          <w:rFonts w:hint="default" w:ascii="Times New Roman" w:hAnsi="Times New Roman" w:eastAsia="方正仿宋简体" w:cs="Times New Roman"/>
          <w:color w:val="auto"/>
          <w:sz w:val="28"/>
          <w:szCs w:val="28"/>
        </w:rPr>
        <w:t>，</w:t>
      </w:r>
      <w:r>
        <w:rPr>
          <w:rFonts w:hint="default" w:ascii="Times New Roman" w:hAnsi="Times New Roman" w:cs="Times New Roman"/>
          <w:color w:val="auto"/>
          <w:sz w:val="28"/>
          <w:szCs w:val="28"/>
          <w:lang w:eastAsia="zh-CN"/>
        </w:rPr>
        <w:t>或者价值</w:t>
      </w:r>
      <w:r>
        <w:rPr>
          <w:rFonts w:hint="default" w:ascii="Times New Roman" w:hAnsi="Times New Roman" w:cs="Times New Roman"/>
          <w:color w:val="auto"/>
          <w:sz w:val="28"/>
          <w:szCs w:val="28"/>
          <w:lang w:val="en-US" w:eastAsia="zh-CN"/>
        </w:rPr>
        <w:t>1000元以内，</w:t>
      </w:r>
      <w:r>
        <w:rPr>
          <w:rFonts w:hint="default" w:ascii="Times New Roman" w:hAnsi="Times New Roman" w:eastAsia="方正仿宋简体" w:cs="Times New Roman"/>
          <w:color w:val="auto"/>
          <w:sz w:val="28"/>
          <w:szCs w:val="28"/>
        </w:rPr>
        <w:t>且在限期内恢复原状或赔偿损失的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处50元以上300元以</w:t>
      </w:r>
      <w:r>
        <w:rPr>
          <w:rFonts w:hint="default" w:ascii="Times New Roman" w:hAnsi="Times New Roman" w:cs="Times New Roman"/>
          <w:color w:val="auto"/>
          <w:sz w:val="28"/>
          <w:szCs w:val="28"/>
          <w:lang w:eastAsia="zh-CN"/>
        </w:rPr>
        <w:t>内</w:t>
      </w:r>
      <w:r>
        <w:rPr>
          <w:rFonts w:hint="default" w:ascii="Times New Roman" w:hAnsi="Times New Roman" w:eastAsia="方正仿宋简体" w:cs="Times New Roman"/>
          <w:color w:val="auto"/>
          <w:sz w:val="28"/>
          <w:szCs w:val="28"/>
        </w:rPr>
        <w:t>罚款</w:t>
      </w:r>
      <w:r>
        <w:rPr>
          <w:rFonts w:hint="default" w:ascii="Times New Roman" w:hAnsi="Times New Roman" w:eastAsia="方正仿宋简体"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cs="Times New Roman"/>
          <w:b/>
          <w:bCs/>
          <w:color w:val="auto"/>
          <w:sz w:val="28"/>
          <w:szCs w:val="28"/>
          <w:lang w:val="en-US" w:eastAsia="zh-CN"/>
        </w:rPr>
        <w:t>20</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较重违法行为的表现情形：损坏各类环境卫生设施及其附属设施</w:t>
      </w:r>
      <w:r>
        <w:rPr>
          <w:rFonts w:hint="default" w:ascii="Times New Roman" w:hAnsi="Times New Roman" w:cs="Times New Roman"/>
          <w:color w:val="auto"/>
          <w:sz w:val="28"/>
          <w:szCs w:val="28"/>
          <w:lang w:eastAsia="zh-CN"/>
        </w:rPr>
        <w:t>面积</w:t>
      </w:r>
      <w:r>
        <w:rPr>
          <w:rFonts w:hint="default" w:ascii="Times New Roman" w:hAnsi="Times New Roman" w:cs="Times New Roman"/>
          <w:color w:val="auto"/>
          <w:sz w:val="28"/>
          <w:szCs w:val="28"/>
          <w:lang w:val="en-US" w:eastAsia="zh-CN"/>
        </w:rPr>
        <w:t>2㎡以上5㎡以内</w:t>
      </w:r>
      <w:r>
        <w:rPr>
          <w:rFonts w:hint="default" w:ascii="Times New Roman" w:hAnsi="Times New Roman" w:eastAsia="方正仿宋简体" w:cs="Times New Roman"/>
          <w:color w:val="auto"/>
          <w:sz w:val="28"/>
          <w:szCs w:val="28"/>
        </w:rPr>
        <w:t>，</w:t>
      </w:r>
      <w:r>
        <w:rPr>
          <w:rFonts w:hint="default" w:ascii="Times New Roman" w:hAnsi="Times New Roman" w:cs="Times New Roman"/>
          <w:color w:val="auto"/>
          <w:sz w:val="28"/>
          <w:szCs w:val="28"/>
          <w:lang w:eastAsia="zh-CN"/>
        </w:rPr>
        <w:t>或者价值</w:t>
      </w:r>
      <w:r>
        <w:rPr>
          <w:rFonts w:hint="default" w:ascii="Times New Roman" w:hAnsi="Times New Roman" w:cs="Times New Roman"/>
          <w:color w:val="auto"/>
          <w:sz w:val="28"/>
          <w:szCs w:val="28"/>
          <w:lang w:val="en-US" w:eastAsia="zh-CN"/>
        </w:rPr>
        <w:t>2000元以内，</w:t>
      </w:r>
      <w:r>
        <w:rPr>
          <w:rFonts w:hint="default" w:ascii="Times New Roman" w:hAnsi="Times New Roman" w:eastAsia="方正仿宋简体" w:cs="Times New Roman"/>
          <w:color w:val="auto"/>
          <w:sz w:val="28"/>
          <w:szCs w:val="28"/>
        </w:rPr>
        <w:t>且在限期内恢复原状、赔偿损失的；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color w:val="auto"/>
          <w:sz w:val="28"/>
          <w:szCs w:val="28"/>
        </w:rPr>
        <w:t>：</w:t>
      </w:r>
      <w:r>
        <w:rPr>
          <w:rFonts w:hint="default" w:ascii="Times New Roman" w:hAnsi="Times New Roman" w:eastAsia="方正仿宋简体" w:cs="Times New Roman"/>
          <w:color w:val="auto"/>
          <w:sz w:val="28"/>
          <w:szCs w:val="28"/>
        </w:rPr>
        <w:t>并处300元以上600元以</w:t>
      </w:r>
      <w:r>
        <w:rPr>
          <w:rFonts w:hint="default" w:ascii="Times New Roman" w:hAnsi="Times New Roman" w:cs="Times New Roman"/>
          <w:color w:val="auto"/>
          <w:sz w:val="28"/>
          <w:szCs w:val="28"/>
          <w:lang w:eastAsia="zh-CN"/>
        </w:rPr>
        <w:t>内</w:t>
      </w:r>
      <w:r>
        <w:rPr>
          <w:rFonts w:hint="default" w:ascii="Times New Roman" w:hAnsi="Times New Roman" w:eastAsia="方正仿宋简体" w:cs="Times New Roman"/>
          <w:color w:val="auto"/>
          <w:sz w:val="28"/>
          <w:szCs w:val="28"/>
        </w:rPr>
        <w:t>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20</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严重违法行为的表现情形：损坏各类环境卫生设施及其附属设施</w:t>
      </w:r>
      <w:r>
        <w:rPr>
          <w:rFonts w:hint="default" w:ascii="Times New Roman" w:hAnsi="Times New Roman" w:cs="Times New Roman"/>
          <w:color w:val="auto"/>
          <w:sz w:val="28"/>
          <w:szCs w:val="28"/>
          <w:lang w:eastAsia="zh-CN"/>
        </w:rPr>
        <w:t>面积</w:t>
      </w:r>
      <w:r>
        <w:rPr>
          <w:rFonts w:hint="default" w:ascii="Times New Roman" w:hAnsi="Times New Roman" w:cs="Times New Roman"/>
          <w:color w:val="auto"/>
          <w:sz w:val="28"/>
          <w:szCs w:val="28"/>
          <w:lang w:val="en-US" w:eastAsia="zh-CN"/>
        </w:rPr>
        <w:t>5㎡以上</w:t>
      </w:r>
      <w:r>
        <w:rPr>
          <w:rFonts w:hint="default" w:ascii="Times New Roman" w:hAnsi="Times New Roman" w:eastAsia="方正仿宋简体" w:cs="Times New Roman"/>
          <w:color w:val="auto"/>
          <w:sz w:val="28"/>
          <w:szCs w:val="28"/>
        </w:rPr>
        <w:t>，</w:t>
      </w:r>
      <w:r>
        <w:rPr>
          <w:rFonts w:hint="default" w:ascii="Times New Roman" w:hAnsi="Times New Roman" w:cs="Times New Roman"/>
          <w:color w:val="auto"/>
          <w:sz w:val="28"/>
          <w:szCs w:val="28"/>
          <w:lang w:eastAsia="zh-CN"/>
        </w:rPr>
        <w:t>或者价值</w:t>
      </w:r>
      <w:r>
        <w:rPr>
          <w:rFonts w:hint="default" w:ascii="Times New Roman" w:hAnsi="Times New Roman" w:cs="Times New Roman"/>
          <w:color w:val="auto"/>
          <w:sz w:val="28"/>
          <w:szCs w:val="28"/>
          <w:lang w:val="en-US" w:eastAsia="zh-CN"/>
        </w:rPr>
        <w:t>2000元以上，</w:t>
      </w:r>
      <w:r>
        <w:rPr>
          <w:rFonts w:hint="default" w:ascii="Times New Roman" w:hAnsi="Times New Roman" w:eastAsia="方正仿宋简体" w:cs="Times New Roman"/>
          <w:color w:val="auto"/>
          <w:sz w:val="28"/>
          <w:szCs w:val="28"/>
        </w:rPr>
        <w:t>或</w:t>
      </w:r>
      <w:r>
        <w:rPr>
          <w:rFonts w:hint="default" w:ascii="Times New Roman" w:hAnsi="Times New Roman" w:cs="Times New Roman"/>
          <w:color w:val="auto"/>
          <w:sz w:val="28"/>
          <w:szCs w:val="28"/>
          <w:lang w:eastAsia="zh-CN"/>
        </w:rPr>
        <w:t>者</w:t>
      </w:r>
      <w:r>
        <w:rPr>
          <w:rFonts w:hint="default" w:ascii="Times New Roman" w:hAnsi="Times New Roman" w:eastAsia="方正仿宋简体" w:cs="Times New Roman"/>
          <w:color w:val="auto"/>
          <w:sz w:val="28"/>
          <w:szCs w:val="28"/>
        </w:rPr>
        <w:t>拒不恢复原状、赔偿损失的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责令恢复原状、赔偿损失，</w:t>
      </w:r>
      <w:r>
        <w:rPr>
          <w:rFonts w:hint="default" w:ascii="Times New Roman" w:hAnsi="Times New Roman" w:cs="Times New Roman"/>
          <w:color w:val="auto"/>
          <w:sz w:val="28"/>
          <w:szCs w:val="28"/>
          <w:lang w:eastAsia="zh-CN"/>
        </w:rPr>
        <w:t>每处</w:t>
      </w:r>
      <w:r>
        <w:rPr>
          <w:rFonts w:hint="default" w:ascii="Times New Roman" w:hAnsi="Times New Roman" w:eastAsia="方正仿宋简体" w:cs="Times New Roman"/>
          <w:color w:val="auto"/>
          <w:sz w:val="28"/>
          <w:szCs w:val="28"/>
        </w:rPr>
        <w:t>处600元以上1000元以下罚款。</w:t>
      </w:r>
    </w:p>
    <w:p>
      <w:pPr>
        <w:pStyle w:val="5"/>
        <w:pageBreakBefore w:val="0"/>
        <w:numPr>
          <w:ilvl w:val="0"/>
          <w:numId w:val="5"/>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rPr>
      </w:pPr>
      <w:bookmarkStart w:id="225" w:name="_Toc6985"/>
      <w:bookmarkStart w:id="226" w:name="_Toc2920"/>
      <w:bookmarkStart w:id="227" w:name="_Toc838"/>
      <w:bookmarkStart w:id="228" w:name="_Toc7870"/>
      <w:bookmarkStart w:id="229" w:name="_Toc1332"/>
      <w:bookmarkStart w:id="230" w:name="_Toc7364"/>
      <w:bookmarkStart w:id="231" w:name="_Toc10986"/>
      <w:r>
        <w:rPr>
          <w:rFonts w:hint="default" w:ascii="Times New Roman" w:hAnsi="Times New Roman" w:eastAsia="方正仿宋简体" w:cs="Times New Roman"/>
          <w:sz w:val="28"/>
          <w:szCs w:val="28"/>
          <w:highlight w:val="yellow"/>
        </w:rPr>
        <w:t>《湖南省实施〈城市市容和环境卫生管理条例〉办法》第三十条的处罚裁量</w:t>
      </w:r>
      <w:bookmarkEnd w:id="225"/>
      <w:bookmarkEnd w:id="226"/>
      <w:bookmarkEnd w:id="227"/>
      <w:bookmarkEnd w:id="228"/>
      <w:bookmarkEnd w:id="229"/>
      <w:bookmarkEnd w:id="230"/>
      <w:bookmarkEnd w:id="231"/>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color w:val="auto"/>
          <w:sz w:val="28"/>
          <w:szCs w:val="28"/>
          <w:u w:val="none"/>
        </w:rPr>
        <w:t>处罚依据：</w:t>
      </w:r>
      <w:r>
        <w:rPr>
          <w:rFonts w:hint="default" w:ascii="Times New Roman" w:hAnsi="Times New Roman" w:eastAsia="方正仿宋简体" w:cs="Times New Roman"/>
          <w:color w:val="auto"/>
          <w:sz w:val="28"/>
          <w:szCs w:val="28"/>
          <w:u w:val="none"/>
        </w:rPr>
        <w:t>《湖南省实施〈城市市容和环境卫生管理条例〉办法》第三十条：</w:t>
      </w:r>
      <w:r>
        <w:rPr>
          <w:rFonts w:hint="default" w:ascii="Times New Roman" w:hAnsi="Times New Roman" w:eastAsia="方正仿宋简体" w:cs="Times New Roman"/>
          <w:color w:val="auto"/>
          <w:kern w:val="0"/>
          <w:sz w:val="28"/>
          <w:szCs w:val="28"/>
          <w:u w:val="none"/>
        </w:rPr>
        <w:t>违反本实施办法规定，由城市市容环境卫生行政管理部门或者法规授权的部门责令改正。有下列（一）至（六）项行为的，可以并处5元以上100元以下的罚款；有下列（七）至（十一）项行为的，可以并处100元以上3000元以下的罚款。</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（一）擅自在电杆上张贴、涂写、刻画和张挂物品的；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（二）擅自在市区散发广告、宣传品，影响市容和环境卫生的；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（三）建筑材料等堆放在护栏围档外的；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（四）在市区乱倒垃圾、粪便、污水或者沿途燃放鞭炮、抛撒冥纸的；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（五）在街道、广场等公共场所焚烧树叶、枯草的；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（六）乱停、乱放交通运输工具，影响城市市容的；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（七）擅自摆设摊点，影响市容和环境卫生的；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（八）向车外抛弃、倾扫废弃物，影响市容和环境卫生的；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（九）施工场地的施工车辆不按指定的路线、时间行驶，不按指定地点倾倒渣土，或者渣土、沙石等沿途撒落，影响市容和环境卫生的；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（十）施工场地的泥浆水未沉淀排入下水道的；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color w:val="auto"/>
          <w:kern w:val="0"/>
          <w:sz w:val="28"/>
          <w:szCs w:val="28"/>
          <w:u w:val="none"/>
        </w:rPr>
        <w:t>（十一）在市区内擅自设置屠宰点，影响市容和环境卫生的。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bCs/>
          <w:color w:val="auto"/>
          <w:kern w:val="0"/>
          <w:sz w:val="28"/>
          <w:szCs w:val="28"/>
          <w:u w:val="none"/>
        </w:rPr>
      </w:pPr>
      <w:r>
        <w:rPr>
          <w:rFonts w:hint="default" w:ascii="Times New Roman" w:hAnsi="Times New Roman" w:eastAsia="方正仿宋简体" w:cs="Times New Roman"/>
          <w:b/>
          <w:bCs/>
          <w:color w:val="auto"/>
          <w:kern w:val="0"/>
          <w:sz w:val="28"/>
          <w:szCs w:val="28"/>
          <w:u w:val="none"/>
        </w:rPr>
        <w:t>违法行为情形和处罚基准：</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 xml:space="preserve">.1 </w:t>
      </w:r>
      <w:r>
        <w:rPr>
          <w:rFonts w:hint="default" w:ascii="Times New Roman" w:hAnsi="Times New Roman" w:eastAsia="方正仿宋简体" w:cs="Times New Roman"/>
          <w:b/>
          <w:bCs/>
          <w:color w:val="auto"/>
          <w:kern w:val="0"/>
          <w:sz w:val="28"/>
          <w:szCs w:val="28"/>
          <w:u w:val="none"/>
        </w:rPr>
        <w:t>擅自在电杆上张贴、涂写、刻画和张挂物品的</w:t>
      </w:r>
      <w:r>
        <w:rPr>
          <w:rFonts w:hint="default" w:ascii="Times New Roman" w:hAnsi="Times New Roman" w:eastAsia="方正仿宋简体" w:cs="Times New Roman"/>
          <w:b/>
          <w:bCs/>
          <w:sz w:val="28"/>
          <w:szCs w:val="28"/>
        </w:rPr>
        <w:t>处罚裁量</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一般违法行为的表现情形：擅自在电杆上张贴、涂写、刻画和张挂物品</w:t>
      </w:r>
      <w:r>
        <w:rPr>
          <w:rFonts w:hint="default" w:ascii="Times New Roman" w:hAnsi="Times New Roman" w:cs="Times New Roman"/>
          <w:b w:val="0"/>
          <w:bCs w:val="0"/>
          <w:color w:val="auto"/>
          <w:kern w:val="0"/>
          <w:sz w:val="28"/>
          <w:szCs w:val="28"/>
          <w:u w:val="none"/>
          <w:lang w:eastAsia="zh-CN"/>
        </w:rPr>
        <w:t>，但</w:t>
      </w:r>
      <w:r>
        <w:rPr>
          <w:rFonts w:hint="default" w:ascii="Times New Roman" w:hAnsi="Times New Roman" w:eastAsia="方正仿宋简体" w:cs="Times New Roman"/>
          <w:b w:val="0"/>
          <w:bCs w:val="0"/>
          <w:color w:val="auto"/>
          <w:kern w:val="0"/>
          <w:sz w:val="28"/>
          <w:szCs w:val="28"/>
          <w:u w:val="none"/>
        </w:rPr>
        <w:t>在责令期限内改正的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每处</w:t>
      </w:r>
      <w:r>
        <w:rPr>
          <w:rFonts w:hint="default" w:ascii="Times New Roman" w:hAnsi="Times New Roman" w:cs="Times New Roman"/>
          <w:color w:val="auto"/>
          <w:kern w:val="0"/>
          <w:sz w:val="28"/>
          <w:szCs w:val="28"/>
          <w:u w:val="none"/>
          <w:lang w:eastAsia="zh-CN"/>
        </w:rPr>
        <w:t>处</w:t>
      </w:r>
      <w:r>
        <w:rPr>
          <w:rFonts w:hint="default" w:ascii="Times New Roman" w:hAnsi="Times New Roman" w:eastAsia="方正仿宋简体" w:cs="Times New Roman"/>
          <w:b w:val="0"/>
          <w:bCs w:val="0"/>
          <w:color w:val="auto"/>
          <w:kern w:val="0"/>
          <w:sz w:val="28"/>
          <w:szCs w:val="28"/>
          <w:u w:val="none"/>
        </w:rPr>
        <w:t>5元处罚款，但罚款最高不超过50元。</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较重违法行为的表现情形：擅自在电杆上张贴标语、张挂物品，在责令期限内未改正或改正未达到要求的；擅自在电杆上涂写、刻画，在责令期限内改正的</w:t>
      </w:r>
      <w:r>
        <w:rPr>
          <w:rFonts w:hint="default" w:ascii="Times New Roman" w:hAnsi="Times New Roman" w:eastAsia="方正仿宋简体" w:cs="Times New Roman"/>
          <w:b w:val="0"/>
          <w:bCs w:val="0"/>
          <w:color w:val="auto"/>
          <w:kern w:val="0"/>
          <w:sz w:val="28"/>
          <w:szCs w:val="28"/>
          <w:u w:val="none"/>
          <w:lang w:eastAsia="zh-CN"/>
        </w:rPr>
        <w:t>；</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每处</w:t>
      </w:r>
      <w:r>
        <w:rPr>
          <w:rFonts w:hint="default" w:ascii="Times New Roman" w:hAnsi="Times New Roman" w:cs="Times New Roman"/>
          <w:color w:val="auto"/>
          <w:kern w:val="0"/>
          <w:sz w:val="28"/>
          <w:szCs w:val="28"/>
          <w:u w:val="none"/>
          <w:lang w:eastAsia="zh-CN"/>
        </w:rPr>
        <w:t>处</w:t>
      </w:r>
      <w:r>
        <w:rPr>
          <w:rFonts w:hint="default" w:ascii="Times New Roman" w:hAnsi="Times New Roman" w:eastAsia="方正仿宋简体" w:cs="Times New Roman"/>
          <w:b w:val="0"/>
          <w:bCs w:val="0"/>
          <w:color w:val="auto"/>
          <w:kern w:val="0"/>
          <w:sz w:val="28"/>
          <w:szCs w:val="28"/>
          <w:u w:val="none"/>
        </w:rPr>
        <w:t>10元罚款，但罚款最高不超过100元。</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.3</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严重违法行为的表现情形：擅自在电杆上涂写、刻画，在责令期限内未改正或改正未达到要求的；</w:t>
      </w:r>
    </w:p>
    <w:p>
      <w:pPr>
        <w:keepNext w:val="0"/>
        <w:keepLines w:val="0"/>
        <w:pageBreakBefore w:val="0"/>
        <w:pBdr>
          <w:bottom w:val="dashed" w:color="CCCCCC" w:sz="6" w:space="13"/>
        </w:pBdr>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责令改正</w:t>
      </w:r>
      <w:r>
        <w:rPr>
          <w:rFonts w:hint="default" w:ascii="Times New Roman" w:hAnsi="Times New Roman" w:cs="Times New Roman"/>
          <w:color w:val="auto"/>
          <w:kern w:val="0"/>
          <w:sz w:val="28"/>
          <w:szCs w:val="28"/>
          <w:u w:val="none"/>
          <w:lang w:eastAsia="zh-CN"/>
        </w:rPr>
        <w:t>，</w:t>
      </w:r>
      <w:r>
        <w:rPr>
          <w:rFonts w:hint="default" w:ascii="Times New Roman" w:hAnsi="Times New Roman" w:eastAsia="方正仿宋简体" w:cs="Times New Roman"/>
          <w:color w:val="auto"/>
          <w:kern w:val="0"/>
          <w:sz w:val="28"/>
          <w:szCs w:val="28"/>
          <w:u w:val="none"/>
        </w:rPr>
        <w:t>每处</w:t>
      </w:r>
      <w:r>
        <w:rPr>
          <w:rFonts w:hint="default" w:ascii="Times New Roman" w:hAnsi="Times New Roman" w:cs="Times New Roman"/>
          <w:color w:val="auto"/>
          <w:kern w:val="0"/>
          <w:sz w:val="28"/>
          <w:szCs w:val="28"/>
          <w:u w:val="none"/>
          <w:lang w:eastAsia="zh-CN"/>
        </w:rPr>
        <w:t>处</w:t>
      </w:r>
      <w:r>
        <w:rPr>
          <w:rFonts w:hint="default" w:ascii="Times New Roman" w:hAnsi="Times New Roman" w:eastAsia="方正仿宋简体" w:cs="Times New Roman"/>
          <w:color w:val="auto"/>
          <w:kern w:val="0"/>
          <w:sz w:val="28"/>
          <w:szCs w:val="28"/>
          <w:u w:val="none"/>
        </w:rPr>
        <w:t>20元罚款，但罚款最高不超过100元。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 xml:space="preserve">21.2 </w:t>
      </w:r>
      <w:r>
        <w:rPr>
          <w:rFonts w:hint="default" w:ascii="Times New Roman" w:hAnsi="Times New Roman" w:eastAsia="方正仿宋简体" w:cs="Times New Roman"/>
          <w:b/>
          <w:bCs/>
          <w:color w:val="auto"/>
          <w:kern w:val="0"/>
          <w:sz w:val="28"/>
          <w:szCs w:val="28"/>
          <w:u w:val="none"/>
        </w:rPr>
        <w:t>擅自在城区散发广告、宣传品，影响市容和环境卫生的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一般违法行为的表现情形：擅自在城区散发广告、宣传品</w:t>
      </w:r>
      <w:r>
        <w:rPr>
          <w:rFonts w:hint="default" w:ascii="Times New Roman" w:hAnsi="Times New Roman" w:cs="Times New Roman"/>
          <w:b w:val="0"/>
          <w:bCs w:val="0"/>
          <w:color w:val="auto"/>
          <w:kern w:val="0"/>
          <w:sz w:val="28"/>
          <w:szCs w:val="28"/>
          <w:u w:val="none"/>
          <w:lang w:val="en-US" w:eastAsia="zh-CN"/>
        </w:rPr>
        <w:t>5张以内</w:t>
      </w:r>
      <w:r>
        <w:rPr>
          <w:rFonts w:hint="default" w:ascii="Times New Roman" w:hAnsi="Times New Roman" w:eastAsia="方正仿宋简体" w:cs="Times New Roman"/>
          <w:b w:val="0"/>
          <w:bCs w:val="0"/>
          <w:color w:val="auto"/>
          <w:kern w:val="0"/>
          <w:sz w:val="28"/>
          <w:szCs w:val="28"/>
          <w:u w:val="none"/>
        </w:rPr>
        <w:t>，影响市容和环境卫生的</w:t>
      </w:r>
      <w:r>
        <w:rPr>
          <w:rFonts w:hint="default" w:ascii="Times New Roman" w:hAnsi="Times New Roman" w:eastAsia="方正仿宋简体"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2.2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cs="Times New Roman"/>
          <w:b w:val="0"/>
          <w:bCs w:val="0"/>
          <w:color w:val="auto"/>
          <w:kern w:val="0"/>
          <w:sz w:val="28"/>
          <w:szCs w:val="28"/>
          <w:u w:val="none"/>
          <w:lang w:eastAsia="zh-CN"/>
        </w:rPr>
        <w:t>严重</w:t>
      </w:r>
      <w:r>
        <w:rPr>
          <w:rFonts w:hint="default" w:ascii="Times New Roman" w:hAnsi="Times New Roman" w:eastAsia="方正仿宋简体" w:cs="Times New Roman"/>
          <w:b w:val="0"/>
          <w:bCs w:val="0"/>
          <w:color w:val="auto"/>
          <w:kern w:val="0"/>
          <w:sz w:val="28"/>
          <w:szCs w:val="28"/>
          <w:u w:val="none"/>
        </w:rPr>
        <w:t>违法行为的表现情形：擅自在城区散发广告、宣传品</w:t>
      </w:r>
      <w:r>
        <w:rPr>
          <w:rFonts w:hint="default" w:ascii="Times New Roman" w:hAnsi="Times New Roman" w:cs="Times New Roman"/>
          <w:b w:val="0"/>
          <w:bCs w:val="0"/>
          <w:color w:val="auto"/>
          <w:kern w:val="0"/>
          <w:sz w:val="28"/>
          <w:szCs w:val="28"/>
          <w:u w:val="none"/>
          <w:lang w:val="en-US" w:eastAsia="zh-CN"/>
        </w:rPr>
        <w:t>5张以上</w:t>
      </w:r>
      <w:r>
        <w:rPr>
          <w:rFonts w:hint="default" w:ascii="Times New Roman" w:hAnsi="Times New Roman" w:eastAsia="方正仿宋简体" w:cs="Times New Roman"/>
          <w:b w:val="0"/>
          <w:bCs w:val="0"/>
          <w:color w:val="auto"/>
          <w:kern w:val="0"/>
          <w:sz w:val="28"/>
          <w:szCs w:val="28"/>
          <w:u w:val="none"/>
        </w:rPr>
        <w:t>，影响市容和环境卫生的</w:t>
      </w:r>
      <w:r>
        <w:rPr>
          <w:rFonts w:hint="default" w:ascii="Times New Roman" w:hAnsi="Times New Roman" w:eastAsia="方正仿宋简体"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处罚基准：处</w:t>
      </w:r>
      <w:r>
        <w:rPr>
          <w:rFonts w:hint="default" w:ascii="Times New Roman" w:hAnsi="Times New Roman" w:cs="Times New Roman"/>
          <w:b w:val="0"/>
          <w:bCs w:val="0"/>
          <w:color w:val="auto"/>
          <w:kern w:val="0"/>
          <w:sz w:val="28"/>
          <w:szCs w:val="28"/>
          <w:u w:val="none"/>
          <w:lang w:val="en-US" w:eastAsia="zh-CN"/>
        </w:rPr>
        <w:t>10</w:t>
      </w:r>
      <w:r>
        <w:rPr>
          <w:rFonts w:hint="default" w:ascii="Times New Roman" w:hAnsi="Times New Roman" w:eastAsia="方正仿宋简体" w:cs="Times New Roman"/>
          <w:b w:val="0"/>
          <w:bCs w:val="0"/>
          <w:color w:val="auto"/>
          <w:kern w:val="0"/>
          <w:sz w:val="28"/>
          <w:szCs w:val="28"/>
          <w:u w:val="none"/>
        </w:rPr>
        <w:t>0元罚款</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3</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rPr>
        <w:t>建筑材料等堆放在护栏围档外的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 xml:space="preserve">3.1 </w:t>
      </w:r>
      <w:r>
        <w:rPr>
          <w:rFonts w:hint="default" w:ascii="Times New Roman" w:hAnsi="Times New Roman" w:cs="Times New Roman"/>
          <w:b w:val="0"/>
          <w:bCs/>
          <w:color w:val="auto"/>
          <w:kern w:val="0"/>
          <w:sz w:val="28"/>
          <w:szCs w:val="28"/>
          <w:u w:val="none"/>
          <w:lang w:eastAsia="zh-CN"/>
        </w:rPr>
        <w:t>轻微</w:t>
      </w:r>
      <w:r>
        <w:rPr>
          <w:rFonts w:hint="default" w:ascii="Times New Roman" w:hAnsi="Times New Roman" w:eastAsia="方正仿宋简体" w:cs="Times New Roman"/>
          <w:b w:val="0"/>
          <w:bCs/>
          <w:color w:val="auto"/>
          <w:kern w:val="0"/>
          <w:sz w:val="28"/>
          <w:szCs w:val="28"/>
          <w:u w:val="none"/>
        </w:rPr>
        <w:t>违法行为的表现情形：</w:t>
      </w:r>
      <w:r>
        <w:rPr>
          <w:rFonts w:hint="default" w:ascii="Times New Roman" w:hAnsi="Times New Roman" w:eastAsia="方正仿宋简体" w:cs="Times New Roman"/>
          <w:b w:val="0"/>
          <w:bCs w:val="0"/>
          <w:color w:val="auto"/>
          <w:kern w:val="0"/>
          <w:sz w:val="28"/>
          <w:szCs w:val="28"/>
          <w:u w:val="none"/>
        </w:rPr>
        <w:t>建筑材料等堆放在护栏围档外</w:t>
      </w:r>
      <w:r>
        <w:rPr>
          <w:rFonts w:hint="default" w:ascii="Times New Roman" w:hAnsi="Times New Roman" w:cs="Times New Roman"/>
          <w:b w:val="0"/>
          <w:bCs w:val="0"/>
          <w:color w:val="auto"/>
          <w:kern w:val="0"/>
          <w:sz w:val="28"/>
          <w:szCs w:val="28"/>
          <w:u w:val="none"/>
          <w:lang w:eastAsia="zh-CN"/>
        </w:rPr>
        <w:t>，但未经责令即</w:t>
      </w:r>
      <w:r>
        <w:rPr>
          <w:rFonts w:hint="default" w:ascii="Times New Roman" w:hAnsi="Times New Roman" w:cs="Times New Roman"/>
          <w:b w:val="0"/>
          <w:bCs/>
          <w:color w:val="auto"/>
          <w:kern w:val="0"/>
          <w:sz w:val="28"/>
          <w:szCs w:val="28"/>
          <w:u w:val="none"/>
          <w:lang w:eastAsia="zh-CN"/>
        </w:rPr>
        <w:t>自行</w:t>
      </w:r>
      <w:r>
        <w:rPr>
          <w:rFonts w:hint="default" w:ascii="Times New Roman" w:hAnsi="Times New Roman" w:eastAsia="方正仿宋简体" w:cs="Times New Roman"/>
          <w:b w:val="0"/>
          <w:bCs/>
          <w:color w:val="auto"/>
          <w:kern w:val="0"/>
          <w:sz w:val="28"/>
          <w:szCs w:val="28"/>
          <w:u w:val="none"/>
          <w:lang w:eastAsia="zh-CN"/>
        </w:rPr>
        <w:t>改正</w:t>
      </w:r>
      <w:r>
        <w:rPr>
          <w:rFonts w:hint="default" w:ascii="Times New Roman" w:hAnsi="Times New Roman" w:eastAsia="方正仿宋简体" w:cs="Times New Roman"/>
          <w:b w:val="0"/>
          <w:bCs/>
          <w:color w:val="auto"/>
          <w:kern w:val="0"/>
          <w:sz w:val="28"/>
          <w:szCs w:val="28"/>
          <w:u w:val="none"/>
        </w:rPr>
        <w:t>的</w:t>
      </w:r>
      <w:r>
        <w:rPr>
          <w:rFonts w:hint="default" w:ascii="Times New Roman" w:hAnsi="Times New Roman" w:eastAsia="方正仿宋简体" w:cs="Times New Roman"/>
          <w:b w:val="0"/>
          <w:bCs/>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w:t>
      </w:r>
      <w:r>
        <w:rPr>
          <w:rFonts w:hint="default" w:ascii="Times New Roman" w:hAnsi="Times New Roman" w:cs="Times New Roman"/>
          <w:b w:val="0"/>
          <w:bCs/>
          <w:color w:val="auto"/>
          <w:kern w:val="0"/>
          <w:sz w:val="28"/>
          <w:szCs w:val="28"/>
          <w:u w:val="none"/>
          <w:lang w:eastAsia="zh-CN"/>
        </w:rPr>
        <w:t>免</w:t>
      </w:r>
      <w:r>
        <w:rPr>
          <w:rFonts w:hint="default" w:ascii="Times New Roman" w:hAnsi="Times New Roman" w:eastAsia="方正仿宋简体" w:cs="Times New Roman"/>
          <w:b w:val="0"/>
          <w:bCs/>
          <w:color w:val="auto"/>
          <w:kern w:val="0"/>
          <w:sz w:val="28"/>
          <w:szCs w:val="28"/>
          <w:u w:val="none"/>
        </w:rPr>
        <w:t>予罚款。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 xml:space="preserve">3.2 </w:t>
      </w:r>
      <w:r>
        <w:rPr>
          <w:rFonts w:hint="default" w:ascii="Times New Roman" w:hAnsi="Times New Roman" w:cs="Times New Roman"/>
          <w:b w:val="0"/>
          <w:bCs/>
          <w:color w:val="auto"/>
          <w:kern w:val="0"/>
          <w:sz w:val="28"/>
          <w:szCs w:val="28"/>
          <w:u w:val="none"/>
          <w:lang w:eastAsia="zh-CN"/>
        </w:rPr>
        <w:t>一般</w:t>
      </w:r>
      <w:r>
        <w:rPr>
          <w:rFonts w:hint="default" w:ascii="Times New Roman" w:hAnsi="Times New Roman" w:eastAsia="方正仿宋简体" w:cs="Times New Roman"/>
          <w:b w:val="0"/>
          <w:bCs/>
          <w:color w:val="auto"/>
          <w:kern w:val="0"/>
          <w:sz w:val="28"/>
          <w:szCs w:val="28"/>
          <w:u w:val="none"/>
        </w:rPr>
        <w:t>违法行为的表现情形：</w:t>
      </w:r>
      <w:r>
        <w:rPr>
          <w:rFonts w:hint="default" w:ascii="Times New Roman" w:hAnsi="Times New Roman" w:eastAsia="方正仿宋简体" w:cs="Times New Roman"/>
          <w:b w:val="0"/>
          <w:bCs w:val="0"/>
          <w:color w:val="auto"/>
          <w:kern w:val="0"/>
          <w:sz w:val="28"/>
          <w:szCs w:val="28"/>
          <w:u w:val="none"/>
        </w:rPr>
        <w:t>建筑材料等堆放在护栏围档外</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在责令</w:t>
      </w:r>
      <w:r>
        <w:rPr>
          <w:rFonts w:hint="default" w:ascii="Times New Roman" w:hAnsi="Times New Roman" w:eastAsia="方正仿宋简体" w:cs="Times New Roman"/>
          <w:b w:val="0"/>
          <w:bCs/>
          <w:color w:val="auto"/>
          <w:kern w:val="0"/>
          <w:sz w:val="28"/>
          <w:szCs w:val="28"/>
          <w:u w:val="none"/>
          <w:lang w:eastAsia="zh-CN"/>
        </w:rPr>
        <w:t>改正</w:t>
      </w:r>
      <w:r>
        <w:rPr>
          <w:rFonts w:hint="default" w:ascii="Times New Roman" w:hAnsi="Times New Roman" w:eastAsia="方正仿宋简体" w:cs="Times New Roman"/>
          <w:b w:val="0"/>
          <w:bCs/>
          <w:color w:val="auto"/>
          <w:kern w:val="0"/>
          <w:sz w:val="28"/>
          <w:szCs w:val="28"/>
          <w:u w:val="none"/>
        </w:rPr>
        <w:t>期限内改正</w:t>
      </w:r>
      <w:r>
        <w:rPr>
          <w:rFonts w:hint="default" w:ascii="Times New Roman" w:hAnsi="Times New Roman" w:cs="Times New Roman"/>
          <w:b w:val="0"/>
          <w:bCs/>
          <w:color w:val="auto"/>
          <w:kern w:val="0"/>
          <w:sz w:val="28"/>
          <w:szCs w:val="28"/>
          <w:u w:val="none"/>
          <w:lang w:eastAsia="zh-CN"/>
        </w:rPr>
        <w:t>或改正</w:t>
      </w:r>
      <w:r>
        <w:rPr>
          <w:rFonts w:hint="default" w:ascii="Times New Roman" w:hAnsi="Times New Roman" w:eastAsia="方正仿宋简体" w:cs="Times New Roman"/>
          <w:b w:val="0"/>
          <w:bCs/>
          <w:color w:val="auto"/>
          <w:kern w:val="0"/>
          <w:sz w:val="28"/>
          <w:szCs w:val="28"/>
          <w:u w:val="none"/>
        </w:rPr>
        <w:t>未达到要求的</w:t>
      </w:r>
      <w:r>
        <w:rPr>
          <w:rFonts w:hint="default" w:ascii="Times New Roman" w:hAnsi="Times New Roman" w:cs="Times New Roman"/>
          <w:b w:val="0"/>
          <w:bCs/>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w:t>
      </w:r>
      <w:r>
        <w:rPr>
          <w:rFonts w:hint="default" w:ascii="Times New Roman" w:hAnsi="Times New Roman" w:eastAsia="方正仿宋简体" w:cs="Times New Roman"/>
          <w:b w:val="0"/>
          <w:bCs/>
          <w:color w:val="auto"/>
          <w:kern w:val="0"/>
          <w:sz w:val="28"/>
          <w:szCs w:val="28"/>
          <w:u w:val="none"/>
          <w:lang w:eastAsia="zh-CN"/>
        </w:rPr>
        <w:t>处以</w:t>
      </w:r>
      <w:r>
        <w:rPr>
          <w:rFonts w:hint="default" w:ascii="Times New Roman" w:hAnsi="Times New Roman" w:eastAsia="方正仿宋简体" w:cs="Times New Roman"/>
          <w:b w:val="0"/>
          <w:bCs/>
          <w:color w:val="auto"/>
          <w:kern w:val="0"/>
          <w:sz w:val="28"/>
          <w:szCs w:val="28"/>
          <w:u w:val="none"/>
          <w:lang w:val="en-US" w:eastAsia="zh-CN"/>
        </w:rPr>
        <w:t>50元</w:t>
      </w:r>
      <w:r>
        <w:rPr>
          <w:rFonts w:hint="default" w:ascii="Times New Roman" w:hAnsi="Times New Roman" w:eastAsia="方正仿宋简体" w:cs="Times New Roman"/>
          <w:b w:val="0"/>
          <w:bCs/>
          <w:color w:val="auto"/>
          <w:kern w:val="0"/>
          <w:sz w:val="28"/>
          <w:szCs w:val="28"/>
          <w:u w:val="none"/>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 xml:space="preserve">3.2 </w:t>
      </w:r>
      <w:r>
        <w:rPr>
          <w:rFonts w:hint="default" w:ascii="Times New Roman" w:hAnsi="Times New Roman" w:cs="Times New Roman"/>
          <w:b w:val="0"/>
          <w:bCs/>
          <w:color w:val="auto"/>
          <w:kern w:val="0"/>
          <w:sz w:val="28"/>
          <w:szCs w:val="28"/>
          <w:u w:val="none"/>
          <w:lang w:eastAsia="zh-CN"/>
        </w:rPr>
        <w:t>较重</w:t>
      </w:r>
      <w:r>
        <w:rPr>
          <w:rFonts w:hint="default" w:ascii="Times New Roman" w:hAnsi="Times New Roman" w:eastAsia="方正仿宋简体" w:cs="Times New Roman"/>
          <w:b w:val="0"/>
          <w:bCs/>
          <w:color w:val="auto"/>
          <w:kern w:val="0"/>
          <w:sz w:val="28"/>
          <w:szCs w:val="28"/>
          <w:u w:val="none"/>
        </w:rPr>
        <w:t>违法行为的表现情形：</w:t>
      </w:r>
      <w:r>
        <w:rPr>
          <w:rFonts w:hint="default" w:ascii="Times New Roman" w:hAnsi="Times New Roman" w:eastAsia="方正仿宋简体" w:cs="Times New Roman"/>
          <w:b w:val="0"/>
          <w:bCs w:val="0"/>
          <w:color w:val="auto"/>
          <w:kern w:val="0"/>
          <w:sz w:val="28"/>
          <w:szCs w:val="28"/>
          <w:u w:val="none"/>
        </w:rPr>
        <w:t>建筑材料等堆放在护栏围档外</w:t>
      </w:r>
      <w:r>
        <w:rPr>
          <w:rFonts w:hint="default" w:ascii="Times New Roman" w:hAnsi="Times New Roman" w:cs="Times New Roman"/>
          <w:b w:val="0"/>
          <w:bCs w:val="0"/>
          <w:color w:val="auto"/>
          <w:kern w:val="0"/>
          <w:sz w:val="28"/>
          <w:szCs w:val="28"/>
          <w:u w:val="none"/>
          <w:lang w:eastAsia="zh-CN"/>
        </w:rPr>
        <w:t>，在</w:t>
      </w:r>
      <w:r>
        <w:rPr>
          <w:rFonts w:hint="default" w:ascii="Times New Roman" w:hAnsi="Times New Roman" w:eastAsia="方正仿宋简体" w:cs="Times New Roman"/>
          <w:b w:val="0"/>
          <w:bCs/>
          <w:color w:val="auto"/>
          <w:kern w:val="0"/>
          <w:sz w:val="28"/>
          <w:szCs w:val="28"/>
          <w:u w:val="none"/>
          <w:lang w:eastAsia="zh-CN"/>
        </w:rPr>
        <w:t>责令改正期限内未改正的</w:t>
      </w:r>
      <w:r>
        <w:rPr>
          <w:rFonts w:hint="default" w:ascii="Times New Roman" w:hAnsi="Times New Roman" w:cs="Times New Roman"/>
          <w:b w:val="0"/>
          <w:bCs/>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处罚基准：责令改正，</w:t>
      </w:r>
      <w:r>
        <w:rPr>
          <w:rFonts w:hint="default" w:ascii="Times New Roman" w:hAnsi="Times New Roman" w:eastAsia="方正仿宋简体" w:cs="Times New Roman"/>
          <w:b w:val="0"/>
          <w:bCs/>
          <w:color w:val="auto"/>
          <w:kern w:val="0"/>
          <w:sz w:val="28"/>
          <w:szCs w:val="28"/>
          <w:u w:val="none"/>
          <w:lang w:eastAsia="zh-CN"/>
        </w:rPr>
        <w:t>并处以</w:t>
      </w:r>
      <w:r>
        <w:rPr>
          <w:rFonts w:hint="default" w:ascii="Times New Roman" w:hAnsi="Times New Roman" w:eastAsia="方正仿宋简体" w:cs="Times New Roman"/>
          <w:b w:val="0"/>
          <w:bCs/>
          <w:color w:val="auto"/>
          <w:kern w:val="0"/>
          <w:sz w:val="28"/>
          <w:szCs w:val="28"/>
          <w:u w:val="none"/>
          <w:lang w:val="en-US" w:eastAsia="zh-CN"/>
        </w:rPr>
        <w:t>100元罚款</w:t>
      </w:r>
      <w:r>
        <w:rPr>
          <w:rFonts w:hint="default" w:ascii="Times New Roman" w:hAnsi="Times New Roman" w:eastAsia="方正仿宋简体" w:cs="Times New Roman"/>
          <w:b w:val="0"/>
          <w:bCs/>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 xml:space="preserve">.4 </w:t>
      </w:r>
      <w:r>
        <w:rPr>
          <w:rFonts w:hint="default" w:ascii="Times New Roman" w:hAnsi="Times New Roman" w:eastAsia="方正仿宋简体" w:cs="Times New Roman"/>
          <w:b/>
          <w:bCs/>
          <w:color w:val="auto"/>
          <w:kern w:val="0"/>
          <w:sz w:val="28"/>
          <w:szCs w:val="28"/>
          <w:u w:val="none"/>
        </w:rPr>
        <w:t>在</w:t>
      </w:r>
      <w:r>
        <w:rPr>
          <w:rFonts w:hint="default" w:ascii="Times New Roman" w:hAnsi="Times New Roman" w:eastAsia="方正仿宋简体" w:cs="Times New Roman"/>
          <w:b/>
          <w:bCs/>
          <w:color w:val="auto"/>
          <w:kern w:val="0"/>
          <w:sz w:val="28"/>
          <w:szCs w:val="28"/>
          <w:u w:val="none"/>
          <w:lang w:eastAsia="zh-CN"/>
        </w:rPr>
        <w:t>市区</w:t>
      </w:r>
      <w:r>
        <w:rPr>
          <w:rFonts w:hint="default" w:ascii="Times New Roman" w:hAnsi="Times New Roman" w:eastAsia="方正仿宋简体" w:cs="Times New Roman"/>
          <w:b/>
          <w:bCs/>
          <w:color w:val="auto"/>
          <w:kern w:val="0"/>
          <w:sz w:val="28"/>
          <w:szCs w:val="28"/>
          <w:u w:val="none"/>
        </w:rPr>
        <w:t>乱倒垃圾、粪便、污水的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.4</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一般违法行为的表现情形：在</w:t>
      </w:r>
      <w:r>
        <w:rPr>
          <w:rFonts w:hint="default" w:ascii="Times New Roman" w:hAnsi="Times New Roman" w:eastAsia="方正仿宋简体" w:cs="Times New Roman"/>
          <w:b w:val="0"/>
          <w:bCs w:val="0"/>
          <w:color w:val="auto"/>
          <w:kern w:val="0"/>
          <w:sz w:val="28"/>
          <w:szCs w:val="28"/>
          <w:u w:val="none"/>
          <w:lang w:eastAsia="zh-CN"/>
        </w:rPr>
        <w:t>市区</w:t>
      </w:r>
      <w:r>
        <w:rPr>
          <w:rFonts w:hint="default" w:ascii="Times New Roman" w:hAnsi="Times New Roman" w:eastAsia="方正仿宋简体" w:cs="Times New Roman"/>
          <w:b w:val="0"/>
          <w:bCs w:val="0"/>
          <w:color w:val="auto"/>
          <w:kern w:val="0"/>
          <w:sz w:val="28"/>
          <w:szCs w:val="28"/>
          <w:u w:val="none"/>
        </w:rPr>
        <w:t>乱倒垃圾、粪便、污水</w:t>
      </w:r>
      <w:r>
        <w:rPr>
          <w:rFonts w:hint="default" w:ascii="Times New Roman" w:hAnsi="Times New Roman" w:cs="Times New Roman"/>
          <w:b w:val="0"/>
          <w:bCs w:val="0"/>
          <w:color w:val="auto"/>
          <w:kern w:val="0"/>
          <w:sz w:val="28"/>
          <w:szCs w:val="28"/>
          <w:u w:val="none"/>
          <w:lang w:eastAsia="zh-CN"/>
        </w:rPr>
        <w:t>，但</w:t>
      </w:r>
      <w:r>
        <w:rPr>
          <w:rFonts w:hint="default" w:ascii="Times New Roman" w:hAnsi="Times New Roman" w:eastAsia="方正仿宋简体" w:cs="Times New Roman"/>
          <w:b w:val="0"/>
          <w:bCs w:val="0"/>
          <w:color w:val="auto"/>
          <w:kern w:val="0"/>
          <w:sz w:val="28"/>
          <w:szCs w:val="28"/>
          <w:u w:val="none"/>
          <w:lang w:eastAsia="zh-CN"/>
        </w:rPr>
        <w:t>在责令改正期限内自行改正的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处罚基准：处</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.4</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较重违法行为的表现情形：</w:t>
      </w:r>
      <w:r>
        <w:rPr>
          <w:rFonts w:hint="default" w:ascii="Times New Roman" w:hAnsi="Times New Roman" w:cs="Times New Roman"/>
          <w:b w:val="0"/>
          <w:bCs w:val="0"/>
          <w:color w:val="auto"/>
          <w:kern w:val="0"/>
          <w:sz w:val="28"/>
          <w:szCs w:val="28"/>
          <w:u w:val="none"/>
          <w:lang w:eastAsia="zh-CN"/>
        </w:rPr>
        <w:t>经</w:t>
      </w:r>
      <w:r>
        <w:rPr>
          <w:rFonts w:hint="default" w:ascii="Times New Roman" w:hAnsi="Times New Roman" w:eastAsia="方正仿宋简体" w:cs="Times New Roman"/>
          <w:b w:val="0"/>
          <w:bCs w:val="0"/>
          <w:color w:val="auto"/>
          <w:kern w:val="0"/>
          <w:sz w:val="28"/>
          <w:szCs w:val="28"/>
          <w:u w:val="none"/>
        </w:rPr>
        <w:t>责令</w:t>
      </w:r>
      <w:r>
        <w:rPr>
          <w:rFonts w:hint="default" w:ascii="Times New Roman" w:hAnsi="Times New Roman" w:eastAsia="方正仿宋简体" w:cs="Times New Roman"/>
          <w:b w:val="0"/>
          <w:bCs w:val="0"/>
          <w:color w:val="auto"/>
          <w:kern w:val="0"/>
          <w:sz w:val="28"/>
          <w:szCs w:val="28"/>
          <w:u w:val="none"/>
          <w:lang w:eastAsia="zh-CN"/>
        </w:rPr>
        <w:t>改正</w:t>
      </w:r>
      <w:r>
        <w:rPr>
          <w:rFonts w:hint="default" w:ascii="Times New Roman" w:hAnsi="Times New Roman" w:cs="Times New Roman"/>
          <w:b w:val="0"/>
          <w:bCs w:val="0"/>
          <w:color w:val="auto"/>
          <w:kern w:val="0"/>
          <w:sz w:val="28"/>
          <w:szCs w:val="28"/>
          <w:u w:val="none"/>
          <w:lang w:eastAsia="zh-CN"/>
        </w:rPr>
        <w:t>未</w:t>
      </w:r>
      <w:r>
        <w:rPr>
          <w:rFonts w:hint="default" w:ascii="Times New Roman" w:hAnsi="Times New Roman" w:eastAsia="方正仿宋简体" w:cs="Times New Roman"/>
          <w:b w:val="0"/>
          <w:bCs w:val="0"/>
          <w:color w:val="auto"/>
          <w:kern w:val="0"/>
          <w:sz w:val="28"/>
          <w:szCs w:val="28"/>
          <w:u w:val="none"/>
        </w:rPr>
        <w:t>改正</w:t>
      </w:r>
      <w:r>
        <w:rPr>
          <w:rFonts w:hint="default" w:ascii="Times New Roman" w:hAnsi="Times New Roman" w:cs="Times New Roman"/>
          <w:b w:val="0"/>
          <w:bCs w:val="0"/>
          <w:color w:val="auto"/>
          <w:kern w:val="0"/>
          <w:sz w:val="28"/>
          <w:szCs w:val="28"/>
          <w:u w:val="none"/>
          <w:lang w:eastAsia="zh-CN"/>
        </w:rPr>
        <w:t>或改正</w:t>
      </w:r>
      <w:r>
        <w:rPr>
          <w:rFonts w:hint="default" w:ascii="Times New Roman" w:hAnsi="Times New Roman" w:eastAsia="方正仿宋简体" w:cs="Times New Roman"/>
          <w:b w:val="0"/>
          <w:bCs w:val="0"/>
          <w:color w:val="auto"/>
          <w:kern w:val="0"/>
          <w:sz w:val="28"/>
          <w:szCs w:val="28"/>
          <w:u w:val="none"/>
        </w:rPr>
        <w:t>未达到要求的</w:t>
      </w:r>
      <w:r>
        <w:rPr>
          <w:rFonts w:hint="default" w:ascii="Times New Roman" w:hAnsi="Times New Roman" w:eastAsia="方正仿宋简体"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w:t>
      </w:r>
      <w:r>
        <w:rPr>
          <w:rFonts w:hint="default" w:ascii="Times New Roman" w:hAnsi="Times New Roman" w:cs="Times New Roman"/>
          <w:b w:val="0"/>
          <w:bCs w:val="0"/>
          <w:color w:val="auto"/>
          <w:kern w:val="0"/>
          <w:sz w:val="28"/>
          <w:szCs w:val="28"/>
          <w:u w:val="none"/>
          <w:lang w:eastAsia="zh-CN"/>
        </w:rPr>
        <w:t>改</w:t>
      </w:r>
      <w:r>
        <w:rPr>
          <w:rFonts w:hint="default" w:ascii="Times New Roman" w:hAnsi="Times New Roman" w:eastAsia="方正仿宋简体" w:cs="Times New Roman"/>
          <w:b w:val="0"/>
          <w:bCs w:val="0"/>
          <w:color w:val="auto"/>
          <w:kern w:val="0"/>
          <w:sz w:val="28"/>
          <w:szCs w:val="28"/>
          <w:u w:val="none"/>
        </w:rPr>
        <w:t>正，</w:t>
      </w:r>
      <w:r>
        <w:rPr>
          <w:rFonts w:hint="default" w:ascii="Times New Roman" w:hAnsi="Times New Roman" w:eastAsia="方正仿宋简体" w:cs="Times New Roman"/>
          <w:color w:val="auto"/>
          <w:kern w:val="0"/>
          <w:sz w:val="28"/>
          <w:szCs w:val="28"/>
          <w:u w:val="none"/>
        </w:rPr>
        <w:t>处100元罚款。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lang w:eastAsia="zh-CN"/>
        </w:rPr>
        <w:t>在市区</w:t>
      </w:r>
      <w:r>
        <w:rPr>
          <w:rFonts w:hint="default" w:ascii="Times New Roman" w:hAnsi="Times New Roman" w:eastAsia="方正仿宋简体" w:cs="Times New Roman"/>
          <w:b/>
          <w:bCs/>
          <w:color w:val="auto"/>
          <w:kern w:val="0"/>
          <w:sz w:val="28"/>
          <w:szCs w:val="28"/>
          <w:u w:val="none"/>
        </w:rPr>
        <w:t>沿途燃放鞭炮、抛撒冥纸的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cs="Times New Roman"/>
          <w:b/>
          <w:bCs/>
          <w:color w:val="auto"/>
          <w:kern w:val="0"/>
          <w:sz w:val="28"/>
          <w:szCs w:val="28"/>
          <w:u w:val="none"/>
          <w:lang w:val="en-US" w:eastAsia="zh-CN"/>
        </w:rPr>
        <w:t xml:space="preserve">.1 </w:t>
      </w:r>
      <w:r>
        <w:rPr>
          <w:rFonts w:hint="default" w:ascii="Times New Roman" w:hAnsi="Times New Roman" w:eastAsia="方正仿宋简体" w:cs="Times New Roman"/>
          <w:b w:val="0"/>
          <w:bCs w:val="0"/>
          <w:color w:val="auto"/>
          <w:kern w:val="0"/>
          <w:sz w:val="28"/>
          <w:szCs w:val="28"/>
          <w:u w:val="none"/>
        </w:rPr>
        <w:t>一般违法行为的表现情形：</w:t>
      </w:r>
      <w:r>
        <w:rPr>
          <w:rFonts w:hint="default" w:ascii="Times New Roman" w:hAnsi="Times New Roman" w:eastAsia="方正仿宋简体" w:cs="Times New Roman"/>
          <w:b w:val="0"/>
          <w:bCs w:val="0"/>
          <w:color w:val="auto"/>
          <w:kern w:val="0"/>
          <w:sz w:val="28"/>
          <w:szCs w:val="28"/>
          <w:u w:val="none"/>
          <w:lang w:eastAsia="zh-CN"/>
        </w:rPr>
        <w:t>在市区</w:t>
      </w:r>
      <w:r>
        <w:rPr>
          <w:rFonts w:hint="default" w:ascii="Times New Roman" w:hAnsi="Times New Roman" w:eastAsia="方正仿宋简体" w:cs="Times New Roman"/>
          <w:b w:val="0"/>
          <w:bCs w:val="0"/>
          <w:color w:val="auto"/>
          <w:kern w:val="0"/>
          <w:sz w:val="28"/>
          <w:szCs w:val="28"/>
          <w:u w:val="none"/>
        </w:rPr>
        <w:t>沿途燃放鞭炮、抛撒冥纸经责令改正后及时改正的。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处罚基准：处50元罚款。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.5</w:t>
      </w:r>
      <w:r>
        <w:rPr>
          <w:rFonts w:hint="default" w:ascii="Times New Roman" w:hAnsi="Times New Roman" w:cs="Times New Roman"/>
          <w:b/>
          <w:bCs/>
          <w:color w:val="auto"/>
          <w:kern w:val="0"/>
          <w:sz w:val="28"/>
          <w:szCs w:val="28"/>
          <w:u w:val="none"/>
          <w:lang w:val="en-US" w:eastAsia="zh-CN"/>
        </w:rPr>
        <w:t xml:space="preserve">.2 </w:t>
      </w:r>
      <w:r>
        <w:rPr>
          <w:rFonts w:hint="default" w:ascii="Times New Roman" w:hAnsi="Times New Roman" w:eastAsia="方正仿宋简体" w:cs="Times New Roman"/>
          <w:b w:val="0"/>
          <w:bCs w:val="0"/>
          <w:color w:val="auto"/>
          <w:kern w:val="0"/>
          <w:sz w:val="28"/>
          <w:szCs w:val="28"/>
          <w:u w:val="none"/>
        </w:rPr>
        <w:t>较重违法行为的表现情形：</w:t>
      </w:r>
      <w:r>
        <w:rPr>
          <w:rFonts w:hint="default" w:ascii="Times New Roman" w:hAnsi="Times New Roman" w:eastAsia="方正仿宋简体" w:cs="Times New Roman"/>
          <w:b w:val="0"/>
          <w:bCs w:val="0"/>
          <w:color w:val="auto"/>
          <w:kern w:val="0"/>
          <w:sz w:val="28"/>
          <w:szCs w:val="28"/>
          <w:u w:val="none"/>
          <w:lang w:eastAsia="zh-CN"/>
        </w:rPr>
        <w:t>在市区</w:t>
      </w:r>
      <w:r>
        <w:rPr>
          <w:rFonts w:hint="default" w:ascii="Times New Roman" w:hAnsi="Times New Roman" w:eastAsia="方正仿宋简体" w:cs="Times New Roman"/>
          <w:b w:val="0"/>
          <w:bCs w:val="0"/>
          <w:color w:val="auto"/>
          <w:kern w:val="0"/>
          <w:sz w:val="28"/>
          <w:szCs w:val="28"/>
          <w:u w:val="none"/>
        </w:rPr>
        <w:t>沿途燃放鞭炮、抛撒冥纸经责令未改正或改正未达到要求的。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val="0"/>
          <w:bCs w:val="0"/>
          <w:color w:val="auto"/>
          <w:kern w:val="0"/>
          <w:sz w:val="28"/>
          <w:szCs w:val="28"/>
          <w:u w:val="none"/>
        </w:rPr>
        <w:t>处罚基准：责令限期改正，处100元罚款</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 xml:space="preserve">.6 </w:t>
      </w:r>
      <w:r>
        <w:rPr>
          <w:rFonts w:hint="default" w:ascii="Times New Roman" w:hAnsi="Times New Roman" w:eastAsia="方正仿宋简体" w:cs="Times New Roman"/>
          <w:b/>
          <w:bCs/>
          <w:color w:val="auto"/>
          <w:kern w:val="0"/>
          <w:sz w:val="28"/>
          <w:szCs w:val="28"/>
          <w:u w:val="none"/>
        </w:rPr>
        <w:t>在街道、广场等公共场所焚烧树叶、枯草的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.6</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cs="Times New Roman"/>
          <w:b w:val="0"/>
          <w:bCs w:val="0"/>
          <w:color w:val="auto"/>
          <w:kern w:val="0"/>
          <w:sz w:val="28"/>
          <w:szCs w:val="28"/>
          <w:u w:val="none"/>
          <w:lang w:eastAsia="zh-CN"/>
        </w:rPr>
        <w:t>轻微</w:t>
      </w:r>
      <w:r>
        <w:rPr>
          <w:rFonts w:hint="default" w:ascii="Times New Roman" w:hAnsi="Times New Roman" w:eastAsia="方正仿宋简体" w:cs="Times New Roman"/>
          <w:b w:val="0"/>
          <w:bCs w:val="0"/>
          <w:color w:val="auto"/>
          <w:kern w:val="0"/>
          <w:sz w:val="28"/>
          <w:szCs w:val="28"/>
          <w:u w:val="none"/>
        </w:rPr>
        <w:t>违法行为的表现情形：在街道、广场等公共场所焚烧树叶、枯草</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在责令期限内改正且未造成</w:t>
      </w:r>
      <w:r>
        <w:rPr>
          <w:rFonts w:hint="default" w:ascii="Times New Roman" w:hAnsi="Times New Roman" w:cs="Times New Roman"/>
          <w:b w:val="0"/>
          <w:bCs w:val="0"/>
          <w:color w:val="auto"/>
          <w:kern w:val="0"/>
          <w:sz w:val="28"/>
          <w:szCs w:val="28"/>
          <w:u w:val="none"/>
          <w:lang w:eastAsia="zh-CN"/>
        </w:rPr>
        <w:t>不良社会</w:t>
      </w:r>
      <w:r>
        <w:rPr>
          <w:rFonts w:hint="default" w:ascii="Times New Roman" w:hAnsi="Times New Roman" w:eastAsia="方正仿宋简体" w:cs="Times New Roman"/>
          <w:b w:val="0"/>
          <w:bCs w:val="0"/>
          <w:color w:val="auto"/>
          <w:kern w:val="0"/>
          <w:sz w:val="28"/>
          <w:szCs w:val="28"/>
          <w:u w:val="none"/>
        </w:rPr>
        <w:t>后果的。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处罚基准：予以警告。</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.6</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cs="Times New Roman"/>
          <w:b w:val="0"/>
          <w:bCs w:val="0"/>
          <w:color w:val="auto"/>
          <w:kern w:val="0"/>
          <w:sz w:val="28"/>
          <w:szCs w:val="28"/>
          <w:u w:val="none"/>
          <w:lang w:eastAsia="zh-CN"/>
        </w:rPr>
        <w:t>一般</w:t>
      </w:r>
      <w:r>
        <w:rPr>
          <w:rFonts w:hint="default" w:ascii="Times New Roman" w:hAnsi="Times New Roman" w:eastAsia="方正仿宋简体" w:cs="Times New Roman"/>
          <w:b w:val="0"/>
          <w:bCs w:val="0"/>
          <w:color w:val="auto"/>
          <w:kern w:val="0"/>
          <w:sz w:val="28"/>
          <w:szCs w:val="28"/>
          <w:u w:val="none"/>
        </w:rPr>
        <w:t>违法行为的表现情形：未达到</w:t>
      </w:r>
      <w:r>
        <w:rPr>
          <w:rFonts w:hint="default" w:ascii="Times New Roman" w:hAnsi="Times New Roman" w:eastAsia="方正仿宋简体" w:cs="Times New Roman"/>
          <w:b w:val="0"/>
          <w:bCs w:val="0"/>
          <w:color w:val="auto"/>
          <w:kern w:val="0"/>
          <w:sz w:val="28"/>
          <w:szCs w:val="28"/>
          <w:u w:val="none"/>
          <w:lang w:eastAsia="zh-CN"/>
        </w:rPr>
        <w:t>改正</w:t>
      </w:r>
      <w:r>
        <w:rPr>
          <w:rFonts w:hint="default" w:ascii="Times New Roman" w:hAnsi="Times New Roman" w:eastAsia="方正仿宋简体" w:cs="Times New Roman"/>
          <w:b w:val="0"/>
          <w:bCs w:val="0"/>
          <w:color w:val="auto"/>
          <w:kern w:val="0"/>
          <w:sz w:val="28"/>
          <w:szCs w:val="28"/>
          <w:u w:val="none"/>
        </w:rPr>
        <w:t>要求</w:t>
      </w:r>
      <w:r>
        <w:rPr>
          <w:rFonts w:hint="default" w:ascii="Times New Roman" w:hAnsi="Times New Roman" w:cs="Times New Roman"/>
          <w:b w:val="0"/>
          <w:bCs w:val="0"/>
          <w:color w:val="auto"/>
          <w:kern w:val="0"/>
          <w:sz w:val="28"/>
          <w:szCs w:val="28"/>
          <w:u w:val="none"/>
          <w:lang w:eastAsia="zh-CN"/>
        </w:rPr>
        <w:t>或</w:t>
      </w:r>
      <w:r>
        <w:rPr>
          <w:rFonts w:hint="default" w:ascii="Times New Roman" w:hAnsi="Times New Roman" w:eastAsia="方正仿宋简体" w:cs="Times New Roman"/>
          <w:color w:val="auto"/>
          <w:kern w:val="0"/>
          <w:sz w:val="28"/>
          <w:szCs w:val="28"/>
          <w:u w:val="none"/>
        </w:rPr>
        <w:t>未改正</w:t>
      </w:r>
      <w:r>
        <w:rPr>
          <w:rFonts w:hint="default" w:ascii="Times New Roman" w:hAnsi="Times New Roman" w:eastAsia="方正仿宋简体" w:cs="Times New Roman"/>
          <w:color w:val="auto"/>
          <w:kern w:val="0"/>
          <w:sz w:val="28"/>
          <w:szCs w:val="28"/>
          <w:u w:val="none"/>
          <w:lang w:eastAsia="zh-CN"/>
        </w:rPr>
        <w:t>的</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处100元罚款。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7</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rPr>
        <w:t>乱停、乱放交通运输工具，影响城市市容的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7.1</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cs="Times New Roman"/>
          <w:b w:val="0"/>
          <w:bCs w:val="0"/>
          <w:color w:val="auto"/>
          <w:kern w:val="0"/>
          <w:sz w:val="28"/>
          <w:szCs w:val="28"/>
          <w:u w:val="none"/>
          <w:lang w:eastAsia="zh-CN"/>
        </w:rPr>
        <w:t>轻微</w:t>
      </w:r>
      <w:r>
        <w:rPr>
          <w:rFonts w:hint="default" w:ascii="Times New Roman" w:hAnsi="Times New Roman" w:eastAsia="方正仿宋简体" w:cs="Times New Roman"/>
          <w:b w:val="0"/>
          <w:bCs w:val="0"/>
          <w:color w:val="auto"/>
          <w:kern w:val="0"/>
          <w:sz w:val="28"/>
          <w:szCs w:val="28"/>
          <w:u w:val="none"/>
        </w:rPr>
        <w:t>违法行为的表现情形：乱停、乱放交通运输工具</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影响城市市容</w:t>
      </w:r>
      <w:r>
        <w:rPr>
          <w:rFonts w:hint="default" w:ascii="Times New Roman" w:hAnsi="Times New Roman" w:cs="Times New Roman"/>
          <w:b w:val="0"/>
          <w:bCs w:val="0"/>
          <w:color w:val="auto"/>
          <w:kern w:val="0"/>
          <w:sz w:val="28"/>
          <w:szCs w:val="28"/>
          <w:u w:val="none"/>
          <w:lang w:eastAsia="zh-CN"/>
        </w:rPr>
        <w:t>，但</w:t>
      </w:r>
      <w:r>
        <w:rPr>
          <w:rFonts w:hint="default" w:ascii="Times New Roman" w:hAnsi="Times New Roman" w:eastAsia="方正仿宋简体" w:cs="Times New Roman"/>
          <w:b w:val="0"/>
          <w:bCs w:val="0"/>
          <w:color w:val="auto"/>
          <w:kern w:val="0"/>
          <w:sz w:val="28"/>
          <w:szCs w:val="28"/>
          <w:u w:val="none"/>
        </w:rPr>
        <w:t>驾驶人在现场且立即驶离的。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cs="Times New Roman"/>
          <w:b w:val="0"/>
          <w:bCs w:val="0"/>
          <w:color w:val="auto"/>
          <w:kern w:val="0"/>
          <w:sz w:val="28"/>
          <w:szCs w:val="28"/>
          <w:u w:val="none"/>
          <w:lang w:eastAsia="zh-CN"/>
        </w:rPr>
        <w:t>免</w:t>
      </w:r>
      <w:r>
        <w:rPr>
          <w:rFonts w:hint="default" w:ascii="Times New Roman" w:hAnsi="Times New Roman" w:eastAsia="方正仿宋简体" w:cs="Times New Roman"/>
          <w:b w:val="0"/>
          <w:bCs w:val="0"/>
          <w:color w:val="auto"/>
          <w:kern w:val="0"/>
          <w:sz w:val="28"/>
          <w:szCs w:val="28"/>
          <w:u w:val="none"/>
        </w:rPr>
        <w:t>予罚款。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w:t>
      </w:r>
      <w:r>
        <w:rPr>
          <w:rFonts w:hint="default" w:ascii="Times New Roman" w:hAnsi="Times New Roman" w:cs="Times New Roman"/>
          <w:b/>
          <w:bCs/>
          <w:color w:val="auto"/>
          <w:kern w:val="0"/>
          <w:sz w:val="28"/>
          <w:szCs w:val="28"/>
          <w:u w:val="none"/>
          <w:lang w:val="en-US" w:eastAsia="zh-CN"/>
        </w:rPr>
        <w:t>7.2</w:t>
      </w:r>
      <w:r>
        <w:rPr>
          <w:rFonts w:hint="default" w:ascii="Times New Roman" w:hAnsi="Times New Roman" w:eastAsia="方正仿宋简体" w:cs="Times New Roman"/>
          <w:b/>
          <w:bCs/>
          <w:color w:val="auto"/>
          <w:kern w:val="0"/>
          <w:sz w:val="28"/>
          <w:szCs w:val="28"/>
          <w:u w:val="none"/>
          <w:lang w:val="en-US" w:eastAsia="zh-CN"/>
        </w:rPr>
        <w:t xml:space="preserve"> </w:t>
      </w:r>
      <w:r>
        <w:rPr>
          <w:rFonts w:hint="default" w:ascii="Times New Roman" w:hAnsi="Times New Roman" w:cs="Times New Roman"/>
          <w:b w:val="0"/>
          <w:bCs w:val="0"/>
          <w:color w:val="auto"/>
          <w:kern w:val="0"/>
          <w:sz w:val="28"/>
          <w:szCs w:val="28"/>
          <w:u w:val="none"/>
          <w:lang w:eastAsia="zh-CN"/>
        </w:rPr>
        <w:t>一般</w:t>
      </w:r>
      <w:r>
        <w:rPr>
          <w:rFonts w:hint="default" w:ascii="Times New Roman" w:hAnsi="Times New Roman" w:eastAsia="方正仿宋简体" w:cs="Times New Roman"/>
          <w:b w:val="0"/>
          <w:bCs w:val="0"/>
          <w:color w:val="auto"/>
          <w:kern w:val="0"/>
          <w:sz w:val="28"/>
          <w:szCs w:val="28"/>
          <w:u w:val="none"/>
        </w:rPr>
        <w:t>违法行为的表现情形：乱停、乱放交通运输工具</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影响城市市容</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rPr>
        <w:t>驾驶人不在现场</w:t>
      </w:r>
      <w:r>
        <w:rPr>
          <w:rFonts w:hint="default" w:ascii="Times New Roman" w:hAnsi="Times New Roman" w:cs="Times New Roman"/>
          <w:b w:val="0"/>
          <w:bCs w:val="0"/>
          <w:color w:val="auto"/>
          <w:kern w:val="0"/>
          <w:sz w:val="28"/>
          <w:szCs w:val="28"/>
          <w:u w:val="none"/>
          <w:lang w:eastAsia="zh-CN"/>
        </w:rPr>
        <w:t>的，</w:t>
      </w:r>
      <w:r>
        <w:rPr>
          <w:rFonts w:hint="default" w:ascii="Times New Roman" w:hAnsi="Times New Roman" w:eastAsia="方正仿宋简体" w:cs="Times New Roman"/>
          <w:b w:val="0"/>
          <w:bCs w:val="0"/>
          <w:color w:val="auto"/>
          <w:kern w:val="0"/>
          <w:sz w:val="28"/>
          <w:szCs w:val="28"/>
          <w:u w:val="none"/>
        </w:rPr>
        <w:t>或者虽在现场但拒绝立即驶离的。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处罚基准：处</w:t>
      </w:r>
      <w:r>
        <w:rPr>
          <w:rFonts w:hint="default" w:ascii="Times New Roman" w:hAnsi="Times New Roman" w:eastAsia="方正仿宋简体" w:cs="Times New Roman"/>
          <w:color w:val="auto"/>
          <w:kern w:val="0"/>
          <w:sz w:val="28"/>
          <w:szCs w:val="28"/>
          <w:u w:val="none"/>
        </w:rPr>
        <w:t>100元</w:t>
      </w:r>
      <w:r>
        <w:rPr>
          <w:rFonts w:hint="default" w:ascii="Times New Roman" w:hAnsi="Times New Roman" w:cs="Times New Roman"/>
          <w:color w:val="auto"/>
          <w:kern w:val="0"/>
          <w:sz w:val="28"/>
          <w:szCs w:val="28"/>
          <w:u w:val="none"/>
          <w:lang w:eastAsia="zh-CN"/>
        </w:rPr>
        <w:t>罚款</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.8</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rPr>
        <w:t>擅自摆摊设点，影响市容和环境卫生的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.8</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轻</w:t>
      </w:r>
      <w:r>
        <w:rPr>
          <w:rFonts w:hint="default" w:ascii="Times New Roman" w:hAnsi="Times New Roman" w:cs="Times New Roman"/>
          <w:b w:val="0"/>
          <w:bCs w:val="0"/>
          <w:color w:val="auto"/>
          <w:kern w:val="0"/>
          <w:sz w:val="28"/>
          <w:szCs w:val="28"/>
          <w:u w:val="none"/>
          <w:lang w:eastAsia="zh-CN"/>
        </w:rPr>
        <w:t>微</w:t>
      </w:r>
      <w:r>
        <w:rPr>
          <w:rFonts w:hint="default" w:ascii="Times New Roman" w:hAnsi="Times New Roman" w:eastAsia="方正仿宋简体" w:cs="Times New Roman"/>
          <w:b w:val="0"/>
          <w:bCs w:val="0"/>
          <w:color w:val="auto"/>
          <w:kern w:val="0"/>
          <w:sz w:val="28"/>
          <w:szCs w:val="28"/>
          <w:u w:val="none"/>
        </w:rPr>
        <w:t>违法行为的表现情形：擅自在城市小街小巷摆摊设点，</w:t>
      </w:r>
      <w:r>
        <w:rPr>
          <w:rFonts w:hint="default" w:ascii="Times New Roman" w:hAnsi="Times New Roman" w:cs="Times New Roman"/>
          <w:b w:val="0"/>
          <w:bCs w:val="0"/>
          <w:color w:val="auto"/>
          <w:kern w:val="0"/>
          <w:sz w:val="28"/>
          <w:szCs w:val="28"/>
          <w:u w:val="none"/>
          <w:lang w:eastAsia="zh-CN"/>
        </w:rPr>
        <w:t>经责令改正后改正</w:t>
      </w:r>
      <w:r>
        <w:rPr>
          <w:rFonts w:hint="default" w:ascii="Times New Roman" w:hAnsi="Times New Roman" w:eastAsia="方正仿宋简体" w:cs="Times New Roman"/>
          <w:b w:val="0"/>
          <w:bCs w:val="0"/>
          <w:color w:val="auto"/>
          <w:kern w:val="0"/>
          <w:sz w:val="28"/>
          <w:szCs w:val="28"/>
          <w:u w:val="none"/>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cs="Times New Roman"/>
          <w:b w:val="0"/>
          <w:bCs w:val="0"/>
          <w:color w:val="auto"/>
          <w:kern w:val="0"/>
          <w:sz w:val="28"/>
          <w:szCs w:val="28"/>
          <w:u w:val="none"/>
          <w:lang w:eastAsia="zh-CN"/>
        </w:rPr>
        <w:t>免</w:t>
      </w:r>
      <w:r>
        <w:rPr>
          <w:rFonts w:hint="default" w:ascii="Times New Roman" w:hAnsi="Times New Roman" w:eastAsia="方正仿宋简体" w:cs="Times New Roman"/>
          <w:b w:val="0"/>
          <w:bCs w:val="0"/>
          <w:color w:val="auto"/>
          <w:kern w:val="0"/>
          <w:sz w:val="28"/>
          <w:szCs w:val="28"/>
          <w:u w:val="none"/>
        </w:rPr>
        <w:t>予罚款。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.8</w:t>
      </w:r>
      <w:r>
        <w:rPr>
          <w:rFonts w:hint="default" w:ascii="Times New Roman" w:hAnsi="Times New Roman" w:cs="Times New Roman"/>
          <w:b/>
          <w:bCs/>
          <w:color w:val="auto"/>
          <w:kern w:val="0"/>
          <w:sz w:val="28"/>
          <w:szCs w:val="28"/>
          <w:u w:val="none"/>
          <w:lang w:val="en-US" w:eastAsia="zh-CN"/>
        </w:rPr>
        <w:t>.2</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一般违法行为的表现情形：擅自摆设摊点</w:t>
      </w:r>
      <w:r>
        <w:rPr>
          <w:rFonts w:hint="default" w:ascii="Times New Roman" w:hAnsi="Times New Roman" w:cs="Times New Roman"/>
          <w:b w:val="0"/>
          <w:bCs w:val="0"/>
          <w:color w:val="auto"/>
          <w:kern w:val="0"/>
          <w:sz w:val="28"/>
          <w:szCs w:val="28"/>
          <w:u w:val="none"/>
          <w:lang w:val="en-US" w:eastAsia="zh-CN"/>
        </w:rPr>
        <w:t>3</w:t>
      </w:r>
      <w:r>
        <w:rPr>
          <w:rFonts w:hint="default" w:ascii="Times New Roman" w:hAnsi="Times New Roman" w:cs="Times New Roman"/>
          <w:b w:val="0"/>
          <w:bCs w:val="0"/>
          <w:color w:val="auto"/>
          <w:kern w:val="0"/>
          <w:sz w:val="28"/>
          <w:szCs w:val="28"/>
          <w:u w:val="none"/>
          <w:lang w:eastAsia="zh-CN"/>
        </w:rPr>
        <w:t>次以上</w:t>
      </w:r>
      <w:r>
        <w:rPr>
          <w:rFonts w:hint="default" w:ascii="Times New Roman" w:hAnsi="Times New Roman" w:cs="Times New Roman"/>
          <w:b w:val="0"/>
          <w:bCs w:val="0"/>
          <w:color w:val="auto"/>
          <w:kern w:val="0"/>
          <w:sz w:val="28"/>
          <w:szCs w:val="28"/>
          <w:u w:val="none"/>
          <w:lang w:val="en-US" w:eastAsia="zh-CN"/>
        </w:rPr>
        <w:t>5次以内</w:t>
      </w:r>
      <w:r>
        <w:rPr>
          <w:rFonts w:hint="default" w:ascii="Times New Roman" w:hAnsi="Times New Roman" w:cs="Times New Roman"/>
          <w:b w:val="0"/>
          <w:bCs w:val="0"/>
          <w:color w:val="auto"/>
          <w:kern w:val="0"/>
          <w:sz w:val="28"/>
          <w:szCs w:val="28"/>
          <w:u w:val="none"/>
          <w:lang w:eastAsia="zh-CN"/>
        </w:rPr>
        <w:t>的</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cs="Times New Roman"/>
          <w:b w:val="0"/>
          <w:bCs w:val="0"/>
          <w:color w:val="auto"/>
          <w:kern w:val="0"/>
          <w:sz w:val="28"/>
          <w:szCs w:val="28"/>
          <w:u w:val="none"/>
          <w:lang w:eastAsia="zh-CN"/>
        </w:rPr>
        <w:t>或者</w:t>
      </w:r>
      <w:r>
        <w:rPr>
          <w:rFonts w:hint="default" w:ascii="Times New Roman" w:hAnsi="Times New Roman" w:eastAsia="方正仿宋简体" w:cs="Times New Roman"/>
          <w:b w:val="0"/>
          <w:bCs w:val="0"/>
          <w:color w:val="auto"/>
          <w:kern w:val="0"/>
          <w:sz w:val="28"/>
          <w:szCs w:val="28"/>
          <w:u w:val="none"/>
        </w:rPr>
        <w:t>擅自占用公共场地或人行道2㎡以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rPr>
        <w:t>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eastAsia="方正仿宋简体" w:cs="Times New Roman"/>
          <w:b w:val="0"/>
          <w:bCs w:val="0"/>
          <w:color w:val="auto"/>
          <w:kern w:val="0"/>
          <w:sz w:val="28"/>
          <w:szCs w:val="28"/>
          <w:u w:val="none"/>
          <w:lang w:eastAsia="zh-CN"/>
        </w:rPr>
        <w:t>责令改正，可以处</w:t>
      </w:r>
      <w:r>
        <w:rPr>
          <w:rFonts w:hint="default" w:ascii="Times New Roman" w:hAnsi="Times New Roman" w:eastAsia="方正仿宋简体" w:cs="Times New Roman"/>
          <w:b w:val="0"/>
          <w:bCs w:val="0"/>
          <w:color w:val="auto"/>
          <w:kern w:val="0"/>
          <w:sz w:val="28"/>
          <w:szCs w:val="28"/>
          <w:u w:val="none"/>
          <w:lang w:val="en-US" w:eastAsia="zh-CN"/>
        </w:rPr>
        <w:t>100</w:t>
      </w:r>
      <w:r>
        <w:rPr>
          <w:rFonts w:hint="default" w:ascii="Times New Roman" w:hAnsi="Times New Roman" w:eastAsia="方正仿宋简体" w:cs="Times New Roman"/>
          <w:b w:val="0"/>
          <w:bCs w:val="0"/>
          <w:color w:val="auto"/>
          <w:kern w:val="0"/>
          <w:sz w:val="28"/>
          <w:szCs w:val="28"/>
          <w:u w:val="none"/>
          <w:lang w:eastAsia="zh-CN"/>
        </w:rPr>
        <w:t>元以上</w:t>
      </w:r>
      <w:r>
        <w:rPr>
          <w:rFonts w:hint="default" w:ascii="Times New Roman" w:hAnsi="Times New Roman" w:eastAsia="方正仿宋简体" w:cs="Times New Roman"/>
          <w:b w:val="0"/>
          <w:bCs w:val="0"/>
          <w:color w:val="auto"/>
          <w:kern w:val="0"/>
          <w:sz w:val="28"/>
          <w:szCs w:val="28"/>
          <w:u w:val="none"/>
          <w:lang w:val="en-US" w:eastAsia="zh-CN"/>
        </w:rPr>
        <w:t>1</w:t>
      </w:r>
      <w:r>
        <w:rPr>
          <w:rFonts w:hint="default" w:ascii="Times New Roman" w:hAnsi="Times New Roman" w:eastAsia="方正仿宋简体" w:cs="Times New Roman"/>
          <w:b w:val="0"/>
          <w:bCs w:val="0"/>
          <w:color w:val="auto"/>
          <w:kern w:val="0"/>
          <w:sz w:val="28"/>
          <w:szCs w:val="28"/>
          <w:u w:val="none"/>
          <w:lang w:eastAsia="zh-CN"/>
        </w:rPr>
        <w:t>000元以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lang w:eastAsia="zh-CN"/>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.8</w:t>
      </w:r>
      <w:r>
        <w:rPr>
          <w:rFonts w:hint="default" w:ascii="Times New Roman" w:hAnsi="Times New Roman" w:cs="Times New Roman"/>
          <w:b/>
          <w:bCs/>
          <w:color w:val="auto"/>
          <w:kern w:val="0"/>
          <w:sz w:val="28"/>
          <w:szCs w:val="28"/>
          <w:u w:val="none"/>
          <w:lang w:val="en-US" w:eastAsia="zh-CN"/>
        </w:rPr>
        <w:t>.3</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val="0"/>
          <w:bCs w:val="0"/>
          <w:color w:val="auto"/>
          <w:kern w:val="0"/>
          <w:sz w:val="28"/>
          <w:szCs w:val="28"/>
          <w:u w:val="none"/>
        </w:rPr>
        <w:t>较重违法行为的表现情形：</w:t>
      </w:r>
      <w:r>
        <w:rPr>
          <w:rFonts w:hint="default" w:ascii="Times New Roman" w:hAnsi="Times New Roman" w:eastAsia="方正仿宋简体" w:cs="Times New Roman"/>
          <w:b w:val="0"/>
          <w:bCs w:val="0"/>
          <w:color w:val="auto"/>
          <w:kern w:val="0"/>
          <w:sz w:val="28"/>
          <w:szCs w:val="28"/>
          <w:u w:val="none"/>
          <w:lang w:eastAsia="zh-CN"/>
        </w:rPr>
        <w:t>擅自摆设摊点</w:t>
      </w:r>
      <w:r>
        <w:rPr>
          <w:rFonts w:hint="default" w:ascii="Times New Roman" w:hAnsi="Times New Roman" w:cs="Times New Roman"/>
          <w:b w:val="0"/>
          <w:bCs w:val="0"/>
          <w:color w:val="auto"/>
          <w:kern w:val="0"/>
          <w:sz w:val="28"/>
          <w:szCs w:val="28"/>
          <w:u w:val="none"/>
          <w:lang w:val="en-US" w:eastAsia="zh-CN"/>
        </w:rPr>
        <w:t>5次以上</w:t>
      </w:r>
      <w:r>
        <w:rPr>
          <w:rFonts w:hint="default" w:ascii="Times New Roman" w:hAnsi="Times New Roman" w:eastAsia="方正仿宋简体" w:cs="Times New Roman"/>
          <w:b w:val="0"/>
          <w:bCs w:val="0"/>
          <w:color w:val="auto"/>
          <w:kern w:val="0"/>
          <w:sz w:val="28"/>
          <w:szCs w:val="28"/>
          <w:u w:val="none"/>
          <w:lang w:eastAsia="zh-CN"/>
        </w:rPr>
        <w:t>，</w:t>
      </w:r>
      <w:r>
        <w:rPr>
          <w:rFonts w:hint="default" w:ascii="Times New Roman" w:hAnsi="Times New Roman" w:cs="Times New Roman"/>
          <w:b w:val="0"/>
          <w:bCs w:val="0"/>
          <w:color w:val="auto"/>
          <w:kern w:val="0"/>
          <w:sz w:val="28"/>
          <w:szCs w:val="28"/>
          <w:u w:val="none"/>
          <w:lang w:eastAsia="zh-CN"/>
        </w:rPr>
        <w:t>或者</w:t>
      </w:r>
      <w:r>
        <w:rPr>
          <w:rFonts w:hint="default" w:ascii="Times New Roman" w:hAnsi="Times New Roman" w:eastAsia="方正仿宋简体" w:cs="Times New Roman"/>
          <w:b w:val="0"/>
          <w:bCs w:val="0"/>
          <w:color w:val="auto"/>
          <w:kern w:val="0"/>
          <w:sz w:val="28"/>
          <w:szCs w:val="28"/>
          <w:u w:val="none"/>
        </w:rPr>
        <w:t>擅自</w:t>
      </w:r>
      <w:r>
        <w:rPr>
          <w:rFonts w:hint="default" w:ascii="Times New Roman" w:hAnsi="Times New Roman" w:eastAsia="方正仿宋简体" w:cs="Times New Roman"/>
          <w:b w:val="0"/>
          <w:bCs w:val="0"/>
          <w:color w:val="auto"/>
          <w:kern w:val="0"/>
          <w:sz w:val="28"/>
          <w:szCs w:val="28"/>
          <w:u w:val="none"/>
          <w:lang w:eastAsia="zh-CN"/>
        </w:rPr>
        <w:t>占用公共场地或人行道2</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以上10</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lang w:eastAsia="zh-CN"/>
        </w:rPr>
        <w:t>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w:t>
      </w:r>
      <w:r>
        <w:rPr>
          <w:rFonts w:hint="default" w:ascii="Times New Roman" w:hAnsi="Times New Roman" w:eastAsia="方正仿宋简体" w:cs="Times New Roman"/>
          <w:b w:val="0"/>
          <w:bCs w:val="0"/>
          <w:color w:val="auto"/>
          <w:kern w:val="0"/>
          <w:sz w:val="28"/>
          <w:szCs w:val="28"/>
          <w:u w:val="none"/>
          <w:lang w:eastAsia="zh-CN"/>
        </w:rPr>
        <w:t>责令改正，可以处1000元以上2000元以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lang w:eastAsia="zh-CN"/>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cs="Times New Roman"/>
          <w:b w:val="0"/>
          <w:bCs w:val="0"/>
          <w:color w:val="auto"/>
          <w:kern w:val="0"/>
          <w:sz w:val="28"/>
          <w:szCs w:val="28"/>
          <w:u w:val="none"/>
          <w:lang w:eastAsia="zh-CN"/>
        </w:rPr>
      </w:pPr>
      <w:r>
        <w:rPr>
          <w:rFonts w:hint="default" w:ascii="Times New Roman" w:hAnsi="Times New Roman" w:eastAsia="方正仿宋简体" w:cs="Times New Roman"/>
          <w:b w:val="0"/>
          <w:bCs w:val="0"/>
          <w:color w:val="auto"/>
          <w:kern w:val="0"/>
          <w:sz w:val="28"/>
          <w:szCs w:val="28"/>
          <w:u w:val="none"/>
        </w:rPr>
        <w:t>严重违法行为的表现情形：</w:t>
      </w:r>
      <w:r>
        <w:rPr>
          <w:rFonts w:hint="default" w:ascii="Times New Roman" w:hAnsi="Times New Roman" w:cs="Times New Roman"/>
          <w:b w:val="0"/>
          <w:bCs w:val="0"/>
          <w:color w:val="auto"/>
          <w:kern w:val="0"/>
          <w:sz w:val="28"/>
          <w:szCs w:val="28"/>
          <w:u w:val="none"/>
          <w:lang w:eastAsia="zh-CN"/>
        </w:rPr>
        <w:t>长期</w:t>
      </w:r>
      <w:r>
        <w:rPr>
          <w:rFonts w:hint="default" w:ascii="Times New Roman" w:hAnsi="Times New Roman" w:eastAsia="方正仿宋简体" w:cs="Times New Roman"/>
          <w:b w:val="0"/>
          <w:bCs w:val="0"/>
          <w:color w:val="auto"/>
          <w:kern w:val="0"/>
          <w:sz w:val="28"/>
          <w:szCs w:val="28"/>
          <w:u w:val="none"/>
          <w:lang w:eastAsia="zh-CN"/>
        </w:rPr>
        <w:t>擅自摆设摊点，</w:t>
      </w:r>
      <w:r>
        <w:rPr>
          <w:rFonts w:hint="default" w:ascii="Times New Roman" w:hAnsi="Times New Roman" w:cs="Times New Roman"/>
          <w:b w:val="0"/>
          <w:bCs w:val="0"/>
          <w:color w:val="auto"/>
          <w:kern w:val="0"/>
          <w:sz w:val="28"/>
          <w:szCs w:val="28"/>
          <w:u w:val="none"/>
          <w:lang w:eastAsia="zh-CN"/>
        </w:rPr>
        <w:t>或者擅自</w:t>
      </w:r>
      <w:r>
        <w:rPr>
          <w:rFonts w:hint="default" w:ascii="Times New Roman" w:hAnsi="Times New Roman" w:eastAsia="方正仿宋简体" w:cs="Times New Roman"/>
          <w:b w:val="0"/>
          <w:bCs w:val="0"/>
          <w:color w:val="auto"/>
          <w:kern w:val="0"/>
          <w:sz w:val="28"/>
          <w:szCs w:val="28"/>
          <w:u w:val="none"/>
          <w:lang w:eastAsia="zh-CN"/>
        </w:rPr>
        <w:t>占用公共场地或人行道10</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以上的</w:t>
      </w:r>
      <w:r>
        <w:rPr>
          <w:rFonts w:hint="default" w:ascii="Times New Roman" w:hAnsi="Times New Roman" w:cs="Times New Roman"/>
          <w:b w:val="0"/>
          <w:bCs w:val="0"/>
          <w:color w:val="auto"/>
          <w:kern w:val="0"/>
          <w:sz w:val="28"/>
          <w:szCs w:val="28"/>
          <w:u w:val="none"/>
          <w:lang w:eastAsia="zh-CN"/>
        </w:rPr>
        <w:t>，</w:t>
      </w:r>
      <w:r>
        <w:rPr>
          <w:rFonts w:hint="default" w:ascii="Times New Roman" w:hAnsi="Times New Roman" w:eastAsia="方正仿宋简体" w:cs="Times New Roman"/>
          <w:b w:val="0"/>
          <w:bCs w:val="0"/>
          <w:color w:val="auto"/>
          <w:kern w:val="0"/>
          <w:sz w:val="28"/>
          <w:szCs w:val="28"/>
          <w:u w:val="none"/>
          <w:lang w:eastAsia="zh-CN"/>
        </w:rPr>
        <w:t>或</w:t>
      </w:r>
      <w:r>
        <w:rPr>
          <w:rFonts w:hint="default" w:ascii="Times New Roman" w:hAnsi="Times New Roman" w:cs="Times New Roman"/>
          <w:b w:val="0"/>
          <w:bCs w:val="0"/>
          <w:color w:val="auto"/>
          <w:kern w:val="0"/>
          <w:sz w:val="28"/>
          <w:szCs w:val="28"/>
          <w:u w:val="none"/>
          <w:lang w:eastAsia="zh-CN"/>
        </w:rPr>
        <w:t>者</w:t>
      </w:r>
      <w:r>
        <w:rPr>
          <w:rFonts w:hint="default" w:ascii="Times New Roman" w:hAnsi="Times New Roman" w:eastAsia="方正仿宋简体" w:cs="Times New Roman"/>
          <w:b w:val="0"/>
          <w:bCs w:val="0"/>
          <w:color w:val="auto"/>
          <w:kern w:val="0"/>
          <w:sz w:val="28"/>
          <w:szCs w:val="28"/>
          <w:u w:val="none"/>
        </w:rPr>
        <w:t>占用公共场地或人行道在10㎡以下</w:t>
      </w:r>
      <w:r>
        <w:rPr>
          <w:rFonts w:hint="default" w:ascii="Times New Roman" w:hAnsi="Times New Roman" w:cs="Times New Roman"/>
          <w:b w:val="0"/>
          <w:bCs w:val="0"/>
          <w:color w:val="auto"/>
          <w:kern w:val="0"/>
          <w:sz w:val="28"/>
          <w:szCs w:val="28"/>
          <w:u w:val="none"/>
          <w:lang w:eastAsia="zh-CN"/>
        </w:rPr>
        <w:t>但</w:t>
      </w:r>
      <w:r>
        <w:rPr>
          <w:rFonts w:hint="default" w:ascii="Times New Roman" w:hAnsi="Times New Roman" w:eastAsia="方正仿宋简体" w:cs="Times New Roman"/>
          <w:b w:val="0"/>
          <w:bCs w:val="0"/>
          <w:color w:val="auto"/>
          <w:kern w:val="0"/>
          <w:sz w:val="28"/>
          <w:szCs w:val="28"/>
          <w:u w:val="none"/>
        </w:rPr>
        <w:t>多次责令拒不改正的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处罚基准：责令改正，处2000元以上3000元以下罚款。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.9</w:t>
      </w:r>
      <w:r>
        <w:rPr>
          <w:rFonts w:hint="default" w:ascii="Times New Roman" w:hAnsi="Times New Roman" w:eastAsia="方正仿宋简体" w:cs="Times New Roman"/>
          <w:b w:val="0"/>
          <w:bCs w:val="0"/>
          <w:color w:val="auto"/>
          <w:kern w:val="0"/>
          <w:sz w:val="28"/>
          <w:szCs w:val="28"/>
          <w:highlight w:val="none"/>
          <w:u w:val="none"/>
          <w:lang w:val="en-US" w:eastAsia="zh-CN"/>
        </w:rPr>
        <w:t xml:space="preserve"> </w:t>
      </w:r>
      <w:r>
        <w:rPr>
          <w:rFonts w:hint="default" w:ascii="Times New Roman" w:hAnsi="Times New Roman" w:eastAsia="方正仿宋简体" w:cs="Times New Roman"/>
          <w:b/>
          <w:bCs/>
          <w:color w:val="auto"/>
          <w:kern w:val="0"/>
          <w:sz w:val="28"/>
          <w:szCs w:val="28"/>
          <w:highlight w:val="none"/>
          <w:u w:val="none"/>
        </w:rPr>
        <w:t>向车外抛弃、倾扫废弃物，影响市容和环境卫生的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.9</w:t>
      </w:r>
      <w:r>
        <w:rPr>
          <w:rFonts w:hint="default" w:ascii="Times New Roman" w:hAnsi="Times New Roman" w:cs="Times New Roman"/>
          <w:b/>
          <w:bCs/>
          <w:color w:val="auto"/>
          <w:kern w:val="0"/>
          <w:sz w:val="28"/>
          <w:szCs w:val="28"/>
          <w:highlight w:val="none"/>
          <w:u w:val="none"/>
          <w:lang w:val="en-US" w:eastAsia="zh-CN"/>
        </w:rPr>
        <w:t xml:space="preserve">.1 </w:t>
      </w:r>
      <w:r>
        <w:rPr>
          <w:rFonts w:hint="default" w:ascii="Times New Roman" w:hAnsi="Times New Roman" w:eastAsia="方正仿宋简体" w:cs="Times New Roman"/>
          <w:b w:val="0"/>
          <w:bCs w:val="0"/>
          <w:color w:val="auto"/>
          <w:kern w:val="0"/>
          <w:sz w:val="28"/>
          <w:szCs w:val="28"/>
          <w:highlight w:val="none"/>
          <w:u w:val="none"/>
        </w:rPr>
        <w:t>一般违法行为的表现情形：向车外抛弃、倾扫废弃物，影响市容和环境卫生</w:t>
      </w:r>
      <w:r>
        <w:rPr>
          <w:rFonts w:hint="default" w:ascii="Times New Roman" w:hAnsi="Times New Roman" w:cs="Times New Roman"/>
          <w:b w:val="0"/>
          <w:bCs w:val="0"/>
          <w:color w:val="auto"/>
          <w:kern w:val="0"/>
          <w:sz w:val="28"/>
          <w:szCs w:val="28"/>
          <w:highlight w:val="none"/>
          <w:u w:val="none"/>
          <w:lang w:eastAsia="zh-CN"/>
        </w:rPr>
        <w:t>面积在</w:t>
      </w:r>
      <w:r>
        <w:rPr>
          <w:rFonts w:hint="default" w:ascii="Times New Roman" w:hAnsi="Times New Roman" w:cs="Times New Roman"/>
          <w:b w:val="0"/>
          <w:bCs w:val="0"/>
          <w:color w:val="auto"/>
          <w:kern w:val="0"/>
          <w:sz w:val="28"/>
          <w:szCs w:val="28"/>
          <w:highlight w:val="none"/>
          <w:u w:val="none"/>
          <w:lang w:val="en-US" w:eastAsia="zh-CN"/>
        </w:rPr>
        <w:t>1㎡以内</w:t>
      </w:r>
      <w:r>
        <w:rPr>
          <w:rFonts w:hint="default" w:ascii="Times New Roman" w:hAnsi="Times New Roman" w:eastAsia="方正仿宋简体" w:cs="Times New Roman"/>
          <w:b w:val="0"/>
          <w:bCs w:val="0"/>
          <w:color w:val="auto"/>
          <w:kern w:val="0"/>
          <w:sz w:val="28"/>
          <w:szCs w:val="28"/>
          <w:highlight w:val="none"/>
          <w:u w:val="none"/>
        </w:rPr>
        <w:t>的</w:t>
      </w:r>
      <w:r>
        <w:rPr>
          <w:rFonts w:hint="default" w:ascii="Times New Roman" w:hAnsi="Times New Roman" w:cs="Times New Roman"/>
          <w:b w:val="0"/>
          <w:bCs w:val="0"/>
          <w:color w:val="auto"/>
          <w:kern w:val="0"/>
          <w:sz w:val="28"/>
          <w:szCs w:val="28"/>
          <w:highlight w:val="none"/>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highlight w:val="none"/>
          <w:u w:val="none"/>
          <w:lang w:val="en-US" w:eastAsia="zh-CN"/>
        </w:rPr>
      </w:pPr>
      <w:r>
        <w:rPr>
          <w:rFonts w:hint="default" w:ascii="Times New Roman" w:hAnsi="Times New Roman" w:eastAsia="方正仿宋简体" w:cs="Times New Roman"/>
          <w:bCs/>
          <w:color w:val="auto"/>
          <w:kern w:val="0"/>
          <w:sz w:val="28"/>
          <w:szCs w:val="28"/>
          <w:highlight w:val="none"/>
          <w:u w:val="none"/>
        </w:rPr>
        <w:t>处罚基准：</w:t>
      </w:r>
      <w:r>
        <w:rPr>
          <w:rFonts w:hint="default" w:ascii="Times New Roman" w:hAnsi="Times New Roman" w:eastAsia="方正仿宋简体" w:cs="Times New Roman"/>
          <w:color w:val="auto"/>
          <w:kern w:val="0"/>
          <w:sz w:val="28"/>
          <w:szCs w:val="28"/>
          <w:highlight w:val="none"/>
          <w:u w:val="none"/>
          <w:lang w:eastAsia="zh-CN"/>
        </w:rPr>
        <w:t>责令改正，每次处</w:t>
      </w:r>
      <w:r>
        <w:rPr>
          <w:rFonts w:hint="default" w:ascii="Times New Roman" w:hAnsi="Times New Roman" w:eastAsia="方正仿宋简体" w:cs="Times New Roman"/>
          <w:color w:val="auto"/>
          <w:kern w:val="0"/>
          <w:sz w:val="28"/>
          <w:szCs w:val="28"/>
          <w:highlight w:val="none"/>
          <w:u w:val="none"/>
          <w:lang w:val="en-US" w:eastAsia="zh-CN"/>
        </w:rPr>
        <w:t>100元</w:t>
      </w:r>
      <w:r>
        <w:rPr>
          <w:rFonts w:hint="default" w:ascii="Times New Roman" w:hAnsi="Times New Roman" w:cs="Times New Roman"/>
          <w:color w:val="auto"/>
          <w:kern w:val="0"/>
          <w:sz w:val="28"/>
          <w:szCs w:val="28"/>
          <w:highlight w:val="none"/>
          <w:u w:val="none"/>
          <w:lang w:val="en-US" w:eastAsia="zh-CN"/>
        </w:rPr>
        <w:t>罚款。</w:t>
      </w:r>
    </w:p>
    <w:p>
      <w:pPr>
        <w:pageBreakBefore w:val="0"/>
        <w:kinsoku/>
        <w:wordWrap/>
        <w:overflowPunct/>
        <w:topLinePunct w:val="0"/>
        <w:bidi w:val="0"/>
        <w:spacing w:line="440" w:lineRule="exact"/>
        <w:textAlignment w:val="auto"/>
        <w:rPr>
          <w:rFonts w:hint="default" w:ascii="Times New Roman" w:hAnsi="Times New Roman" w:cs="Times New Roman"/>
          <w:highlight w:val="none"/>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.9</w:t>
      </w:r>
      <w:r>
        <w:rPr>
          <w:rFonts w:hint="default" w:ascii="Times New Roman" w:hAnsi="Times New Roman" w:cs="Times New Roman"/>
          <w:b/>
          <w:bCs/>
          <w:color w:val="auto"/>
          <w:kern w:val="0"/>
          <w:sz w:val="28"/>
          <w:szCs w:val="28"/>
          <w:highlight w:val="none"/>
          <w:u w:val="none"/>
          <w:lang w:val="en-US" w:eastAsia="zh-CN"/>
        </w:rPr>
        <w:t xml:space="preserve">.2 </w:t>
      </w:r>
      <w:r>
        <w:rPr>
          <w:rFonts w:hint="default" w:ascii="Times New Roman" w:hAnsi="Times New Roman" w:eastAsia="方正仿宋简体" w:cs="Times New Roman"/>
          <w:b w:val="0"/>
          <w:bCs w:val="0"/>
          <w:color w:val="auto"/>
          <w:kern w:val="0"/>
          <w:sz w:val="28"/>
          <w:szCs w:val="28"/>
          <w:highlight w:val="none"/>
          <w:u w:val="none"/>
        </w:rPr>
        <w:t>较重违法行为的表现情形：向车外抛弃、倾扫废弃物</w:t>
      </w:r>
      <w:r>
        <w:rPr>
          <w:rFonts w:hint="default" w:ascii="Times New Roman" w:hAnsi="Times New Roman" w:cs="Times New Roman"/>
          <w:b w:val="0"/>
          <w:bCs w:val="0"/>
          <w:color w:val="auto"/>
          <w:kern w:val="0"/>
          <w:sz w:val="28"/>
          <w:szCs w:val="28"/>
          <w:highlight w:val="none"/>
          <w:u w:val="none"/>
          <w:lang w:eastAsia="zh-CN"/>
        </w:rPr>
        <w:t>，</w:t>
      </w:r>
      <w:r>
        <w:rPr>
          <w:rFonts w:hint="default" w:ascii="Times New Roman" w:hAnsi="Times New Roman" w:eastAsia="方正仿宋简体" w:cs="Times New Roman"/>
          <w:b w:val="0"/>
          <w:bCs w:val="0"/>
          <w:color w:val="auto"/>
          <w:kern w:val="0"/>
          <w:sz w:val="28"/>
          <w:szCs w:val="28"/>
          <w:highlight w:val="none"/>
          <w:u w:val="none"/>
        </w:rPr>
        <w:t>影响市容和环境卫生</w:t>
      </w:r>
      <w:r>
        <w:rPr>
          <w:rFonts w:hint="default" w:ascii="Times New Roman" w:hAnsi="Times New Roman" w:cs="Times New Roman"/>
          <w:b w:val="0"/>
          <w:bCs w:val="0"/>
          <w:color w:val="auto"/>
          <w:kern w:val="0"/>
          <w:sz w:val="28"/>
          <w:szCs w:val="28"/>
          <w:highlight w:val="none"/>
          <w:u w:val="none"/>
          <w:lang w:eastAsia="zh-CN"/>
        </w:rPr>
        <w:t>面积在</w:t>
      </w:r>
      <w:r>
        <w:rPr>
          <w:rFonts w:hint="default" w:ascii="Times New Roman" w:hAnsi="Times New Roman" w:cs="Times New Roman"/>
          <w:b w:val="0"/>
          <w:bCs w:val="0"/>
          <w:color w:val="auto"/>
          <w:kern w:val="0"/>
          <w:sz w:val="28"/>
          <w:szCs w:val="28"/>
          <w:highlight w:val="none"/>
          <w:u w:val="none"/>
          <w:lang w:val="en-US" w:eastAsia="zh-CN"/>
        </w:rPr>
        <w:t>1㎡以上，或者多次</w:t>
      </w:r>
      <w:r>
        <w:rPr>
          <w:rFonts w:hint="default" w:ascii="Times New Roman" w:hAnsi="Times New Roman" w:eastAsia="方正仿宋简体" w:cs="Times New Roman"/>
          <w:b w:val="0"/>
          <w:bCs w:val="0"/>
          <w:color w:val="auto"/>
          <w:kern w:val="0"/>
          <w:sz w:val="28"/>
          <w:szCs w:val="28"/>
          <w:highlight w:val="none"/>
          <w:u w:val="none"/>
        </w:rPr>
        <w:t>向车外抛弃、倾扫废弃物的</w:t>
      </w:r>
      <w:r>
        <w:rPr>
          <w:rFonts w:hint="default" w:ascii="Times New Roman" w:hAnsi="Times New Roman" w:cs="Times New Roman"/>
          <w:b w:val="0"/>
          <w:bCs w:val="0"/>
          <w:color w:val="auto"/>
          <w:kern w:val="0"/>
          <w:sz w:val="28"/>
          <w:szCs w:val="28"/>
          <w:highlight w:val="none"/>
          <w:u w:val="none"/>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color w:val="auto"/>
          <w:kern w:val="0"/>
          <w:sz w:val="28"/>
          <w:szCs w:val="28"/>
          <w:highlight w:val="none"/>
          <w:u w:val="none"/>
          <w:lang w:eastAsia="zh-CN"/>
        </w:rPr>
        <w:t>责令改正，每次处</w:t>
      </w:r>
      <w:r>
        <w:rPr>
          <w:rFonts w:hint="default" w:ascii="Times New Roman" w:hAnsi="Times New Roman" w:cs="Times New Roman"/>
          <w:color w:val="auto"/>
          <w:kern w:val="0"/>
          <w:sz w:val="28"/>
          <w:szCs w:val="28"/>
          <w:highlight w:val="none"/>
          <w:u w:val="none"/>
          <w:lang w:val="en-US" w:eastAsia="zh-CN"/>
        </w:rPr>
        <w:t>2</w:t>
      </w:r>
      <w:r>
        <w:rPr>
          <w:rFonts w:hint="default" w:ascii="Times New Roman" w:hAnsi="Times New Roman" w:eastAsia="方正仿宋简体" w:cs="Times New Roman"/>
          <w:color w:val="auto"/>
          <w:kern w:val="0"/>
          <w:sz w:val="28"/>
          <w:szCs w:val="28"/>
          <w:highlight w:val="none"/>
          <w:u w:val="none"/>
          <w:lang w:val="en-US" w:eastAsia="zh-CN"/>
        </w:rPr>
        <w:t>00元</w:t>
      </w:r>
      <w:r>
        <w:rPr>
          <w:rFonts w:hint="default" w:ascii="Times New Roman" w:hAnsi="Times New Roman" w:cs="Times New Roman"/>
          <w:color w:val="auto"/>
          <w:kern w:val="0"/>
          <w:sz w:val="28"/>
          <w:szCs w:val="28"/>
          <w:highlight w:val="none"/>
          <w:u w:val="none"/>
          <w:lang w:val="en-US" w:eastAsia="zh-CN"/>
        </w:rPr>
        <w:t>罚款，但</w:t>
      </w:r>
      <w:r>
        <w:rPr>
          <w:rFonts w:hint="default" w:ascii="Times New Roman" w:hAnsi="Times New Roman" w:eastAsia="方正仿宋简体" w:cs="Times New Roman"/>
          <w:color w:val="auto"/>
          <w:kern w:val="0"/>
          <w:sz w:val="28"/>
          <w:szCs w:val="28"/>
          <w:highlight w:val="none"/>
          <w:u w:val="none"/>
          <w:lang w:val="en-US" w:eastAsia="zh-CN"/>
        </w:rPr>
        <w:t>罚款</w:t>
      </w:r>
      <w:r>
        <w:rPr>
          <w:rFonts w:hint="default" w:ascii="Times New Roman" w:hAnsi="Times New Roman" w:cs="Times New Roman"/>
          <w:color w:val="auto"/>
          <w:kern w:val="0"/>
          <w:sz w:val="28"/>
          <w:szCs w:val="28"/>
          <w:highlight w:val="none"/>
          <w:u w:val="none"/>
          <w:lang w:val="en-US" w:eastAsia="zh-CN"/>
        </w:rPr>
        <w:t>总额最高不超过3</w:t>
      </w:r>
      <w:r>
        <w:rPr>
          <w:rFonts w:hint="default" w:ascii="Times New Roman" w:hAnsi="Times New Roman" w:eastAsia="方正仿宋简体" w:cs="Times New Roman"/>
          <w:color w:val="auto"/>
          <w:kern w:val="0"/>
          <w:sz w:val="28"/>
          <w:szCs w:val="28"/>
          <w:highlight w:val="none"/>
          <w:u w:val="none"/>
          <w:lang w:val="en-US" w:eastAsia="zh-CN"/>
        </w:rPr>
        <w:t>000元</w:t>
      </w:r>
      <w:r>
        <w:rPr>
          <w:rFonts w:hint="default" w:ascii="Times New Roman" w:hAnsi="Times New Roman" w:eastAsia="方正仿宋简体" w:cs="Times New Roman"/>
          <w:color w:val="auto"/>
          <w:kern w:val="0"/>
          <w:sz w:val="28"/>
          <w:szCs w:val="28"/>
          <w:highlight w:val="none"/>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 xml:space="preserve">.10 </w:t>
      </w:r>
      <w:r>
        <w:rPr>
          <w:rFonts w:hint="default" w:ascii="Times New Roman" w:hAnsi="Times New Roman" w:eastAsia="方正仿宋简体" w:cs="Times New Roman"/>
          <w:b/>
          <w:bCs/>
          <w:color w:val="auto"/>
          <w:kern w:val="0"/>
          <w:sz w:val="28"/>
          <w:szCs w:val="28"/>
          <w:u w:val="none"/>
        </w:rPr>
        <w:t>施工场地的施工车辆不按指定的</w:t>
      </w:r>
      <w:r>
        <w:rPr>
          <w:rFonts w:hint="default" w:ascii="Times New Roman" w:hAnsi="Times New Roman" w:eastAsia="方正仿宋简体" w:cs="Times New Roman"/>
          <w:b/>
          <w:bCs/>
          <w:color w:val="auto"/>
          <w:kern w:val="0"/>
          <w:sz w:val="28"/>
          <w:szCs w:val="28"/>
          <w:u w:val="none"/>
          <w:lang w:eastAsia="zh-CN"/>
        </w:rPr>
        <w:t>路线、时间行</w:t>
      </w:r>
      <w:r>
        <w:rPr>
          <w:rFonts w:hint="default" w:ascii="Times New Roman" w:hAnsi="Times New Roman" w:cs="Times New Roman"/>
          <w:b/>
          <w:bCs/>
          <w:color w:val="auto"/>
          <w:kern w:val="0"/>
          <w:sz w:val="28"/>
          <w:szCs w:val="28"/>
          <w:u w:val="none"/>
          <w:lang w:eastAsia="zh-CN"/>
        </w:rPr>
        <w:t>驶</w:t>
      </w:r>
      <w:r>
        <w:rPr>
          <w:rFonts w:hint="default" w:ascii="Times New Roman" w:hAnsi="Times New Roman" w:eastAsia="方正仿宋简体" w:cs="Times New Roman"/>
          <w:b/>
          <w:bCs/>
          <w:color w:val="auto"/>
          <w:kern w:val="0"/>
          <w:sz w:val="28"/>
          <w:szCs w:val="28"/>
          <w:u w:val="none"/>
          <w:lang w:eastAsia="zh-CN"/>
        </w:rPr>
        <w:t>，不按指定</w:t>
      </w:r>
      <w:r>
        <w:rPr>
          <w:rFonts w:hint="default" w:ascii="Times New Roman" w:hAnsi="Times New Roman" w:eastAsia="方正仿宋简体" w:cs="Times New Roman"/>
          <w:b/>
          <w:bCs/>
          <w:color w:val="auto"/>
          <w:kern w:val="0"/>
          <w:sz w:val="28"/>
          <w:szCs w:val="28"/>
          <w:u w:val="none"/>
        </w:rPr>
        <w:t>地点倾倒渣土</w:t>
      </w:r>
      <w:r>
        <w:rPr>
          <w:rFonts w:hint="default" w:ascii="Times New Roman" w:hAnsi="Times New Roman" w:eastAsia="方正仿宋简体" w:cs="Times New Roman"/>
          <w:b/>
          <w:bCs/>
          <w:color w:val="auto"/>
          <w:kern w:val="0"/>
          <w:sz w:val="28"/>
          <w:szCs w:val="28"/>
          <w:u w:val="none"/>
          <w:lang w:eastAsia="zh-CN"/>
        </w:rPr>
        <w:t>，</w:t>
      </w:r>
      <w:r>
        <w:rPr>
          <w:rFonts w:hint="default" w:ascii="Times New Roman" w:hAnsi="Times New Roman" w:eastAsia="方正仿宋简体" w:cs="Times New Roman"/>
          <w:b/>
          <w:bCs/>
          <w:color w:val="auto"/>
          <w:kern w:val="0"/>
          <w:sz w:val="28"/>
          <w:szCs w:val="28"/>
          <w:u w:val="none"/>
        </w:rPr>
        <w:t>或者渣土、沙石等沿途撒落</w:t>
      </w:r>
      <w:r>
        <w:rPr>
          <w:rFonts w:hint="default" w:ascii="Times New Roman" w:hAnsi="Times New Roman" w:eastAsia="方正仿宋简体" w:cs="Times New Roman"/>
          <w:b/>
          <w:bCs/>
          <w:color w:val="auto"/>
          <w:kern w:val="0"/>
          <w:sz w:val="28"/>
          <w:szCs w:val="28"/>
          <w:u w:val="none"/>
          <w:lang w:eastAsia="zh-CN"/>
        </w:rPr>
        <w:t>，影响市容和环境卫生</w:t>
      </w:r>
      <w:r>
        <w:rPr>
          <w:rFonts w:hint="default" w:ascii="Times New Roman" w:hAnsi="Times New Roman" w:eastAsia="方正仿宋简体" w:cs="Times New Roman"/>
          <w:b/>
          <w:bCs/>
          <w:color w:val="auto"/>
          <w:kern w:val="0"/>
          <w:sz w:val="28"/>
          <w:szCs w:val="28"/>
          <w:u w:val="none"/>
        </w:rPr>
        <w:t>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firstLine="560" w:firstLineChars="200"/>
        <w:jc w:val="left"/>
        <w:textAlignment w:val="auto"/>
        <w:rPr>
          <w:rFonts w:hint="default" w:ascii="Times New Roman" w:hAnsi="Times New Roman" w:eastAsia="方正仿宋简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eastAsia="方正仿宋简体" w:cs="Times New Roman"/>
          <w:b/>
          <w:bCs/>
          <w:color w:val="auto"/>
          <w:kern w:val="0"/>
          <w:sz w:val="28"/>
          <w:szCs w:val="28"/>
          <w:highlight w:val="none"/>
        </w:rPr>
        <w:t>1</w:t>
      </w:r>
      <w:r>
        <w:rPr>
          <w:rFonts w:hint="default" w:ascii="Times New Roman" w:hAnsi="Times New Roman" w:cs="Times New Roman"/>
          <w:b/>
          <w:bCs/>
          <w:color w:val="auto"/>
          <w:kern w:val="0"/>
          <w:sz w:val="28"/>
          <w:szCs w:val="28"/>
          <w:highlight w:val="none"/>
          <w:lang w:val="en-US" w:eastAsia="zh-CN"/>
        </w:rPr>
        <w:t xml:space="preserve"> </w:t>
      </w:r>
      <w:r>
        <w:rPr>
          <w:rFonts w:hint="default" w:ascii="Times New Roman" w:hAnsi="Times New Roman" w:eastAsia="方正仿宋简体" w:cs="Times New Roman"/>
          <w:b/>
          <w:bCs/>
          <w:color w:val="auto"/>
          <w:kern w:val="0"/>
          <w:sz w:val="28"/>
          <w:szCs w:val="28"/>
          <w:highlight w:val="none"/>
        </w:rPr>
        <w:t>施工场地的施工车辆不按指定的路线、时间行驶</w:t>
      </w:r>
      <w:r>
        <w:rPr>
          <w:rFonts w:hint="default" w:ascii="Times New Roman" w:hAnsi="Times New Roman" w:cs="Times New Roman"/>
          <w:b/>
          <w:bCs/>
          <w:color w:val="auto"/>
          <w:kern w:val="0"/>
          <w:sz w:val="28"/>
          <w:szCs w:val="28"/>
          <w:highlight w:val="none"/>
          <w:lang w:eastAsia="zh-CN"/>
        </w:rPr>
        <w:t>的</w:t>
      </w:r>
      <w:r>
        <w:rPr>
          <w:rFonts w:hint="default" w:ascii="Times New Roman" w:hAnsi="Times New Roman" w:eastAsia="方正仿宋简体" w:cs="Times New Roman"/>
          <w:b/>
          <w:bCs/>
          <w:sz w:val="28"/>
          <w:szCs w:val="28"/>
        </w:rPr>
        <w:t>处罚裁量</w:t>
      </w:r>
    </w:p>
    <w:p>
      <w:pPr>
        <w:pStyle w:val="22"/>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eastAsia="方正仿宋简体" w:cs="Times New Roman"/>
          <w:b/>
          <w:bCs/>
          <w:color w:val="auto"/>
          <w:kern w:val="0"/>
          <w:sz w:val="28"/>
          <w:szCs w:val="28"/>
          <w:highlight w:val="none"/>
        </w:rPr>
        <w:t>1</w:t>
      </w:r>
      <w:r>
        <w:rPr>
          <w:rFonts w:hint="default" w:ascii="Times New Roman" w:hAnsi="Times New Roman" w:cs="Times New Roman"/>
          <w:b/>
          <w:bCs/>
          <w:color w:val="auto"/>
          <w:kern w:val="0"/>
          <w:sz w:val="28"/>
          <w:szCs w:val="28"/>
          <w:highlight w:val="none"/>
          <w:lang w:val="en-US" w:eastAsia="zh-CN"/>
        </w:rPr>
        <w:t xml:space="preserve">.1 </w:t>
      </w:r>
      <w:r>
        <w:rPr>
          <w:rFonts w:hint="default" w:ascii="Times New Roman" w:hAnsi="Times New Roman" w:eastAsia="方正仿宋简体" w:cs="Times New Roman"/>
          <w:color w:val="auto"/>
          <w:kern w:val="0"/>
          <w:sz w:val="28"/>
          <w:szCs w:val="28"/>
          <w:highlight w:val="none"/>
        </w:rPr>
        <w:t>轻微违法行为的表现情形：按照城市管理执法部门指定的时间运输渣土，提前开工或延时运输结束时间未超过30分钟，</w:t>
      </w:r>
      <w:r>
        <w:rPr>
          <w:rFonts w:hint="default" w:ascii="Times New Roman" w:hAnsi="Times New Roman" w:eastAsia="方正仿宋简体" w:cs="Times New Roman"/>
          <w:color w:val="auto"/>
          <w:sz w:val="28"/>
          <w:szCs w:val="28"/>
          <w:highlight w:val="none"/>
          <w:shd w:val="clear" w:color="auto" w:fill="FFFFFF"/>
        </w:rPr>
        <w:t>当事人系初次违法，未造成</w:t>
      </w:r>
      <w:r>
        <w:rPr>
          <w:rFonts w:hint="default" w:ascii="Times New Roman" w:hAnsi="Times New Roman" w:eastAsia="方正仿宋简体" w:cs="Times New Roman"/>
          <w:color w:val="auto"/>
          <w:kern w:val="0"/>
          <w:sz w:val="28"/>
          <w:szCs w:val="28"/>
          <w:highlight w:val="none"/>
        </w:rPr>
        <w:t>社会、舆论影响，且在规定时限内改正的；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未按照城市管理部门指定的路线运输渣土，且未按照运输路线运输的施工车辆台数在2台次以</w:t>
      </w:r>
      <w:r>
        <w:rPr>
          <w:rFonts w:hint="default" w:ascii="Times New Roman" w:hAnsi="Times New Roman" w:cs="Times New Roman"/>
          <w:color w:val="auto"/>
          <w:kern w:val="0"/>
          <w:sz w:val="28"/>
          <w:szCs w:val="28"/>
          <w:highlight w:val="none"/>
          <w:lang w:eastAsia="zh-CN"/>
        </w:rPr>
        <w:t>下</w:t>
      </w:r>
      <w:r>
        <w:rPr>
          <w:rFonts w:hint="default" w:ascii="Times New Roman" w:hAnsi="Times New Roman" w:eastAsia="方正仿宋简体" w:cs="Times New Roman"/>
          <w:color w:val="auto"/>
          <w:kern w:val="0"/>
          <w:sz w:val="28"/>
          <w:szCs w:val="28"/>
          <w:highlight w:val="none"/>
        </w:rPr>
        <w:t>，且未造成社会、舆论影响，并在规定时限内改正的</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处罚基准：责令改正，给予警告。</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eastAsia="方正仿宋简体" w:cs="Times New Roman"/>
          <w:b/>
          <w:bCs/>
          <w:color w:val="auto"/>
          <w:kern w:val="0"/>
          <w:sz w:val="28"/>
          <w:szCs w:val="28"/>
          <w:highlight w:val="none"/>
        </w:rPr>
        <w:t>1</w:t>
      </w:r>
      <w:r>
        <w:rPr>
          <w:rFonts w:hint="default" w:ascii="Times New Roman" w:hAnsi="Times New Roman" w:cs="Times New Roman"/>
          <w:b/>
          <w:bCs/>
          <w:color w:val="auto"/>
          <w:kern w:val="0"/>
          <w:sz w:val="28"/>
          <w:szCs w:val="28"/>
          <w:highlight w:val="none"/>
          <w:lang w:val="en-US" w:eastAsia="zh-CN"/>
        </w:rPr>
        <w:t xml:space="preserve">.2 </w:t>
      </w:r>
      <w:r>
        <w:rPr>
          <w:rFonts w:hint="default" w:ascii="Times New Roman" w:hAnsi="Times New Roman" w:eastAsia="方正仿宋简体" w:cs="Times New Roman"/>
          <w:color w:val="auto"/>
          <w:kern w:val="0"/>
          <w:sz w:val="28"/>
          <w:szCs w:val="28"/>
          <w:highlight w:val="none"/>
        </w:rPr>
        <w:t>一般违法行为的表现情形：未按照指定的时间运输渣土，提前开工或延时运输时间超过30分钟以上40分钟以内，社会、舆论影响较小且危害后果不严重，在责令整改期限内改正的；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未按照指定的路线运输渣土，且未按照运输路线运输的施工车辆台数在3台次以上5台次以下，社会、舆论影响较小且危害后果不严重的，在责令整改期限内改正的</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bCs/>
          <w:color w:val="auto"/>
          <w:kern w:val="0"/>
          <w:sz w:val="28"/>
          <w:szCs w:val="28"/>
          <w:highlight w:val="none"/>
        </w:rPr>
        <w:t>处罚基准：责令改正，提前或超时运输的处100元以上1000元以下的罚款，不按指定路线运输的按照200元/台次的标准罚款</w:t>
      </w:r>
      <w:r>
        <w:rPr>
          <w:rFonts w:hint="default" w:ascii="Times New Roman" w:hAnsi="Times New Roman" w:eastAsia="方正仿宋简体" w:cs="Times New Roman"/>
          <w:color w:val="auto"/>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eastAsia="方正仿宋简体" w:cs="Times New Roman"/>
          <w:b/>
          <w:bCs/>
          <w:color w:val="auto"/>
          <w:kern w:val="0"/>
          <w:sz w:val="28"/>
          <w:szCs w:val="28"/>
          <w:highlight w:val="none"/>
        </w:rPr>
        <w:t>1</w:t>
      </w:r>
      <w:r>
        <w:rPr>
          <w:rFonts w:hint="default" w:ascii="Times New Roman" w:hAnsi="Times New Roman" w:cs="Times New Roman"/>
          <w:b/>
          <w:bCs/>
          <w:color w:val="auto"/>
          <w:kern w:val="0"/>
          <w:sz w:val="28"/>
          <w:szCs w:val="28"/>
          <w:highlight w:val="none"/>
          <w:lang w:val="en-US" w:eastAsia="zh-CN"/>
        </w:rPr>
        <w:t xml:space="preserve">.3 </w:t>
      </w:r>
      <w:r>
        <w:rPr>
          <w:rFonts w:hint="default" w:ascii="Times New Roman" w:hAnsi="Times New Roman" w:eastAsia="方正仿宋简体" w:cs="Times New Roman"/>
          <w:color w:val="auto"/>
          <w:kern w:val="0"/>
          <w:sz w:val="28"/>
          <w:szCs w:val="28"/>
          <w:highlight w:val="none"/>
        </w:rPr>
        <w:t>较重违法行为的表现情形：未按照指定的时间运输渣土，提前开工或延时运输时间超过40分钟以上未超过50分钟以内，社会、舆论影响较大且危害后果较重的，或当事人在2年内有2次同类违法行为的，或</w:t>
      </w:r>
      <w:r>
        <w:rPr>
          <w:rFonts w:hint="default" w:ascii="Times New Roman" w:hAnsi="Times New Roman" w:eastAsia="方正仿宋简体" w:cs="Times New Roman"/>
          <w:color w:val="auto"/>
          <w:sz w:val="28"/>
          <w:szCs w:val="28"/>
          <w:highlight w:val="none"/>
          <w:shd w:val="clear" w:color="auto" w:fill="FFFFFF"/>
        </w:rPr>
        <w:t>在责令期限内未改正或改正未达到要求的</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未按照城市管理部门指定的路线运输渣土，且未按照运输路线运输的施工车辆台数在5台次（含5台次）以上7台次（不含7台次）以下，社会、舆论影响较大且危害后果严重的，或当事人在2年内有2次同类违法行为的，或</w:t>
      </w:r>
      <w:r>
        <w:rPr>
          <w:rFonts w:hint="default" w:ascii="Times New Roman" w:hAnsi="Times New Roman" w:eastAsia="方正仿宋简体" w:cs="Times New Roman"/>
          <w:color w:val="auto"/>
          <w:sz w:val="28"/>
          <w:szCs w:val="28"/>
          <w:highlight w:val="none"/>
          <w:shd w:val="clear" w:color="auto" w:fill="FFFFFF"/>
        </w:rPr>
        <w:t>在责令期限内未改正或改正未达到要求的</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bCs/>
          <w:color w:val="auto"/>
          <w:kern w:val="0"/>
          <w:sz w:val="28"/>
          <w:szCs w:val="28"/>
          <w:highlight w:val="none"/>
        </w:rPr>
        <w:t>处罚基准：</w:t>
      </w:r>
      <w:r>
        <w:rPr>
          <w:rFonts w:hint="default" w:ascii="Times New Roman" w:hAnsi="Times New Roman" w:eastAsia="方正仿宋简体" w:cs="Times New Roman"/>
          <w:color w:val="auto"/>
          <w:kern w:val="0"/>
          <w:sz w:val="28"/>
          <w:szCs w:val="28"/>
          <w:highlight w:val="none"/>
        </w:rPr>
        <w:t>责令改正，</w:t>
      </w:r>
      <w:r>
        <w:rPr>
          <w:rFonts w:hint="default" w:ascii="Times New Roman" w:hAnsi="Times New Roman" w:eastAsia="方正仿宋简体" w:cs="Times New Roman"/>
          <w:bCs/>
          <w:color w:val="auto"/>
          <w:kern w:val="0"/>
          <w:sz w:val="28"/>
          <w:szCs w:val="28"/>
          <w:highlight w:val="none"/>
        </w:rPr>
        <w:t>提前或超时运输的</w:t>
      </w:r>
      <w:r>
        <w:rPr>
          <w:rFonts w:hint="default" w:ascii="Times New Roman" w:hAnsi="Times New Roman" w:eastAsia="方正仿宋简体" w:cs="Times New Roman"/>
          <w:color w:val="auto"/>
          <w:kern w:val="0"/>
          <w:sz w:val="28"/>
          <w:szCs w:val="28"/>
          <w:highlight w:val="none"/>
        </w:rPr>
        <w:t>处1000元以上2000元以下的罚款，</w:t>
      </w:r>
      <w:r>
        <w:rPr>
          <w:rFonts w:hint="default" w:ascii="Times New Roman" w:hAnsi="Times New Roman" w:eastAsia="方正仿宋简体" w:cs="Times New Roman"/>
          <w:bCs/>
          <w:color w:val="auto"/>
          <w:kern w:val="0"/>
          <w:sz w:val="28"/>
          <w:szCs w:val="28"/>
          <w:highlight w:val="none"/>
        </w:rPr>
        <w:t>不按指定路线运输的按照300元/台次罚款</w:t>
      </w:r>
      <w:r>
        <w:rPr>
          <w:rFonts w:hint="default" w:ascii="Times New Roman" w:hAnsi="Times New Roman" w:eastAsia="方正仿宋简体" w:cs="Times New Roman"/>
          <w:color w:val="auto"/>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eastAsia="方正仿宋简体" w:cs="Times New Roman"/>
          <w:b/>
          <w:bCs/>
          <w:color w:val="auto"/>
          <w:kern w:val="0"/>
          <w:sz w:val="28"/>
          <w:szCs w:val="28"/>
          <w:highlight w:val="none"/>
        </w:rPr>
        <w:t>1</w:t>
      </w:r>
      <w:r>
        <w:rPr>
          <w:rFonts w:hint="default" w:ascii="Times New Roman" w:hAnsi="Times New Roman" w:cs="Times New Roman"/>
          <w:b/>
          <w:bCs/>
          <w:color w:val="auto"/>
          <w:kern w:val="0"/>
          <w:sz w:val="28"/>
          <w:szCs w:val="28"/>
          <w:highlight w:val="none"/>
          <w:lang w:val="en-US" w:eastAsia="zh-CN"/>
        </w:rPr>
        <w:t xml:space="preserve">.4 </w:t>
      </w:r>
      <w:r>
        <w:rPr>
          <w:rFonts w:hint="default" w:ascii="Times New Roman" w:hAnsi="Times New Roman" w:eastAsia="方正仿宋简体" w:cs="Times New Roman"/>
          <w:color w:val="auto"/>
          <w:kern w:val="0"/>
          <w:sz w:val="28"/>
          <w:szCs w:val="28"/>
          <w:highlight w:val="none"/>
        </w:rPr>
        <w:t>严重违法行为的表现情形：未按照城市管理执法部门指定的时间运输渣土，提前开工或延时结束运输超过50分钟以上，社会、舆论影响较大且危害后果严重的，或当事人在2年内有3次</w:t>
      </w:r>
      <w:r>
        <w:rPr>
          <w:rFonts w:hint="default" w:ascii="Times New Roman" w:hAnsi="Times New Roman" w:cs="Times New Roman"/>
          <w:color w:val="auto"/>
          <w:kern w:val="0"/>
          <w:sz w:val="28"/>
          <w:szCs w:val="28"/>
          <w:highlight w:val="none"/>
          <w:lang w:eastAsia="zh-CN"/>
        </w:rPr>
        <w:t>以上</w:t>
      </w:r>
      <w:r>
        <w:rPr>
          <w:rFonts w:hint="default" w:ascii="Times New Roman" w:hAnsi="Times New Roman" w:eastAsia="方正仿宋简体" w:cs="Times New Roman"/>
          <w:color w:val="auto"/>
          <w:kern w:val="0"/>
          <w:sz w:val="28"/>
          <w:szCs w:val="28"/>
          <w:highlight w:val="none"/>
        </w:rPr>
        <w:t>同类违法行为的；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未按照城市管理部门指定的路线运输渣土，且未按照运输路线运输的施工车辆台数在7台次以上，社会、舆论影响较大且危害后果严重的，或当事人在2年内有3次以上同类违法行为的</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处罚基准：责令改正，</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eastAsia="方正仿宋简体" w:cs="Times New Roman"/>
          <w:color w:val="auto"/>
          <w:kern w:val="0"/>
          <w:sz w:val="28"/>
          <w:szCs w:val="28"/>
          <w:highlight w:val="none"/>
        </w:rPr>
        <w:t>2000元为罚款基</w:t>
      </w:r>
      <w:r>
        <w:rPr>
          <w:rFonts w:hint="default" w:ascii="Times New Roman" w:hAnsi="Times New Roman" w:cs="Times New Roman"/>
          <w:color w:val="auto"/>
          <w:kern w:val="0"/>
          <w:sz w:val="28"/>
          <w:szCs w:val="28"/>
          <w:highlight w:val="none"/>
          <w:lang w:eastAsia="zh-CN"/>
        </w:rPr>
        <w:t>础上</w:t>
      </w:r>
      <w:r>
        <w:rPr>
          <w:rFonts w:hint="default" w:ascii="Times New Roman" w:hAnsi="Times New Roman" w:eastAsia="方正仿宋简体" w:cs="Times New Roman"/>
          <w:color w:val="auto"/>
          <w:kern w:val="0"/>
          <w:sz w:val="28"/>
          <w:szCs w:val="28"/>
          <w:highlight w:val="none"/>
        </w:rPr>
        <w:t>按照500元/</w:t>
      </w:r>
      <w:r>
        <w:rPr>
          <w:rFonts w:hint="default" w:ascii="Times New Roman" w:hAnsi="Times New Roman" w:cs="Times New Roman"/>
          <w:color w:val="auto"/>
          <w:kern w:val="0"/>
          <w:sz w:val="28"/>
          <w:szCs w:val="28"/>
          <w:highlight w:val="none"/>
          <w:lang w:eastAsia="zh-CN"/>
        </w:rPr>
        <w:t>台</w:t>
      </w:r>
      <w:r>
        <w:rPr>
          <w:rFonts w:hint="default" w:ascii="Times New Roman" w:hAnsi="Times New Roman" w:eastAsia="方正仿宋简体" w:cs="Times New Roman"/>
          <w:color w:val="auto"/>
          <w:kern w:val="0"/>
          <w:sz w:val="28"/>
          <w:szCs w:val="28"/>
          <w:highlight w:val="none"/>
        </w:rPr>
        <w:t>次</w:t>
      </w:r>
      <w:r>
        <w:rPr>
          <w:rFonts w:hint="default" w:ascii="Times New Roman" w:hAnsi="Times New Roman" w:cs="Times New Roman"/>
          <w:color w:val="auto"/>
          <w:kern w:val="0"/>
          <w:sz w:val="28"/>
          <w:szCs w:val="28"/>
          <w:highlight w:val="none"/>
          <w:lang w:eastAsia="zh-CN"/>
        </w:rPr>
        <w:t>增加</w:t>
      </w:r>
      <w:r>
        <w:rPr>
          <w:rFonts w:hint="default" w:ascii="Times New Roman" w:hAnsi="Times New Roman" w:eastAsia="方正仿宋简体" w:cs="Times New Roman"/>
          <w:color w:val="auto"/>
          <w:kern w:val="0"/>
          <w:sz w:val="28"/>
          <w:szCs w:val="28"/>
          <w:highlight w:val="none"/>
        </w:rPr>
        <w:t>罚款，但罚款额度最高不超过3000元。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2 </w:t>
      </w:r>
      <w:r>
        <w:rPr>
          <w:rFonts w:hint="default" w:ascii="Times New Roman" w:hAnsi="Times New Roman" w:eastAsia="方正仿宋简体" w:cs="Times New Roman"/>
          <w:b/>
          <w:bCs/>
          <w:color w:val="auto"/>
          <w:kern w:val="0"/>
          <w:sz w:val="28"/>
          <w:szCs w:val="28"/>
          <w:highlight w:val="none"/>
        </w:rPr>
        <w:t>不按指定地点倾倒渣土的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2.1 </w:t>
      </w:r>
      <w:r>
        <w:rPr>
          <w:rFonts w:hint="default" w:ascii="Times New Roman" w:hAnsi="Times New Roman" w:eastAsia="方正仿宋简体" w:cs="Times New Roman"/>
          <w:color w:val="auto"/>
          <w:kern w:val="0"/>
          <w:sz w:val="28"/>
          <w:szCs w:val="28"/>
          <w:highlight w:val="none"/>
        </w:rPr>
        <w:t>轻微违法行为的表现情形：擅自改变指定的渣土弃土场倾倒渣土，但渣土倾倒地点为城市管理部门已经依法核准的渣土弃土场。</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w:t>
      </w:r>
      <w:r>
        <w:rPr>
          <w:rFonts w:hint="default" w:ascii="Times New Roman" w:hAnsi="Times New Roman" w:cs="Times New Roman"/>
          <w:color w:val="auto"/>
          <w:kern w:val="0"/>
          <w:sz w:val="28"/>
          <w:szCs w:val="28"/>
          <w:highlight w:val="none"/>
          <w:lang w:eastAsia="zh-CN"/>
        </w:rPr>
        <w:t>免</w:t>
      </w:r>
      <w:r>
        <w:rPr>
          <w:rFonts w:hint="default" w:ascii="Times New Roman" w:hAnsi="Times New Roman" w:eastAsia="方正仿宋简体" w:cs="Times New Roman"/>
          <w:color w:val="auto"/>
          <w:kern w:val="0"/>
          <w:sz w:val="28"/>
          <w:szCs w:val="28"/>
          <w:highlight w:val="none"/>
        </w:rPr>
        <w:t>予</w:t>
      </w:r>
      <w:r>
        <w:rPr>
          <w:rFonts w:hint="default" w:ascii="Times New Roman" w:hAnsi="Times New Roman" w:cs="Times New Roman"/>
          <w:color w:val="auto"/>
          <w:kern w:val="0"/>
          <w:sz w:val="28"/>
          <w:szCs w:val="28"/>
          <w:highlight w:val="none"/>
          <w:lang w:eastAsia="zh-CN"/>
        </w:rPr>
        <w:t>处</w:t>
      </w:r>
      <w:r>
        <w:rPr>
          <w:rFonts w:hint="default" w:ascii="Times New Roman" w:hAnsi="Times New Roman" w:eastAsia="方正仿宋简体" w:cs="Times New Roman"/>
          <w:color w:val="auto"/>
          <w:kern w:val="0"/>
          <w:sz w:val="28"/>
          <w:szCs w:val="28"/>
          <w:highlight w:val="none"/>
        </w:rPr>
        <w:t>罚。</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2.2 </w:t>
      </w:r>
      <w:r>
        <w:rPr>
          <w:rFonts w:hint="default" w:ascii="Times New Roman" w:hAnsi="Times New Roman" w:eastAsia="方正仿宋简体" w:cs="Times New Roman"/>
          <w:color w:val="auto"/>
          <w:kern w:val="0"/>
          <w:sz w:val="28"/>
          <w:szCs w:val="28"/>
          <w:highlight w:val="none"/>
        </w:rPr>
        <w:t>一般违法行为的表现情形：擅自改变指定的渣土弃土场倾倒渣土</w:t>
      </w:r>
      <w:r>
        <w:rPr>
          <w:rFonts w:hint="default" w:ascii="Times New Roman" w:hAnsi="Times New Roman"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rPr>
        <w:t>处置量在</w:t>
      </w:r>
      <w:r>
        <w:rPr>
          <w:rFonts w:hint="default" w:ascii="Times New Roman" w:hAnsi="Times New Roman" w:eastAsia="方正仿宋简体" w:cs="Times New Roman"/>
          <w:color w:val="auto"/>
          <w:sz w:val="28"/>
          <w:szCs w:val="28"/>
          <w:highlight w:val="none"/>
          <w:shd w:val="clear" w:color="auto" w:fill="FFFFFF"/>
        </w:rPr>
        <w:t>3</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以下</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color w:val="auto"/>
          <w:kern w:val="0"/>
          <w:sz w:val="28"/>
          <w:szCs w:val="28"/>
          <w:highlight w:val="none"/>
          <w:lang w:eastAsia="zh-CN"/>
        </w:rPr>
        <w:t>且</w:t>
      </w:r>
      <w:r>
        <w:rPr>
          <w:rFonts w:hint="default" w:ascii="Times New Roman" w:hAnsi="Times New Roman" w:eastAsia="方正仿宋简体" w:cs="Times New Roman"/>
          <w:color w:val="auto"/>
          <w:kern w:val="0"/>
          <w:sz w:val="28"/>
          <w:szCs w:val="28"/>
          <w:highlight w:val="none"/>
        </w:rPr>
        <w:t>在改正期限内</w:t>
      </w:r>
      <w:r>
        <w:rPr>
          <w:rFonts w:hint="default" w:ascii="Times New Roman" w:hAnsi="Times New Roman" w:cs="Times New Roman"/>
          <w:color w:val="auto"/>
          <w:kern w:val="0"/>
          <w:sz w:val="28"/>
          <w:szCs w:val="28"/>
          <w:highlight w:val="none"/>
          <w:lang w:eastAsia="zh-CN"/>
        </w:rPr>
        <w:t>自行</w:t>
      </w:r>
      <w:r>
        <w:rPr>
          <w:rFonts w:hint="default" w:ascii="Times New Roman" w:hAnsi="Times New Roman" w:eastAsia="方正仿宋简体" w:cs="Times New Roman"/>
          <w:color w:val="auto"/>
          <w:kern w:val="0"/>
          <w:sz w:val="28"/>
          <w:szCs w:val="28"/>
          <w:highlight w:val="none"/>
        </w:rPr>
        <w:t>改正</w:t>
      </w:r>
      <w:r>
        <w:rPr>
          <w:rFonts w:hint="default" w:ascii="Times New Roman" w:hAnsi="Times New Roman" w:cs="Times New Roman"/>
          <w:color w:val="auto"/>
          <w:kern w:val="0"/>
          <w:sz w:val="28"/>
          <w:szCs w:val="28"/>
          <w:highlight w:val="none"/>
          <w:lang w:eastAsia="zh-CN"/>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sz w:val="28"/>
          <w:szCs w:val="28"/>
          <w:highlight w:val="none"/>
          <w:shd w:val="clear" w:color="auto" w:fill="FFFFFF"/>
        </w:rPr>
      </w:pPr>
      <w:r>
        <w:rPr>
          <w:rFonts w:hint="default" w:ascii="Times New Roman" w:hAnsi="Times New Roman" w:eastAsia="方正仿宋简体" w:cs="Times New Roman"/>
          <w:color w:val="auto"/>
          <w:kern w:val="0"/>
          <w:sz w:val="28"/>
          <w:szCs w:val="28"/>
          <w:highlight w:val="none"/>
        </w:rPr>
        <w:t>处罚基准：</w:t>
      </w:r>
      <w:r>
        <w:rPr>
          <w:rFonts w:hint="default" w:ascii="Times New Roman" w:hAnsi="Times New Roman" w:cs="Times New Roman"/>
          <w:color w:val="auto"/>
          <w:kern w:val="0"/>
          <w:sz w:val="28"/>
          <w:szCs w:val="28"/>
          <w:highlight w:val="none"/>
          <w:lang w:eastAsia="zh-CN"/>
        </w:rPr>
        <w:t>处</w:t>
      </w:r>
      <w:r>
        <w:rPr>
          <w:rFonts w:hint="default" w:ascii="Times New Roman" w:hAnsi="Times New Roman" w:eastAsia="方正仿宋简体" w:cs="Times New Roman"/>
          <w:color w:val="auto"/>
          <w:sz w:val="28"/>
          <w:szCs w:val="28"/>
          <w:highlight w:val="none"/>
          <w:shd w:val="clear" w:color="auto" w:fill="FFFFFF"/>
        </w:rPr>
        <w:t>500元罚款。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2.3 </w:t>
      </w:r>
      <w:r>
        <w:rPr>
          <w:rFonts w:hint="default" w:ascii="Times New Roman" w:hAnsi="Times New Roman" w:eastAsia="方正仿宋简体" w:cs="Times New Roman"/>
          <w:color w:val="auto"/>
          <w:kern w:val="0"/>
          <w:sz w:val="28"/>
          <w:szCs w:val="28"/>
          <w:highlight w:val="none"/>
        </w:rPr>
        <w:t>较重违法行为的表现情形</w:t>
      </w:r>
      <w:r>
        <w:rPr>
          <w:rFonts w:hint="default" w:ascii="Times New Roman" w:hAnsi="Times New Roman"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rPr>
        <w:t>擅自改变指定的渣土弃土场倾倒渣土</w:t>
      </w:r>
      <w:r>
        <w:rPr>
          <w:rFonts w:hint="default" w:ascii="Times New Roman" w:hAnsi="Times New Roman" w:cs="Times New Roman"/>
          <w:color w:val="auto"/>
          <w:kern w:val="0"/>
          <w:sz w:val="28"/>
          <w:szCs w:val="28"/>
          <w:highlight w:val="none"/>
          <w:lang w:eastAsia="zh-CN"/>
        </w:rPr>
        <w:t>，</w:t>
      </w:r>
      <w:r>
        <w:rPr>
          <w:rFonts w:hint="default" w:ascii="Times New Roman" w:hAnsi="Times New Roman" w:eastAsia="方正仿宋简体" w:cs="Times New Roman"/>
          <w:color w:val="auto"/>
          <w:sz w:val="28"/>
          <w:szCs w:val="28"/>
          <w:highlight w:val="none"/>
          <w:shd w:val="clear" w:color="auto" w:fill="FFFFFF"/>
        </w:rPr>
        <w:t>处置量在3</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w:t>
      </w:r>
      <w:r>
        <w:rPr>
          <w:rFonts w:hint="default" w:ascii="Times New Roman" w:hAnsi="Times New Roman" w:cs="Times New Roman"/>
          <w:color w:val="auto"/>
          <w:sz w:val="28"/>
          <w:szCs w:val="28"/>
          <w:highlight w:val="none"/>
          <w:shd w:val="clear" w:color="auto" w:fill="FFFFFF"/>
          <w:lang w:val="en-US" w:eastAsia="zh-CN"/>
        </w:rPr>
        <w:t>9m³</w:t>
      </w:r>
      <w:r>
        <w:rPr>
          <w:rFonts w:hint="default" w:ascii="Times New Roman" w:hAnsi="Times New Roman" w:eastAsia="方正仿宋简体" w:cs="Times New Roman"/>
          <w:color w:val="auto"/>
          <w:sz w:val="28"/>
          <w:szCs w:val="28"/>
          <w:highlight w:val="none"/>
          <w:shd w:val="clear" w:color="auto" w:fill="FFFFFF"/>
        </w:rPr>
        <w:t>以</w:t>
      </w:r>
      <w:r>
        <w:rPr>
          <w:rFonts w:hint="default" w:ascii="Times New Roman" w:hAnsi="Times New Roman" w:cs="Times New Roman"/>
          <w:color w:val="auto"/>
          <w:sz w:val="28"/>
          <w:szCs w:val="28"/>
          <w:highlight w:val="none"/>
          <w:shd w:val="clear" w:color="auto" w:fill="FFFFFF"/>
          <w:lang w:eastAsia="zh-CN"/>
        </w:rPr>
        <w:t>内的。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处罚基准：责令改正，</w:t>
      </w:r>
      <w:r>
        <w:rPr>
          <w:rFonts w:hint="default" w:ascii="Times New Roman" w:hAnsi="Times New Roman" w:eastAsia="方正仿宋简体" w:cs="Times New Roman"/>
          <w:color w:val="auto"/>
          <w:sz w:val="28"/>
          <w:szCs w:val="28"/>
          <w:highlight w:val="none"/>
          <w:shd w:val="clear" w:color="auto" w:fill="FFFFFF"/>
        </w:rPr>
        <w:t>处置量3</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w:t>
      </w:r>
      <w:r>
        <w:rPr>
          <w:rFonts w:hint="default" w:ascii="Times New Roman" w:hAnsi="Times New Roman" w:cs="Times New Roman"/>
          <w:color w:val="auto"/>
          <w:sz w:val="28"/>
          <w:szCs w:val="28"/>
          <w:highlight w:val="none"/>
          <w:shd w:val="clear" w:color="auto" w:fill="FFFFFF"/>
          <w:lang w:val="en-US" w:eastAsia="zh-CN"/>
        </w:rPr>
        <w:t>6m³以内</w:t>
      </w:r>
      <w:r>
        <w:rPr>
          <w:rFonts w:hint="default" w:ascii="Times New Roman" w:hAnsi="Times New Roman" w:eastAsia="方正仿宋简体" w:cs="Times New Roman"/>
          <w:color w:val="auto"/>
          <w:sz w:val="28"/>
          <w:szCs w:val="28"/>
          <w:highlight w:val="none"/>
          <w:shd w:val="clear" w:color="auto" w:fill="FFFFFF"/>
        </w:rPr>
        <w:t>罚款1000元；处置量6</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以上9</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w:t>
      </w:r>
      <w:r>
        <w:rPr>
          <w:rFonts w:hint="default" w:ascii="Times New Roman" w:hAnsi="Times New Roman" w:cs="Times New Roman"/>
          <w:color w:val="auto"/>
          <w:sz w:val="28"/>
          <w:szCs w:val="28"/>
          <w:highlight w:val="none"/>
          <w:shd w:val="clear" w:color="auto" w:fill="FFFFFF"/>
          <w:lang w:eastAsia="zh-CN"/>
        </w:rPr>
        <w:t>内</w:t>
      </w:r>
      <w:r>
        <w:rPr>
          <w:rFonts w:hint="default" w:ascii="Times New Roman" w:hAnsi="Times New Roman" w:eastAsia="方正仿宋简体" w:cs="Times New Roman"/>
          <w:color w:val="auto"/>
          <w:sz w:val="28"/>
          <w:szCs w:val="28"/>
          <w:highlight w:val="none"/>
          <w:shd w:val="clear" w:color="auto" w:fill="FFFFFF"/>
        </w:rPr>
        <w:t>的罚款1500元；处置量9</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以上12</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w:t>
      </w:r>
      <w:r>
        <w:rPr>
          <w:rFonts w:hint="default" w:ascii="Times New Roman" w:hAnsi="Times New Roman" w:cs="Times New Roman"/>
          <w:color w:val="auto"/>
          <w:sz w:val="28"/>
          <w:szCs w:val="28"/>
          <w:highlight w:val="none"/>
          <w:shd w:val="clear" w:color="auto" w:fill="FFFFFF"/>
          <w:lang w:eastAsia="zh-CN"/>
        </w:rPr>
        <w:t>内</w:t>
      </w:r>
      <w:r>
        <w:rPr>
          <w:rFonts w:hint="default" w:ascii="Times New Roman" w:hAnsi="Times New Roman" w:eastAsia="方正仿宋简体" w:cs="Times New Roman"/>
          <w:color w:val="auto"/>
          <w:sz w:val="28"/>
          <w:szCs w:val="28"/>
          <w:highlight w:val="none"/>
          <w:shd w:val="clear" w:color="auto" w:fill="FFFFFF"/>
        </w:rPr>
        <w:t>罚款2000元。</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cs="Times New Roman"/>
          <w:color w:val="auto"/>
          <w:sz w:val="28"/>
          <w:szCs w:val="28"/>
          <w:highlight w:val="none"/>
          <w:shd w:val="clear" w:color="auto" w:fill="FFFFFF"/>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2.4 </w:t>
      </w:r>
      <w:r>
        <w:rPr>
          <w:rFonts w:hint="default" w:ascii="Times New Roman" w:hAnsi="Times New Roman" w:eastAsia="方正仿宋简体" w:cs="Times New Roman"/>
          <w:color w:val="auto"/>
          <w:kern w:val="0"/>
          <w:sz w:val="28"/>
          <w:szCs w:val="28"/>
          <w:highlight w:val="none"/>
        </w:rPr>
        <w:t>严重违法行为的表现情形：擅自改变指定的渣土弃土场倾倒渣土</w:t>
      </w:r>
      <w:r>
        <w:rPr>
          <w:rFonts w:hint="default" w:ascii="Times New Roman" w:hAnsi="Times New Roman" w:cs="Times New Roman"/>
          <w:color w:val="auto"/>
          <w:kern w:val="0"/>
          <w:sz w:val="28"/>
          <w:szCs w:val="28"/>
          <w:highlight w:val="none"/>
          <w:lang w:eastAsia="zh-CN"/>
        </w:rPr>
        <w:t>，</w:t>
      </w:r>
      <w:r>
        <w:rPr>
          <w:rFonts w:hint="default" w:ascii="Times New Roman" w:hAnsi="Times New Roman" w:eastAsia="方正仿宋简体" w:cs="Times New Roman"/>
          <w:color w:val="auto"/>
          <w:sz w:val="28"/>
          <w:szCs w:val="28"/>
          <w:highlight w:val="none"/>
          <w:shd w:val="clear" w:color="auto" w:fill="FFFFFF"/>
        </w:rPr>
        <w:t>倾倒渣土处置量在</w:t>
      </w:r>
      <w:r>
        <w:rPr>
          <w:rFonts w:hint="default" w:ascii="Times New Roman" w:hAnsi="Times New Roman" w:cs="Times New Roman"/>
          <w:color w:val="auto"/>
          <w:sz w:val="28"/>
          <w:szCs w:val="28"/>
          <w:highlight w:val="none"/>
          <w:shd w:val="clear" w:color="auto" w:fill="FFFFFF"/>
          <w:lang w:val="en-US" w:eastAsia="zh-CN"/>
        </w:rPr>
        <w:t>12m³</w:t>
      </w:r>
      <w:r>
        <w:rPr>
          <w:rFonts w:hint="default" w:ascii="Times New Roman" w:hAnsi="Times New Roman" w:eastAsia="方正仿宋简体" w:cs="Times New Roman"/>
          <w:color w:val="auto"/>
          <w:sz w:val="28"/>
          <w:szCs w:val="28"/>
          <w:highlight w:val="none"/>
          <w:shd w:val="clear" w:color="auto" w:fill="FFFFFF"/>
        </w:rPr>
        <w:t>以上</w:t>
      </w:r>
      <w:r>
        <w:rPr>
          <w:rFonts w:hint="default" w:ascii="Times New Roman" w:hAnsi="Times New Roman" w:cs="Times New Roman"/>
          <w:color w:val="auto"/>
          <w:sz w:val="28"/>
          <w:szCs w:val="28"/>
          <w:highlight w:val="none"/>
          <w:shd w:val="clear" w:color="auto" w:fill="FFFFFF"/>
          <w:lang w:eastAsia="zh-CN"/>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简体" w:cs="Times New Roman"/>
          <w:color w:val="auto"/>
          <w:sz w:val="28"/>
          <w:szCs w:val="28"/>
          <w:highlight w:val="none"/>
          <w:shd w:val="clear" w:color="auto" w:fill="FFFFFF"/>
        </w:rPr>
      </w:pPr>
      <w:r>
        <w:rPr>
          <w:rFonts w:hint="default" w:ascii="Times New Roman" w:hAnsi="Times New Roman" w:eastAsia="方正仿宋简体" w:cs="Times New Roman"/>
          <w:color w:val="auto"/>
          <w:sz w:val="28"/>
          <w:szCs w:val="28"/>
          <w:highlight w:val="none"/>
          <w:shd w:val="clear" w:color="auto" w:fill="FFFFFF"/>
        </w:rPr>
        <w:t>处罚基准：责令改正，处置量12</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以上15</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w:t>
      </w:r>
      <w:r>
        <w:rPr>
          <w:rFonts w:hint="default" w:ascii="Times New Roman" w:hAnsi="Times New Roman" w:cs="Times New Roman"/>
          <w:color w:val="auto"/>
          <w:sz w:val="28"/>
          <w:szCs w:val="28"/>
          <w:highlight w:val="none"/>
          <w:shd w:val="clear" w:color="auto" w:fill="FFFFFF"/>
          <w:lang w:eastAsia="zh-CN"/>
        </w:rPr>
        <w:t>内</w:t>
      </w:r>
      <w:r>
        <w:rPr>
          <w:rFonts w:hint="default" w:ascii="Times New Roman" w:hAnsi="Times New Roman" w:eastAsia="方正仿宋简体" w:cs="Times New Roman"/>
          <w:color w:val="auto"/>
          <w:sz w:val="28"/>
          <w:szCs w:val="28"/>
          <w:highlight w:val="none"/>
          <w:shd w:val="clear" w:color="auto" w:fill="FFFFFF"/>
        </w:rPr>
        <w:t>处以2500元；15</w:t>
      </w:r>
      <w:r>
        <w:rPr>
          <w:rFonts w:hint="default" w:ascii="Times New Roman" w:hAnsi="Times New Roman" w:cs="Times New Roman"/>
          <w:color w:val="auto"/>
          <w:sz w:val="28"/>
          <w:szCs w:val="28"/>
          <w:highlight w:val="none"/>
          <w:shd w:val="clear" w:color="auto" w:fill="FFFFFF"/>
          <w:lang w:val="en-US" w:eastAsia="zh-CN"/>
        </w:rPr>
        <w:t>m³</w:t>
      </w:r>
      <w:r>
        <w:rPr>
          <w:rFonts w:hint="default" w:ascii="Times New Roman" w:hAnsi="Times New Roman" w:eastAsia="方正仿宋简体" w:cs="Times New Roman"/>
          <w:color w:val="auto"/>
          <w:sz w:val="28"/>
          <w:szCs w:val="28"/>
          <w:highlight w:val="none"/>
          <w:shd w:val="clear" w:color="auto" w:fill="FFFFFF"/>
        </w:rPr>
        <w:t>以上</w:t>
      </w:r>
      <w:r>
        <w:rPr>
          <w:rFonts w:hint="default" w:ascii="Times New Roman" w:hAnsi="Times New Roman" w:cs="Times New Roman"/>
          <w:color w:val="auto"/>
          <w:sz w:val="28"/>
          <w:szCs w:val="28"/>
          <w:highlight w:val="none"/>
          <w:shd w:val="clear" w:color="auto" w:fill="FFFFFF"/>
          <w:lang w:eastAsia="zh-CN"/>
        </w:rPr>
        <w:t>处</w:t>
      </w:r>
      <w:r>
        <w:rPr>
          <w:rFonts w:hint="default" w:ascii="Times New Roman" w:hAnsi="Times New Roman" w:eastAsia="方正仿宋简体" w:cs="Times New Roman"/>
          <w:color w:val="auto"/>
          <w:sz w:val="28"/>
          <w:szCs w:val="28"/>
          <w:highlight w:val="none"/>
          <w:shd w:val="clear" w:color="auto" w:fill="FFFFFF"/>
        </w:rPr>
        <w:t>3000元罚款。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highlight w:val="none"/>
          <w:lang w:val="en-US"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3 </w:t>
      </w:r>
      <w:r>
        <w:rPr>
          <w:rFonts w:hint="default" w:ascii="Times New Roman" w:hAnsi="Times New Roman" w:cs="Times New Roman"/>
          <w:b/>
          <w:bCs/>
          <w:highlight w:val="none"/>
        </w:rPr>
        <w:t>施工场地的泥浆水未沉淀排入下水道的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3.1 </w:t>
      </w:r>
      <w:r>
        <w:rPr>
          <w:rFonts w:hint="default" w:ascii="Times New Roman" w:hAnsi="Times New Roman" w:eastAsia="方正仿宋简体" w:cs="Times New Roman"/>
          <w:color w:val="auto"/>
          <w:kern w:val="0"/>
          <w:sz w:val="28"/>
          <w:szCs w:val="28"/>
          <w:highlight w:val="none"/>
        </w:rPr>
        <w:t>轻微违法行为的表现情形：有符合标准三级沉淀设施，但因操作不当排放了少量的泥浆水，且责令期限内</w:t>
      </w:r>
      <w:r>
        <w:rPr>
          <w:rFonts w:hint="default" w:ascii="Times New Roman" w:hAnsi="Times New Roman" w:cs="Times New Roman"/>
          <w:color w:val="auto"/>
          <w:kern w:val="0"/>
          <w:sz w:val="28"/>
          <w:szCs w:val="28"/>
          <w:highlight w:val="none"/>
          <w:lang w:eastAsia="zh-CN"/>
        </w:rPr>
        <w:t>自行</w:t>
      </w:r>
      <w:r>
        <w:rPr>
          <w:rFonts w:hint="default" w:ascii="Times New Roman" w:hAnsi="Times New Roman" w:eastAsia="方正仿宋简体" w:cs="Times New Roman"/>
          <w:color w:val="auto"/>
          <w:kern w:val="0"/>
          <w:sz w:val="28"/>
          <w:szCs w:val="28"/>
          <w:highlight w:val="none"/>
        </w:rPr>
        <w:t>整改的。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w:t>
      </w:r>
      <w:r>
        <w:rPr>
          <w:rFonts w:hint="default" w:ascii="Times New Roman" w:hAnsi="Times New Roman" w:cs="Times New Roman"/>
          <w:color w:val="auto"/>
          <w:kern w:val="0"/>
          <w:sz w:val="28"/>
          <w:szCs w:val="28"/>
          <w:highlight w:val="none"/>
          <w:lang w:eastAsia="zh-CN"/>
        </w:rPr>
        <w:t>免</w:t>
      </w:r>
      <w:r>
        <w:rPr>
          <w:rFonts w:hint="default" w:ascii="Times New Roman" w:hAnsi="Times New Roman" w:eastAsia="方正仿宋简体" w:cs="Times New Roman"/>
          <w:color w:val="auto"/>
          <w:kern w:val="0"/>
          <w:sz w:val="28"/>
          <w:szCs w:val="28"/>
          <w:highlight w:val="none"/>
        </w:rPr>
        <w:t>予处罚。</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3.2 </w:t>
      </w:r>
      <w:r>
        <w:rPr>
          <w:rFonts w:hint="default" w:ascii="Times New Roman" w:hAnsi="Times New Roman" w:eastAsia="方正仿宋简体" w:cs="Times New Roman"/>
          <w:color w:val="auto"/>
          <w:kern w:val="0"/>
          <w:sz w:val="28"/>
          <w:szCs w:val="28"/>
          <w:highlight w:val="none"/>
        </w:rPr>
        <w:t>一般违法行为的表现情形：有简易设施但排放未达标的</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处罚基准：责令改正，并处100元以上1000元以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3.3 </w:t>
      </w:r>
      <w:r>
        <w:rPr>
          <w:rFonts w:hint="default" w:ascii="Times New Roman" w:hAnsi="Times New Roman" w:eastAsia="方正仿宋简体" w:cs="Times New Roman"/>
          <w:color w:val="auto"/>
          <w:kern w:val="0"/>
          <w:sz w:val="28"/>
          <w:szCs w:val="28"/>
          <w:highlight w:val="none"/>
        </w:rPr>
        <w:t>较重违法行为的表现情形：有沉淀设施但排放未达标的；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处罚基准：责令改正，并处1000元以上2000元以下的罚款。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cs="Times New Roman"/>
          <w:b/>
          <w:bCs/>
          <w:color w:val="auto"/>
          <w:kern w:val="0"/>
          <w:sz w:val="28"/>
          <w:szCs w:val="28"/>
          <w:highlight w:val="none"/>
          <w:u w:val="none"/>
          <w:lang w:val="en-US" w:eastAsia="zh-CN"/>
        </w:rPr>
        <w:t>21</w:t>
      </w:r>
      <w:r>
        <w:rPr>
          <w:rFonts w:hint="default" w:ascii="Times New Roman" w:hAnsi="Times New Roman" w:eastAsia="方正仿宋简体" w:cs="Times New Roman"/>
          <w:b/>
          <w:bCs/>
          <w:color w:val="auto"/>
          <w:kern w:val="0"/>
          <w:sz w:val="28"/>
          <w:szCs w:val="28"/>
          <w:highlight w:val="none"/>
          <w:u w:val="none"/>
          <w:lang w:val="en-US" w:eastAsia="zh-CN"/>
        </w:rPr>
        <w:t>.10</w:t>
      </w:r>
      <w:r>
        <w:rPr>
          <w:rFonts w:hint="default" w:ascii="Times New Roman" w:hAnsi="Times New Roman" w:cs="Times New Roman"/>
          <w:b/>
          <w:bCs/>
          <w:color w:val="auto"/>
          <w:kern w:val="0"/>
          <w:sz w:val="28"/>
          <w:szCs w:val="28"/>
          <w:highlight w:val="none"/>
          <w:u w:val="none"/>
          <w:lang w:val="en-US" w:eastAsia="zh-CN"/>
        </w:rPr>
        <w:t>.</w:t>
      </w:r>
      <w:r>
        <w:rPr>
          <w:rFonts w:hint="default" w:ascii="Times New Roman" w:hAnsi="Times New Roman" w:cs="Times New Roman"/>
          <w:b/>
          <w:bCs/>
          <w:color w:val="auto"/>
          <w:kern w:val="0"/>
          <w:sz w:val="28"/>
          <w:szCs w:val="28"/>
          <w:highlight w:val="none"/>
          <w:lang w:val="en-US" w:eastAsia="zh-CN"/>
        </w:rPr>
        <w:t xml:space="preserve">3.4 </w:t>
      </w:r>
      <w:r>
        <w:rPr>
          <w:rFonts w:hint="default" w:ascii="Times New Roman" w:hAnsi="Times New Roman" w:eastAsia="方正仿宋简体" w:cs="Times New Roman"/>
          <w:color w:val="auto"/>
          <w:kern w:val="0"/>
          <w:sz w:val="28"/>
          <w:szCs w:val="28"/>
          <w:highlight w:val="none"/>
        </w:rPr>
        <w:t>严重违法行为的表现情形：未设立三级沉淀池或者未经沉淀直接排放的；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简体" w:cs="Times New Roman"/>
          <w:color w:val="auto"/>
          <w:kern w:val="0"/>
          <w:sz w:val="28"/>
          <w:szCs w:val="28"/>
          <w:highlight w:val="none"/>
          <w:u w:val="none"/>
        </w:rPr>
      </w:pPr>
      <w:r>
        <w:rPr>
          <w:rFonts w:hint="default" w:ascii="Times New Roman" w:hAnsi="Times New Roman" w:eastAsia="方正仿宋简体" w:cs="Times New Roman"/>
          <w:color w:val="auto"/>
          <w:kern w:val="0"/>
          <w:sz w:val="28"/>
          <w:szCs w:val="28"/>
          <w:highlight w:val="none"/>
        </w:rPr>
        <w:t>处罚基准：责令改正，并处2000元以上3000元以下的罚款。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1</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rPr>
        <w:t>在</w:t>
      </w:r>
      <w:r>
        <w:rPr>
          <w:rFonts w:hint="default" w:ascii="Times New Roman" w:hAnsi="Times New Roman" w:eastAsia="方正仿宋简体" w:cs="Times New Roman"/>
          <w:b/>
          <w:bCs/>
          <w:color w:val="auto"/>
          <w:kern w:val="0"/>
          <w:sz w:val="28"/>
          <w:szCs w:val="28"/>
          <w:u w:val="none"/>
          <w:lang w:eastAsia="zh-CN"/>
        </w:rPr>
        <w:t>市区</w:t>
      </w:r>
      <w:r>
        <w:rPr>
          <w:rFonts w:hint="default" w:ascii="Times New Roman" w:hAnsi="Times New Roman" w:eastAsia="方正仿宋简体" w:cs="Times New Roman"/>
          <w:b/>
          <w:bCs/>
          <w:color w:val="auto"/>
          <w:kern w:val="0"/>
          <w:sz w:val="28"/>
          <w:szCs w:val="28"/>
          <w:u w:val="none"/>
        </w:rPr>
        <w:t>内擅自设置屠宰点，影响市容和环境卫生的</w:t>
      </w:r>
      <w:r>
        <w:rPr>
          <w:rFonts w:hint="default" w:ascii="Times New Roman" w:hAnsi="Times New Roman" w:eastAsia="方正仿宋简体" w:cs="Times New Roman"/>
          <w:b/>
          <w:bCs/>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1.1</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eastAsia="方正仿宋简体" w:cs="Times New Roman"/>
          <w:color w:val="auto"/>
          <w:kern w:val="0"/>
          <w:sz w:val="28"/>
          <w:szCs w:val="28"/>
          <w:u w:val="none"/>
          <w:lang w:val="en-US" w:eastAsia="zh-CN"/>
        </w:rPr>
        <w:t>一般违法行为的表现情形：在市区内擅自设置屠宰点</w:t>
      </w:r>
      <w:r>
        <w:rPr>
          <w:rFonts w:hint="default" w:ascii="Times New Roman" w:hAnsi="Times New Roman" w:cs="Times New Roman"/>
          <w:color w:val="auto"/>
          <w:kern w:val="0"/>
          <w:sz w:val="28"/>
          <w:szCs w:val="28"/>
          <w:u w:val="none"/>
          <w:lang w:val="en-US" w:eastAsia="zh-CN"/>
        </w:rPr>
        <w:t>、</w:t>
      </w:r>
      <w:r>
        <w:rPr>
          <w:rFonts w:hint="default" w:ascii="Times New Roman" w:hAnsi="Times New Roman" w:eastAsia="方正仿宋简体" w:cs="Times New Roman"/>
          <w:color w:val="auto"/>
          <w:kern w:val="0"/>
          <w:sz w:val="28"/>
          <w:szCs w:val="28"/>
          <w:u w:val="none"/>
          <w:lang w:val="en-US" w:eastAsia="zh-CN"/>
        </w:rPr>
        <w:t>影响市容和环境卫生</w:t>
      </w:r>
      <w:r>
        <w:rPr>
          <w:rFonts w:hint="default" w:ascii="Times New Roman" w:hAnsi="Times New Roman" w:cs="Times New Roman"/>
          <w:color w:val="auto"/>
          <w:kern w:val="0"/>
          <w:sz w:val="28"/>
          <w:szCs w:val="28"/>
          <w:u w:val="none"/>
          <w:lang w:val="en-US" w:eastAsia="zh-CN"/>
        </w:rPr>
        <w:t>，经责令改正后改正</w:t>
      </w:r>
      <w:r>
        <w:rPr>
          <w:rFonts w:hint="default" w:ascii="Times New Roman" w:hAnsi="Times New Roman" w:eastAsia="方正仿宋简体" w:cs="Times New Roman"/>
          <w:color w:val="auto"/>
          <w:kern w:val="0"/>
          <w:sz w:val="28"/>
          <w:szCs w:val="28"/>
          <w:u w:val="none"/>
          <w:lang w:val="en-US" w:eastAsia="zh-CN"/>
        </w:rPr>
        <w:t>的</w:t>
      </w:r>
      <w:r>
        <w:rPr>
          <w:rFonts w:hint="default" w:ascii="Times New Roman" w:hAnsi="Times New Roman" w:cs="Times New Roman"/>
          <w:color w:val="auto"/>
          <w:kern w:val="0"/>
          <w:sz w:val="28"/>
          <w:szCs w:val="28"/>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eastAsia="方正仿宋简体" w:cs="Times New Roman"/>
          <w:color w:val="auto"/>
          <w:kern w:val="0"/>
          <w:sz w:val="28"/>
          <w:szCs w:val="28"/>
          <w:u w:val="none"/>
          <w:lang w:val="en-US" w:eastAsia="zh-CN"/>
        </w:rPr>
        <w:t>处罚基准：处100元以上1000元以</w:t>
      </w:r>
      <w:r>
        <w:rPr>
          <w:rFonts w:hint="default" w:ascii="Times New Roman" w:hAnsi="Times New Roman" w:cs="Times New Roman"/>
          <w:color w:val="auto"/>
          <w:kern w:val="0"/>
          <w:sz w:val="28"/>
          <w:szCs w:val="28"/>
          <w:u w:val="none"/>
          <w:lang w:val="en-US" w:eastAsia="zh-CN"/>
        </w:rPr>
        <w:t>内</w:t>
      </w:r>
      <w:r>
        <w:rPr>
          <w:rFonts w:hint="default" w:ascii="Times New Roman" w:hAnsi="Times New Roman" w:eastAsia="方正仿宋简体" w:cs="Times New Roman"/>
          <w:color w:val="auto"/>
          <w:kern w:val="0"/>
          <w:sz w:val="28"/>
          <w:szCs w:val="28"/>
          <w:u w:val="none"/>
          <w:lang w:val="en-US" w:eastAsia="zh-CN"/>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1.2</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cs="Times New Roman"/>
          <w:color w:val="auto"/>
          <w:kern w:val="0"/>
          <w:sz w:val="28"/>
          <w:szCs w:val="28"/>
          <w:u w:val="none"/>
          <w:lang w:val="en-US" w:eastAsia="zh-CN"/>
        </w:rPr>
        <w:t>较重</w:t>
      </w:r>
      <w:r>
        <w:rPr>
          <w:rFonts w:hint="default" w:ascii="Times New Roman" w:hAnsi="Times New Roman" w:eastAsia="方正仿宋简体" w:cs="Times New Roman"/>
          <w:color w:val="auto"/>
          <w:kern w:val="0"/>
          <w:sz w:val="28"/>
          <w:szCs w:val="28"/>
          <w:u w:val="none"/>
          <w:lang w:val="en-US" w:eastAsia="zh-CN"/>
        </w:rPr>
        <w:t>违法行为的表现情形：在市区内擅自设置屠宰点</w:t>
      </w:r>
      <w:r>
        <w:rPr>
          <w:rFonts w:hint="default" w:ascii="Times New Roman" w:hAnsi="Times New Roman" w:cs="Times New Roman"/>
          <w:color w:val="auto"/>
          <w:kern w:val="0"/>
          <w:sz w:val="28"/>
          <w:szCs w:val="28"/>
          <w:u w:val="none"/>
          <w:lang w:val="en-US" w:eastAsia="zh-CN"/>
        </w:rPr>
        <w:t>、</w:t>
      </w:r>
      <w:r>
        <w:rPr>
          <w:rFonts w:hint="default" w:ascii="Times New Roman" w:hAnsi="Times New Roman" w:eastAsia="方正仿宋简体" w:cs="Times New Roman"/>
          <w:color w:val="auto"/>
          <w:kern w:val="0"/>
          <w:sz w:val="28"/>
          <w:szCs w:val="28"/>
          <w:u w:val="none"/>
          <w:lang w:val="en-US" w:eastAsia="zh-CN"/>
        </w:rPr>
        <w:t>影响市容和环境卫生</w:t>
      </w:r>
      <w:r>
        <w:rPr>
          <w:rFonts w:hint="default" w:ascii="Times New Roman" w:hAnsi="Times New Roman" w:cs="Times New Roman"/>
          <w:color w:val="auto"/>
          <w:kern w:val="0"/>
          <w:sz w:val="28"/>
          <w:szCs w:val="28"/>
          <w:u w:val="none"/>
          <w:lang w:val="en-US" w:eastAsia="zh-CN"/>
        </w:rPr>
        <w:t>，经责令改正后改正不符要求</w:t>
      </w:r>
      <w:r>
        <w:rPr>
          <w:rFonts w:hint="default" w:ascii="Times New Roman" w:hAnsi="Times New Roman" w:eastAsia="方正仿宋简体" w:cs="Times New Roman"/>
          <w:color w:val="auto"/>
          <w:kern w:val="0"/>
          <w:sz w:val="28"/>
          <w:szCs w:val="28"/>
          <w:u w:val="none"/>
          <w:lang w:val="en-US" w:eastAsia="zh-CN"/>
        </w:rPr>
        <w:t>的</w:t>
      </w:r>
      <w:r>
        <w:rPr>
          <w:rFonts w:hint="default" w:ascii="Times New Roman" w:hAnsi="Times New Roman" w:cs="Times New Roman"/>
          <w:color w:val="auto"/>
          <w:kern w:val="0"/>
          <w:sz w:val="28"/>
          <w:szCs w:val="28"/>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eastAsia="方正仿宋简体" w:cs="Times New Roman"/>
          <w:color w:val="auto"/>
          <w:kern w:val="0"/>
          <w:sz w:val="28"/>
          <w:szCs w:val="28"/>
          <w:u w:val="none"/>
          <w:lang w:val="en-US" w:eastAsia="zh-CN"/>
        </w:rPr>
        <w:t>处罚基准：</w:t>
      </w:r>
      <w:r>
        <w:rPr>
          <w:rFonts w:hint="default" w:ascii="Times New Roman" w:hAnsi="Times New Roman" w:cs="Times New Roman"/>
          <w:color w:val="auto"/>
          <w:kern w:val="0"/>
          <w:sz w:val="28"/>
          <w:szCs w:val="28"/>
          <w:u w:val="none"/>
          <w:lang w:val="en-US" w:eastAsia="zh-CN"/>
        </w:rPr>
        <w:t>责令改正，</w:t>
      </w:r>
      <w:r>
        <w:rPr>
          <w:rFonts w:hint="default" w:ascii="Times New Roman" w:hAnsi="Times New Roman" w:eastAsia="方正仿宋简体" w:cs="Times New Roman"/>
          <w:color w:val="auto"/>
          <w:kern w:val="0"/>
          <w:sz w:val="28"/>
          <w:szCs w:val="28"/>
          <w:u w:val="none"/>
          <w:lang w:val="en-US" w:eastAsia="zh-CN"/>
        </w:rPr>
        <w:t>处100</w:t>
      </w:r>
      <w:r>
        <w:rPr>
          <w:rFonts w:hint="default" w:ascii="Times New Roman" w:hAnsi="Times New Roman" w:cs="Times New Roman"/>
          <w:color w:val="auto"/>
          <w:kern w:val="0"/>
          <w:sz w:val="28"/>
          <w:szCs w:val="28"/>
          <w:u w:val="none"/>
          <w:lang w:val="en-US" w:eastAsia="zh-CN"/>
        </w:rPr>
        <w:t>0</w:t>
      </w:r>
      <w:r>
        <w:rPr>
          <w:rFonts w:hint="default" w:ascii="Times New Roman" w:hAnsi="Times New Roman" w:eastAsia="方正仿宋简体" w:cs="Times New Roman"/>
          <w:color w:val="auto"/>
          <w:kern w:val="0"/>
          <w:sz w:val="28"/>
          <w:szCs w:val="28"/>
          <w:u w:val="none"/>
          <w:lang w:val="en-US" w:eastAsia="zh-CN"/>
        </w:rPr>
        <w:t>元以上</w:t>
      </w:r>
      <w:r>
        <w:rPr>
          <w:rFonts w:hint="default" w:ascii="Times New Roman" w:hAnsi="Times New Roman" w:cs="Times New Roman"/>
          <w:color w:val="auto"/>
          <w:kern w:val="0"/>
          <w:sz w:val="28"/>
          <w:szCs w:val="28"/>
          <w:u w:val="none"/>
          <w:lang w:val="en-US" w:eastAsia="zh-CN"/>
        </w:rPr>
        <w:t>2</w:t>
      </w:r>
      <w:r>
        <w:rPr>
          <w:rFonts w:hint="default" w:ascii="Times New Roman" w:hAnsi="Times New Roman" w:eastAsia="方正仿宋简体" w:cs="Times New Roman"/>
          <w:color w:val="auto"/>
          <w:kern w:val="0"/>
          <w:sz w:val="28"/>
          <w:szCs w:val="28"/>
          <w:u w:val="none"/>
          <w:lang w:val="en-US" w:eastAsia="zh-CN"/>
        </w:rPr>
        <w:t>000元以</w:t>
      </w:r>
      <w:r>
        <w:rPr>
          <w:rFonts w:hint="default" w:ascii="Times New Roman" w:hAnsi="Times New Roman" w:cs="Times New Roman"/>
          <w:color w:val="auto"/>
          <w:kern w:val="0"/>
          <w:sz w:val="28"/>
          <w:szCs w:val="28"/>
          <w:u w:val="none"/>
          <w:lang w:val="en-US" w:eastAsia="zh-CN"/>
        </w:rPr>
        <w:t>内</w:t>
      </w:r>
      <w:r>
        <w:rPr>
          <w:rFonts w:hint="default" w:ascii="Times New Roman" w:hAnsi="Times New Roman" w:eastAsia="方正仿宋简体" w:cs="Times New Roman"/>
          <w:color w:val="auto"/>
          <w:kern w:val="0"/>
          <w:sz w:val="28"/>
          <w:szCs w:val="28"/>
          <w:u w:val="none"/>
          <w:lang w:val="en-US" w:eastAsia="zh-CN"/>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cs="Times New Roman"/>
          <w:b/>
          <w:bCs/>
          <w:color w:val="auto"/>
          <w:kern w:val="0"/>
          <w:sz w:val="28"/>
          <w:szCs w:val="28"/>
          <w:u w:val="none"/>
          <w:lang w:val="en-US" w:eastAsia="zh-CN"/>
        </w:rPr>
        <w:t>21</w:t>
      </w:r>
      <w:r>
        <w:rPr>
          <w:rFonts w:hint="default" w:ascii="Times New Roman" w:hAnsi="Times New Roman" w:eastAsia="方正仿宋简体" w:cs="Times New Roman"/>
          <w:b/>
          <w:bCs/>
          <w:color w:val="auto"/>
          <w:kern w:val="0"/>
          <w:sz w:val="28"/>
          <w:szCs w:val="28"/>
          <w:u w:val="none"/>
          <w:lang w:val="en-US" w:eastAsia="zh-CN"/>
        </w:rPr>
        <w:t>.1</w:t>
      </w:r>
      <w:r>
        <w:rPr>
          <w:rFonts w:hint="default" w:ascii="Times New Roman" w:hAnsi="Times New Roman" w:cs="Times New Roman"/>
          <w:b/>
          <w:bCs/>
          <w:color w:val="auto"/>
          <w:kern w:val="0"/>
          <w:sz w:val="28"/>
          <w:szCs w:val="28"/>
          <w:u w:val="none"/>
          <w:lang w:val="en-US" w:eastAsia="zh-CN"/>
        </w:rPr>
        <w:t>1.3</w:t>
      </w:r>
      <w:r>
        <w:rPr>
          <w:rFonts w:hint="default" w:ascii="Times New Roman" w:hAnsi="Times New Roman" w:eastAsia="方正仿宋简体" w:cs="Times New Roman"/>
          <w:b w:val="0"/>
          <w:bCs w:val="0"/>
          <w:color w:val="auto"/>
          <w:kern w:val="0"/>
          <w:sz w:val="28"/>
          <w:szCs w:val="28"/>
          <w:u w:val="none"/>
          <w:lang w:val="en-US" w:eastAsia="zh-CN"/>
        </w:rPr>
        <w:t xml:space="preserve"> </w:t>
      </w:r>
      <w:r>
        <w:rPr>
          <w:rFonts w:hint="default" w:ascii="Times New Roman" w:hAnsi="Times New Roman" w:cs="Times New Roman"/>
          <w:color w:val="auto"/>
          <w:kern w:val="0"/>
          <w:sz w:val="28"/>
          <w:szCs w:val="28"/>
          <w:u w:val="none"/>
          <w:lang w:val="en-US" w:eastAsia="zh-CN"/>
        </w:rPr>
        <w:t>严重</w:t>
      </w:r>
      <w:r>
        <w:rPr>
          <w:rFonts w:hint="default" w:ascii="Times New Roman" w:hAnsi="Times New Roman" w:eastAsia="方正仿宋简体" w:cs="Times New Roman"/>
          <w:color w:val="auto"/>
          <w:kern w:val="0"/>
          <w:sz w:val="28"/>
          <w:szCs w:val="28"/>
          <w:u w:val="none"/>
          <w:lang w:val="en-US" w:eastAsia="zh-CN"/>
        </w:rPr>
        <w:t>违法行为的表现情形：在市区内擅自设置屠宰点</w:t>
      </w:r>
      <w:r>
        <w:rPr>
          <w:rFonts w:hint="default" w:ascii="Times New Roman" w:hAnsi="Times New Roman" w:cs="Times New Roman"/>
          <w:color w:val="auto"/>
          <w:kern w:val="0"/>
          <w:sz w:val="28"/>
          <w:szCs w:val="28"/>
          <w:u w:val="none"/>
          <w:lang w:val="en-US" w:eastAsia="zh-CN"/>
        </w:rPr>
        <w:t>、</w:t>
      </w:r>
      <w:r>
        <w:rPr>
          <w:rFonts w:hint="default" w:ascii="Times New Roman" w:hAnsi="Times New Roman" w:eastAsia="方正仿宋简体" w:cs="Times New Roman"/>
          <w:color w:val="auto"/>
          <w:kern w:val="0"/>
          <w:sz w:val="28"/>
          <w:szCs w:val="28"/>
          <w:u w:val="none"/>
          <w:lang w:val="en-US" w:eastAsia="zh-CN"/>
        </w:rPr>
        <w:t>影响市容和环境卫生</w:t>
      </w:r>
      <w:r>
        <w:rPr>
          <w:rFonts w:hint="default" w:ascii="Times New Roman" w:hAnsi="Times New Roman" w:cs="Times New Roman"/>
          <w:color w:val="auto"/>
          <w:kern w:val="0"/>
          <w:sz w:val="28"/>
          <w:szCs w:val="28"/>
          <w:u w:val="none"/>
          <w:lang w:val="en-US" w:eastAsia="zh-CN"/>
        </w:rPr>
        <w:t>，经责令改正后拒不改正</w:t>
      </w:r>
      <w:r>
        <w:rPr>
          <w:rFonts w:hint="default" w:ascii="Times New Roman" w:hAnsi="Times New Roman" w:eastAsia="方正仿宋简体" w:cs="Times New Roman"/>
          <w:color w:val="auto"/>
          <w:kern w:val="0"/>
          <w:sz w:val="28"/>
          <w:szCs w:val="28"/>
          <w:u w:val="none"/>
          <w:lang w:val="en-US" w:eastAsia="zh-CN"/>
        </w:rPr>
        <w:t>的</w:t>
      </w:r>
      <w:r>
        <w:rPr>
          <w:rFonts w:hint="default" w:ascii="Times New Roman" w:hAnsi="Times New Roman" w:cs="Times New Roman"/>
          <w:color w:val="auto"/>
          <w:kern w:val="0"/>
          <w:sz w:val="28"/>
          <w:szCs w:val="28"/>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r>
        <w:rPr>
          <w:rFonts w:hint="default" w:ascii="Times New Roman" w:hAnsi="Times New Roman" w:eastAsia="方正仿宋简体" w:cs="Times New Roman"/>
          <w:color w:val="auto"/>
          <w:kern w:val="0"/>
          <w:sz w:val="28"/>
          <w:szCs w:val="28"/>
          <w:u w:val="none"/>
          <w:lang w:val="en-US" w:eastAsia="zh-CN"/>
        </w:rPr>
        <w:t>处罚基准：</w:t>
      </w:r>
      <w:r>
        <w:rPr>
          <w:rFonts w:hint="default" w:ascii="Times New Roman" w:hAnsi="Times New Roman" w:cs="Times New Roman"/>
          <w:color w:val="auto"/>
          <w:kern w:val="0"/>
          <w:sz w:val="28"/>
          <w:szCs w:val="28"/>
          <w:u w:val="none"/>
          <w:lang w:val="en-US" w:eastAsia="zh-CN"/>
        </w:rPr>
        <w:t>责令改正，</w:t>
      </w:r>
      <w:r>
        <w:rPr>
          <w:rFonts w:hint="default" w:ascii="Times New Roman" w:hAnsi="Times New Roman" w:eastAsia="方正仿宋简体" w:cs="Times New Roman"/>
          <w:color w:val="auto"/>
          <w:kern w:val="0"/>
          <w:sz w:val="28"/>
          <w:szCs w:val="28"/>
          <w:u w:val="none"/>
          <w:lang w:val="en-US" w:eastAsia="zh-CN"/>
        </w:rPr>
        <w:t>处</w:t>
      </w:r>
      <w:r>
        <w:rPr>
          <w:rFonts w:hint="default" w:ascii="Times New Roman" w:hAnsi="Times New Roman" w:cs="Times New Roman"/>
          <w:color w:val="auto"/>
          <w:kern w:val="0"/>
          <w:sz w:val="28"/>
          <w:szCs w:val="28"/>
          <w:u w:val="none"/>
          <w:lang w:val="en-US" w:eastAsia="zh-CN"/>
        </w:rPr>
        <w:t>2</w:t>
      </w:r>
      <w:r>
        <w:rPr>
          <w:rFonts w:hint="default" w:ascii="Times New Roman" w:hAnsi="Times New Roman" w:eastAsia="方正仿宋简体" w:cs="Times New Roman"/>
          <w:color w:val="auto"/>
          <w:kern w:val="0"/>
          <w:sz w:val="28"/>
          <w:szCs w:val="28"/>
          <w:u w:val="none"/>
          <w:lang w:val="en-US" w:eastAsia="zh-CN"/>
        </w:rPr>
        <w:t>00</w:t>
      </w:r>
      <w:r>
        <w:rPr>
          <w:rFonts w:hint="default" w:ascii="Times New Roman" w:hAnsi="Times New Roman" w:cs="Times New Roman"/>
          <w:color w:val="auto"/>
          <w:kern w:val="0"/>
          <w:sz w:val="28"/>
          <w:szCs w:val="28"/>
          <w:u w:val="none"/>
          <w:lang w:val="en-US" w:eastAsia="zh-CN"/>
        </w:rPr>
        <w:t>0</w:t>
      </w:r>
      <w:r>
        <w:rPr>
          <w:rFonts w:hint="default" w:ascii="Times New Roman" w:hAnsi="Times New Roman" w:eastAsia="方正仿宋简体" w:cs="Times New Roman"/>
          <w:color w:val="auto"/>
          <w:kern w:val="0"/>
          <w:sz w:val="28"/>
          <w:szCs w:val="28"/>
          <w:u w:val="none"/>
          <w:lang w:val="en-US" w:eastAsia="zh-CN"/>
        </w:rPr>
        <w:t>元以上</w:t>
      </w:r>
      <w:r>
        <w:rPr>
          <w:rFonts w:hint="default" w:ascii="Times New Roman" w:hAnsi="Times New Roman" w:cs="Times New Roman"/>
          <w:color w:val="auto"/>
          <w:kern w:val="0"/>
          <w:sz w:val="28"/>
          <w:szCs w:val="28"/>
          <w:u w:val="none"/>
          <w:lang w:val="en-US" w:eastAsia="zh-CN"/>
        </w:rPr>
        <w:t>3</w:t>
      </w:r>
      <w:r>
        <w:rPr>
          <w:rFonts w:hint="default" w:ascii="Times New Roman" w:hAnsi="Times New Roman" w:eastAsia="方正仿宋简体" w:cs="Times New Roman"/>
          <w:color w:val="auto"/>
          <w:kern w:val="0"/>
          <w:sz w:val="28"/>
          <w:szCs w:val="28"/>
          <w:u w:val="none"/>
          <w:lang w:val="en-US" w:eastAsia="zh-CN"/>
        </w:rPr>
        <w:t>000元以</w:t>
      </w:r>
      <w:r>
        <w:rPr>
          <w:rFonts w:hint="default" w:ascii="Times New Roman" w:hAnsi="Times New Roman" w:cs="Times New Roman"/>
          <w:color w:val="auto"/>
          <w:kern w:val="0"/>
          <w:sz w:val="28"/>
          <w:szCs w:val="28"/>
          <w:u w:val="none"/>
          <w:lang w:val="en-US" w:eastAsia="zh-CN"/>
        </w:rPr>
        <w:t>下</w:t>
      </w:r>
      <w:r>
        <w:rPr>
          <w:rFonts w:hint="default" w:ascii="Times New Roman" w:hAnsi="Times New Roman" w:eastAsia="方正仿宋简体" w:cs="Times New Roman"/>
          <w:color w:val="auto"/>
          <w:kern w:val="0"/>
          <w:sz w:val="28"/>
          <w:szCs w:val="28"/>
          <w:u w:val="none"/>
          <w:lang w:val="en-US" w:eastAsia="zh-CN"/>
        </w:rPr>
        <w:t>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lang w:val="en-US" w:eastAsia="zh-CN"/>
        </w:rPr>
      </w:pPr>
    </w:p>
    <w:p>
      <w:pPr>
        <w:pStyle w:val="4"/>
        <w:pageBreakBefore w:val="0"/>
        <w:kinsoku/>
        <w:wordWrap/>
        <w:overflowPunct/>
        <w:topLinePunct w:val="0"/>
        <w:bidi w:val="0"/>
        <w:spacing w:beforeLines="0" w:afterLines="0" w:line="440" w:lineRule="exact"/>
        <w:ind w:left="0" w:leftChars="0" w:firstLine="0" w:firstLineChars="0"/>
        <w:jc w:val="center"/>
        <w:textAlignment w:val="auto"/>
        <w:rPr>
          <w:rFonts w:hint="default" w:ascii="Times New Roman" w:hAnsi="Times New Roman" w:eastAsia="方正楷体简体" w:cs="Times New Roman"/>
          <w:b/>
          <w:color w:val="auto"/>
          <w:spacing w:val="8"/>
          <w:kern w:val="0"/>
          <w:sz w:val="28"/>
          <w:szCs w:val="28"/>
          <w:u w:val="none"/>
        </w:rPr>
      </w:pPr>
      <w:bookmarkStart w:id="232" w:name="_Toc31218"/>
      <w:bookmarkStart w:id="233" w:name="_Toc22892"/>
      <w:bookmarkStart w:id="234" w:name="_Toc17006"/>
      <w:bookmarkStart w:id="235" w:name="_Toc32127"/>
      <w:bookmarkStart w:id="236" w:name="_Toc28088"/>
      <w:bookmarkStart w:id="237" w:name="_Toc24796"/>
      <w:bookmarkStart w:id="238" w:name="_Toc24950"/>
      <w:bookmarkStart w:id="239" w:name="_Toc20001"/>
      <w:bookmarkStart w:id="240" w:name="_Toc22018"/>
      <w:r>
        <w:rPr>
          <w:rFonts w:hint="default" w:ascii="Times New Roman" w:hAnsi="Times New Roman" w:eastAsia="方正楷体简体" w:cs="Times New Roman"/>
          <w:sz w:val="28"/>
          <w:szCs w:val="28"/>
          <w:lang w:eastAsia="zh-CN"/>
        </w:rPr>
        <w:t>第</w:t>
      </w:r>
      <w:r>
        <w:rPr>
          <w:rFonts w:hint="default" w:ascii="Times New Roman" w:hAnsi="Times New Roman" w:eastAsia="方正楷体简体" w:cs="Times New Roman"/>
          <w:sz w:val="28"/>
          <w:szCs w:val="28"/>
          <w:lang w:val="en-US" w:eastAsia="zh-CN"/>
        </w:rPr>
        <w:t>四</w:t>
      </w:r>
      <w:r>
        <w:rPr>
          <w:rFonts w:hint="default" w:ascii="Times New Roman" w:hAnsi="Times New Roman" w:eastAsia="方正楷体简体" w:cs="Times New Roman"/>
          <w:sz w:val="28"/>
          <w:szCs w:val="28"/>
          <w:lang w:eastAsia="zh-CN"/>
        </w:rPr>
        <w:t>节</w:t>
      </w:r>
      <w:r>
        <w:rPr>
          <w:rFonts w:hint="default" w:ascii="Times New Roman" w:hAnsi="Times New Roman" w:eastAsia="方正楷体简体" w:cs="Times New Roman"/>
          <w:sz w:val="28"/>
          <w:szCs w:val="28"/>
        </w:rPr>
        <w:t>《湖南省实施&lt;中华人民共和国广告法&gt;办法》处罚裁量</w:t>
      </w:r>
      <w:bookmarkEnd w:id="232"/>
      <w:bookmarkEnd w:id="233"/>
      <w:bookmarkEnd w:id="234"/>
      <w:bookmarkEnd w:id="235"/>
      <w:bookmarkEnd w:id="236"/>
      <w:bookmarkEnd w:id="237"/>
      <w:bookmarkEnd w:id="238"/>
      <w:bookmarkEnd w:id="239"/>
      <w:bookmarkEnd w:id="240"/>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241" w:name="_Toc27541"/>
      <w:bookmarkStart w:id="242" w:name="_Toc20421"/>
      <w:bookmarkStart w:id="243" w:name="_Toc8591"/>
      <w:bookmarkStart w:id="244" w:name="_Toc5661"/>
      <w:bookmarkStart w:id="245" w:name="_Toc32316"/>
      <w:bookmarkStart w:id="246" w:name="_Toc32565"/>
      <w:bookmarkStart w:id="247" w:name="_Toc1195"/>
      <w:r>
        <w:rPr>
          <w:rFonts w:hint="default" w:ascii="Times New Roman" w:hAnsi="Times New Roman" w:cs="Times New Roman"/>
          <w:sz w:val="28"/>
          <w:szCs w:val="28"/>
          <w:highlight w:val="yellow"/>
          <w:lang w:val="en-US" w:eastAsia="zh-CN"/>
        </w:rPr>
        <w:t xml:space="preserve">22. </w:t>
      </w:r>
      <w:r>
        <w:rPr>
          <w:rFonts w:hint="default" w:ascii="Times New Roman" w:hAnsi="Times New Roman" w:eastAsia="方正仿宋简体" w:cs="Times New Roman"/>
          <w:sz w:val="28"/>
          <w:szCs w:val="28"/>
          <w:highlight w:val="yellow"/>
        </w:rPr>
        <w:t>《湖南省实施&lt;中华人民共和国广告法&gt;办法》</w:t>
      </w:r>
      <w:r>
        <w:rPr>
          <w:rFonts w:hint="default" w:ascii="Times New Roman" w:hAnsi="Times New Roman" w:eastAsia="方正仿宋简体" w:cs="Times New Roman"/>
          <w:sz w:val="28"/>
          <w:szCs w:val="28"/>
          <w:highlight w:val="yellow"/>
          <w:lang w:eastAsia="zh-CN"/>
        </w:rPr>
        <w:t>第二十八条</w:t>
      </w:r>
      <w:r>
        <w:rPr>
          <w:rFonts w:hint="default" w:ascii="Times New Roman" w:hAnsi="Times New Roman" w:eastAsia="方正仿宋简体" w:cs="Times New Roman"/>
          <w:sz w:val="28"/>
          <w:szCs w:val="28"/>
          <w:highlight w:val="yellow"/>
        </w:rPr>
        <w:t>的处罚裁量</w:t>
      </w:r>
      <w:bookmarkEnd w:id="241"/>
      <w:bookmarkEnd w:id="242"/>
      <w:bookmarkEnd w:id="243"/>
      <w:bookmarkEnd w:id="244"/>
      <w:bookmarkEnd w:id="245"/>
      <w:bookmarkEnd w:id="246"/>
      <w:bookmarkEnd w:id="247"/>
    </w:p>
    <w:p>
      <w:pPr>
        <w:keepNext w:val="0"/>
        <w:keepLines w:val="0"/>
        <w:pageBreakBefore w:val="0"/>
        <w:kinsoku/>
        <w:wordWrap/>
        <w:overflowPunct/>
        <w:topLinePunct w:val="0"/>
        <w:autoSpaceDE/>
        <w:autoSpaceDN/>
        <w:bidi w:val="0"/>
        <w:adjustRightInd/>
        <w:snapToGri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color w:val="auto"/>
          <w:spacing w:val="8"/>
          <w:kern w:val="0"/>
          <w:sz w:val="28"/>
          <w:szCs w:val="28"/>
          <w:u w:val="none"/>
        </w:rPr>
        <w:t>处罚依据：</w:t>
      </w:r>
      <w:r>
        <w:rPr>
          <w:rFonts w:hint="default" w:ascii="Times New Roman" w:hAnsi="Times New Roman" w:eastAsia="方正仿宋简体" w:cs="Times New Roman"/>
          <w:color w:val="auto"/>
          <w:spacing w:val="8"/>
          <w:kern w:val="0"/>
          <w:sz w:val="28"/>
          <w:szCs w:val="28"/>
          <w:u w:val="none"/>
        </w:rPr>
        <w:t>《湖南省实施&lt;中华人民共和国广告法&gt;办法》</w:t>
      </w:r>
      <w:r>
        <w:rPr>
          <w:rFonts w:hint="default" w:ascii="Times New Roman" w:hAnsi="Times New Roman" w:eastAsia="方正仿宋简体" w:cs="Times New Roman"/>
          <w:b w:val="0"/>
          <w:bCs/>
          <w:color w:val="auto"/>
          <w:spacing w:val="8"/>
          <w:kern w:val="0"/>
          <w:sz w:val="28"/>
          <w:szCs w:val="28"/>
          <w:u w:val="none"/>
          <w:lang w:eastAsia="zh-CN"/>
        </w:rPr>
        <w:t>第二十八条</w:t>
      </w:r>
      <w:r>
        <w:rPr>
          <w:rFonts w:hint="default" w:ascii="Times New Roman" w:hAnsi="Times New Roman" w:eastAsia="方正仿宋简体" w:cs="Times New Roman"/>
          <w:b w:val="0"/>
          <w:bCs/>
          <w:color w:val="auto"/>
          <w:spacing w:val="8"/>
          <w:kern w:val="0"/>
          <w:sz w:val="28"/>
          <w:szCs w:val="28"/>
          <w:u w:val="none"/>
        </w:rPr>
        <w:t>：</w:t>
      </w:r>
      <w:r>
        <w:rPr>
          <w:rFonts w:hint="default" w:ascii="Times New Roman" w:hAnsi="Times New Roman" w:eastAsia="方正仿宋简体" w:cs="Times New Roman"/>
          <w:b w:val="0"/>
          <w:bCs/>
          <w:color w:val="auto"/>
          <w:sz w:val="28"/>
          <w:szCs w:val="28"/>
          <w:u w:val="none"/>
        </w:rPr>
        <w:t>违反本办法</w:t>
      </w:r>
      <w:r>
        <w:rPr>
          <w:rFonts w:hint="default" w:ascii="Times New Roman" w:hAnsi="Times New Roman" w:eastAsia="方正仿宋简体" w:cs="Times New Roman"/>
          <w:b w:val="0"/>
          <w:bCs/>
          <w:color w:val="auto"/>
          <w:sz w:val="28"/>
          <w:szCs w:val="28"/>
          <w:u w:val="none"/>
          <w:lang w:eastAsia="zh-CN"/>
        </w:rPr>
        <w:t>第十六条第一款</w:t>
      </w:r>
      <w:r>
        <w:rPr>
          <w:rFonts w:hint="default" w:ascii="Times New Roman" w:hAnsi="Times New Roman" w:eastAsia="方正仿宋简体" w:cs="Times New Roman"/>
          <w:b w:val="0"/>
          <w:bCs/>
          <w:color w:val="auto"/>
          <w:sz w:val="28"/>
          <w:szCs w:val="28"/>
          <w:u w:val="none"/>
        </w:rPr>
        <w:t>，在公共广告张贴栏以外的地</w:t>
      </w:r>
      <w:r>
        <w:rPr>
          <w:rFonts w:hint="default" w:ascii="Times New Roman" w:hAnsi="Times New Roman" w:eastAsia="方正仿宋简体" w:cs="Times New Roman"/>
          <w:color w:val="auto"/>
          <w:sz w:val="28"/>
          <w:szCs w:val="28"/>
          <w:u w:val="none"/>
        </w:rPr>
        <w:t>方张贴、书写广告的，由工商行政管理部门和有关行政管理部门责令广告主限期清除；逾期不清除的，由工商行政管理部门或者有关行政管理部门组织人员清除，清除费用由广告主承担，对广告主处五百元以上三千元以下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违法行为情形和处罚基准：</w:t>
      </w:r>
    </w:p>
    <w:p>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.1 </w:t>
      </w:r>
      <w:r>
        <w:rPr>
          <w:rFonts w:hint="default" w:ascii="Times New Roman" w:hAnsi="Times New Roman" w:eastAsia="方正仿宋简体" w:cs="Times New Roman"/>
          <w:color w:val="auto"/>
          <w:sz w:val="28"/>
          <w:szCs w:val="28"/>
          <w:u w:val="none"/>
        </w:rPr>
        <w:t>一般违法行为的表现情形：</w:t>
      </w:r>
      <w:r>
        <w:rPr>
          <w:rFonts w:hint="default" w:ascii="Times New Roman" w:hAnsi="Times New Roman" w:eastAsia="方正仿宋简体" w:cs="Times New Roman"/>
          <w:color w:val="auto"/>
          <w:sz w:val="28"/>
          <w:szCs w:val="28"/>
          <w:u w:val="none"/>
          <w:lang w:eastAsia="zh-CN"/>
        </w:rPr>
        <w:t>首次</w:t>
      </w:r>
      <w:r>
        <w:rPr>
          <w:rFonts w:hint="default" w:ascii="Times New Roman" w:hAnsi="Times New Roman" w:eastAsia="方正仿宋简体" w:cs="Times New Roman"/>
          <w:color w:val="auto"/>
          <w:sz w:val="28"/>
          <w:szCs w:val="28"/>
          <w:u w:val="none"/>
        </w:rPr>
        <w:t>在公共广告张贴栏以外的地方张贴广告</w:t>
      </w:r>
      <w:r>
        <w:rPr>
          <w:rFonts w:hint="default" w:ascii="Times New Roman" w:hAnsi="Times New Roman" w:eastAsia="方正仿宋简体"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lang w:eastAsia="zh-CN"/>
        </w:rPr>
        <w:t>张以内或者</w:t>
      </w:r>
      <w:r>
        <w:rPr>
          <w:rFonts w:hint="default" w:ascii="Times New Roman" w:hAnsi="Times New Roman" w:eastAsia="方正仿宋简体" w:cs="Times New Roman"/>
          <w:color w:val="auto"/>
          <w:sz w:val="28"/>
          <w:szCs w:val="28"/>
          <w:u w:val="none"/>
        </w:rPr>
        <w:t>书写广告</w:t>
      </w:r>
      <w:r>
        <w:rPr>
          <w:rFonts w:hint="default" w:ascii="Times New Roman" w:hAnsi="Times New Roman" w:eastAsia="方正仿宋简体" w:cs="Times New Roman"/>
          <w:color w:val="auto"/>
          <w:spacing w:val="8"/>
          <w:sz w:val="28"/>
          <w:szCs w:val="28"/>
          <w:u w:val="none"/>
          <w:lang w:val="en-US" w:eastAsia="zh-CN"/>
        </w:rPr>
        <w:t>5处</w:t>
      </w:r>
      <w:r>
        <w:rPr>
          <w:rFonts w:hint="default" w:ascii="Times New Roman" w:hAnsi="Times New Roman" w:eastAsia="方正仿宋简体" w:cs="Times New Roman"/>
          <w:color w:val="auto"/>
          <w:sz w:val="28"/>
          <w:szCs w:val="28"/>
          <w:u w:val="none"/>
        </w:rPr>
        <w:t>以</w:t>
      </w:r>
      <w:r>
        <w:rPr>
          <w:rFonts w:hint="default" w:ascii="Times New Roman" w:hAnsi="Times New Roman" w:eastAsia="方正仿宋简体" w:cs="Times New Roman"/>
          <w:color w:val="auto"/>
          <w:sz w:val="28"/>
          <w:szCs w:val="28"/>
          <w:u w:val="none"/>
          <w:lang w:eastAsia="zh-CN"/>
        </w:rPr>
        <w:t>内</w:t>
      </w:r>
      <w:r>
        <w:rPr>
          <w:rFonts w:hint="default" w:ascii="Times New Roman" w:hAnsi="Times New Roman" w:cs="Times New Roman"/>
          <w:color w:val="auto"/>
          <w:sz w:val="28"/>
          <w:szCs w:val="28"/>
          <w:u w:val="none"/>
          <w:lang w:eastAsia="zh-CN"/>
        </w:rPr>
        <w:t>，且</w:t>
      </w:r>
      <w:r>
        <w:rPr>
          <w:rFonts w:hint="default" w:ascii="Times New Roman" w:hAnsi="Times New Roman" w:eastAsia="方正仿宋简体" w:cs="Times New Roman"/>
          <w:color w:val="auto"/>
          <w:sz w:val="28"/>
          <w:szCs w:val="28"/>
          <w:u w:val="none"/>
        </w:rPr>
        <w:t>逾期不清除的</w:t>
      </w:r>
      <w:r>
        <w:rPr>
          <w:rFonts w:hint="default" w:ascii="Times New Roman" w:hAnsi="Times New Roman" w:eastAsia="方正仿宋简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val="0"/>
          <w:bCs/>
          <w:color w:val="auto"/>
          <w:sz w:val="28"/>
          <w:szCs w:val="28"/>
          <w:u w:val="none"/>
        </w:rPr>
        <w:t>处罚基准：责令限期清</w:t>
      </w:r>
      <w:r>
        <w:rPr>
          <w:rFonts w:hint="default" w:ascii="Times New Roman" w:hAnsi="Times New Roman" w:eastAsia="方正仿宋简体" w:cs="Times New Roman"/>
          <w:color w:val="auto"/>
          <w:sz w:val="28"/>
          <w:szCs w:val="28"/>
          <w:u w:val="none"/>
        </w:rPr>
        <w:t>除，处500元</w:t>
      </w:r>
      <w:r>
        <w:rPr>
          <w:rFonts w:hint="default" w:ascii="Times New Roman" w:hAnsi="Times New Roman" w:eastAsia="方正仿宋简体" w:cs="Times New Roman"/>
          <w:color w:val="auto"/>
          <w:sz w:val="28"/>
          <w:szCs w:val="28"/>
          <w:u w:val="none"/>
          <w:lang w:eastAsia="zh-CN"/>
        </w:rPr>
        <w:t>以上</w:t>
      </w:r>
      <w:r>
        <w:rPr>
          <w:rFonts w:hint="default" w:ascii="Times New Roman" w:hAnsi="Times New Roman" w:eastAsia="方正仿宋简体" w:cs="Times New Roman"/>
          <w:color w:val="auto"/>
          <w:sz w:val="28"/>
          <w:szCs w:val="28"/>
          <w:u w:val="none"/>
          <w:lang w:val="en-US" w:eastAsia="zh-CN"/>
        </w:rPr>
        <w:t>1000元以下</w:t>
      </w:r>
      <w:r>
        <w:rPr>
          <w:rFonts w:hint="default" w:ascii="Times New Roman" w:hAnsi="Times New Roman" w:eastAsia="方正仿宋简体" w:cs="Times New Roman"/>
          <w:color w:val="auto"/>
          <w:sz w:val="28"/>
          <w:szCs w:val="28"/>
          <w:u w:val="none"/>
        </w:rPr>
        <w:t>罚款</w:t>
      </w:r>
      <w:r>
        <w:rPr>
          <w:rFonts w:hint="default" w:ascii="Times New Roman" w:hAnsi="Times New Roman" w:eastAsia="方正仿宋简体"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由有关行政管理部门组织人员清除</w:t>
      </w:r>
      <w:r>
        <w:rPr>
          <w:rFonts w:hint="default" w:ascii="Times New Roman" w:hAnsi="Times New Roman" w:eastAsia="方正仿宋简体"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，清除费用由广告主承担。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lang w:eastAsia="zh-CN"/>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.2 </w:t>
      </w:r>
      <w:r>
        <w:rPr>
          <w:rFonts w:hint="default" w:ascii="Times New Roman" w:hAnsi="Times New Roman" w:eastAsia="方正仿宋简体" w:cs="Times New Roman"/>
          <w:color w:val="auto"/>
          <w:sz w:val="28"/>
          <w:szCs w:val="28"/>
          <w:u w:val="none"/>
        </w:rPr>
        <w:t>较重违法行为的表现情形：在公共广告张贴栏以外的地方张贴、书写广告</w:t>
      </w:r>
      <w:r>
        <w:rPr>
          <w:rFonts w:hint="default" w:ascii="Times New Roman" w:hAnsi="Times New Roman" w:eastAsia="方正仿宋简体" w:cs="Times New Roman"/>
          <w:color w:val="auto"/>
          <w:sz w:val="28"/>
          <w:szCs w:val="28"/>
          <w:u w:val="none"/>
          <w:lang w:eastAsia="zh-CN"/>
        </w:rPr>
        <w:t>被处罚</w:t>
      </w:r>
      <w:r>
        <w:rPr>
          <w:rFonts w:hint="default" w:ascii="Times New Roman" w:hAnsi="Times New Roman" w:eastAsia="方正仿宋简体" w:cs="Times New Roman"/>
          <w:color w:val="auto"/>
          <w:sz w:val="28"/>
          <w:szCs w:val="28"/>
          <w:u w:val="none"/>
          <w:lang w:val="en-US" w:eastAsia="zh-CN"/>
        </w:rPr>
        <w:t>2</w:t>
      </w:r>
      <w:r>
        <w:rPr>
          <w:rFonts w:hint="default" w:ascii="Times New Roman" w:hAnsi="Times New Roman" w:eastAsia="方正仿宋简体" w:cs="Times New Roman"/>
          <w:color w:val="auto"/>
          <w:sz w:val="28"/>
          <w:szCs w:val="28"/>
          <w:u w:val="none"/>
        </w:rPr>
        <w:t>次</w:t>
      </w:r>
      <w:r>
        <w:rPr>
          <w:rFonts w:hint="default" w:ascii="Times New Roman" w:hAnsi="Times New Roman" w:eastAsia="方正仿宋简体" w:cs="Times New Roman"/>
          <w:color w:val="auto"/>
          <w:sz w:val="28"/>
          <w:szCs w:val="28"/>
          <w:u w:val="none"/>
          <w:lang w:eastAsia="zh-CN"/>
        </w:rPr>
        <w:t>的，或者</w:t>
      </w:r>
      <w:r>
        <w:rPr>
          <w:rFonts w:hint="default" w:ascii="Times New Roman" w:hAnsi="Times New Roman" w:eastAsia="方正仿宋简体" w:cs="Times New Roman"/>
          <w:color w:val="auto"/>
          <w:sz w:val="28"/>
          <w:szCs w:val="28"/>
          <w:u w:val="none"/>
        </w:rPr>
        <w:t>在公共广告张贴栏以外的地方张贴</w:t>
      </w:r>
      <w:r>
        <w:rPr>
          <w:rFonts w:hint="default" w:ascii="Times New Roman" w:hAnsi="Times New Roman" w:eastAsia="方正仿宋简体" w:cs="Times New Roman"/>
          <w:color w:val="auto"/>
          <w:sz w:val="28"/>
          <w:szCs w:val="28"/>
          <w:u w:val="none"/>
          <w:lang w:eastAsia="zh-CN"/>
        </w:rPr>
        <w:t>广告</w:t>
      </w:r>
      <w:r>
        <w:rPr>
          <w:rFonts w:hint="default" w:ascii="Times New Roman" w:hAnsi="Times New Roman" w:eastAsia="方正仿宋简体" w:cs="Times New Roman"/>
          <w:color w:val="auto"/>
          <w:sz w:val="28"/>
          <w:szCs w:val="28"/>
          <w:u w:val="none"/>
          <w:lang w:val="en-US" w:eastAsia="zh-CN"/>
        </w:rPr>
        <w:t>10张</w:t>
      </w:r>
      <w:r>
        <w:rPr>
          <w:rFonts w:hint="default" w:ascii="Times New Roman" w:hAnsi="Times New Roman" w:eastAsia="方正仿宋简体" w:cs="Times New Roman"/>
          <w:color w:val="auto"/>
          <w:sz w:val="28"/>
          <w:szCs w:val="28"/>
          <w:u w:val="none"/>
          <w:lang w:eastAsia="zh-CN"/>
        </w:rPr>
        <w:t>以上</w:t>
      </w:r>
      <w:r>
        <w:rPr>
          <w:rFonts w:hint="default" w:ascii="Times New Roman" w:hAnsi="Times New Roman" w:eastAsia="方正仿宋简体" w:cs="Times New Roman"/>
          <w:color w:val="auto"/>
          <w:sz w:val="28"/>
          <w:szCs w:val="28"/>
          <w:u w:val="none"/>
          <w:lang w:val="en-US" w:eastAsia="zh-CN"/>
        </w:rPr>
        <w:t>20张以内</w:t>
      </w:r>
      <w:r>
        <w:rPr>
          <w:rFonts w:hint="default" w:ascii="Times New Roman" w:hAnsi="Times New Roman" w:eastAsia="方正仿宋简体" w:cs="Times New Roman"/>
          <w:color w:val="auto"/>
          <w:spacing w:val="8"/>
          <w:sz w:val="28"/>
          <w:szCs w:val="28"/>
          <w:u w:val="none"/>
          <w:lang w:eastAsia="zh-CN"/>
        </w:rPr>
        <w:t>或者书写广告</w:t>
      </w:r>
      <w:r>
        <w:rPr>
          <w:rFonts w:hint="default" w:ascii="Times New Roman" w:hAnsi="Times New Roman" w:eastAsia="方正仿宋简体" w:cs="Times New Roman"/>
          <w:color w:val="auto"/>
          <w:spacing w:val="8"/>
          <w:sz w:val="28"/>
          <w:szCs w:val="28"/>
          <w:u w:val="none"/>
          <w:lang w:val="en-US" w:eastAsia="zh-CN"/>
        </w:rPr>
        <w:t>5处</w:t>
      </w:r>
      <w:r>
        <w:rPr>
          <w:rFonts w:hint="default" w:ascii="Times New Roman" w:hAnsi="Times New Roman" w:eastAsia="方正仿宋简体" w:cs="Times New Roman"/>
          <w:color w:val="auto"/>
          <w:sz w:val="28"/>
          <w:szCs w:val="28"/>
          <w:u w:val="none"/>
          <w:lang w:val="en-US" w:eastAsia="zh-CN"/>
        </w:rPr>
        <w:t>以上10处以内</w:t>
      </w:r>
      <w:r>
        <w:rPr>
          <w:rFonts w:hint="default" w:ascii="Times New Roman" w:hAnsi="Times New Roman" w:cs="Times New Roman"/>
          <w:color w:val="auto"/>
          <w:sz w:val="28"/>
          <w:szCs w:val="28"/>
          <w:u w:val="none"/>
          <w:lang w:val="en-US" w:eastAsia="zh-CN"/>
        </w:rPr>
        <w:t>，</w:t>
      </w:r>
      <w:r>
        <w:rPr>
          <w:rFonts w:hint="default" w:ascii="Times New Roman" w:hAnsi="Times New Roman" w:cs="Times New Roman"/>
          <w:color w:val="auto"/>
          <w:sz w:val="28"/>
          <w:szCs w:val="28"/>
          <w:u w:val="none"/>
          <w:lang w:eastAsia="zh-CN"/>
        </w:rPr>
        <w:t>且</w:t>
      </w:r>
      <w:r>
        <w:rPr>
          <w:rFonts w:hint="default" w:ascii="Times New Roman" w:hAnsi="Times New Roman" w:eastAsia="方正仿宋简体" w:cs="Times New Roman"/>
          <w:color w:val="auto"/>
          <w:sz w:val="28"/>
          <w:szCs w:val="28"/>
          <w:u w:val="none"/>
        </w:rPr>
        <w:t>逾期不清除的</w:t>
      </w:r>
      <w:r>
        <w:rPr>
          <w:rFonts w:hint="default" w:ascii="Times New Roman" w:hAnsi="Times New Roman" w:eastAsia="方正仿宋简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处罚基准：责令限期清除，处</w:t>
      </w:r>
      <w:r>
        <w:rPr>
          <w:rFonts w:hint="default" w:ascii="Times New Roman" w:hAnsi="Times New Roman" w:eastAsia="方正仿宋简体"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00元以上</w:t>
      </w:r>
      <w:r>
        <w:rPr>
          <w:rFonts w:hint="default" w:ascii="Times New Roman" w:hAnsi="Times New Roman" w:eastAsia="方正仿宋简体" w:cs="Times New Roman"/>
          <w:color w:val="auto"/>
          <w:sz w:val="28"/>
          <w:szCs w:val="28"/>
          <w:u w:val="none"/>
          <w:lang w:val="en-US" w:eastAsia="zh-CN"/>
        </w:rPr>
        <w:t>20</w:t>
      </w:r>
      <w:r>
        <w:rPr>
          <w:rFonts w:hint="default" w:ascii="Times New Roman" w:hAnsi="Times New Roman" w:eastAsia="方正仿宋简体" w:cs="Times New Roman"/>
          <w:color w:val="auto"/>
          <w:sz w:val="28"/>
          <w:szCs w:val="28"/>
          <w:u w:val="none"/>
        </w:rPr>
        <w:t>00元以下罚款</w:t>
      </w:r>
      <w:r>
        <w:rPr>
          <w:rFonts w:hint="default" w:ascii="Times New Roman" w:hAnsi="Times New Roman" w:eastAsia="方正仿宋简体"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由有关行政管理部门组织人员清除</w:t>
      </w:r>
      <w:r>
        <w:rPr>
          <w:rFonts w:hint="default" w:ascii="Times New Roman" w:hAnsi="Times New Roman" w:eastAsia="方正仿宋简体"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，清除费用由广告主承担。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.3 </w:t>
      </w:r>
      <w:r>
        <w:rPr>
          <w:rFonts w:hint="default" w:ascii="Times New Roman" w:hAnsi="Times New Roman" w:eastAsia="方正仿宋简体" w:cs="Times New Roman"/>
          <w:color w:val="auto"/>
          <w:sz w:val="28"/>
          <w:szCs w:val="28"/>
          <w:u w:val="none"/>
        </w:rPr>
        <w:t>严重违法行为的表现情形：在公共广告张贴栏以外的地方张贴、书写广告</w:t>
      </w:r>
      <w:r>
        <w:rPr>
          <w:rFonts w:hint="default" w:ascii="Times New Roman" w:hAnsi="Times New Roman" w:eastAsia="方正仿宋简体" w:cs="Times New Roman"/>
          <w:color w:val="auto"/>
          <w:sz w:val="28"/>
          <w:szCs w:val="28"/>
          <w:u w:val="none"/>
          <w:lang w:eastAsia="zh-CN"/>
        </w:rPr>
        <w:t>被处罚</w:t>
      </w:r>
      <w:r>
        <w:rPr>
          <w:rFonts w:hint="default" w:ascii="Times New Roman" w:hAnsi="Times New Roman" w:eastAsia="方正仿宋简体" w:cs="Times New Roman"/>
          <w:color w:val="auto"/>
          <w:sz w:val="28"/>
          <w:szCs w:val="28"/>
          <w:u w:val="none"/>
          <w:lang w:val="en-US" w:eastAsia="zh-CN"/>
        </w:rPr>
        <w:t>多</w:t>
      </w:r>
      <w:r>
        <w:rPr>
          <w:rFonts w:hint="default" w:ascii="Times New Roman" w:hAnsi="Times New Roman" w:eastAsia="方正仿宋简体" w:cs="Times New Roman"/>
          <w:color w:val="auto"/>
          <w:sz w:val="28"/>
          <w:szCs w:val="28"/>
          <w:u w:val="none"/>
        </w:rPr>
        <w:t>次</w:t>
      </w:r>
      <w:r>
        <w:rPr>
          <w:rFonts w:hint="default" w:ascii="Times New Roman" w:hAnsi="Times New Roman" w:eastAsia="方正仿宋简体" w:cs="Times New Roman"/>
          <w:color w:val="auto"/>
          <w:sz w:val="28"/>
          <w:szCs w:val="28"/>
          <w:u w:val="none"/>
          <w:lang w:eastAsia="zh-CN"/>
        </w:rPr>
        <w:t>且</w:t>
      </w:r>
      <w:r>
        <w:rPr>
          <w:rFonts w:hint="default" w:ascii="Times New Roman" w:hAnsi="Times New Roman" w:eastAsia="方正仿宋简体" w:cs="Times New Roman"/>
          <w:color w:val="auto"/>
          <w:sz w:val="28"/>
          <w:szCs w:val="28"/>
          <w:u w:val="none"/>
        </w:rPr>
        <w:t>拒不清除的，</w:t>
      </w:r>
      <w:r>
        <w:rPr>
          <w:rFonts w:hint="default" w:ascii="Times New Roman" w:hAnsi="Times New Roman" w:eastAsia="方正仿宋简体" w:cs="Times New Roman"/>
          <w:color w:val="auto"/>
          <w:sz w:val="28"/>
          <w:szCs w:val="28"/>
          <w:u w:val="none"/>
          <w:lang w:eastAsia="zh-CN"/>
        </w:rPr>
        <w:t>或者</w:t>
      </w:r>
      <w:r>
        <w:rPr>
          <w:rFonts w:hint="default" w:ascii="Times New Roman" w:hAnsi="Times New Roman" w:eastAsia="方正仿宋简体" w:cs="Times New Roman"/>
          <w:color w:val="auto"/>
          <w:sz w:val="28"/>
          <w:szCs w:val="28"/>
          <w:u w:val="none"/>
        </w:rPr>
        <w:t>在公共广告张贴栏以外的地方张贴</w:t>
      </w:r>
      <w:r>
        <w:rPr>
          <w:rFonts w:hint="default" w:ascii="Times New Roman" w:hAnsi="Times New Roman" w:eastAsia="方正仿宋简体" w:cs="Times New Roman"/>
          <w:color w:val="auto"/>
          <w:sz w:val="28"/>
          <w:szCs w:val="28"/>
          <w:u w:val="none"/>
          <w:lang w:eastAsia="zh-CN"/>
        </w:rPr>
        <w:t>广告</w:t>
      </w:r>
      <w:r>
        <w:rPr>
          <w:rFonts w:hint="default" w:ascii="Times New Roman" w:hAnsi="Times New Roman" w:eastAsia="方正仿宋简体" w:cs="Times New Roman"/>
          <w:color w:val="auto"/>
          <w:sz w:val="28"/>
          <w:szCs w:val="28"/>
          <w:u w:val="none"/>
          <w:lang w:val="en-US" w:eastAsia="zh-CN"/>
        </w:rPr>
        <w:t>20张以上</w:t>
      </w:r>
      <w:r>
        <w:rPr>
          <w:rFonts w:hint="default" w:ascii="Times New Roman" w:hAnsi="Times New Roman" w:eastAsia="方正仿宋简体" w:cs="Times New Roman"/>
          <w:color w:val="auto"/>
          <w:spacing w:val="8"/>
          <w:sz w:val="28"/>
          <w:szCs w:val="28"/>
          <w:u w:val="none"/>
          <w:lang w:eastAsia="zh-CN"/>
        </w:rPr>
        <w:t>或者书写广告</w:t>
      </w:r>
      <w:r>
        <w:rPr>
          <w:rFonts w:hint="default" w:ascii="Times New Roman" w:hAnsi="Times New Roman" w:eastAsia="方正仿宋简体" w:cs="Times New Roman"/>
          <w:color w:val="auto"/>
          <w:sz w:val="28"/>
          <w:szCs w:val="28"/>
          <w:u w:val="none"/>
          <w:lang w:val="en-US" w:eastAsia="zh-CN"/>
        </w:rPr>
        <w:t>10处以上</w:t>
      </w:r>
      <w:r>
        <w:rPr>
          <w:rFonts w:hint="default" w:ascii="Times New Roman" w:hAnsi="Times New Roman" w:cs="Times New Roman"/>
          <w:color w:val="auto"/>
          <w:sz w:val="28"/>
          <w:szCs w:val="28"/>
          <w:u w:val="none"/>
          <w:lang w:val="en-US" w:eastAsia="zh-CN"/>
        </w:rPr>
        <w:t>，</w:t>
      </w:r>
      <w:r>
        <w:rPr>
          <w:rFonts w:hint="default" w:ascii="Times New Roman" w:hAnsi="Times New Roman" w:cs="Times New Roman"/>
          <w:color w:val="auto"/>
          <w:sz w:val="28"/>
          <w:szCs w:val="28"/>
          <w:u w:val="none"/>
          <w:lang w:eastAsia="zh-CN"/>
        </w:rPr>
        <w:t>且</w:t>
      </w:r>
      <w:r>
        <w:rPr>
          <w:rFonts w:hint="default" w:ascii="Times New Roman" w:hAnsi="Times New Roman" w:eastAsia="方正仿宋简体" w:cs="Times New Roman"/>
          <w:color w:val="auto"/>
          <w:sz w:val="28"/>
          <w:szCs w:val="28"/>
          <w:u w:val="none"/>
        </w:rPr>
        <w:t>逾期不清除的</w:t>
      </w:r>
      <w:r>
        <w:rPr>
          <w:rFonts w:hint="default" w:ascii="Times New Roman" w:hAnsi="Times New Roman" w:eastAsia="方正仿宋简体" w:cs="Times New Roman"/>
          <w:color w:val="auto"/>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处罚基准：责令限期清除，处</w:t>
      </w:r>
      <w:r>
        <w:rPr>
          <w:rFonts w:hint="default" w:ascii="Times New Roman" w:hAnsi="Times New Roman" w:eastAsia="方正仿宋简体" w:cs="Times New Roman"/>
          <w:color w:val="auto"/>
          <w:sz w:val="28"/>
          <w:szCs w:val="28"/>
          <w:u w:val="none"/>
          <w:lang w:val="en-US" w:eastAsia="zh-CN"/>
        </w:rPr>
        <w:t>20</w:t>
      </w:r>
      <w:r>
        <w:rPr>
          <w:rFonts w:hint="default" w:ascii="Times New Roman" w:hAnsi="Times New Roman" w:eastAsia="方正仿宋简体" w:cs="Times New Roman"/>
          <w:color w:val="auto"/>
          <w:sz w:val="28"/>
          <w:szCs w:val="28"/>
          <w:u w:val="none"/>
        </w:rPr>
        <w:t>00元以上3000元以下罚款</w:t>
      </w:r>
      <w:r>
        <w:rPr>
          <w:rFonts w:hint="default" w:ascii="Times New Roman" w:hAnsi="Times New Roman" w:eastAsia="方正仿宋简体"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由有关行政管理部门组织人员清除，清除费用由广告主承担。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p>
    <w:p>
      <w:pPr>
        <w:pStyle w:val="4"/>
        <w:pageBreakBefore w:val="0"/>
        <w:numPr>
          <w:ilvl w:val="0"/>
          <w:numId w:val="0"/>
        </w:numPr>
        <w:kinsoku/>
        <w:wordWrap/>
        <w:overflowPunct/>
        <w:topLinePunct w:val="0"/>
        <w:bidi w:val="0"/>
        <w:spacing w:line="440" w:lineRule="exact"/>
        <w:jc w:val="center"/>
        <w:textAlignment w:val="auto"/>
        <w:rPr>
          <w:rFonts w:hint="default" w:ascii="Times New Roman" w:hAnsi="Times New Roman" w:eastAsia="方正仿宋简体" w:cs="Times New Roman"/>
          <w:sz w:val="28"/>
          <w:szCs w:val="28"/>
          <w:lang w:val="en-US" w:eastAsia="zh-CN"/>
        </w:rPr>
      </w:pPr>
      <w:bookmarkStart w:id="248" w:name="_Toc17156"/>
      <w:bookmarkStart w:id="249" w:name="_Toc14461"/>
      <w:r>
        <w:rPr>
          <w:rFonts w:hint="default" w:ascii="Times New Roman" w:hAnsi="Times New Roman" w:eastAsia="方正楷体简体" w:cs="Times New Roman"/>
          <w:sz w:val="28"/>
          <w:szCs w:val="28"/>
          <w:lang w:val="en-US" w:eastAsia="zh-CN"/>
        </w:rPr>
        <w:t xml:space="preserve">第五节 </w:t>
      </w:r>
      <w:bookmarkStart w:id="250" w:name="_Toc76"/>
      <w:bookmarkStart w:id="251" w:name="_Toc3688"/>
      <w:bookmarkStart w:id="252" w:name="_Toc11336"/>
      <w:bookmarkStart w:id="253" w:name="_Toc27679"/>
      <w:bookmarkStart w:id="254" w:name="_Toc8847"/>
      <w:bookmarkStart w:id="255" w:name="_Toc15735"/>
      <w:bookmarkStart w:id="256" w:name="_Toc6267"/>
      <w:r>
        <w:rPr>
          <w:rFonts w:hint="default" w:ascii="Times New Roman" w:hAnsi="Times New Roman" w:eastAsia="方正楷体简体" w:cs="Times New Roman"/>
          <w:sz w:val="28"/>
          <w:szCs w:val="28"/>
          <w:lang w:val="en-US" w:eastAsia="zh-CN"/>
        </w:rPr>
        <w:t>《湖南省城市综合管理条例》</w:t>
      </w:r>
      <w:bookmarkEnd w:id="250"/>
      <w:bookmarkEnd w:id="251"/>
      <w:bookmarkEnd w:id="252"/>
      <w:bookmarkEnd w:id="253"/>
      <w:bookmarkEnd w:id="254"/>
      <w:bookmarkEnd w:id="255"/>
      <w:bookmarkEnd w:id="256"/>
      <w:r>
        <w:rPr>
          <w:rFonts w:hint="default" w:ascii="Times New Roman" w:hAnsi="Times New Roman" w:cs="Times New Roman"/>
          <w:sz w:val="28"/>
          <w:szCs w:val="28"/>
          <w:lang w:val="en-US" w:eastAsia="zh-CN"/>
        </w:rPr>
        <w:t>处罚裁量</w:t>
      </w:r>
      <w:bookmarkEnd w:id="248"/>
      <w:bookmarkEnd w:id="24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257" w:name="_Toc17385"/>
      <w:bookmarkStart w:id="258" w:name="_Toc18267"/>
      <w:bookmarkStart w:id="259" w:name="_Toc15381"/>
      <w:bookmarkStart w:id="260" w:name="_Toc9125"/>
      <w:bookmarkStart w:id="261" w:name="_Toc16671"/>
      <w:bookmarkStart w:id="262" w:name="_Toc30848"/>
      <w:bookmarkStart w:id="263" w:name="_Toc22805"/>
      <w:r>
        <w:rPr>
          <w:rFonts w:hint="default" w:ascii="Times New Roman" w:hAnsi="Times New Roman" w:eastAsia="方正仿宋简体"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3.</w:t>
      </w:r>
      <w:r>
        <w:rPr>
          <w:rFonts w:hint="default" w:ascii="Times New Roman" w:hAnsi="Times New Roman" w:eastAsia="方正仿宋简体"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《湖南省城市</w:t>
      </w:r>
      <w:r>
        <w:rPr>
          <w:rFonts w:hint="default" w:ascii="Times New Roman" w:hAnsi="Times New Roman" w:eastAsia="方正仿宋简体" w:cs="Times New Roman"/>
          <w:sz w:val="28"/>
          <w:szCs w:val="28"/>
          <w:highlight w:val="yellow"/>
          <w:lang w:eastAsia="zh-CN"/>
        </w:rPr>
        <w:t>综合</w:t>
      </w:r>
      <w:r>
        <w:rPr>
          <w:rFonts w:hint="default" w:ascii="Times New Roman" w:hAnsi="Times New Roman" w:eastAsia="方正仿宋简体" w:cs="Times New Roman"/>
          <w:sz w:val="28"/>
          <w:szCs w:val="28"/>
          <w:highlight w:val="yellow"/>
        </w:rPr>
        <w:t>管理条例》第</w:t>
      </w:r>
      <w:r>
        <w:rPr>
          <w:rFonts w:hint="default" w:ascii="Times New Roman" w:hAnsi="Times New Roman" w:eastAsia="方正仿宋简体" w:cs="Times New Roman"/>
          <w:sz w:val="28"/>
          <w:szCs w:val="28"/>
          <w:highlight w:val="yellow"/>
          <w:lang w:eastAsia="zh-CN"/>
        </w:rPr>
        <w:t>五</w:t>
      </w:r>
      <w:r>
        <w:rPr>
          <w:rFonts w:hint="default" w:ascii="Times New Roman" w:hAnsi="Times New Roman" w:eastAsia="方正仿宋简体" w:cs="Times New Roman"/>
          <w:sz w:val="28"/>
          <w:szCs w:val="28"/>
          <w:highlight w:val="yellow"/>
        </w:rPr>
        <w:t>十</w:t>
      </w:r>
      <w:r>
        <w:rPr>
          <w:rFonts w:hint="default" w:ascii="Times New Roman" w:hAnsi="Times New Roman" w:eastAsia="方正仿宋简体" w:cs="Times New Roman"/>
          <w:sz w:val="28"/>
          <w:szCs w:val="28"/>
          <w:highlight w:val="yellow"/>
          <w:lang w:eastAsia="zh-CN"/>
        </w:rPr>
        <w:t>三</w:t>
      </w:r>
      <w:r>
        <w:rPr>
          <w:rFonts w:hint="default" w:ascii="Times New Roman" w:hAnsi="Times New Roman" w:eastAsia="方正仿宋简体" w:cs="Times New Roman"/>
          <w:sz w:val="28"/>
          <w:szCs w:val="28"/>
          <w:highlight w:val="yellow"/>
        </w:rPr>
        <w:t>条的处罚裁量</w:t>
      </w:r>
      <w:bookmarkEnd w:id="257"/>
      <w:bookmarkEnd w:id="258"/>
      <w:bookmarkEnd w:id="259"/>
      <w:bookmarkEnd w:id="260"/>
      <w:bookmarkEnd w:id="261"/>
      <w:bookmarkEnd w:id="262"/>
      <w:bookmarkEnd w:id="263"/>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color w:val="auto"/>
          <w:sz w:val="28"/>
          <w:szCs w:val="28"/>
          <w:highlight w:val="none"/>
          <w:u w:val="none" w:color="auto"/>
        </w:rPr>
      </w:pPr>
      <w:r>
        <w:rPr>
          <w:rFonts w:hint="default" w:ascii="Times New Roman" w:hAnsi="Times New Roman" w:eastAsia="方正仿宋简体" w:cs="Times New Roman"/>
          <w:b/>
          <w:color w:val="auto"/>
          <w:sz w:val="28"/>
          <w:szCs w:val="28"/>
          <w:highlight w:val="none"/>
          <w:u w:val="none"/>
        </w:rPr>
        <w:t>处罚依据：</w:t>
      </w:r>
      <w:r>
        <w:rPr>
          <w:rFonts w:hint="default" w:ascii="Times New Roman" w:hAnsi="Times New Roman" w:eastAsia="方正仿宋简体" w:cs="Times New Roman"/>
          <w:sz w:val="28"/>
          <w:szCs w:val="28"/>
        </w:rPr>
        <w:t>《湖南省城市</w:t>
      </w:r>
      <w:r>
        <w:rPr>
          <w:rFonts w:hint="default" w:ascii="Times New Roman" w:hAnsi="Times New Roman" w:eastAsia="方正仿宋简体" w:cs="Times New Roman"/>
          <w:sz w:val="28"/>
          <w:szCs w:val="28"/>
          <w:lang w:eastAsia="zh-CN"/>
        </w:rPr>
        <w:t>综合</w:t>
      </w:r>
      <w:r>
        <w:rPr>
          <w:rFonts w:hint="default" w:ascii="Times New Roman" w:hAnsi="Times New Roman" w:eastAsia="方正仿宋简体" w:cs="Times New Roman"/>
          <w:sz w:val="28"/>
          <w:szCs w:val="28"/>
        </w:rPr>
        <w:t>管理条例》第</w:t>
      </w:r>
      <w:r>
        <w:rPr>
          <w:rFonts w:hint="default" w:ascii="Times New Roman" w:hAnsi="Times New Roman" w:eastAsia="方正仿宋简体" w:cs="Times New Roman"/>
          <w:sz w:val="28"/>
          <w:szCs w:val="28"/>
          <w:lang w:eastAsia="zh-CN"/>
        </w:rPr>
        <w:t>五</w:t>
      </w:r>
      <w:r>
        <w:rPr>
          <w:rFonts w:hint="default" w:ascii="Times New Roman" w:hAnsi="Times New Roman" w:eastAsia="方正仿宋简体" w:cs="Times New Roman"/>
          <w:sz w:val="28"/>
          <w:szCs w:val="28"/>
        </w:rPr>
        <w:t>十</w:t>
      </w:r>
      <w:r>
        <w:rPr>
          <w:rFonts w:hint="default" w:ascii="Times New Roman" w:hAnsi="Times New Roman" w:eastAsia="方正仿宋简体" w:cs="Times New Roman"/>
          <w:sz w:val="28"/>
          <w:szCs w:val="28"/>
          <w:lang w:eastAsia="zh-CN"/>
        </w:rPr>
        <w:t>三</w:t>
      </w:r>
      <w:r>
        <w:rPr>
          <w:rFonts w:hint="default" w:ascii="Times New Roman" w:hAnsi="Times New Roman" w:eastAsia="方正仿宋简体" w:cs="Times New Roman"/>
          <w:sz w:val="28"/>
          <w:szCs w:val="28"/>
        </w:rPr>
        <w:t>条</w:t>
      </w:r>
      <w:r>
        <w:rPr>
          <w:rFonts w:hint="default" w:ascii="Times New Roman" w:hAnsi="Times New Roman" w:cs="Times New Roman"/>
          <w:sz w:val="28"/>
          <w:szCs w:val="28"/>
          <w:lang w:eastAsia="zh-CN"/>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违反本条例第十三条第三款规定在店外堆物、经营、作业的，违反本条例第十六条第二款规定未将餐厨垃圾交给有资质的单位运输、处置的，由城市管理部门责令限期改正；逾期不改正的，处一万元以下的罚款。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40" w:lineRule="exact"/>
        <w:ind w:right="0" w:rightChars="0" w:firstLine="560" w:firstLineChars="200"/>
        <w:jc w:val="left"/>
        <w:textAlignment w:val="auto"/>
        <w:rPr>
          <w:rFonts w:hint="default" w:ascii="Times New Roman" w:hAnsi="Times New Roman" w:eastAsia="方正仿宋简体" w:cs="Times New Roman"/>
          <w:b/>
          <w:bCs/>
          <w:color w:val="auto"/>
          <w:kern w:val="0"/>
          <w:sz w:val="28"/>
          <w:szCs w:val="28"/>
          <w:highlight w:val="none"/>
          <w:u w:val="none"/>
        </w:rPr>
      </w:pPr>
      <w:r>
        <w:rPr>
          <w:rFonts w:hint="default" w:ascii="Times New Roman" w:hAnsi="Times New Roman" w:eastAsia="方正仿宋简体" w:cs="Times New Roman"/>
          <w:b/>
          <w:bCs/>
          <w:color w:val="auto"/>
          <w:kern w:val="0"/>
          <w:sz w:val="28"/>
          <w:szCs w:val="28"/>
          <w:highlight w:val="none"/>
          <w:u w:val="none"/>
        </w:rPr>
        <w:t>违法行为情形和处罚基准：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40" w:lineRule="exact"/>
        <w:ind w:right="0" w:rightChars="0" w:firstLine="560" w:firstLineChars="200"/>
        <w:jc w:val="left"/>
        <w:textAlignment w:val="auto"/>
        <w:rPr>
          <w:rFonts w:hint="default" w:ascii="Times New Roman" w:hAnsi="Times New Roman" w:eastAsia="方正仿宋简体" w:cs="Times New Roman"/>
          <w:b/>
          <w:color w:val="auto"/>
          <w:sz w:val="28"/>
          <w:szCs w:val="28"/>
          <w:highlight w:val="none"/>
          <w:u w:val="none"/>
          <w:lang w:eastAsia="zh-CN"/>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.1</w:t>
      </w:r>
      <w:r>
        <w:rPr>
          <w:rFonts w:hint="default" w:ascii="Times New Roman" w:hAnsi="Times New Roman" w:eastAsia="方正仿宋简体" w:cs="Times New Roman"/>
          <w:b w:val="0"/>
          <w:bCs/>
          <w:color w:val="auto"/>
          <w:sz w:val="28"/>
          <w:szCs w:val="28"/>
          <w:highlight w:val="none"/>
          <w:u w:val="none"/>
          <w:lang w:val="en-US" w:eastAsia="zh-CN"/>
        </w:rPr>
        <w:t xml:space="preserve"> </w:t>
      </w:r>
      <w:r>
        <w:rPr>
          <w:rFonts w:hint="default" w:ascii="Times New Roman" w:hAnsi="Times New Roman" w:eastAsia="方正仿宋简体" w:cs="Times New Roman"/>
          <w:b/>
          <w:bCs w:val="0"/>
          <w:color w:val="auto"/>
          <w:sz w:val="28"/>
          <w:szCs w:val="28"/>
          <w:highlight w:val="none"/>
          <w:u w:val="none"/>
        </w:rPr>
        <w:t>违反本条例第十三条第三款规定在店外堆物、经营、作业的</w:t>
      </w:r>
      <w:r>
        <w:rPr>
          <w:rFonts w:hint="default" w:ascii="Times New Roman" w:hAnsi="Times New Roman" w:eastAsia="方正仿宋简体" w:cs="Times New Roman"/>
          <w:b/>
          <w:bCs w:val="0"/>
          <w:sz w:val="28"/>
          <w:szCs w:val="28"/>
        </w:rPr>
        <w:t>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.1.1</w:t>
      </w:r>
      <w:r>
        <w:rPr>
          <w:rFonts w:hint="default" w:ascii="Times New Roman" w:hAnsi="Times New Roman" w:eastAsia="方正仿宋简体" w:cs="Times New Roman"/>
          <w:b w:val="0"/>
          <w:bCs/>
          <w:color w:val="auto"/>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轻</w:t>
      </w:r>
      <w:r>
        <w:rPr>
          <w:rFonts w:hint="default" w:ascii="Times New Roman" w:hAnsi="Times New Roman" w:eastAsia="方正仿宋简体" w:cs="Times New Roman"/>
          <w:b w:val="0"/>
          <w:bCs w:val="0"/>
          <w:color w:val="auto"/>
          <w:kern w:val="0"/>
          <w:sz w:val="28"/>
          <w:szCs w:val="28"/>
          <w:highlight w:val="none"/>
          <w:u w:val="none"/>
          <w:lang w:eastAsia="zh-CN"/>
        </w:rPr>
        <w:t>微</w:t>
      </w:r>
      <w:r>
        <w:rPr>
          <w:rFonts w:hint="default" w:ascii="Times New Roman" w:hAnsi="Times New Roman" w:eastAsia="方正仿宋简体" w:cs="Times New Roman"/>
          <w:b w:val="0"/>
          <w:bCs w:val="0"/>
          <w:color w:val="auto"/>
          <w:kern w:val="0"/>
          <w:sz w:val="28"/>
          <w:szCs w:val="28"/>
          <w:highlight w:val="none"/>
          <w:u w:val="none"/>
        </w:rPr>
        <w:t>违法行为的表现情形：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在店外堆物、经营、作业</w:t>
      </w:r>
      <w:r>
        <w:rPr>
          <w:rFonts w:hint="default" w:ascii="Times New Roman" w:hAnsi="Times New Roman" w:eastAsia="方正仿宋简体" w:cs="Times New Roman"/>
          <w:b w:val="0"/>
          <w:bCs w:val="0"/>
          <w:color w:val="auto"/>
          <w:kern w:val="0"/>
          <w:sz w:val="28"/>
          <w:szCs w:val="28"/>
          <w:highlight w:val="none"/>
          <w:u w:val="none"/>
        </w:rPr>
        <w:t>，在责令期限内</w:t>
      </w:r>
      <w:r>
        <w:rPr>
          <w:rFonts w:hint="default" w:ascii="Times New Roman" w:hAnsi="Times New Roman" w:eastAsia="方正仿宋简体" w:cs="Times New Roman"/>
          <w:b w:val="0"/>
          <w:bCs w:val="0"/>
          <w:color w:val="auto"/>
          <w:kern w:val="0"/>
          <w:sz w:val="28"/>
          <w:szCs w:val="28"/>
          <w:highlight w:val="none"/>
          <w:u w:val="none"/>
          <w:lang w:eastAsia="zh-CN"/>
        </w:rPr>
        <w:t>自行</w:t>
      </w:r>
      <w:r>
        <w:rPr>
          <w:rFonts w:hint="default" w:ascii="Times New Roman" w:hAnsi="Times New Roman" w:eastAsia="方正仿宋简体" w:cs="Times New Roman"/>
          <w:b w:val="0"/>
          <w:bCs w:val="0"/>
          <w:color w:val="auto"/>
          <w:kern w:val="0"/>
          <w:sz w:val="28"/>
          <w:szCs w:val="28"/>
          <w:highlight w:val="none"/>
          <w:u w:val="none"/>
        </w:rPr>
        <w:t>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免</w:t>
      </w:r>
      <w:r>
        <w:rPr>
          <w:rFonts w:hint="default" w:ascii="Times New Roman" w:hAnsi="Times New Roman" w:eastAsia="方正仿宋简体" w:cs="Times New Roman"/>
          <w:b w:val="0"/>
          <w:bCs w:val="0"/>
          <w:color w:val="auto"/>
          <w:kern w:val="0"/>
          <w:sz w:val="28"/>
          <w:szCs w:val="28"/>
          <w:highlight w:val="none"/>
          <w:u w:val="none"/>
        </w:rPr>
        <w:t>予</w:t>
      </w:r>
      <w:r>
        <w:rPr>
          <w:rFonts w:hint="default" w:ascii="Times New Roman" w:hAnsi="Times New Roman" w:eastAsia="方正仿宋简体" w:cs="Times New Roman"/>
          <w:b w:val="0"/>
          <w:bCs w:val="0"/>
          <w:color w:val="auto"/>
          <w:kern w:val="0"/>
          <w:sz w:val="28"/>
          <w:szCs w:val="28"/>
          <w:highlight w:val="none"/>
          <w:u w:val="none"/>
          <w:lang w:eastAsia="zh-CN"/>
        </w:rPr>
        <w:t>处</w:t>
      </w:r>
      <w:r>
        <w:rPr>
          <w:rFonts w:hint="default" w:ascii="Times New Roman" w:hAnsi="Times New Roman" w:eastAsia="方正仿宋简体" w:cs="Times New Roman"/>
          <w:b w:val="0"/>
          <w:bCs w:val="0"/>
          <w:color w:val="auto"/>
          <w:kern w:val="0"/>
          <w:sz w:val="28"/>
          <w:szCs w:val="28"/>
          <w:highlight w:val="none"/>
          <w:u w:val="none"/>
        </w:rPr>
        <w:t>罚。</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.1.2</w:t>
      </w:r>
      <w:r>
        <w:rPr>
          <w:rFonts w:hint="default" w:ascii="Times New Roman" w:hAnsi="Times New Roman" w:eastAsia="方正仿宋简体" w:cs="Times New Roman"/>
          <w:b w:val="0"/>
          <w:bCs/>
          <w:color w:val="auto"/>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一般违法行为的表现情形：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在店外堆物、经营、作业</w:t>
      </w:r>
      <w:r>
        <w:rPr>
          <w:rFonts w:hint="default" w:ascii="Times New Roman" w:hAnsi="Times New Roman" w:eastAsia="方正仿宋简体" w:cs="Times New Roman"/>
          <w:sz w:val="28"/>
          <w:szCs w:val="28"/>
        </w:rPr>
        <w:t>逾期不改正</w:t>
      </w:r>
      <w:r>
        <w:rPr>
          <w:rFonts w:hint="default" w:ascii="Times New Roman" w:hAnsi="Times New Roman" w:eastAsia="方正仿宋简体" w:cs="Times New Roman"/>
          <w:b w:val="0"/>
          <w:bCs w:val="0"/>
          <w:color w:val="auto"/>
          <w:kern w:val="0"/>
          <w:sz w:val="28"/>
          <w:szCs w:val="28"/>
          <w:highlight w:val="none"/>
          <w:u w:val="none"/>
          <w:lang w:eastAsia="zh-CN"/>
        </w:rPr>
        <w:t>，且</w:t>
      </w:r>
      <w:r>
        <w:rPr>
          <w:rFonts w:hint="default" w:ascii="Times New Roman" w:hAnsi="Times New Roman" w:eastAsia="方正仿宋简体" w:cs="Times New Roman"/>
          <w:b w:val="0"/>
          <w:bCs w:val="0"/>
          <w:color w:val="auto"/>
          <w:kern w:val="0"/>
          <w:sz w:val="28"/>
          <w:szCs w:val="28"/>
          <w:highlight w:val="none"/>
          <w:u w:val="none"/>
        </w:rPr>
        <w:t>占地</w:t>
      </w:r>
      <w:r>
        <w:rPr>
          <w:rFonts w:hint="default" w:ascii="Times New Roman" w:hAnsi="Times New Roman" w:eastAsia="方正仿宋简体" w:cs="Times New Roman"/>
          <w:b w:val="0"/>
          <w:bCs w:val="0"/>
          <w:color w:val="auto"/>
          <w:kern w:val="0"/>
          <w:sz w:val="28"/>
          <w:szCs w:val="28"/>
          <w:highlight w:val="none"/>
          <w:u w:val="none"/>
          <w:lang w:eastAsia="zh-CN"/>
        </w:rPr>
        <w:t>面积</w:t>
      </w:r>
      <w:r>
        <w:rPr>
          <w:rFonts w:hint="default" w:ascii="Times New Roman" w:hAnsi="Times New Roman" w:eastAsia="方正仿宋简体" w:cs="Times New Roman"/>
          <w:b w:val="0"/>
          <w:bCs w:val="0"/>
          <w:color w:val="auto"/>
          <w:kern w:val="0"/>
          <w:sz w:val="28"/>
          <w:szCs w:val="28"/>
          <w:highlight w:val="none"/>
          <w:u w:val="none"/>
          <w:lang w:val="en-US" w:eastAsia="zh-CN"/>
        </w:rPr>
        <w:t>2</w:t>
      </w:r>
      <w:r>
        <w:rPr>
          <w:rFonts w:hint="default" w:ascii="Times New Roman" w:hAnsi="Times New Roman" w:eastAsia="方正仿宋简体" w:cs="Times New Roman"/>
          <w:b w:val="0"/>
          <w:bCs w:val="0"/>
          <w:color w:val="auto"/>
          <w:kern w:val="0"/>
          <w:sz w:val="28"/>
          <w:szCs w:val="28"/>
          <w:highlight w:val="none"/>
          <w:u w:val="none"/>
        </w:rPr>
        <w:t>㎡以</w:t>
      </w:r>
      <w:r>
        <w:rPr>
          <w:rFonts w:hint="default" w:ascii="Times New Roman" w:hAnsi="Times New Roman" w:eastAsia="方正仿宋简体" w:cs="Times New Roman"/>
          <w:b w:val="0"/>
          <w:bCs w:val="0"/>
          <w:color w:val="auto"/>
          <w:kern w:val="0"/>
          <w:sz w:val="28"/>
          <w:szCs w:val="28"/>
          <w:highlight w:val="none"/>
          <w:u w:val="none"/>
          <w:lang w:eastAsia="zh-CN"/>
        </w:rPr>
        <w:t>内</w:t>
      </w:r>
      <w:r>
        <w:rPr>
          <w:rFonts w:hint="default" w:ascii="Times New Roman" w:hAnsi="Times New Roman" w:eastAsia="方正仿宋简体" w:cs="Times New Roman"/>
          <w:b w:val="0"/>
          <w:bCs w:val="0"/>
          <w:color w:val="auto"/>
          <w:kern w:val="0"/>
          <w:sz w:val="28"/>
          <w:szCs w:val="28"/>
          <w:highlight w:val="none"/>
          <w:u w:val="none"/>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lang w:eastAsia="zh-CN"/>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责令改正，处</w:t>
      </w:r>
      <w:r>
        <w:rPr>
          <w:rFonts w:hint="default" w:ascii="Times New Roman" w:hAnsi="Times New Roman" w:eastAsia="方正仿宋简体" w:cs="Times New Roman"/>
          <w:b w:val="0"/>
          <w:bCs w:val="0"/>
          <w:color w:val="auto"/>
          <w:kern w:val="0"/>
          <w:sz w:val="28"/>
          <w:szCs w:val="28"/>
          <w:highlight w:val="none"/>
          <w:u w:val="none"/>
          <w:lang w:val="en-US" w:eastAsia="zh-CN"/>
        </w:rPr>
        <w:t>5</w:t>
      </w:r>
      <w:r>
        <w:rPr>
          <w:rFonts w:hint="default" w:ascii="Times New Roman" w:hAnsi="Times New Roman" w:eastAsia="方正仿宋简体" w:cs="Times New Roman"/>
          <w:b w:val="0"/>
          <w:bCs w:val="0"/>
          <w:color w:val="auto"/>
          <w:kern w:val="0"/>
          <w:sz w:val="28"/>
          <w:szCs w:val="28"/>
          <w:highlight w:val="none"/>
          <w:u w:val="none"/>
          <w:lang w:eastAsia="zh-CN"/>
        </w:rPr>
        <w:t>00元以上</w:t>
      </w:r>
      <w:r>
        <w:rPr>
          <w:rFonts w:hint="default" w:ascii="Times New Roman" w:hAnsi="Times New Roman" w:eastAsia="方正仿宋简体" w:cs="Times New Roman"/>
          <w:b w:val="0"/>
          <w:bCs w:val="0"/>
          <w:color w:val="auto"/>
          <w:kern w:val="0"/>
          <w:sz w:val="28"/>
          <w:szCs w:val="28"/>
          <w:highlight w:val="none"/>
          <w:u w:val="none"/>
          <w:lang w:val="en-US" w:eastAsia="zh-CN"/>
        </w:rPr>
        <w:t>3</w:t>
      </w:r>
      <w:r>
        <w:rPr>
          <w:rFonts w:hint="default" w:ascii="Times New Roman" w:hAnsi="Times New Roman" w:eastAsia="方正仿宋简体" w:cs="Times New Roman"/>
          <w:b w:val="0"/>
          <w:bCs w:val="0"/>
          <w:color w:val="auto"/>
          <w:kern w:val="0"/>
          <w:sz w:val="28"/>
          <w:szCs w:val="28"/>
          <w:highlight w:val="none"/>
          <w:u w:val="none"/>
          <w:lang w:eastAsia="zh-CN"/>
        </w:rPr>
        <w:t>000元以内罚款。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lang w:eastAsia="zh-CN"/>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.1.3</w:t>
      </w:r>
      <w:r>
        <w:rPr>
          <w:rFonts w:hint="default" w:ascii="Times New Roman" w:hAnsi="Times New Roman" w:eastAsia="方正仿宋简体" w:cs="Times New Roman"/>
          <w:b w:val="0"/>
          <w:bCs/>
          <w:color w:val="auto"/>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较重违法行为的表现情形：在店外堆物、经营、作业</w:t>
      </w:r>
      <w:r>
        <w:rPr>
          <w:rFonts w:hint="default" w:ascii="Times New Roman" w:hAnsi="Times New Roman" w:eastAsia="方正仿宋简体" w:cs="Times New Roman"/>
          <w:sz w:val="28"/>
          <w:szCs w:val="28"/>
        </w:rPr>
        <w:t>逾期不改正</w:t>
      </w:r>
      <w:r>
        <w:rPr>
          <w:rFonts w:hint="default" w:ascii="Times New Roman" w:hAnsi="Times New Roman" w:eastAsia="方正仿宋简体" w:cs="Times New Roman"/>
          <w:b w:val="0"/>
          <w:bCs w:val="0"/>
          <w:color w:val="auto"/>
          <w:kern w:val="0"/>
          <w:sz w:val="28"/>
          <w:szCs w:val="28"/>
          <w:highlight w:val="none"/>
          <w:u w:val="none"/>
          <w:lang w:eastAsia="zh-CN"/>
        </w:rPr>
        <w:t>，且</w:t>
      </w:r>
      <w:r>
        <w:rPr>
          <w:rFonts w:hint="default" w:ascii="Times New Roman" w:hAnsi="Times New Roman" w:eastAsia="方正仿宋简体" w:cs="Times New Roman"/>
          <w:b w:val="0"/>
          <w:bCs w:val="0"/>
          <w:color w:val="auto"/>
          <w:kern w:val="0"/>
          <w:sz w:val="28"/>
          <w:szCs w:val="28"/>
          <w:highlight w:val="none"/>
          <w:u w:val="none"/>
        </w:rPr>
        <w:t>占地</w:t>
      </w:r>
      <w:r>
        <w:rPr>
          <w:rFonts w:hint="default" w:ascii="Times New Roman" w:hAnsi="Times New Roman" w:eastAsia="方正仿宋简体" w:cs="Times New Roman"/>
          <w:b w:val="0"/>
          <w:bCs w:val="0"/>
          <w:color w:val="auto"/>
          <w:kern w:val="0"/>
          <w:sz w:val="28"/>
          <w:szCs w:val="28"/>
          <w:highlight w:val="none"/>
          <w:u w:val="none"/>
          <w:lang w:eastAsia="zh-CN"/>
        </w:rPr>
        <w:t>面积</w:t>
      </w:r>
      <w:r>
        <w:rPr>
          <w:rFonts w:hint="default" w:ascii="Times New Roman" w:hAnsi="Times New Roman" w:eastAsia="方正仿宋简体" w:cs="Times New Roman"/>
          <w:b w:val="0"/>
          <w:bCs w:val="0"/>
          <w:color w:val="auto"/>
          <w:kern w:val="0"/>
          <w:sz w:val="28"/>
          <w:szCs w:val="28"/>
          <w:highlight w:val="none"/>
          <w:u w:val="none"/>
          <w:lang w:val="en-US" w:eastAsia="zh-CN"/>
        </w:rPr>
        <w:t>2</w:t>
      </w:r>
      <w:r>
        <w:rPr>
          <w:rFonts w:hint="default" w:ascii="Times New Roman" w:hAnsi="Times New Roman" w:eastAsia="方正仿宋简体" w:cs="Times New Roman"/>
          <w:b w:val="0"/>
          <w:bCs w:val="0"/>
          <w:color w:val="auto"/>
          <w:kern w:val="0"/>
          <w:sz w:val="28"/>
          <w:szCs w:val="28"/>
          <w:highlight w:val="none"/>
          <w:u w:val="none"/>
        </w:rPr>
        <w:t>㎡</w:t>
      </w:r>
      <w:r>
        <w:rPr>
          <w:rFonts w:hint="default" w:ascii="Times New Roman" w:hAnsi="Times New Roman" w:eastAsia="方正仿宋简体" w:cs="Times New Roman"/>
          <w:b w:val="0"/>
          <w:bCs w:val="0"/>
          <w:color w:val="auto"/>
          <w:kern w:val="0"/>
          <w:sz w:val="28"/>
          <w:szCs w:val="28"/>
          <w:highlight w:val="none"/>
          <w:u w:val="none"/>
          <w:lang w:eastAsia="zh-CN"/>
        </w:rPr>
        <w:t>以上10</w:t>
      </w:r>
      <w:r>
        <w:rPr>
          <w:rFonts w:hint="default" w:ascii="Times New Roman" w:hAnsi="Times New Roman" w:eastAsia="方正仿宋简体" w:cs="Times New Roman"/>
          <w:b w:val="0"/>
          <w:bCs w:val="0"/>
          <w:color w:val="auto"/>
          <w:kern w:val="0"/>
          <w:sz w:val="28"/>
          <w:szCs w:val="28"/>
          <w:highlight w:val="none"/>
          <w:u w:val="none"/>
        </w:rPr>
        <w:t>㎡以</w:t>
      </w:r>
      <w:r>
        <w:rPr>
          <w:rFonts w:hint="default" w:ascii="Times New Roman" w:hAnsi="Times New Roman" w:eastAsia="方正仿宋简体" w:cs="Times New Roman"/>
          <w:b w:val="0"/>
          <w:bCs w:val="0"/>
          <w:color w:val="auto"/>
          <w:kern w:val="0"/>
          <w:sz w:val="28"/>
          <w:szCs w:val="28"/>
          <w:highlight w:val="none"/>
          <w:u w:val="none"/>
          <w:lang w:eastAsia="zh-CN"/>
        </w:rPr>
        <w:t>内</w:t>
      </w:r>
      <w:r>
        <w:rPr>
          <w:rFonts w:hint="default" w:ascii="Times New Roman" w:hAnsi="Times New Roman" w:eastAsia="方正仿宋简体" w:cs="Times New Roman"/>
          <w:b w:val="0"/>
          <w:bCs w:val="0"/>
          <w:color w:val="auto"/>
          <w:kern w:val="0"/>
          <w:sz w:val="28"/>
          <w:szCs w:val="28"/>
          <w:highlight w:val="none"/>
          <w:u w:val="none"/>
        </w:rPr>
        <w:t>的</w:t>
      </w:r>
      <w:r>
        <w:rPr>
          <w:rFonts w:hint="default" w:ascii="Times New Roman" w:hAnsi="Times New Roman" w:eastAsia="方正仿宋简体" w:cs="Times New Roman"/>
          <w:b w:val="0"/>
          <w:bCs w:val="0"/>
          <w:color w:val="auto"/>
          <w:kern w:val="0"/>
          <w:sz w:val="28"/>
          <w:szCs w:val="28"/>
          <w:highlight w:val="none"/>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责令改正，处</w:t>
      </w:r>
      <w:r>
        <w:rPr>
          <w:rFonts w:hint="default" w:ascii="Times New Roman" w:hAnsi="Times New Roman" w:eastAsia="方正仿宋简体" w:cs="Times New Roman"/>
          <w:b w:val="0"/>
          <w:bCs w:val="0"/>
          <w:color w:val="auto"/>
          <w:kern w:val="0"/>
          <w:sz w:val="28"/>
          <w:szCs w:val="28"/>
          <w:highlight w:val="none"/>
          <w:u w:val="none"/>
          <w:lang w:val="en-US" w:eastAsia="zh-CN"/>
        </w:rPr>
        <w:t>3</w:t>
      </w:r>
      <w:r>
        <w:rPr>
          <w:rFonts w:hint="default" w:ascii="Times New Roman" w:hAnsi="Times New Roman" w:eastAsia="方正仿宋简体" w:cs="Times New Roman"/>
          <w:b w:val="0"/>
          <w:bCs w:val="0"/>
          <w:color w:val="auto"/>
          <w:kern w:val="0"/>
          <w:sz w:val="28"/>
          <w:szCs w:val="28"/>
          <w:highlight w:val="none"/>
          <w:u w:val="none"/>
          <w:lang w:eastAsia="zh-CN"/>
        </w:rPr>
        <w:t>000元以上</w:t>
      </w:r>
      <w:r>
        <w:rPr>
          <w:rFonts w:hint="default" w:ascii="Times New Roman" w:hAnsi="Times New Roman" w:eastAsia="方正仿宋简体" w:cs="Times New Roman"/>
          <w:b w:val="0"/>
          <w:bCs w:val="0"/>
          <w:color w:val="auto"/>
          <w:kern w:val="0"/>
          <w:sz w:val="28"/>
          <w:szCs w:val="28"/>
          <w:highlight w:val="none"/>
          <w:u w:val="none"/>
          <w:lang w:val="en-US" w:eastAsia="zh-CN"/>
        </w:rPr>
        <w:t>6</w:t>
      </w:r>
      <w:r>
        <w:rPr>
          <w:rFonts w:hint="default" w:ascii="Times New Roman" w:hAnsi="Times New Roman" w:eastAsia="方正仿宋简体" w:cs="Times New Roman"/>
          <w:b w:val="0"/>
          <w:bCs w:val="0"/>
          <w:color w:val="auto"/>
          <w:kern w:val="0"/>
          <w:sz w:val="28"/>
          <w:szCs w:val="28"/>
          <w:highlight w:val="none"/>
          <w:u w:val="none"/>
          <w:lang w:eastAsia="zh-CN"/>
        </w:rPr>
        <w:t>000元以下罚款。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.1.</w:t>
      </w:r>
      <w:r>
        <w:rPr>
          <w:rFonts w:hint="default" w:ascii="Times New Roman" w:hAnsi="Times New Roman" w:cs="Times New Roman"/>
          <w:b/>
          <w:color w:val="auto"/>
          <w:sz w:val="28"/>
          <w:szCs w:val="28"/>
          <w:highlight w:val="none"/>
          <w:u w:val="none"/>
          <w:lang w:val="en-US" w:eastAsia="zh-CN"/>
        </w:rPr>
        <w:t>4</w:t>
      </w:r>
      <w:r>
        <w:rPr>
          <w:rFonts w:hint="default" w:ascii="Times New Roman" w:hAnsi="Times New Roman" w:eastAsia="方正仿宋简体" w:cs="Times New Roman"/>
          <w:b w:val="0"/>
          <w:bCs/>
          <w:color w:val="auto"/>
          <w:sz w:val="28"/>
          <w:szCs w:val="28"/>
          <w:highlight w:val="none"/>
          <w:u w:val="none"/>
          <w:lang w:val="en-US" w:eastAsia="zh-CN"/>
        </w:rPr>
        <w:t xml:space="preserve"> </w:t>
      </w:r>
      <w:r>
        <w:rPr>
          <w:rFonts w:hint="default" w:ascii="Times New Roman" w:hAnsi="Times New Roman" w:eastAsia="方正仿宋简体" w:cs="Times New Roman"/>
          <w:b w:val="0"/>
          <w:bCs w:val="0"/>
          <w:color w:val="auto"/>
          <w:kern w:val="0"/>
          <w:sz w:val="28"/>
          <w:szCs w:val="28"/>
          <w:highlight w:val="none"/>
          <w:u w:val="none"/>
        </w:rPr>
        <w:t>严重违法行为的表现情形：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在店外堆物、经营、作业</w:t>
      </w:r>
      <w:r>
        <w:rPr>
          <w:rFonts w:hint="default" w:ascii="Times New Roman" w:hAnsi="Times New Roman" w:eastAsia="方正仿宋简体" w:cs="Times New Roman"/>
          <w:sz w:val="28"/>
          <w:szCs w:val="28"/>
        </w:rPr>
        <w:t>逾期不改正</w:t>
      </w:r>
      <w:r>
        <w:rPr>
          <w:rFonts w:hint="default" w:ascii="Times New Roman" w:hAnsi="Times New Roman" w:eastAsia="方正仿宋简体" w:cs="Times New Roman"/>
          <w:b w:val="0"/>
          <w:bCs w:val="0"/>
          <w:color w:val="auto"/>
          <w:kern w:val="0"/>
          <w:sz w:val="28"/>
          <w:szCs w:val="28"/>
          <w:highlight w:val="none"/>
          <w:u w:val="none"/>
          <w:lang w:eastAsia="zh-CN"/>
        </w:rPr>
        <w:t>，且</w:t>
      </w:r>
      <w:r>
        <w:rPr>
          <w:rFonts w:hint="default" w:ascii="Times New Roman" w:hAnsi="Times New Roman" w:eastAsia="方正仿宋简体" w:cs="Times New Roman"/>
          <w:b w:val="0"/>
          <w:bCs w:val="0"/>
          <w:color w:val="auto"/>
          <w:kern w:val="0"/>
          <w:sz w:val="28"/>
          <w:szCs w:val="28"/>
          <w:highlight w:val="none"/>
          <w:u w:val="none"/>
        </w:rPr>
        <w:t>占地</w:t>
      </w:r>
      <w:r>
        <w:rPr>
          <w:rFonts w:hint="default" w:ascii="Times New Roman" w:hAnsi="Times New Roman" w:eastAsia="方正仿宋简体" w:cs="Times New Roman"/>
          <w:b w:val="0"/>
          <w:bCs w:val="0"/>
          <w:color w:val="auto"/>
          <w:kern w:val="0"/>
          <w:sz w:val="28"/>
          <w:szCs w:val="28"/>
          <w:highlight w:val="none"/>
          <w:u w:val="none"/>
          <w:lang w:eastAsia="zh-CN"/>
        </w:rPr>
        <w:t>面积</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10</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以上</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212121"/>
          <w:kern w:val="0"/>
          <w:sz w:val="28"/>
          <w:szCs w:val="28"/>
          <w:highlight w:val="none"/>
          <w:lang w:val="en-US" w:eastAsia="zh-CN"/>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责令</w:t>
      </w:r>
      <w:r>
        <w:rPr>
          <w:rFonts w:hint="default" w:ascii="Times New Roman" w:hAnsi="Times New Roman" w:eastAsia="方正仿宋简体" w:cs="Times New Roman"/>
          <w:b w:val="0"/>
          <w:bCs w:val="0"/>
          <w:color w:val="auto"/>
          <w:kern w:val="0"/>
          <w:sz w:val="28"/>
          <w:szCs w:val="28"/>
          <w:highlight w:val="none"/>
          <w:u w:val="none"/>
        </w:rPr>
        <w:t>改正，处</w:t>
      </w:r>
      <w:r>
        <w:rPr>
          <w:rFonts w:hint="default" w:ascii="Times New Roman" w:hAnsi="Times New Roman" w:eastAsia="方正仿宋简体" w:cs="Times New Roman"/>
          <w:b w:val="0"/>
          <w:bCs w:val="0"/>
          <w:color w:val="auto"/>
          <w:kern w:val="0"/>
          <w:sz w:val="28"/>
          <w:szCs w:val="28"/>
          <w:highlight w:val="none"/>
          <w:u w:val="none"/>
          <w:lang w:val="en-US" w:eastAsia="zh-CN"/>
        </w:rPr>
        <w:t>6</w:t>
      </w:r>
      <w:r>
        <w:rPr>
          <w:rFonts w:hint="default" w:ascii="Times New Roman" w:hAnsi="Times New Roman" w:eastAsia="方正仿宋简体" w:cs="Times New Roman"/>
          <w:b w:val="0"/>
          <w:bCs w:val="0"/>
          <w:color w:val="auto"/>
          <w:kern w:val="0"/>
          <w:sz w:val="28"/>
          <w:szCs w:val="28"/>
          <w:highlight w:val="none"/>
          <w:u w:val="none"/>
        </w:rPr>
        <w:t>000元以上</w:t>
      </w:r>
      <w:r>
        <w:rPr>
          <w:rFonts w:hint="default" w:ascii="Times New Roman" w:hAnsi="Times New Roman" w:eastAsia="方正仿宋简体" w:cs="Times New Roman"/>
          <w:b w:val="0"/>
          <w:bCs w:val="0"/>
          <w:color w:val="auto"/>
          <w:kern w:val="0"/>
          <w:sz w:val="28"/>
          <w:szCs w:val="28"/>
          <w:highlight w:val="none"/>
          <w:u w:val="none"/>
          <w:lang w:val="en-US" w:eastAsia="zh-CN"/>
        </w:rPr>
        <w:t>10</w:t>
      </w:r>
      <w:r>
        <w:rPr>
          <w:rFonts w:hint="default" w:ascii="Times New Roman" w:hAnsi="Times New Roman" w:eastAsia="方正仿宋简体" w:cs="Times New Roman"/>
          <w:b w:val="0"/>
          <w:bCs w:val="0"/>
          <w:color w:val="auto"/>
          <w:kern w:val="0"/>
          <w:sz w:val="28"/>
          <w:szCs w:val="28"/>
          <w:highlight w:val="none"/>
          <w:u w:val="none"/>
        </w:rPr>
        <w:t>000元以下罚款</w:t>
      </w:r>
      <w:r>
        <w:rPr>
          <w:rFonts w:hint="default" w:ascii="Times New Roman" w:hAnsi="Times New Roman" w:eastAsia="方正仿宋简体" w:cs="Times New Roman"/>
          <w:color w:val="212121"/>
          <w:kern w:val="0"/>
          <w:sz w:val="28"/>
          <w:szCs w:val="28"/>
          <w:highlight w:val="none"/>
          <w:lang w:val="en-US" w:eastAsia="zh-CN"/>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Cs/>
          <w:sz w:val="28"/>
          <w:szCs w:val="28"/>
          <w:highlight w:val="none"/>
          <w:lang w:val="en-US" w:eastAsia="zh-CN"/>
        </w:rPr>
      </w:pPr>
      <w:r>
        <w:rPr>
          <w:rFonts w:hint="default" w:ascii="Times New Roman" w:hAnsi="Times New Roman" w:cs="Times New Roman"/>
          <w:b/>
          <w:color w:val="auto"/>
          <w:sz w:val="28"/>
          <w:szCs w:val="28"/>
          <w:highlight w:val="none"/>
          <w:u w:val="none"/>
          <w:lang w:val="en-US" w:eastAsia="zh-CN"/>
        </w:rPr>
        <w:t xml:space="preserve">23.2 </w:t>
      </w:r>
      <w:r>
        <w:rPr>
          <w:rFonts w:hint="default" w:ascii="Times New Roman" w:hAnsi="Times New Roman" w:eastAsia="方正仿宋简体" w:cs="Times New Roman"/>
          <w:b/>
          <w:bCs/>
          <w:i w:val="0"/>
          <w:caps w:val="0"/>
          <w:color w:val="auto"/>
          <w:spacing w:val="0"/>
          <w:sz w:val="28"/>
          <w:szCs w:val="28"/>
          <w:highlight w:val="none"/>
          <w:u w:val="none" w:color="auto"/>
          <w:shd w:val="clear" w:color="auto" w:fill="FEFFFF"/>
        </w:rPr>
        <w:t>违反本条例第十六条第二款规定未将餐厨垃圾交给有资质的单位运输、处置的</w:t>
      </w:r>
      <w:r>
        <w:rPr>
          <w:rFonts w:hint="default" w:ascii="Times New Roman" w:hAnsi="Times New Roman" w:eastAsia="方正仿宋简体" w:cs="Times New Roman"/>
          <w:b/>
          <w:bCs/>
          <w:sz w:val="28"/>
          <w:szCs w:val="28"/>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highlight w:val="none"/>
          <w:lang w:eastAsia="zh-CN"/>
        </w:rPr>
      </w:pPr>
      <w:r>
        <w:rPr>
          <w:rFonts w:hint="default" w:ascii="Times New Roman" w:hAnsi="Times New Roman" w:cs="Times New Roman"/>
          <w:b/>
          <w:color w:val="auto"/>
          <w:sz w:val="28"/>
          <w:szCs w:val="28"/>
          <w:highlight w:val="none"/>
          <w:u w:val="none"/>
          <w:lang w:val="en-US" w:eastAsia="zh-CN"/>
        </w:rPr>
        <w:t xml:space="preserve">23.2.1 </w:t>
      </w:r>
      <w:r>
        <w:rPr>
          <w:rFonts w:hint="default" w:ascii="Times New Roman" w:hAnsi="Times New Roman" w:eastAsia="方正仿宋简体" w:cs="Times New Roman"/>
          <w:b w:val="0"/>
          <w:bCs w:val="0"/>
          <w:color w:val="auto"/>
          <w:kern w:val="0"/>
          <w:sz w:val="28"/>
          <w:szCs w:val="28"/>
          <w:highlight w:val="none"/>
          <w:u w:val="none"/>
        </w:rPr>
        <w:t>轻</w:t>
      </w:r>
      <w:r>
        <w:rPr>
          <w:rFonts w:hint="default" w:ascii="Times New Roman" w:hAnsi="Times New Roman" w:eastAsia="方正仿宋简体" w:cs="Times New Roman"/>
          <w:b w:val="0"/>
          <w:bCs w:val="0"/>
          <w:color w:val="auto"/>
          <w:kern w:val="0"/>
          <w:sz w:val="28"/>
          <w:szCs w:val="28"/>
          <w:highlight w:val="none"/>
          <w:u w:val="none"/>
          <w:lang w:eastAsia="zh-CN"/>
        </w:rPr>
        <w:t>微</w:t>
      </w:r>
      <w:r>
        <w:rPr>
          <w:rFonts w:hint="default" w:ascii="Times New Roman" w:hAnsi="Times New Roman" w:eastAsia="方正仿宋简体" w:cs="Times New Roman"/>
          <w:b w:val="0"/>
          <w:bCs w:val="0"/>
          <w:color w:val="auto"/>
          <w:kern w:val="0"/>
          <w:sz w:val="28"/>
          <w:szCs w:val="28"/>
          <w:highlight w:val="none"/>
          <w:u w:val="none"/>
        </w:rPr>
        <w:t>违法行为的表现情形：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未将餐厨垃圾交给有资质的单位运输、处置</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b w:val="0"/>
          <w:bCs w:val="0"/>
          <w:color w:val="auto"/>
          <w:kern w:val="0"/>
          <w:sz w:val="28"/>
          <w:szCs w:val="28"/>
          <w:highlight w:val="none"/>
          <w:u w:val="none"/>
        </w:rPr>
        <w:t>在责令期限内</w:t>
      </w:r>
      <w:r>
        <w:rPr>
          <w:rFonts w:hint="default" w:ascii="Times New Roman" w:hAnsi="Times New Roman" w:eastAsia="方正仿宋简体" w:cs="Times New Roman"/>
          <w:b w:val="0"/>
          <w:bCs w:val="0"/>
          <w:color w:val="auto"/>
          <w:kern w:val="0"/>
          <w:sz w:val="28"/>
          <w:szCs w:val="28"/>
          <w:highlight w:val="none"/>
          <w:u w:val="none"/>
          <w:lang w:eastAsia="zh-CN"/>
        </w:rPr>
        <w:t>自行</w:t>
      </w:r>
      <w:r>
        <w:rPr>
          <w:rFonts w:hint="default" w:ascii="Times New Roman" w:hAnsi="Times New Roman" w:eastAsia="方正仿宋简体" w:cs="Times New Roman"/>
          <w:b w:val="0"/>
          <w:bCs w:val="0"/>
          <w:color w:val="auto"/>
          <w:kern w:val="0"/>
          <w:sz w:val="28"/>
          <w:szCs w:val="28"/>
          <w:highlight w:val="none"/>
          <w:u w:val="none"/>
        </w:rPr>
        <w:t>改正</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免</w:t>
      </w:r>
      <w:r>
        <w:rPr>
          <w:rFonts w:hint="default" w:ascii="Times New Roman" w:hAnsi="Times New Roman" w:eastAsia="方正仿宋简体" w:cs="Times New Roman"/>
          <w:b w:val="0"/>
          <w:bCs w:val="0"/>
          <w:color w:val="auto"/>
          <w:kern w:val="0"/>
          <w:sz w:val="28"/>
          <w:szCs w:val="28"/>
          <w:highlight w:val="none"/>
          <w:u w:val="none"/>
        </w:rPr>
        <w:t>予</w:t>
      </w:r>
      <w:r>
        <w:rPr>
          <w:rFonts w:hint="default" w:ascii="Times New Roman" w:hAnsi="Times New Roman" w:eastAsia="方正仿宋简体" w:cs="Times New Roman"/>
          <w:b w:val="0"/>
          <w:bCs w:val="0"/>
          <w:color w:val="auto"/>
          <w:kern w:val="0"/>
          <w:sz w:val="28"/>
          <w:szCs w:val="28"/>
          <w:highlight w:val="none"/>
          <w:u w:val="none"/>
          <w:lang w:eastAsia="zh-CN"/>
        </w:rPr>
        <w:t>处</w:t>
      </w:r>
      <w:r>
        <w:rPr>
          <w:rFonts w:hint="default" w:ascii="Times New Roman" w:hAnsi="Times New Roman" w:eastAsia="方正仿宋简体" w:cs="Times New Roman"/>
          <w:b w:val="0"/>
          <w:bCs w:val="0"/>
          <w:color w:val="auto"/>
          <w:kern w:val="0"/>
          <w:sz w:val="28"/>
          <w:szCs w:val="28"/>
          <w:highlight w:val="none"/>
          <w:u w:val="none"/>
        </w:rPr>
        <w:t>罚。</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color w:val="auto"/>
          <w:sz w:val="28"/>
          <w:szCs w:val="28"/>
          <w:highlight w:val="none"/>
          <w:u w:val="none"/>
          <w:lang w:val="en-US" w:eastAsia="zh-CN"/>
        </w:rPr>
        <w:t>2</w:t>
      </w:r>
      <w:r>
        <w:rPr>
          <w:rFonts w:hint="default" w:ascii="Times New Roman" w:hAnsi="Times New Roman" w:cs="Times New Roman"/>
          <w:b/>
          <w:color w:val="auto"/>
          <w:sz w:val="28"/>
          <w:szCs w:val="28"/>
          <w:highlight w:val="none"/>
          <w:u w:val="none"/>
          <w:lang w:val="en-US" w:eastAsia="zh-CN"/>
        </w:rPr>
        <w:t>3</w:t>
      </w:r>
      <w:r>
        <w:rPr>
          <w:rFonts w:hint="default" w:ascii="Times New Roman" w:hAnsi="Times New Roman" w:eastAsia="方正仿宋简体" w:cs="Times New Roman"/>
          <w:b/>
          <w:color w:val="auto"/>
          <w:sz w:val="28"/>
          <w:szCs w:val="28"/>
          <w:highlight w:val="none"/>
          <w:u w:val="none"/>
          <w:lang w:val="en-US" w:eastAsia="zh-CN"/>
        </w:rPr>
        <w:t xml:space="preserve">.2.2 </w:t>
      </w:r>
      <w:r>
        <w:rPr>
          <w:rFonts w:hint="default" w:ascii="Times New Roman" w:hAnsi="Times New Roman" w:eastAsia="方正仿宋简体" w:cs="Times New Roman"/>
          <w:sz w:val="28"/>
          <w:szCs w:val="28"/>
          <w:highlight w:val="none"/>
        </w:rPr>
        <w:t>一般违法行为的表现情形：</w:t>
      </w:r>
      <w:r>
        <w:rPr>
          <w:rFonts w:hint="default" w:ascii="Times New Roman" w:hAnsi="Times New Roman" w:eastAsia="方正仿宋简体" w:cs="Times New Roman"/>
          <w:kern w:val="2"/>
          <w:sz w:val="28"/>
          <w:szCs w:val="28"/>
          <w:highlight w:val="none"/>
          <w:lang w:val="en-US" w:eastAsia="zh-CN" w:bidi="ar-SA"/>
        </w:rPr>
        <w:t>餐饮经营单位和机关、企业事业单位的食堂(餐厅)</w:t>
      </w:r>
      <w:r>
        <w:rPr>
          <w:rFonts w:hint="default" w:ascii="Times New Roman" w:hAnsi="Times New Roman" w:eastAsia="方正仿宋简体" w:cs="Times New Roman"/>
          <w:sz w:val="28"/>
          <w:szCs w:val="28"/>
          <w:highlight w:val="none"/>
        </w:rPr>
        <w:t>未</w:t>
      </w:r>
      <w:r>
        <w:rPr>
          <w:rFonts w:hint="default" w:ascii="Times New Roman" w:hAnsi="Times New Roman" w:eastAsia="方正仿宋简体" w:cs="Times New Roman"/>
          <w:kern w:val="2"/>
          <w:sz w:val="28"/>
          <w:szCs w:val="28"/>
          <w:highlight w:val="none"/>
          <w:lang w:val="en-US" w:eastAsia="zh-CN" w:bidi="ar-SA"/>
        </w:rPr>
        <w:t>将餐厨垃圾交给有资质的单位运输、处置，</w:t>
      </w:r>
      <w:r>
        <w:rPr>
          <w:rFonts w:hint="default" w:ascii="Times New Roman" w:hAnsi="Times New Roman" w:eastAsia="方正仿宋简体" w:cs="Times New Roman"/>
          <w:sz w:val="28"/>
          <w:szCs w:val="28"/>
          <w:highlight w:val="none"/>
          <w:lang w:eastAsia="zh-CN"/>
        </w:rPr>
        <w:t>首次违法后</w:t>
      </w:r>
      <w:r>
        <w:rPr>
          <w:rFonts w:hint="default" w:ascii="Times New Roman" w:hAnsi="Times New Roman" w:eastAsia="方正仿宋简体" w:cs="Times New Roman"/>
          <w:sz w:val="28"/>
          <w:szCs w:val="28"/>
          <w:highlight w:val="none"/>
        </w:rPr>
        <w:t>逾期不改正</w:t>
      </w:r>
      <w:r>
        <w:rPr>
          <w:rFonts w:hint="default" w:ascii="Times New Roman" w:hAnsi="Times New Roman" w:eastAsia="方正仿宋简体" w:cs="Times New Roman"/>
          <w:sz w:val="28"/>
          <w:szCs w:val="28"/>
          <w:highlight w:val="none"/>
          <w:lang w:eastAsia="zh-CN"/>
        </w:rPr>
        <w:t>的</w:t>
      </w:r>
      <w:r>
        <w:rPr>
          <w:rFonts w:hint="default" w:ascii="Times New Roman" w:hAnsi="Times New Roman" w:eastAsia="方正仿宋简体" w:cs="Times New Roman"/>
          <w:sz w:val="28"/>
          <w:szCs w:val="28"/>
          <w:highlight w:val="none"/>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sz w:val="28"/>
          <w:szCs w:val="28"/>
          <w:highlight w:val="none"/>
        </w:rPr>
        <w:t>处罚基准：责令限期改正</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rPr>
        <w:t>处</w:t>
      </w:r>
      <w:r>
        <w:rPr>
          <w:rFonts w:hint="default" w:ascii="Times New Roman" w:hAnsi="Times New Roman" w:eastAsia="方正仿宋简体" w:cs="Times New Roman"/>
          <w:sz w:val="28"/>
          <w:szCs w:val="28"/>
          <w:highlight w:val="none"/>
          <w:lang w:val="en-US" w:eastAsia="zh-CN"/>
        </w:rPr>
        <w:t>1</w:t>
      </w:r>
      <w:r>
        <w:rPr>
          <w:rFonts w:hint="default" w:ascii="Times New Roman" w:hAnsi="Times New Roman" w:eastAsia="方正仿宋简体" w:cs="Times New Roman"/>
          <w:sz w:val="28"/>
          <w:szCs w:val="28"/>
          <w:highlight w:val="none"/>
        </w:rPr>
        <w:t>000</w:t>
      </w:r>
      <w:r>
        <w:rPr>
          <w:rFonts w:hint="default" w:ascii="Times New Roman" w:hAnsi="Times New Roman" w:eastAsia="方正仿宋简体" w:cs="Times New Roman"/>
          <w:sz w:val="28"/>
          <w:szCs w:val="28"/>
          <w:highlight w:val="none"/>
          <w:lang w:eastAsia="zh-CN"/>
        </w:rPr>
        <w:t>元以上</w:t>
      </w:r>
      <w:r>
        <w:rPr>
          <w:rFonts w:hint="default" w:ascii="Times New Roman" w:hAnsi="Times New Roman" w:eastAsia="方正仿宋简体" w:cs="Times New Roman"/>
          <w:sz w:val="28"/>
          <w:szCs w:val="28"/>
          <w:highlight w:val="none"/>
          <w:lang w:val="en-US" w:eastAsia="zh-CN"/>
        </w:rPr>
        <w:t>3000</w:t>
      </w:r>
      <w:r>
        <w:rPr>
          <w:rFonts w:hint="default" w:ascii="Times New Roman" w:hAnsi="Times New Roman" w:eastAsia="方正仿宋简体" w:cs="Times New Roman"/>
          <w:sz w:val="28"/>
          <w:szCs w:val="28"/>
          <w:highlight w:val="none"/>
        </w:rPr>
        <w:t>元</w:t>
      </w:r>
      <w:r>
        <w:rPr>
          <w:rFonts w:hint="default" w:ascii="Times New Roman" w:hAnsi="Times New Roman" w:eastAsia="方正仿宋简体" w:cs="Times New Roman"/>
          <w:sz w:val="28"/>
          <w:szCs w:val="28"/>
          <w:highlight w:val="none"/>
          <w:lang w:eastAsia="zh-CN"/>
        </w:rPr>
        <w:t>以下</w:t>
      </w:r>
      <w:r>
        <w:rPr>
          <w:rFonts w:hint="default" w:ascii="Times New Roman" w:hAnsi="Times New Roman" w:eastAsia="方正仿宋简体" w:cs="Times New Roman"/>
          <w:sz w:val="28"/>
          <w:szCs w:val="28"/>
          <w:highlight w:val="none"/>
        </w:rPr>
        <w:t>罚款</w:t>
      </w:r>
      <w:r>
        <w:rPr>
          <w:rFonts w:hint="default" w:ascii="Times New Roman" w:hAnsi="Times New Roman" w:cs="Times New Roman"/>
          <w:sz w:val="28"/>
          <w:szCs w:val="28"/>
          <w:highlight w:val="none"/>
          <w:lang w:eastAsia="zh-CN"/>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cs="Times New Roman"/>
          <w:b/>
          <w:color w:val="auto"/>
          <w:sz w:val="28"/>
          <w:szCs w:val="28"/>
          <w:highlight w:val="none"/>
          <w:u w:val="none"/>
          <w:lang w:val="en-US" w:eastAsia="zh-CN"/>
        </w:rPr>
        <w:t xml:space="preserve">23.2.3 </w:t>
      </w:r>
      <w:r>
        <w:rPr>
          <w:rFonts w:hint="default" w:ascii="Times New Roman" w:hAnsi="Times New Roman" w:eastAsia="方正仿宋简体" w:cs="Times New Roman"/>
          <w:sz w:val="28"/>
          <w:szCs w:val="28"/>
          <w:highlight w:val="none"/>
        </w:rPr>
        <w:t>较重违法行为的表现情形：</w:t>
      </w:r>
      <w:r>
        <w:rPr>
          <w:rFonts w:hint="default" w:ascii="Times New Roman" w:hAnsi="Times New Roman" w:eastAsia="方正仿宋简体" w:cs="Times New Roman"/>
          <w:kern w:val="2"/>
          <w:sz w:val="28"/>
          <w:szCs w:val="28"/>
          <w:highlight w:val="none"/>
          <w:lang w:val="en-US" w:eastAsia="zh-CN" w:bidi="ar-SA"/>
        </w:rPr>
        <w:t>餐饮经营单位和机关、企业事业单位的食堂(餐厅)</w:t>
      </w:r>
      <w:r>
        <w:rPr>
          <w:rFonts w:hint="default" w:ascii="Times New Roman" w:hAnsi="Times New Roman" w:eastAsia="方正仿宋简体" w:cs="Times New Roman"/>
          <w:sz w:val="28"/>
          <w:szCs w:val="28"/>
          <w:highlight w:val="none"/>
        </w:rPr>
        <w:t>未</w:t>
      </w:r>
      <w:r>
        <w:rPr>
          <w:rFonts w:hint="default" w:ascii="Times New Roman" w:hAnsi="Times New Roman" w:eastAsia="方正仿宋简体" w:cs="Times New Roman"/>
          <w:kern w:val="2"/>
          <w:sz w:val="28"/>
          <w:szCs w:val="28"/>
          <w:highlight w:val="none"/>
          <w:lang w:val="en-US" w:eastAsia="zh-CN" w:bidi="ar-SA"/>
        </w:rPr>
        <w:t>将餐厨垃圾交给有资质的单位运输、处置</w:t>
      </w:r>
      <w:r>
        <w:rPr>
          <w:rFonts w:hint="default" w:ascii="Times New Roman" w:hAnsi="Times New Roman" w:cs="Times New Roman"/>
          <w:kern w:val="2"/>
          <w:sz w:val="28"/>
          <w:szCs w:val="28"/>
          <w:highlight w:val="none"/>
          <w:lang w:val="en-US" w:eastAsia="zh-CN" w:bidi="ar-SA"/>
        </w:rPr>
        <w:t>，</w:t>
      </w:r>
      <w:r>
        <w:rPr>
          <w:rFonts w:hint="default" w:ascii="Times New Roman" w:hAnsi="Times New Roman" w:eastAsia="方正仿宋简体" w:cs="Times New Roman"/>
          <w:sz w:val="28"/>
          <w:szCs w:val="28"/>
          <w:highlight w:val="none"/>
          <w:lang w:eastAsia="zh-CN"/>
        </w:rPr>
        <w:t>首次违法后</w:t>
      </w:r>
      <w:r>
        <w:rPr>
          <w:rFonts w:hint="default" w:ascii="Times New Roman" w:hAnsi="Times New Roman" w:eastAsia="方正仿宋简体" w:cs="Times New Roman"/>
          <w:sz w:val="28"/>
          <w:szCs w:val="28"/>
          <w:highlight w:val="none"/>
        </w:rPr>
        <w:t>限期改正</w:t>
      </w:r>
      <w:r>
        <w:rPr>
          <w:rFonts w:hint="default" w:ascii="Times New Roman" w:hAnsi="Times New Roman" w:eastAsia="方正仿宋简体" w:cs="Times New Roman"/>
          <w:sz w:val="28"/>
          <w:szCs w:val="28"/>
          <w:highlight w:val="none"/>
          <w:lang w:eastAsia="zh-CN"/>
        </w:rPr>
        <w:t>拒不整改</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lang w:eastAsia="zh-CN"/>
        </w:rPr>
        <w:t>且</w:t>
      </w:r>
      <w:r>
        <w:rPr>
          <w:rFonts w:hint="default" w:ascii="Times New Roman" w:hAnsi="Times New Roman" w:cs="Times New Roman"/>
          <w:sz w:val="28"/>
          <w:szCs w:val="28"/>
          <w:highlight w:val="none"/>
          <w:lang w:eastAsia="zh-CN"/>
        </w:rPr>
        <w:t>第二</w:t>
      </w:r>
      <w:r>
        <w:rPr>
          <w:rFonts w:hint="default" w:ascii="Times New Roman" w:hAnsi="Times New Roman" w:eastAsia="方正仿宋简体" w:cs="Times New Roman"/>
          <w:sz w:val="28"/>
          <w:szCs w:val="28"/>
          <w:highlight w:val="none"/>
          <w:lang w:eastAsia="zh-CN"/>
        </w:rPr>
        <w:t>次违法的</w:t>
      </w:r>
      <w:r>
        <w:rPr>
          <w:rFonts w:hint="default" w:ascii="Times New Roman" w:hAnsi="Times New Roman" w:cs="Times New Roman"/>
          <w:sz w:val="28"/>
          <w:szCs w:val="28"/>
          <w:highlight w:val="none"/>
          <w:lang w:eastAsia="zh-CN"/>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sz w:val="28"/>
          <w:szCs w:val="28"/>
          <w:highlight w:val="none"/>
        </w:rPr>
        <w:t>处罚基准：责令限期改正</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rPr>
        <w:t>处</w:t>
      </w:r>
      <w:r>
        <w:rPr>
          <w:rFonts w:hint="default" w:ascii="Times New Roman" w:hAnsi="Times New Roman" w:eastAsia="方正仿宋简体" w:cs="Times New Roman"/>
          <w:sz w:val="28"/>
          <w:szCs w:val="28"/>
          <w:highlight w:val="none"/>
          <w:lang w:val="en-US" w:eastAsia="zh-CN"/>
        </w:rPr>
        <w:t>3</w:t>
      </w:r>
      <w:r>
        <w:rPr>
          <w:rFonts w:hint="default" w:ascii="Times New Roman" w:hAnsi="Times New Roman" w:eastAsia="方正仿宋简体" w:cs="Times New Roman"/>
          <w:sz w:val="28"/>
          <w:szCs w:val="28"/>
          <w:highlight w:val="none"/>
        </w:rPr>
        <w:t>000</w:t>
      </w:r>
      <w:r>
        <w:rPr>
          <w:rFonts w:hint="default" w:ascii="Times New Roman" w:hAnsi="Times New Roman" w:eastAsia="方正仿宋简体" w:cs="Times New Roman"/>
          <w:sz w:val="28"/>
          <w:szCs w:val="28"/>
          <w:highlight w:val="none"/>
          <w:lang w:eastAsia="zh-CN"/>
        </w:rPr>
        <w:t>元以上</w:t>
      </w:r>
      <w:r>
        <w:rPr>
          <w:rFonts w:hint="default" w:ascii="Times New Roman" w:hAnsi="Times New Roman" w:eastAsia="方正仿宋简体" w:cs="Times New Roman"/>
          <w:sz w:val="28"/>
          <w:szCs w:val="28"/>
          <w:highlight w:val="none"/>
          <w:lang w:val="en-US" w:eastAsia="zh-CN"/>
        </w:rPr>
        <w:t>5000</w:t>
      </w:r>
      <w:r>
        <w:rPr>
          <w:rFonts w:hint="default" w:ascii="Times New Roman" w:hAnsi="Times New Roman" w:eastAsia="方正仿宋简体" w:cs="Times New Roman"/>
          <w:sz w:val="28"/>
          <w:szCs w:val="28"/>
          <w:highlight w:val="none"/>
        </w:rPr>
        <w:t>元</w:t>
      </w:r>
      <w:r>
        <w:rPr>
          <w:rFonts w:hint="default" w:ascii="Times New Roman" w:hAnsi="Times New Roman" w:eastAsia="方正仿宋简体" w:cs="Times New Roman"/>
          <w:sz w:val="28"/>
          <w:szCs w:val="28"/>
          <w:highlight w:val="none"/>
          <w:lang w:eastAsia="zh-CN"/>
        </w:rPr>
        <w:t>以下</w:t>
      </w:r>
      <w:r>
        <w:rPr>
          <w:rFonts w:hint="default" w:ascii="Times New Roman" w:hAnsi="Times New Roman" w:eastAsia="方正仿宋简体" w:cs="Times New Roman"/>
          <w:sz w:val="28"/>
          <w:szCs w:val="28"/>
          <w:highlight w:val="none"/>
        </w:rPr>
        <w:t>罚款</w:t>
      </w:r>
      <w:r>
        <w:rPr>
          <w:rFonts w:hint="default" w:ascii="Times New Roman" w:hAnsi="Times New Roman" w:cs="Times New Roman"/>
          <w:sz w:val="28"/>
          <w:szCs w:val="28"/>
          <w:highlight w:val="none"/>
          <w:lang w:eastAsia="zh-CN"/>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cs="Times New Roman"/>
          <w:b/>
          <w:color w:val="auto"/>
          <w:sz w:val="28"/>
          <w:szCs w:val="28"/>
          <w:highlight w:val="none"/>
          <w:u w:val="none"/>
          <w:lang w:val="en-US" w:eastAsia="zh-CN"/>
        </w:rPr>
        <w:t xml:space="preserve">23.2.4 </w:t>
      </w:r>
      <w:r>
        <w:rPr>
          <w:rFonts w:hint="default" w:ascii="Times New Roman" w:hAnsi="Times New Roman" w:eastAsia="方正仿宋简体" w:cs="Times New Roman"/>
          <w:sz w:val="28"/>
          <w:szCs w:val="28"/>
          <w:highlight w:val="none"/>
        </w:rPr>
        <w:t>严重违法行为的表现情形：</w:t>
      </w:r>
      <w:r>
        <w:rPr>
          <w:rFonts w:hint="default" w:ascii="Times New Roman" w:hAnsi="Times New Roman" w:eastAsia="方正仿宋简体" w:cs="Times New Roman"/>
          <w:kern w:val="2"/>
          <w:sz w:val="28"/>
          <w:szCs w:val="28"/>
          <w:highlight w:val="none"/>
          <w:lang w:val="en-US" w:eastAsia="zh-CN" w:bidi="ar-SA"/>
        </w:rPr>
        <w:t>餐饮经营单位和机关、企业事业单位的食堂(餐厅)</w:t>
      </w:r>
      <w:r>
        <w:rPr>
          <w:rFonts w:hint="default" w:ascii="Times New Roman" w:hAnsi="Times New Roman" w:eastAsia="方正仿宋简体" w:cs="Times New Roman"/>
          <w:sz w:val="28"/>
          <w:szCs w:val="28"/>
          <w:highlight w:val="none"/>
        </w:rPr>
        <w:t>未</w:t>
      </w:r>
      <w:r>
        <w:rPr>
          <w:rFonts w:hint="default" w:ascii="Times New Roman" w:hAnsi="Times New Roman" w:eastAsia="方正仿宋简体" w:cs="Times New Roman"/>
          <w:kern w:val="2"/>
          <w:sz w:val="28"/>
          <w:szCs w:val="28"/>
          <w:highlight w:val="none"/>
          <w:lang w:val="en-US" w:eastAsia="zh-CN" w:bidi="ar-SA"/>
        </w:rPr>
        <w:t>将餐厨垃圾交给有资质的单位运输、处置</w:t>
      </w:r>
      <w:r>
        <w:rPr>
          <w:rFonts w:hint="default" w:ascii="Times New Roman" w:hAnsi="Times New Roman" w:cs="Times New Roman"/>
          <w:kern w:val="2"/>
          <w:sz w:val="28"/>
          <w:szCs w:val="28"/>
          <w:highlight w:val="none"/>
          <w:lang w:val="en-US" w:eastAsia="zh-CN" w:bidi="ar-SA"/>
        </w:rPr>
        <w:t>，</w:t>
      </w:r>
      <w:r>
        <w:rPr>
          <w:rFonts w:hint="default" w:ascii="Times New Roman" w:hAnsi="Times New Roman" w:eastAsia="方正仿宋简体" w:cs="Times New Roman"/>
          <w:sz w:val="28"/>
          <w:szCs w:val="28"/>
          <w:highlight w:val="none"/>
          <w:lang w:eastAsia="zh-CN"/>
        </w:rPr>
        <w:t>违法行为</w:t>
      </w:r>
      <w:r>
        <w:rPr>
          <w:rFonts w:hint="default" w:ascii="Times New Roman" w:hAnsi="Times New Roman" w:eastAsia="方正仿宋简体" w:cs="Times New Roman"/>
          <w:sz w:val="28"/>
          <w:szCs w:val="28"/>
          <w:highlight w:val="none"/>
          <w:lang w:val="en-US" w:eastAsia="zh-CN"/>
        </w:rPr>
        <w:t>3次以上的</w:t>
      </w:r>
      <w:r>
        <w:rPr>
          <w:rFonts w:hint="default" w:ascii="Times New Roman" w:hAnsi="Times New Roman" w:cs="Times New Roman"/>
          <w:sz w:val="28"/>
          <w:szCs w:val="28"/>
          <w:highlight w:val="none"/>
          <w:lang w:eastAsia="zh-CN"/>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sz w:val="28"/>
          <w:szCs w:val="28"/>
          <w:highlight w:val="none"/>
        </w:rPr>
        <w:t>处罚基准：责令限期改正</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rPr>
        <w:t>处</w:t>
      </w:r>
      <w:r>
        <w:rPr>
          <w:rFonts w:hint="default" w:ascii="Times New Roman" w:hAnsi="Times New Roman" w:eastAsia="方正仿宋简体" w:cs="Times New Roman"/>
          <w:sz w:val="28"/>
          <w:szCs w:val="28"/>
          <w:highlight w:val="none"/>
          <w:lang w:val="en-US" w:eastAsia="zh-CN"/>
        </w:rPr>
        <w:t>5</w:t>
      </w:r>
      <w:r>
        <w:rPr>
          <w:rFonts w:hint="default" w:ascii="Times New Roman" w:hAnsi="Times New Roman" w:eastAsia="方正仿宋简体" w:cs="Times New Roman"/>
          <w:sz w:val="28"/>
          <w:szCs w:val="28"/>
          <w:highlight w:val="none"/>
        </w:rPr>
        <w:t>000</w:t>
      </w:r>
      <w:r>
        <w:rPr>
          <w:rFonts w:hint="default" w:ascii="Times New Roman" w:hAnsi="Times New Roman" w:eastAsia="方正仿宋简体" w:cs="Times New Roman"/>
          <w:sz w:val="28"/>
          <w:szCs w:val="28"/>
          <w:highlight w:val="none"/>
          <w:lang w:eastAsia="zh-CN"/>
        </w:rPr>
        <w:t>元以上</w:t>
      </w:r>
      <w:r>
        <w:rPr>
          <w:rFonts w:hint="default" w:ascii="Times New Roman" w:hAnsi="Times New Roman" w:eastAsia="方正仿宋简体" w:cs="Times New Roman"/>
          <w:sz w:val="28"/>
          <w:szCs w:val="28"/>
          <w:highlight w:val="none"/>
          <w:lang w:val="en-US" w:eastAsia="zh-CN"/>
        </w:rPr>
        <w:t>10000</w:t>
      </w:r>
      <w:r>
        <w:rPr>
          <w:rFonts w:hint="default" w:ascii="Times New Roman" w:hAnsi="Times New Roman" w:eastAsia="方正仿宋简体" w:cs="Times New Roman"/>
          <w:sz w:val="28"/>
          <w:szCs w:val="28"/>
          <w:highlight w:val="none"/>
        </w:rPr>
        <w:t>元</w:t>
      </w:r>
      <w:r>
        <w:rPr>
          <w:rFonts w:hint="default" w:ascii="Times New Roman" w:hAnsi="Times New Roman" w:eastAsia="方正仿宋简体" w:cs="Times New Roman"/>
          <w:sz w:val="28"/>
          <w:szCs w:val="28"/>
          <w:highlight w:val="none"/>
          <w:lang w:eastAsia="zh-CN"/>
        </w:rPr>
        <w:t>以下</w:t>
      </w:r>
      <w:r>
        <w:rPr>
          <w:rFonts w:hint="default" w:ascii="Times New Roman" w:hAnsi="Times New Roman" w:eastAsia="方正仿宋简体" w:cs="Times New Roman"/>
          <w:sz w:val="28"/>
          <w:szCs w:val="28"/>
          <w:highlight w:val="none"/>
        </w:rPr>
        <w:t>罚款</w:t>
      </w:r>
      <w:r>
        <w:rPr>
          <w:rFonts w:hint="default" w:ascii="Times New Roman" w:hAnsi="Times New Roman" w:eastAsia="方正仿宋简体" w:cs="Times New Roman"/>
          <w:sz w:val="28"/>
          <w:szCs w:val="28"/>
          <w:highlight w:val="none"/>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264" w:name="_Toc18130"/>
      <w:bookmarkStart w:id="265" w:name="_Toc2760"/>
      <w:bookmarkStart w:id="266" w:name="_Toc30432"/>
      <w:bookmarkStart w:id="267" w:name="_Toc9720"/>
      <w:bookmarkStart w:id="268" w:name="_Toc16083"/>
      <w:bookmarkStart w:id="269" w:name="_Toc4125"/>
      <w:bookmarkStart w:id="270" w:name="_Toc27757"/>
      <w:r>
        <w:rPr>
          <w:rFonts w:hint="default" w:ascii="Times New Roman" w:hAnsi="Times New Roman" w:cs="Times New Roman"/>
          <w:sz w:val="28"/>
          <w:szCs w:val="28"/>
          <w:highlight w:val="yellow"/>
          <w:lang w:val="en-US" w:eastAsia="zh-CN"/>
        </w:rPr>
        <w:t xml:space="preserve">24. </w:t>
      </w:r>
      <w:r>
        <w:rPr>
          <w:rFonts w:hint="default" w:ascii="Times New Roman" w:hAnsi="Times New Roman" w:eastAsia="方正仿宋简体" w:cs="Times New Roman"/>
          <w:sz w:val="28"/>
          <w:szCs w:val="28"/>
          <w:highlight w:val="yellow"/>
        </w:rPr>
        <w:t>《湖南省城市综合管理条例》第五十四条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处罚依据：</w:t>
      </w:r>
      <w:r>
        <w:rPr>
          <w:rFonts w:hint="default" w:ascii="Times New Roman" w:hAnsi="Times New Roman" w:eastAsia="方正仿宋简体" w:cs="Times New Roman"/>
          <w:sz w:val="28"/>
          <w:szCs w:val="28"/>
        </w:rPr>
        <w:t>《湖南省城市综合管理条例》第五十四条</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highlight w:val="none"/>
        </w:rPr>
        <w:t>有下列情形之一的，由城市管理部门责令改正；拒不改正的，处以罚款：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(一)违反本条例第十五条第二款规定，在道路、广场等户外公共场所悬挂、张贴、涂写、刻画、散发广告品影响市容环境卫生的，处一千元以下的罚款；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(二)违反本条例第三十二条规定，在户外使用音响器材造成噪声污染的，处五百元以下的罚款；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(三)违反本条例第三十九条规定，流动商贩不在规定区域和时段经营的，处五百元以下的罚款。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b/>
          <w:bCs/>
          <w:sz w:val="28"/>
          <w:szCs w:val="28"/>
          <w:highlight w:val="none"/>
        </w:rPr>
      </w:pPr>
      <w:r>
        <w:rPr>
          <w:rFonts w:hint="default" w:ascii="Times New Roman" w:hAnsi="Times New Roman" w:eastAsia="方正仿宋简体" w:cs="Times New Roman"/>
          <w:b/>
          <w:bCs/>
          <w:sz w:val="28"/>
          <w:szCs w:val="28"/>
          <w:highlight w:val="none"/>
        </w:rPr>
        <w:t>违法行为情形和处罚基准：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 xml:space="preserve">.1 </w:t>
      </w:r>
      <w:r>
        <w:rPr>
          <w:rFonts w:hint="default" w:ascii="Times New Roman" w:hAnsi="Times New Roman" w:eastAsia="方正仿宋简体" w:cs="Times New Roman"/>
          <w:b/>
          <w:bCs/>
          <w:sz w:val="28"/>
          <w:szCs w:val="28"/>
          <w:highlight w:val="none"/>
        </w:rPr>
        <w:t>违反本条例第十五条第二款规定，在道路、广场等户外公共场所悬挂、张贴、涂写、刻画、散发广告品影响市容环境卫生的</w:t>
      </w:r>
      <w:r>
        <w:rPr>
          <w:rFonts w:hint="default" w:ascii="Times New Roman" w:hAnsi="Times New Roman" w:eastAsia="方正仿宋简体" w:cs="Times New Roman"/>
          <w:b/>
          <w:bCs/>
          <w:sz w:val="28"/>
          <w:szCs w:val="28"/>
        </w:rPr>
        <w:t>处罚裁量</w:t>
      </w:r>
    </w:p>
    <w:p>
      <w:pPr>
        <w:pageBreakBefore w:val="0"/>
        <w:kinsoku/>
        <w:wordWrap/>
        <w:overflowPunct/>
        <w:topLinePunct w:val="0"/>
        <w:bidi w:val="0"/>
        <w:spacing w:line="440" w:lineRule="exact"/>
        <w:textAlignment w:val="auto"/>
        <w:rPr>
          <w:rFonts w:hint="default" w:ascii="Times New Roman" w:hAnsi="Times New Roman" w:cs="Times New Roman"/>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 xml:space="preserve">.1.1 </w:t>
      </w:r>
      <w:r>
        <w:rPr>
          <w:rFonts w:hint="default" w:ascii="Times New Roman" w:hAnsi="Times New Roman" w:eastAsia="方正仿宋简体" w:cs="Times New Roman"/>
          <w:b w:val="0"/>
          <w:bCs w:val="0"/>
          <w:color w:val="auto"/>
          <w:kern w:val="0"/>
          <w:sz w:val="28"/>
          <w:szCs w:val="28"/>
          <w:highlight w:val="none"/>
          <w:u w:val="none"/>
        </w:rPr>
        <w:t>轻</w:t>
      </w:r>
      <w:r>
        <w:rPr>
          <w:rFonts w:hint="default" w:ascii="Times New Roman" w:hAnsi="Times New Roman" w:eastAsia="方正仿宋简体" w:cs="Times New Roman"/>
          <w:b w:val="0"/>
          <w:bCs w:val="0"/>
          <w:color w:val="auto"/>
          <w:kern w:val="0"/>
          <w:sz w:val="28"/>
          <w:szCs w:val="28"/>
          <w:highlight w:val="none"/>
          <w:u w:val="none"/>
          <w:lang w:eastAsia="zh-CN"/>
        </w:rPr>
        <w:t>微</w:t>
      </w:r>
      <w:r>
        <w:rPr>
          <w:rFonts w:hint="default" w:ascii="Times New Roman" w:hAnsi="Times New Roman" w:eastAsia="方正仿宋简体" w:cs="Times New Roman"/>
          <w:b w:val="0"/>
          <w:bCs w:val="0"/>
          <w:color w:val="auto"/>
          <w:kern w:val="0"/>
          <w:sz w:val="28"/>
          <w:szCs w:val="28"/>
          <w:highlight w:val="none"/>
          <w:u w:val="none"/>
        </w:rPr>
        <w:t>违法行为的表现情形：</w:t>
      </w:r>
      <w:r>
        <w:rPr>
          <w:rFonts w:hint="default" w:ascii="Times New Roman" w:hAnsi="Times New Roman" w:cs="Times New Roman"/>
          <w:sz w:val="28"/>
          <w:szCs w:val="28"/>
          <w:highlight w:val="none"/>
          <w:lang w:eastAsia="zh-CN"/>
        </w:rPr>
        <w:t>首次</w:t>
      </w:r>
      <w:r>
        <w:rPr>
          <w:rFonts w:hint="default" w:ascii="Times New Roman" w:hAnsi="Times New Roman" w:eastAsia="方正仿宋简体" w:cs="Times New Roman"/>
          <w:sz w:val="28"/>
          <w:szCs w:val="28"/>
          <w:highlight w:val="none"/>
        </w:rPr>
        <w:t>在道路、广场等户外公共场所悬挂、张贴、涂写、刻画、散发广告品</w:t>
      </w:r>
      <w:r>
        <w:rPr>
          <w:rFonts w:hint="default" w:ascii="Times New Roman" w:hAnsi="Times New Roman" w:cs="Times New Roman"/>
          <w:sz w:val="28"/>
          <w:szCs w:val="28"/>
          <w:highlight w:val="none"/>
          <w:lang w:eastAsia="zh-CN"/>
        </w:rPr>
        <w:t>且自行改正的。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免</w:t>
      </w:r>
      <w:r>
        <w:rPr>
          <w:rFonts w:hint="default" w:ascii="Times New Roman" w:hAnsi="Times New Roman" w:eastAsia="方正仿宋简体" w:cs="Times New Roman"/>
          <w:b w:val="0"/>
          <w:bCs w:val="0"/>
          <w:color w:val="auto"/>
          <w:kern w:val="0"/>
          <w:sz w:val="28"/>
          <w:szCs w:val="28"/>
          <w:highlight w:val="none"/>
          <w:u w:val="none"/>
        </w:rPr>
        <w:t>予</w:t>
      </w:r>
      <w:r>
        <w:rPr>
          <w:rFonts w:hint="default" w:ascii="Times New Roman" w:hAnsi="Times New Roman" w:eastAsia="方正仿宋简体" w:cs="Times New Roman"/>
          <w:b w:val="0"/>
          <w:bCs w:val="0"/>
          <w:color w:val="auto"/>
          <w:kern w:val="0"/>
          <w:sz w:val="28"/>
          <w:szCs w:val="28"/>
          <w:highlight w:val="none"/>
          <w:u w:val="none"/>
          <w:lang w:eastAsia="zh-CN"/>
        </w:rPr>
        <w:t>处</w:t>
      </w:r>
      <w:r>
        <w:rPr>
          <w:rFonts w:hint="default" w:ascii="Times New Roman" w:hAnsi="Times New Roman" w:eastAsia="方正仿宋简体" w:cs="Times New Roman"/>
          <w:b w:val="0"/>
          <w:bCs w:val="0"/>
          <w:color w:val="auto"/>
          <w:kern w:val="0"/>
          <w:sz w:val="28"/>
          <w:szCs w:val="28"/>
          <w:highlight w:val="none"/>
          <w:u w:val="none"/>
        </w:rPr>
        <w:t>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 xml:space="preserve">.1.2 </w:t>
      </w:r>
      <w:r>
        <w:rPr>
          <w:rFonts w:hint="default" w:ascii="Times New Roman" w:hAnsi="Times New Roman" w:eastAsia="方正仿宋简体" w:cs="Times New Roman"/>
          <w:sz w:val="28"/>
          <w:szCs w:val="28"/>
          <w:highlight w:val="none"/>
        </w:rPr>
        <w:t>一般违法行为的表现情形：在道路、广场等户外公共场所悬挂、张贴、涂写、刻画、散发广告品</w:t>
      </w:r>
      <w:r>
        <w:rPr>
          <w:rFonts w:hint="default" w:ascii="Times New Roman" w:hAnsi="Times New Roman" w:eastAsia="方正仿宋简体" w:cs="Times New Roman"/>
          <w:sz w:val="28"/>
          <w:szCs w:val="28"/>
          <w:highlight w:val="none"/>
          <w:lang w:val="en-US" w:eastAsia="zh-CN"/>
        </w:rPr>
        <w:t>5</w:t>
      </w:r>
      <w:r>
        <w:rPr>
          <w:rFonts w:hint="default" w:ascii="Times New Roman" w:hAnsi="Times New Roman" w:eastAsia="方正仿宋简体" w:cs="Times New Roman"/>
          <w:sz w:val="28"/>
          <w:szCs w:val="28"/>
          <w:highlight w:val="none"/>
        </w:rPr>
        <w:t>张</w:t>
      </w:r>
      <w:r>
        <w:rPr>
          <w:rFonts w:hint="default" w:ascii="Times New Roman" w:hAnsi="Times New Roman" w:eastAsia="方正仿宋简体" w:cs="Times New Roman"/>
          <w:sz w:val="28"/>
          <w:szCs w:val="28"/>
          <w:highlight w:val="none"/>
          <w:lang w:eastAsia="zh-CN"/>
        </w:rPr>
        <w:t>以内</w:t>
      </w:r>
      <w:r>
        <w:rPr>
          <w:rFonts w:hint="default" w:ascii="Times New Roman" w:hAnsi="Times New Roman" w:cs="Times New Roman"/>
          <w:sz w:val="28"/>
          <w:szCs w:val="28"/>
          <w:highlight w:val="none"/>
          <w:lang w:eastAsia="zh-CN"/>
        </w:rPr>
        <w:t>且拒不改正的</w:t>
      </w:r>
      <w:r>
        <w:rPr>
          <w:rFonts w:hint="default" w:ascii="Times New Roman" w:hAnsi="Times New Roman" w:eastAsia="方正仿宋简体"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 处罚基准：责令改正，处</w:t>
      </w:r>
      <w:r>
        <w:rPr>
          <w:rFonts w:hint="default" w:ascii="Times New Roman" w:hAnsi="Times New Roman" w:eastAsia="方正仿宋简体" w:cs="Times New Roman"/>
          <w:sz w:val="28"/>
          <w:szCs w:val="28"/>
          <w:highlight w:val="none"/>
          <w:lang w:val="en-US" w:eastAsia="zh-CN"/>
        </w:rPr>
        <w:t>1</w:t>
      </w:r>
      <w:r>
        <w:rPr>
          <w:rFonts w:hint="default" w:ascii="Times New Roman" w:hAnsi="Times New Roman" w:eastAsia="方正仿宋简体" w:cs="Times New Roman"/>
          <w:sz w:val="28"/>
          <w:szCs w:val="28"/>
          <w:highlight w:val="none"/>
        </w:rPr>
        <w:t>00元以上500元以下的罚款。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.1.</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sz w:val="28"/>
          <w:szCs w:val="28"/>
          <w:highlight w:val="none"/>
        </w:rPr>
        <w:t>较重违法行为的表现情形：</w:t>
      </w:r>
      <w:r>
        <w:rPr>
          <w:rFonts w:hint="default" w:ascii="Times New Roman" w:hAnsi="Times New Roman" w:cs="Times New Roman"/>
          <w:sz w:val="28"/>
          <w:szCs w:val="28"/>
          <w:highlight w:val="none"/>
          <w:lang w:eastAsia="zh-CN"/>
        </w:rPr>
        <w:t>非首次</w:t>
      </w:r>
      <w:r>
        <w:rPr>
          <w:rFonts w:hint="default" w:ascii="Times New Roman" w:hAnsi="Times New Roman" w:eastAsia="方正仿宋简体" w:cs="Times New Roman"/>
          <w:sz w:val="28"/>
          <w:szCs w:val="28"/>
          <w:highlight w:val="none"/>
        </w:rPr>
        <w:t>在道路、广场等户外公共场所悬挂、张贴、涂写、刻画、散发广告品</w:t>
      </w:r>
      <w:r>
        <w:rPr>
          <w:rFonts w:hint="default" w:ascii="Times New Roman" w:hAnsi="Times New Roman" w:eastAsia="方正仿宋简体" w:cs="Times New Roman"/>
          <w:sz w:val="28"/>
          <w:szCs w:val="28"/>
          <w:highlight w:val="none"/>
          <w:lang w:val="en-US" w:eastAsia="zh-CN"/>
        </w:rPr>
        <w:t>5</w:t>
      </w:r>
      <w:r>
        <w:rPr>
          <w:rFonts w:hint="default" w:ascii="Times New Roman" w:hAnsi="Times New Roman" w:eastAsia="方正仿宋简体" w:cs="Times New Roman"/>
          <w:sz w:val="28"/>
          <w:szCs w:val="28"/>
          <w:highlight w:val="none"/>
        </w:rPr>
        <w:t>张</w:t>
      </w:r>
      <w:r>
        <w:rPr>
          <w:rFonts w:hint="default" w:ascii="Times New Roman" w:hAnsi="Times New Roman" w:eastAsia="方正仿宋简体" w:cs="Times New Roman"/>
          <w:sz w:val="28"/>
          <w:szCs w:val="28"/>
          <w:highlight w:val="none"/>
          <w:lang w:eastAsia="zh-CN"/>
        </w:rPr>
        <w:t>以上</w:t>
      </w:r>
      <w:r>
        <w:rPr>
          <w:rFonts w:hint="default" w:ascii="Times New Roman" w:hAnsi="Times New Roman" w:cs="Times New Roman"/>
          <w:sz w:val="28"/>
          <w:szCs w:val="28"/>
          <w:highlight w:val="none"/>
          <w:lang w:eastAsia="zh-CN"/>
        </w:rPr>
        <w:t>且拒不改正的，或者非首次违法的</w:t>
      </w:r>
      <w:r>
        <w:rPr>
          <w:rFonts w:hint="default" w:ascii="Times New Roman" w:hAnsi="Times New Roman" w:eastAsia="方正仿宋简体"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处罚基准：责令改正，处500元以上</w:t>
      </w:r>
      <w:r>
        <w:rPr>
          <w:rFonts w:hint="default" w:ascii="Times New Roman" w:hAnsi="Times New Roman" w:eastAsia="方正仿宋简体" w:cs="Times New Roman"/>
          <w:sz w:val="28"/>
          <w:szCs w:val="28"/>
          <w:highlight w:val="none"/>
          <w:lang w:val="en-US" w:eastAsia="zh-CN"/>
        </w:rPr>
        <w:t>10</w:t>
      </w:r>
      <w:r>
        <w:rPr>
          <w:rFonts w:hint="default" w:ascii="Times New Roman" w:hAnsi="Times New Roman" w:eastAsia="方正仿宋简体" w:cs="Times New Roman"/>
          <w:sz w:val="28"/>
          <w:szCs w:val="28"/>
          <w:highlight w:val="none"/>
        </w:rPr>
        <w:t>00元以下的罚款。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仿宋_GB2312" w:cs="Times New Roman"/>
          <w:sz w:val="28"/>
          <w:szCs w:val="28"/>
          <w:lang w:eastAsia="zh-CN"/>
        </w:rPr>
      </w:pPr>
      <w:bookmarkStart w:id="271" w:name="_Toc3548"/>
      <w:bookmarkStart w:id="272" w:name="_Toc20403"/>
      <w:bookmarkStart w:id="273" w:name="_Toc31451"/>
      <w:bookmarkStart w:id="274" w:name="_Toc30785"/>
      <w:bookmarkStart w:id="275" w:name="_Toc7836"/>
      <w:bookmarkStart w:id="276" w:name="_Toc24225"/>
      <w:bookmarkStart w:id="277" w:name="_Toc17175"/>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2 </w:t>
      </w:r>
      <w:r>
        <w:rPr>
          <w:rFonts w:hint="default" w:ascii="Times New Roman" w:hAnsi="Times New Roman" w:eastAsia="仿宋_GB2312" w:cs="Times New Roman"/>
          <w:b/>
          <w:bCs w:val="0"/>
          <w:sz w:val="28"/>
          <w:szCs w:val="28"/>
        </w:rPr>
        <w:t>违反本条例第三十二条规定，在户外使用音响器材造成噪声污染的</w:t>
      </w:r>
      <w:r>
        <w:rPr>
          <w:rFonts w:hint="default" w:ascii="Times New Roman" w:hAnsi="Times New Roman" w:eastAsia="方正仿宋简体" w:cs="Times New Roman"/>
          <w:b/>
          <w:bCs w:val="0"/>
          <w:sz w:val="28"/>
          <w:szCs w:val="28"/>
        </w:rPr>
        <w:t>处罚裁量</w:t>
      </w:r>
    </w:p>
    <w:p>
      <w:pPr>
        <w:pageBreakBefore w:val="0"/>
        <w:kinsoku/>
        <w:wordWrap/>
        <w:overflowPunct/>
        <w:topLinePunct w:val="0"/>
        <w:bidi w:val="0"/>
        <w:spacing w:line="440" w:lineRule="exact"/>
        <w:textAlignment w:val="auto"/>
        <w:rPr>
          <w:rFonts w:hint="default" w:ascii="Times New Roman" w:hAnsi="Times New Roman" w:cs="Times New Roman"/>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2.1 </w:t>
      </w:r>
      <w:r>
        <w:rPr>
          <w:rFonts w:hint="default" w:ascii="Times New Roman" w:hAnsi="Times New Roman" w:eastAsia="方正仿宋简体" w:cs="Times New Roman"/>
          <w:b w:val="0"/>
          <w:bCs w:val="0"/>
          <w:color w:val="auto"/>
          <w:kern w:val="0"/>
          <w:sz w:val="28"/>
          <w:szCs w:val="28"/>
          <w:highlight w:val="none"/>
          <w:u w:val="none"/>
        </w:rPr>
        <w:t>轻</w:t>
      </w:r>
      <w:r>
        <w:rPr>
          <w:rFonts w:hint="default" w:ascii="Times New Roman" w:hAnsi="Times New Roman" w:eastAsia="方正仿宋简体" w:cs="Times New Roman"/>
          <w:b w:val="0"/>
          <w:bCs w:val="0"/>
          <w:color w:val="auto"/>
          <w:kern w:val="0"/>
          <w:sz w:val="28"/>
          <w:szCs w:val="28"/>
          <w:highlight w:val="none"/>
          <w:u w:val="none"/>
          <w:lang w:eastAsia="zh-CN"/>
        </w:rPr>
        <w:t>微</w:t>
      </w:r>
      <w:r>
        <w:rPr>
          <w:rFonts w:hint="default" w:ascii="Times New Roman" w:hAnsi="Times New Roman" w:eastAsia="方正仿宋简体" w:cs="Times New Roman"/>
          <w:b w:val="0"/>
          <w:bCs w:val="0"/>
          <w:color w:val="auto"/>
          <w:kern w:val="0"/>
          <w:sz w:val="28"/>
          <w:szCs w:val="28"/>
          <w:highlight w:val="none"/>
          <w:u w:val="none"/>
        </w:rPr>
        <w:t>违法行为的表现情形：</w:t>
      </w:r>
      <w:r>
        <w:rPr>
          <w:rFonts w:hint="default" w:ascii="Times New Roman" w:hAnsi="Times New Roman" w:cs="Times New Roman"/>
          <w:sz w:val="28"/>
          <w:szCs w:val="28"/>
          <w:highlight w:val="none"/>
          <w:lang w:eastAsia="zh-CN"/>
        </w:rPr>
        <w:t>首次</w:t>
      </w:r>
      <w:r>
        <w:rPr>
          <w:rFonts w:hint="default" w:ascii="Times New Roman" w:hAnsi="Times New Roman" w:eastAsia="仿宋_GB2312" w:cs="Times New Roman"/>
          <w:b w:val="0"/>
          <w:bCs/>
          <w:sz w:val="28"/>
          <w:szCs w:val="28"/>
        </w:rPr>
        <w:t>在户外使用音响器材造成噪声污染</w:t>
      </w:r>
      <w:r>
        <w:rPr>
          <w:rFonts w:hint="default" w:ascii="Times New Roman" w:hAnsi="Times New Roman" w:cs="Times New Roman"/>
          <w:sz w:val="28"/>
          <w:szCs w:val="28"/>
          <w:highlight w:val="none"/>
          <w:lang w:eastAsia="zh-CN"/>
        </w:rPr>
        <w:t>且自行改正的。</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cs="Times New Roman"/>
          <w:b/>
          <w:bCs/>
          <w:sz w:val="28"/>
          <w:szCs w:val="28"/>
          <w:highlight w:val="none"/>
          <w:lang w:val="en-US" w:eastAsia="zh-CN"/>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免</w:t>
      </w:r>
      <w:r>
        <w:rPr>
          <w:rFonts w:hint="default" w:ascii="Times New Roman" w:hAnsi="Times New Roman" w:eastAsia="方正仿宋简体" w:cs="Times New Roman"/>
          <w:b w:val="0"/>
          <w:bCs w:val="0"/>
          <w:color w:val="auto"/>
          <w:kern w:val="0"/>
          <w:sz w:val="28"/>
          <w:szCs w:val="28"/>
          <w:highlight w:val="none"/>
          <w:u w:val="none"/>
        </w:rPr>
        <w:t>予</w:t>
      </w:r>
      <w:r>
        <w:rPr>
          <w:rFonts w:hint="default" w:ascii="Times New Roman" w:hAnsi="Times New Roman" w:eastAsia="方正仿宋简体" w:cs="Times New Roman"/>
          <w:b w:val="0"/>
          <w:bCs w:val="0"/>
          <w:color w:val="auto"/>
          <w:kern w:val="0"/>
          <w:sz w:val="28"/>
          <w:szCs w:val="28"/>
          <w:highlight w:val="none"/>
          <w:u w:val="none"/>
          <w:lang w:eastAsia="zh-CN"/>
        </w:rPr>
        <w:t>处</w:t>
      </w:r>
      <w:r>
        <w:rPr>
          <w:rFonts w:hint="default" w:ascii="Times New Roman" w:hAnsi="Times New Roman" w:eastAsia="方正仿宋简体" w:cs="Times New Roman"/>
          <w:b w:val="0"/>
          <w:bCs w:val="0"/>
          <w:color w:val="auto"/>
          <w:kern w:val="0"/>
          <w:sz w:val="28"/>
          <w:szCs w:val="28"/>
          <w:highlight w:val="none"/>
          <w:u w:val="none"/>
        </w:rPr>
        <w:t>罚。</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方正仿宋简体" w:cs="Times New Roman"/>
          <w:b/>
          <w:bCs/>
          <w:sz w:val="28"/>
          <w:szCs w:val="28"/>
          <w:highlight w:val="none"/>
          <w:lang w:val="en-US" w:eastAsia="zh-CN"/>
        </w:rPr>
        <w:t>2</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2.2 </w:t>
      </w:r>
      <w:r>
        <w:rPr>
          <w:rFonts w:hint="default" w:ascii="Times New Roman" w:hAnsi="Times New Roman" w:eastAsia="方正仿宋简体" w:cs="Times New Roman"/>
          <w:b w:val="0"/>
          <w:bCs/>
          <w:sz w:val="28"/>
          <w:szCs w:val="28"/>
          <w:highlight w:val="none"/>
        </w:rPr>
        <w:t>一般违法行为的表现情形：</w:t>
      </w:r>
      <w:r>
        <w:rPr>
          <w:rFonts w:hint="default" w:ascii="Times New Roman" w:hAnsi="Times New Roman" w:eastAsia="仿宋_GB2312" w:cs="Times New Roman"/>
          <w:b w:val="0"/>
          <w:bCs/>
          <w:sz w:val="28"/>
          <w:szCs w:val="28"/>
        </w:rPr>
        <w:t>在户外使用音响器材造成噪声污染</w:t>
      </w:r>
      <w:r>
        <w:rPr>
          <w:rFonts w:hint="default" w:ascii="Times New Roman" w:hAnsi="Times New Roman" w:eastAsia="仿宋_GB2312" w:cs="Times New Roman"/>
          <w:b w:val="0"/>
          <w:bCs/>
          <w:sz w:val="28"/>
          <w:szCs w:val="28"/>
          <w:lang w:eastAsia="zh-CN"/>
        </w:rPr>
        <w:t>且拒不改正的，或者</w:t>
      </w:r>
      <w:r>
        <w:rPr>
          <w:rFonts w:hint="default" w:ascii="Times New Roman" w:hAnsi="Times New Roman" w:cs="Times New Roman"/>
          <w:b w:val="0"/>
          <w:bCs/>
          <w:sz w:val="28"/>
          <w:szCs w:val="28"/>
          <w:highlight w:val="none"/>
          <w:lang w:eastAsia="zh-CN"/>
        </w:rPr>
        <w:t>非首次违法的</w:t>
      </w:r>
      <w:r>
        <w:rPr>
          <w:rFonts w:hint="default" w:ascii="Times New Roman" w:hAnsi="Times New Roman" w:eastAsia="仿宋_GB2312" w:cs="Times New Roman"/>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处罚基准：责令改正，</w:t>
      </w:r>
      <w:r>
        <w:rPr>
          <w:rFonts w:hint="default" w:ascii="Times New Roman" w:hAnsi="Times New Roman" w:cs="Times New Roman"/>
          <w:sz w:val="28"/>
          <w:szCs w:val="28"/>
          <w:highlight w:val="none"/>
          <w:lang w:eastAsia="zh-CN"/>
        </w:rPr>
        <w:t>每次</w:t>
      </w:r>
      <w:r>
        <w:rPr>
          <w:rFonts w:hint="default" w:ascii="Times New Roman" w:hAnsi="Times New Roman" w:eastAsia="方正仿宋简体" w:cs="Times New Roman"/>
          <w:sz w:val="28"/>
          <w:szCs w:val="28"/>
          <w:highlight w:val="none"/>
        </w:rPr>
        <w:t>处500元罚款。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cs="Times New Roman"/>
          <w:b/>
          <w:bCs/>
          <w:sz w:val="28"/>
          <w:szCs w:val="28"/>
          <w:highlight w:val="none"/>
          <w:lang w:val="en-US" w:eastAsia="zh-CN"/>
        </w:rPr>
        <w:t xml:space="preserve">24.3 </w:t>
      </w:r>
      <w:bookmarkEnd w:id="271"/>
      <w:bookmarkEnd w:id="272"/>
      <w:bookmarkEnd w:id="273"/>
      <w:bookmarkEnd w:id="274"/>
      <w:bookmarkEnd w:id="275"/>
      <w:bookmarkEnd w:id="276"/>
      <w:bookmarkEnd w:id="277"/>
      <w:r>
        <w:rPr>
          <w:rFonts w:hint="default" w:ascii="Times New Roman" w:hAnsi="Times New Roman" w:eastAsia="方正仿宋简体" w:cs="Times New Roman"/>
          <w:b/>
          <w:bCs/>
          <w:i w:val="0"/>
          <w:caps w:val="0"/>
          <w:color w:val="auto"/>
          <w:spacing w:val="0"/>
          <w:sz w:val="28"/>
          <w:szCs w:val="28"/>
          <w:highlight w:val="none"/>
          <w:u w:val="none" w:color="auto"/>
          <w:shd w:val="clear" w:color="auto" w:fill="FEFFFF"/>
        </w:rPr>
        <w:t>违反本条例第三十九条规定，流动商贩不在规定区域和时段经营的</w:t>
      </w:r>
      <w:r>
        <w:rPr>
          <w:rFonts w:hint="default" w:ascii="Times New Roman" w:hAnsi="Times New Roman" w:eastAsia="方正仿宋简体" w:cs="Times New Roman"/>
          <w:b/>
          <w:bCs/>
          <w:sz w:val="28"/>
          <w:szCs w:val="28"/>
        </w:rPr>
        <w:t>处罚裁量</w:t>
      </w:r>
    </w:p>
    <w:p>
      <w:pPr>
        <w:pageBreakBefore w:val="0"/>
        <w:kinsoku/>
        <w:wordWrap/>
        <w:overflowPunct/>
        <w:topLinePunct w:val="0"/>
        <w:bidi w:val="0"/>
        <w:spacing w:line="440" w:lineRule="exact"/>
        <w:textAlignment w:val="auto"/>
        <w:rPr>
          <w:rFonts w:hint="default" w:ascii="Times New Roman" w:hAnsi="Times New Roman" w:cs="Times New Roman"/>
          <w:highlight w:val="none"/>
        </w:rPr>
      </w:pPr>
      <w:r>
        <w:rPr>
          <w:rFonts w:hint="default" w:ascii="Times New Roman" w:hAnsi="Times New Roman" w:cs="Times New Roman"/>
          <w:b/>
          <w:bCs/>
          <w:sz w:val="28"/>
          <w:szCs w:val="28"/>
          <w:highlight w:val="none"/>
          <w:lang w:val="en-US" w:eastAsia="zh-CN"/>
        </w:rPr>
        <w:t xml:space="preserve">24.3.1 </w:t>
      </w:r>
      <w:r>
        <w:rPr>
          <w:rFonts w:hint="default" w:ascii="Times New Roman" w:hAnsi="Times New Roman" w:eastAsia="方正仿宋简体" w:cs="Times New Roman"/>
          <w:b w:val="0"/>
          <w:bCs w:val="0"/>
          <w:color w:val="auto"/>
          <w:kern w:val="0"/>
          <w:sz w:val="28"/>
          <w:szCs w:val="28"/>
          <w:highlight w:val="none"/>
          <w:u w:val="none"/>
        </w:rPr>
        <w:t>轻</w:t>
      </w:r>
      <w:r>
        <w:rPr>
          <w:rFonts w:hint="default" w:ascii="Times New Roman" w:hAnsi="Times New Roman" w:eastAsia="方正仿宋简体" w:cs="Times New Roman"/>
          <w:b w:val="0"/>
          <w:bCs w:val="0"/>
          <w:color w:val="auto"/>
          <w:kern w:val="0"/>
          <w:sz w:val="28"/>
          <w:szCs w:val="28"/>
          <w:highlight w:val="none"/>
          <w:u w:val="none"/>
          <w:lang w:eastAsia="zh-CN"/>
        </w:rPr>
        <w:t>微</w:t>
      </w:r>
      <w:r>
        <w:rPr>
          <w:rFonts w:hint="default" w:ascii="Times New Roman" w:hAnsi="Times New Roman" w:eastAsia="方正仿宋简体" w:cs="Times New Roman"/>
          <w:b w:val="0"/>
          <w:bCs w:val="0"/>
          <w:color w:val="auto"/>
          <w:kern w:val="0"/>
          <w:sz w:val="28"/>
          <w:szCs w:val="28"/>
          <w:highlight w:val="none"/>
          <w:u w:val="none"/>
        </w:rPr>
        <w:t>违法行为的表现情形：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流动商贩</w:t>
      </w:r>
      <w:r>
        <w:rPr>
          <w:rFonts w:hint="default" w:ascii="Times New Roman" w:hAnsi="Times New Roman" w:cs="Times New Roman"/>
          <w:sz w:val="28"/>
          <w:szCs w:val="28"/>
          <w:highlight w:val="none"/>
          <w:lang w:eastAsia="zh-CN"/>
        </w:rPr>
        <w:t>首次</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不在规定区域和时段经营</w:t>
      </w:r>
      <w:r>
        <w:rPr>
          <w:rFonts w:hint="default" w:ascii="Times New Roman" w:hAnsi="Times New Roman" w:cs="Times New Roman"/>
          <w:sz w:val="28"/>
          <w:szCs w:val="28"/>
          <w:highlight w:val="none"/>
          <w:lang w:eastAsia="zh-CN"/>
        </w:rPr>
        <w:t>但自行改正的。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rPr>
        <w:t>处罚基准:</w:t>
      </w:r>
      <w:r>
        <w:rPr>
          <w:rFonts w:hint="default" w:ascii="Times New Roman" w:hAnsi="Times New Roman" w:eastAsia="方正仿宋简体" w:cs="Times New Roman"/>
          <w:b w:val="0"/>
          <w:bCs w:val="0"/>
          <w:color w:val="auto"/>
          <w:kern w:val="0"/>
          <w:sz w:val="28"/>
          <w:szCs w:val="28"/>
          <w:highlight w:val="none"/>
          <w:u w:val="none"/>
          <w:lang w:eastAsia="zh-CN"/>
        </w:rPr>
        <w:t>免</w:t>
      </w:r>
      <w:r>
        <w:rPr>
          <w:rFonts w:hint="default" w:ascii="Times New Roman" w:hAnsi="Times New Roman" w:eastAsia="方正仿宋简体" w:cs="Times New Roman"/>
          <w:b w:val="0"/>
          <w:bCs w:val="0"/>
          <w:color w:val="auto"/>
          <w:kern w:val="0"/>
          <w:sz w:val="28"/>
          <w:szCs w:val="28"/>
          <w:highlight w:val="none"/>
          <w:u w:val="none"/>
        </w:rPr>
        <w:t>予</w:t>
      </w:r>
      <w:r>
        <w:rPr>
          <w:rFonts w:hint="default" w:ascii="Times New Roman" w:hAnsi="Times New Roman" w:eastAsia="方正仿宋简体" w:cs="Times New Roman"/>
          <w:b w:val="0"/>
          <w:bCs w:val="0"/>
          <w:color w:val="auto"/>
          <w:kern w:val="0"/>
          <w:sz w:val="28"/>
          <w:szCs w:val="28"/>
          <w:highlight w:val="none"/>
          <w:u w:val="none"/>
          <w:lang w:eastAsia="zh-CN"/>
        </w:rPr>
        <w:t>处</w:t>
      </w:r>
      <w:r>
        <w:rPr>
          <w:rFonts w:hint="default" w:ascii="Times New Roman" w:hAnsi="Times New Roman" w:eastAsia="方正仿宋简体" w:cs="Times New Roman"/>
          <w:b w:val="0"/>
          <w:bCs w:val="0"/>
          <w:color w:val="auto"/>
          <w:kern w:val="0"/>
          <w:sz w:val="28"/>
          <w:szCs w:val="28"/>
          <w:highlight w:val="none"/>
          <w:u w:val="none"/>
        </w:rPr>
        <w:t>罚。</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cs="Times New Roman"/>
          <w:b/>
          <w:bCs/>
          <w:sz w:val="28"/>
          <w:szCs w:val="28"/>
          <w:highlight w:val="none"/>
          <w:lang w:val="en-US" w:eastAsia="zh-CN"/>
        </w:rPr>
        <w:t xml:space="preserve">24.3.2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一般违法情形：流动商贩不在规定区域和时段经营</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占地面积</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2</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㎡以</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内且拒不改正</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，或者第二次违法的</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处罚基准：责令改正，处50以上200元以</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内</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的罚款。</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cs="Times New Roman"/>
          <w:b/>
          <w:bCs/>
          <w:sz w:val="28"/>
          <w:szCs w:val="28"/>
          <w:highlight w:val="none"/>
          <w:lang w:val="en-US" w:eastAsia="zh-CN"/>
        </w:rPr>
        <w:t xml:space="preserve">24.3.3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较重违法情形：流动商贩不在规定区域和时段经营</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占地面积</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超过</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2㎡</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且拒不改正</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，或者多次违法的</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处罚基准：责令改正，</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每次</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处200元以</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上</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5</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00元以下的罚款。</w:t>
      </w:r>
    </w:p>
    <w:p>
      <w:pPr>
        <w:pStyle w:val="5"/>
        <w:pageBreakBefore w:val="0"/>
        <w:numPr>
          <w:ilvl w:val="0"/>
          <w:numId w:val="6"/>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lang w:val="en-US" w:eastAsia="zh-CN"/>
        </w:rPr>
      </w:pPr>
      <w:bookmarkStart w:id="278" w:name="_Toc14496"/>
      <w:bookmarkStart w:id="279" w:name="_Toc9141"/>
      <w:bookmarkStart w:id="280" w:name="_Toc13340"/>
      <w:bookmarkStart w:id="281" w:name="_Toc26208"/>
      <w:bookmarkStart w:id="282" w:name="_Toc27328"/>
      <w:bookmarkStart w:id="283" w:name="_Toc15375"/>
      <w:bookmarkStart w:id="284" w:name="_Toc30066"/>
      <w:r>
        <w:rPr>
          <w:rFonts w:hint="default" w:ascii="Times New Roman" w:hAnsi="Times New Roman" w:eastAsia="方正仿宋简体" w:cs="Times New Roman"/>
          <w:sz w:val="28"/>
          <w:szCs w:val="28"/>
          <w:highlight w:val="yellow"/>
          <w:lang w:val="en-US" w:eastAsia="zh-CN"/>
        </w:rPr>
        <w:t>《湖南省城市综合管理条例》第五十五条的</w:t>
      </w:r>
      <w:r>
        <w:rPr>
          <w:rFonts w:hint="default" w:ascii="Times New Roman" w:hAnsi="Times New Roman" w:cs="Times New Roman"/>
          <w:sz w:val="28"/>
          <w:szCs w:val="28"/>
          <w:highlight w:val="yellow"/>
          <w:lang w:val="en-US" w:eastAsia="zh-CN"/>
        </w:rPr>
        <w:t>处罚</w:t>
      </w:r>
      <w:r>
        <w:rPr>
          <w:rFonts w:hint="default" w:ascii="Times New Roman" w:hAnsi="Times New Roman" w:eastAsia="方正仿宋简体" w:cs="Times New Roman"/>
          <w:sz w:val="28"/>
          <w:szCs w:val="28"/>
          <w:highlight w:val="yellow"/>
          <w:lang w:val="en-US" w:eastAsia="zh-CN"/>
        </w:rPr>
        <w:t>裁量</w:t>
      </w:r>
      <w:bookmarkEnd w:id="278"/>
      <w:bookmarkEnd w:id="279"/>
      <w:bookmarkEnd w:id="280"/>
      <w:bookmarkEnd w:id="281"/>
      <w:bookmarkEnd w:id="282"/>
      <w:bookmarkEnd w:id="283"/>
      <w:bookmarkEnd w:id="284"/>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bCs/>
          <w:color w:val="auto"/>
          <w:kern w:val="0"/>
          <w:sz w:val="28"/>
          <w:szCs w:val="28"/>
          <w:highlight w:val="none"/>
          <w:u w:val="none"/>
          <w:lang w:val="en-US" w:eastAsia="zh-CN" w:bidi="ar-SA"/>
        </w:rPr>
        <w:t>处罚依据：</w:t>
      </w:r>
      <w:r>
        <w:rPr>
          <w:rFonts w:hint="default" w:ascii="Times New Roman" w:hAnsi="Times New Roman" w:eastAsia="方正仿宋简体" w:cs="Times New Roman"/>
          <w:sz w:val="28"/>
          <w:szCs w:val="28"/>
          <w:lang w:val="en-US" w:eastAsia="zh-CN"/>
        </w:rPr>
        <w:t>《湖南省城市综合管理条例》第五十五条</w:t>
      </w:r>
      <w:r>
        <w:rPr>
          <w:rFonts w:hint="default" w:ascii="Times New Roman" w:hAnsi="Times New Roman" w:cs="Times New Roman"/>
          <w:sz w:val="28"/>
          <w:szCs w:val="28"/>
          <w:lang w:val="en-US" w:eastAsia="zh-CN"/>
        </w:rPr>
        <w:t>：</w:t>
      </w:r>
      <w:r>
        <w:rPr>
          <w:rFonts w:hint="default" w:ascii="Times New Roman" w:hAnsi="Times New Roman" w:eastAsia="方正仿宋简体" w:cs="Times New Roman"/>
          <w:b w:val="0"/>
          <w:bCs w:val="0"/>
          <w:color w:val="auto"/>
          <w:kern w:val="0"/>
          <w:sz w:val="28"/>
          <w:szCs w:val="28"/>
          <w:highlight w:val="none"/>
          <w:u w:val="none"/>
          <w:lang w:val="en-US" w:eastAsia="zh-CN" w:bidi="ar-SA"/>
        </w:rPr>
        <w:t>违反本条例第十七条第一款规定，未设置围挡作业、未对施工场地进出路口和出场车辆冲洗、未将泥浆和渣土等废弃物运到指定地点处置的，由城市管理部门责令改正，处三万元以下的罚款。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color w:val="auto"/>
          <w:kern w:val="0"/>
          <w:sz w:val="28"/>
          <w:szCs w:val="28"/>
          <w:highlight w:val="none"/>
          <w:u w:val="none"/>
          <w:lang w:val="en-US" w:eastAsia="zh-CN" w:bidi="ar-SA"/>
        </w:rPr>
      </w:pPr>
      <w:r>
        <w:rPr>
          <w:rFonts w:hint="default" w:ascii="Times New Roman" w:hAnsi="Times New Roman" w:eastAsia="方正仿宋简体" w:cs="Times New Roman"/>
          <w:b/>
          <w:bCs/>
          <w:color w:val="auto"/>
          <w:kern w:val="0"/>
          <w:sz w:val="28"/>
          <w:szCs w:val="28"/>
          <w:highlight w:val="none"/>
          <w:u w:val="none"/>
          <w:lang w:val="en-US" w:eastAsia="zh-CN" w:bidi="ar-SA"/>
        </w:rPr>
        <w:t>违法行为情形和处罚基准：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25.1</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bCs/>
          <w:color w:val="auto"/>
          <w:kern w:val="0"/>
          <w:sz w:val="28"/>
          <w:szCs w:val="28"/>
          <w:highlight w:val="none"/>
          <w:u w:val="none"/>
          <w:lang w:val="en-US" w:eastAsia="zh-CN" w:bidi="ar-SA"/>
        </w:rPr>
        <w:t>未设置围挡作业</w:t>
      </w:r>
      <w:r>
        <w:rPr>
          <w:rFonts w:hint="default" w:ascii="Times New Roman" w:hAnsi="Times New Roman" w:cs="Times New Roman"/>
          <w:b/>
          <w:bCs/>
          <w:color w:val="auto"/>
          <w:kern w:val="0"/>
          <w:sz w:val="28"/>
          <w:szCs w:val="28"/>
          <w:highlight w:val="none"/>
          <w:u w:val="none"/>
          <w:lang w:val="en-US" w:eastAsia="zh-CN" w:bidi="ar-SA"/>
        </w:rPr>
        <w:t>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val="0"/>
          <w:bCs w:val="0"/>
          <w:color w:val="auto"/>
          <w:kern w:val="0"/>
          <w:sz w:val="28"/>
          <w:szCs w:val="28"/>
          <w:highlight w:val="none"/>
          <w:u w:val="none"/>
          <w:lang w:val="en-US" w:eastAsia="zh-CN" w:bidi="ar-SA"/>
        </w:rPr>
        <w:t>处罚基准</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r>
        <w:rPr>
          <w:rFonts w:hint="default" w:ascii="Times New Roman" w:hAnsi="Times New Roman" w:cs="Times New Roman"/>
          <w:b w:val="0"/>
          <w:bCs w:val="0"/>
          <w:color w:val="auto"/>
          <w:kern w:val="0"/>
          <w:sz w:val="28"/>
          <w:szCs w:val="28"/>
          <w:highlight w:val="none"/>
          <w:u w:val="none"/>
          <w:lang w:val="en-US" w:eastAsia="zh-CN" w:bidi="ar-SA"/>
        </w:rPr>
        <w:t>适</w:t>
      </w:r>
      <w:r>
        <w:rPr>
          <w:rFonts w:hint="default" w:ascii="Times New Roman" w:hAnsi="Times New Roman" w:eastAsia="方正仿宋简体" w:cs="Times New Roman"/>
          <w:b w:val="0"/>
          <w:bCs w:val="0"/>
          <w:color w:val="auto"/>
          <w:kern w:val="0"/>
          <w:sz w:val="28"/>
          <w:szCs w:val="28"/>
          <w:highlight w:val="none"/>
          <w:u w:val="none"/>
          <w:lang w:val="en-US" w:eastAsia="zh-CN" w:bidi="ar-SA"/>
        </w:rPr>
        <w:t>用《中华人民共和国大气污染防治法》第一百一十五条</w:t>
      </w:r>
      <w:r>
        <w:rPr>
          <w:rFonts w:hint="default" w:ascii="Times New Roman" w:hAnsi="Times New Roman" w:cs="Times New Roman"/>
          <w:b w:val="0"/>
          <w:bCs w:val="0"/>
          <w:color w:val="auto"/>
          <w:kern w:val="0"/>
          <w:sz w:val="28"/>
          <w:szCs w:val="28"/>
          <w:highlight w:val="none"/>
          <w:u w:val="none"/>
          <w:lang w:val="en-US" w:eastAsia="zh-CN" w:bidi="ar-SA"/>
        </w:rPr>
        <w:t>的</w:t>
      </w:r>
      <w:r>
        <w:rPr>
          <w:rFonts w:hint="default" w:ascii="Times New Roman" w:hAnsi="Times New Roman" w:eastAsia="方正仿宋简体" w:cs="Times New Roman"/>
          <w:b w:val="0"/>
          <w:bCs w:val="0"/>
          <w:color w:val="auto"/>
          <w:kern w:val="0"/>
          <w:sz w:val="28"/>
          <w:szCs w:val="28"/>
          <w:highlight w:val="none"/>
          <w:u w:val="none"/>
          <w:lang w:val="en-US" w:eastAsia="zh-CN" w:bidi="ar-SA"/>
        </w:rPr>
        <w:t>处罚裁量权基准。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25.2</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bCs/>
          <w:color w:val="auto"/>
          <w:kern w:val="0"/>
          <w:sz w:val="28"/>
          <w:szCs w:val="28"/>
          <w:highlight w:val="none"/>
          <w:u w:val="none"/>
          <w:lang w:val="en-US" w:eastAsia="zh-CN" w:bidi="ar-SA"/>
        </w:rPr>
        <w:t>未对施工场地进出路口和出场车辆冲洗</w:t>
      </w:r>
      <w:r>
        <w:rPr>
          <w:rFonts w:hint="default" w:ascii="Times New Roman" w:hAnsi="Times New Roman" w:cs="Times New Roman"/>
          <w:b/>
          <w:bCs/>
          <w:color w:val="auto"/>
          <w:kern w:val="0"/>
          <w:sz w:val="28"/>
          <w:szCs w:val="28"/>
          <w:highlight w:val="none"/>
          <w:u w:val="none"/>
          <w:lang w:val="en-US" w:eastAsia="zh-CN" w:bidi="ar-SA"/>
        </w:rPr>
        <w:t>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25.2.1</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一般违法行为的表现情形：未对施工场地进出路口和出场车辆冲洗，污染道路长度50</w:t>
      </w:r>
      <w:r>
        <w:rPr>
          <w:rFonts w:hint="default" w:ascii="Times New Roman" w:hAnsi="Times New Roman" w:cs="Times New Roman"/>
          <w:b w:val="0"/>
          <w:bCs w:val="0"/>
          <w:color w:val="auto"/>
          <w:kern w:val="0"/>
          <w:sz w:val="28"/>
          <w:szCs w:val="28"/>
          <w:highlight w:val="none"/>
          <w:u w:val="none"/>
          <w:lang w:val="en-US" w:eastAsia="zh-CN" w:bidi="ar-SA"/>
        </w:rPr>
        <w:t>m</w:t>
      </w:r>
      <w:r>
        <w:rPr>
          <w:rFonts w:hint="default" w:ascii="Times New Roman" w:hAnsi="Times New Roman" w:eastAsia="方正仿宋简体" w:cs="Times New Roman"/>
          <w:b w:val="0"/>
          <w:bCs w:val="0"/>
          <w:color w:val="auto"/>
          <w:kern w:val="0"/>
          <w:sz w:val="28"/>
          <w:szCs w:val="28"/>
          <w:highlight w:val="none"/>
          <w:u w:val="none"/>
          <w:lang w:val="en-US" w:eastAsia="zh-CN" w:bidi="ar-SA"/>
        </w:rPr>
        <w:t>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r>
        <w:rPr>
          <w:rFonts w:hint="default" w:ascii="Times New Roman" w:hAnsi="Times New Roman"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处罚基准：责令改正，处</w:t>
      </w:r>
      <w:r>
        <w:rPr>
          <w:rFonts w:hint="default" w:ascii="Times New Roman" w:hAnsi="Times New Roman" w:cs="Times New Roman"/>
          <w:b w:val="0"/>
          <w:bCs w:val="0"/>
          <w:color w:val="auto"/>
          <w:kern w:val="0"/>
          <w:sz w:val="28"/>
          <w:szCs w:val="28"/>
          <w:highlight w:val="none"/>
          <w:u w:val="none"/>
          <w:lang w:val="en-US" w:eastAsia="zh-CN" w:bidi="ar-SA"/>
        </w:rPr>
        <w:t>1000元以上5000</w:t>
      </w:r>
      <w:r>
        <w:rPr>
          <w:rFonts w:hint="default" w:ascii="Times New Roman" w:hAnsi="Times New Roman" w:eastAsia="方正仿宋简体" w:cs="Times New Roman"/>
          <w:b w:val="0"/>
          <w:bCs w:val="0"/>
          <w:color w:val="auto"/>
          <w:kern w:val="0"/>
          <w:sz w:val="28"/>
          <w:szCs w:val="28"/>
          <w:highlight w:val="none"/>
          <w:u w:val="none"/>
          <w:lang w:val="en-US" w:eastAsia="zh-CN" w:bidi="ar-SA"/>
        </w:rPr>
        <w:t>元以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25.2.2</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较重违法行为的表现情形：未对施工场地进出路口和出场车辆冲洗，污染道路长度50</w:t>
      </w:r>
      <w:r>
        <w:rPr>
          <w:rFonts w:hint="default" w:ascii="Times New Roman" w:hAnsi="Times New Roman" w:cs="Times New Roman"/>
          <w:b w:val="0"/>
          <w:bCs w:val="0"/>
          <w:color w:val="auto"/>
          <w:kern w:val="0"/>
          <w:sz w:val="28"/>
          <w:szCs w:val="28"/>
          <w:highlight w:val="none"/>
          <w:u w:val="none"/>
          <w:lang w:val="en-US" w:eastAsia="zh-CN" w:bidi="ar-SA"/>
        </w:rPr>
        <w:t>m</w:t>
      </w:r>
      <w:r>
        <w:rPr>
          <w:rFonts w:hint="default" w:ascii="Times New Roman" w:hAnsi="Times New Roman" w:eastAsia="方正仿宋简体" w:cs="Times New Roman"/>
          <w:b w:val="0"/>
          <w:bCs w:val="0"/>
          <w:color w:val="auto"/>
          <w:kern w:val="0"/>
          <w:sz w:val="28"/>
          <w:szCs w:val="28"/>
          <w:highlight w:val="none"/>
          <w:u w:val="none"/>
          <w:lang w:val="en-US" w:eastAsia="zh-CN" w:bidi="ar-SA"/>
        </w:rPr>
        <w:t>以上200</w:t>
      </w:r>
      <w:r>
        <w:rPr>
          <w:rFonts w:hint="default" w:ascii="Times New Roman" w:hAnsi="Times New Roman" w:cs="Times New Roman"/>
          <w:b w:val="0"/>
          <w:bCs w:val="0"/>
          <w:color w:val="auto"/>
          <w:kern w:val="0"/>
          <w:sz w:val="28"/>
          <w:szCs w:val="28"/>
          <w:highlight w:val="none"/>
          <w:u w:val="none"/>
          <w:lang w:val="en-US" w:eastAsia="zh-CN" w:bidi="ar-SA"/>
        </w:rPr>
        <w:t>m</w:t>
      </w:r>
      <w:r>
        <w:rPr>
          <w:rFonts w:hint="default" w:ascii="Times New Roman" w:hAnsi="Times New Roman" w:eastAsia="方正仿宋简体" w:cs="Times New Roman"/>
          <w:b w:val="0"/>
          <w:bCs w:val="0"/>
          <w:color w:val="auto"/>
          <w:kern w:val="0"/>
          <w:sz w:val="28"/>
          <w:szCs w:val="28"/>
          <w:highlight w:val="none"/>
          <w:u w:val="none"/>
          <w:lang w:val="en-US" w:eastAsia="zh-CN" w:bidi="ar-SA"/>
        </w:rPr>
        <w:t>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r>
        <w:rPr>
          <w:rFonts w:hint="default" w:ascii="Times New Roman" w:hAnsi="Times New Roman"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w:t>
      </w:r>
      <w:r>
        <w:rPr>
          <w:rFonts w:hint="default" w:ascii="Times New Roman" w:hAnsi="Times New Roman" w:cs="Times New Roman"/>
          <w:b w:val="0"/>
          <w:bCs w:val="0"/>
          <w:color w:val="auto"/>
          <w:kern w:val="0"/>
          <w:sz w:val="28"/>
          <w:szCs w:val="28"/>
          <w:highlight w:val="none"/>
          <w:u w:val="none"/>
          <w:lang w:val="en-US" w:eastAsia="zh-CN" w:bidi="ar-SA"/>
        </w:rPr>
        <w:t>在5000元基础上</w:t>
      </w:r>
      <w:r>
        <w:rPr>
          <w:rFonts w:hint="default" w:ascii="Times New Roman" w:hAnsi="Times New Roman" w:eastAsia="方正仿宋简体" w:cs="Times New Roman"/>
          <w:b w:val="0"/>
          <w:bCs w:val="0"/>
          <w:color w:val="auto"/>
          <w:kern w:val="0"/>
          <w:sz w:val="28"/>
          <w:szCs w:val="28"/>
          <w:highlight w:val="none"/>
          <w:u w:val="none"/>
          <w:lang w:val="en-US" w:eastAsia="zh-CN" w:bidi="ar-SA"/>
        </w:rPr>
        <w:t>按100元</w:t>
      </w:r>
      <w:r>
        <w:rPr>
          <w:rFonts w:hint="default" w:ascii="Times New Roman" w:hAnsi="Times New Roman" w:cs="Times New Roman"/>
          <w:b w:val="0"/>
          <w:bCs w:val="0"/>
          <w:color w:val="auto"/>
          <w:kern w:val="0"/>
          <w:sz w:val="28"/>
          <w:szCs w:val="28"/>
          <w:highlight w:val="none"/>
          <w:u w:val="none"/>
          <w:lang w:val="en-US" w:eastAsia="zh-CN" w:bidi="ar-SA"/>
        </w:rPr>
        <w:t>/m增加</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r>
        <w:rPr>
          <w:rFonts w:hint="default" w:ascii="Times New Roman" w:hAnsi="Times New Roman" w:cs="Times New Roman"/>
          <w:b w:val="0"/>
          <w:bCs w:val="0"/>
          <w:color w:val="auto"/>
          <w:kern w:val="0"/>
          <w:sz w:val="28"/>
          <w:szCs w:val="28"/>
          <w:highlight w:val="none"/>
          <w:u w:val="none"/>
          <w:lang w:val="en-US" w:eastAsia="zh-CN" w:bidi="ar-SA"/>
        </w:rPr>
        <w:t>，但罚款总额不超过2</w:t>
      </w:r>
      <w:r>
        <w:rPr>
          <w:rFonts w:hint="default" w:ascii="Times New Roman" w:hAnsi="Times New Roman" w:eastAsia="方正仿宋简体" w:cs="Times New Roman"/>
          <w:b w:val="0"/>
          <w:bCs w:val="0"/>
          <w:color w:val="auto"/>
          <w:kern w:val="0"/>
          <w:sz w:val="28"/>
          <w:szCs w:val="28"/>
          <w:highlight w:val="none"/>
          <w:u w:val="none"/>
          <w:lang w:val="en-US" w:eastAsia="zh-CN" w:bidi="ar-SA"/>
        </w:rPr>
        <w:t>万元。</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25.2.3</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严重违法行为的表现情形：未对施工场地进出路口和出场车辆冲洗，污染道路长度200米以上的</w:t>
      </w:r>
      <w:r>
        <w:rPr>
          <w:rFonts w:hint="default" w:ascii="Times New Roman" w:hAnsi="Times New Roman"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w:t>
      </w:r>
      <w:r>
        <w:rPr>
          <w:rFonts w:hint="default" w:ascii="Times New Roman" w:hAnsi="Times New Roman" w:cs="Times New Roman"/>
          <w:b w:val="0"/>
          <w:bCs w:val="0"/>
          <w:color w:val="auto"/>
          <w:kern w:val="0"/>
          <w:sz w:val="28"/>
          <w:szCs w:val="28"/>
          <w:highlight w:val="none"/>
          <w:u w:val="none"/>
          <w:lang w:val="en-US" w:eastAsia="zh-CN" w:bidi="ar-SA"/>
        </w:rPr>
        <w:t>在5000元基础上</w:t>
      </w:r>
      <w:r>
        <w:rPr>
          <w:rFonts w:hint="default" w:ascii="Times New Roman" w:hAnsi="Times New Roman" w:eastAsia="方正仿宋简体" w:cs="Times New Roman"/>
          <w:b w:val="0"/>
          <w:bCs w:val="0"/>
          <w:color w:val="auto"/>
          <w:kern w:val="0"/>
          <w:sz w:val="28"/>
          <w:szCs w:val="28"/>
          <w:highlight w:val="none"/>
          <w:u w:val="none"/>
          <w:lang w:val="en-US" w:eastAsia="zh-CN" w:bidi="ar-SA"/>
        </w:rPr>
        <w:t>按1</w:t>
      </w:r>
      <w:r>
        <w:rPr>
          <w:rFonts w:hint="default" w:ascii="Times New Roman" w:hAnsi="Times New Roman" w:cs="Times New Roman"/>
          <w:b w:val="0"/>
          <w:bCs w:val="0"/>
          <w:color w:val="auto"/>
          <w:kern w:val="0"/>
          <w:sz w:val="28"/>
          <w:szCs w:val="28"/>
          <w:highlight w:val="none"/>
          <w:u w:val="none"/>
          <w:lang w:val="en-US" w:eastAsia="zh-CN" w:bidi="ar-SA"/>
        </w:rPr>
        <w:t>2</w:t>
      </w:r>
      <w:r>
        <w:rPr>
          <w:rFonts w:hint="default" w:ascii="Times New Roman" w:hAnsi="Times New Roman" w:eastAsia="方正仿宋简体" w:cs="Times New Roman"/>
          <w:b w:val="0"/>
          <w:bCs w:val="0"/>
          <w:color w:val="auto"/>
          <w:kern w:val="0"/>
          <w:sz w:val="28"/>
          <w:szCs w:val="28"/>
          <w:highlight w:val="none"/>
          <w:u w:val="none"/>
          <w:lang w:val="en-US" w:eastAsia="zh-CN" w:bidi="ar-SA"/>
        </w:rPr>
        <w:t>0元</w:t>
      </w:r>
      <w:r>
        <w:rPr>
          <w:rFonts w:hint="default" w:ascii="Times New Roman" w:hAnsi="Times New Roman" w:cs="Times New Roman"/>
          <w:b w:val="0"/>
          <w:bCs w:val="0"/>
          <w:color w:val="auto"/>
          <w:kern w:val="0"/>
          <w:sz w:val="28"/>
          <w:szCs w:val="28"/>
          <w:highlight w:val="none"/>
          <w:u w:val="none"/>
          <w:lang w:val="en-US" w:eastAsia="zh-CN" w:bidi="ar-SA"/>
        </w:rPr>
        <w:t>/m增加</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r>
        <w:rPr>
          <w:rFonts w:hint="default" w:ascii="Times New Roman" w:hAnsi="Times New Roman" w:cs="Times New Roman"/>
          <w:b w:val="0"/>
          <w:bCs w:val="0"/>
          <w:color w:val="auto"/>
          <w:kern w:val="0"/>
          <w:sz w:val="28"/>
          <w:szCs w:val="28"/>
          <w:highlight w:val="none"/>
          <w:u w:val="none"/>
          <w:lang w:val="en-US" w:eastAsia="zh-CN" w:bidi="ar-SA"/>
        </w:rPr>
        <w:t>，但罚款总额不超过3</w:t>
      </w:r>
      <w:r>
        <w:rPr>
          <w:rFonts w:hint="default" w:ascii="Times New Roman" w:hAnsi="Times New Roman" w:eastAsia="方正仿宋简体" w:cs="Times New Roman"/>
          <w:b w:val="0"/>
          <w:bCs w:val="0"/>
          <w:color w:val="auto"/>
          <w:kern w:val="0"/>
          <w:sz w:val="28"/>
          <w:szCs w:val="28"/>
          <w:highlight w:val="none"/>
          <w:u w:val="none"/>
          <w:lang w:val="en-US" w:eastAsia="zh-CN" w:bidi="ar-SA"/>
        </w:rPr>
        <w:t>万元。</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25.3</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bCs/>
          <w:color w:val="auto"/>
          <w:kern w:val="0"/>
          <w:sz w:val="28"/>
          <w:szCs w:val="28"/>
          <w:highlight w:val="none"/>
          <w:u w:val="none"/>
          <w:lang w:val="en-US" w:eastAsia="zh-CN" w:bidi="ar-SA"/>
        </w:rPr>
        <w:t>未将泥浆和渣土等废弃物运到指定地点处置的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25.3.1</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轻微违法行为的表现情形：未将泥浆和渣土等废弃物运到指定地点处置的，但处置地点</w:t>
      </w:r>
      <w:r>
        <w:rPr>
          <w:rFonts w:hint="default" w:ascii="Times New Roman" w:hAnsi="Times New Roman" w:cs="Times New Roman"/>
          <w:b w:val="0"/>
          <w:bCs w:val="0"/>
          <w:color w:val="auto"/>
          <w:kern w:val="0"/>
          <w:sz w:val="28"/>
          <w:szCs w:val="28"/>
          <w:highlight w:val="none"/>
          <w:u w:val="none"/>
          <w:lang w:val="en-US" w:eastAsia="zh-CN" w:bidi="ar-SA"/>
        </w:rPr>
        <w:t>为</w:t>
      </w:r>
      <w:r>
        <w:rPr>
          <w:rFonts w:hint="default" w:ascii="Times New Roman" w:hAnsi="Times New Roman" w:eastAsia="方正仿宋简体" w:cs="Times New Roman"/>
          <w:b w:val="0"/>
          <w:bCs w:val="0"/>
          <w:color w:val="auto"/>
          <w:kern w:val="0"/>
          <w:sz w:val="28"/>
          <w:szCs w:val="28"/>
          <w:highlight w:val="none"/>
          <w:u w:val="none"/>
          <w:lang w:val="en-US" w:eastAsia="zh-CN" w:bidi="ar-SA"/>
        </w:rPr>
        <w:t>依法核准的弃土场。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处罚基准：责令限期改正，</w:t>
      </w:r>
      <w:r>
        <w:rPr>
          <w:rFonts w:hint="default" w:ascii="Times New Roman" w:hAnsi="Times New Roman" w:cs="Times New Roman"/>
          <w:b w:val="0"/>
          <w:bCs w:val="0"/>
          <w:color w:val="auto"/>
          <w:kern w:val="0"/>
          <w:sz w:val="28"/>
          <w:szCs w:val="28"/>
          <w:highlight w:val="none"/>
          <w:u w:val="none"/>
          <w:lang w:val="en-US" w:eastAsia="zh-CN" w:bidi="ar-SA"/>
        </w:rPr>
        <w:t>免</w:t>
      </w:r>
      <w:r>
        <w:rPr>
          <w:rFonts w:hint="default" w:ascii="Times New Roman" w:hAnsi="Times New Roman" w:eastAsia="方正仿宋简体" w:cs="Times New Roman"/>
          <w:b w:val="0"/>
          <w:bCs w:val="0"/>
          <w:color w:val="auto"/>
          <w:kern w:val="0"/>
          <w:sz w:val="28"/>
          <w:szCs w:val="28"/>
          <w:highlight w:val="none"/>
          <w:u w:val="none"/>
          <w:lang w:val="en-US" w:eastAsia="zh-CN" w:bidi="ar-SA"/>
        </w:rPr>
        <w:t>予处罚。</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25.3.2</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一般违法行为的表现情形：未将泥浆和渣土等废弃物运到指定地点处置</w:t>
      </w:r>
      <w:r>
        <w:rPr>
          <w:rFonts w:hint="default" w:ascii="Times New Roman" w:hAnsi="Times New Roman"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b w:val="0"/>
          <w:bCs w:val="0"/>
          <w:color w:val="auto"/>
          <w:kern w:val="0"/>
          <w:sz w:val="28"/>
          <w:szCs w:val="28"/>
          <w:highlight w:val="none"/>
          <w:u w:val="none"/>
          <w:lang w:val="en-US" w:eastAsia="zh-CN" w:bidi="ar-SA"/>
        </w:rPr>
        <w:t>但自行改正</w:t>
      </w:r>
      <w:r>
        <w:rPr>
          <w:rFonts w:hint="default" w:ascii="Times New Roman" w:hAnsi="Times New Roman" w:cs="Times New Roman"/>
          <w:b w:val="0"/>
          <w:bCs w:val="0"/>
          <w:color w:val="auto"/>
          <w:kern w:val="0"/>
          <w:sz w:val="28"/>
          <w:szCs w:val="28"/>
          <w:highlight w:val="none"/>
          <w:u w:val="none"/>
          <w:lang w:val="en-US" w:eastAsia="zh-CN" w:bidi="ar-SA"/>
        </w:rPr>
        <w:t>到位</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r>
        <w:rPr>
          <w:rFonts w:hint="default" w:ascii="Times New Roman" w:hAnsi="Times New Roman"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处罚基准：责令改正，处</w:t>
      </w:r>
      <w:r>
        <w:rPr>
          <w:rFonts w:hint="default" w:ascii="Times New Roman" w:hAnsi="Times New Roman" w:cs="Times New Roman"/>
          <w:b w:val="0"/>
          <w:bCs w:val="0"/>
          <w:color w:val="auto"/>
          <w:kern w:val="0"/>
          <w:sz w:val="28"/>
          <w:szCs w:val="28"/>
          <w:highlight w:val="none"/>
          <w:u w:val="none"/>
          <w:lang w:val="en-US" w:eastAsia="zh-CN" w:bidi="ar-SA"/>
        </w:rPr>
        <w:t>1000元以上1万</w:t>
      </w:r>
      <w:r>
        <w:rPr>
          <w:rFonts w:hint="default" w:ascii="Times New Roman" w:hAnsi="Times New Roman" w:eastAsia="方正仿宋简体" w:cs="Times New Roman"/>
          <w:b w:val="0"/>
          <w:bCs w:val="0"/>
          <w:color w:val="auto"/>
          <w:kern w:val="0"/>
          <w:sz w:val="28"/>
          <w:szCs w:val="28"/>
          <w:highlight w:val="none"/>
          <w:u w:val="none"/>
          <w:lang w:val="en-US" w:eastAsia="zh-CN" w:bidi="ar-SA"/>
        </w:rPr>
        <w:t>元以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25.3.3</w:t>
      </w:r>
      <w:r>
        <w:rPr>
          <w:rFonts w:hint="default" w:ascii="Times New Roman" w:hAnsi="Times New Roman" w:cs="Times New Roman"/>
          <w:b w:val="0"/>
          <w:bCs w:val="0"/>
          <w:color w:val="auto"/>
          <w:kern w:val="0"/>
          <w:sz w:val="28"/>
          <w:szCs w:val="28"/>
          <w:highlight w:val="none"/>
          <w:u w:val="none"/>
          <w:lang w:val="en-US" w:eastAsia="zh-CN" w:bidi="ar-SA"/>
        </w:rPr>
        <w:t xml:space="preserve"> </w:t>
      </w:r>
      <w:r>
        <w:rPr>
          <w:rFonts w:hint="default" w:ascii="Times New Roman" w:hAnsi="Times New Roman" w:eastAsia="方正仿宋简体" w:cs="Times New Roman"/>
          <w:b w:val="0"/>
          <w:bCs w:val="0"/>
          <w:color w:val="auto"/>
          <w:kern w:val="0"/>
          <w:sz w:val="28"/>
          <w:szCs w:val="28"/>
          <w:highlight w:val="none"/>
          <w:u w:val="none"/>
          <w:lang w:val="en-US" w:eastAsia="zh-CN" w:bidi="ar-SA"/>
        </w:rPr>
        <w:t>较重违法行为的表现情形：未将泥浆和渣土等废弃物运到指点地点处置，在逾期改正</w:t>
      </w:r>
      <w:r>
        <w:rPr>
          <w:rFonts w:hint="default" w:ascii="Times New Roman" w:hAnsi="Times New Roman" w:cs="Times New Roman"/>
          <w:b w:val="0"/>
          <w:bCs w:val="0"/>
          <w:color w:val="auto"/>
          <w:kern w:val="0"/>
          <w:sz w:val="28"/>
          <w:szCs w:val="28"/>
          <w:highlight w:val="none"/>
          <w:u w:val="none"/>
          <w:lang w:val="en-US" w:eastAsia="zh-CN" w:bidi="ar-SA"/>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处罚基准：责令改正，处</w:t>
      </w:r>
      <w:r>
        <w:rPr>
          <w:rFonts w:hint="default" w:ascii="Times New Roman" w:hAnsi="Times New Roman" w:cs="Times New Roman"/>
          <w:b w:val="0"/>
          <w:bCs w:val="0"/>
          <w:color w:val="auto"/>
          <w:kern w:val="0"/>
          <w:sz w:val="28"/>
          <w:szCs w:val="28"/>
          <w:highlight w:val="none"/>
          <w:u w:val="none"/>
          <w:lang w:val="en-US" w:eastAsia="zh-CN" w:bidi="ar-SA"/>
        </w:rPr>
        <w:t>1万</w:t>
      </w:r>
      <w:r>
        <w:rPr>
          <w:rFonts w:hint="default" w:ascii="Times New Roman" w:hAnsi="Times New Roman" w:eastAsia="方正仿宋简体" w:cs="Times New Roman"/>
          <w:b w:val="0"/>
          <w:bCs w:val="0"/>
          <w:color w:val="auto"/>
          <w:kern w:val="0"/>
          <w:sz w:val="28"/>
          <w:szCs w:val="28"/>
          <w:highlight w:val="none"/>
          <w:u w:val="none"/>
          <w:lang w:val="en-US" w:eastAsia="zh-CN" w:bidi="ar-SA"/>
        </w:rPr>
        <w:t>元以上</w:t>
      </w:r>
      <w:r>
        <w:rPr>
          <w:rFonts w:hint="default" w:ascii="Times New Roman" w:hAnsi="Times New Roman" w:cs="Times New Roman"/>
          <w:b w:val="0"/>
          <w:bCs w:val="0"/>
          <w:color w:val="auto"/>
          <w:kern w:val="0"/>
          <w:sz w:val="28"/>
          <w:szCs w:val="28"/>
          <w:highlight w:val="none"/>
          <w:u w:val="none"/>
          <w:lang w:val="en-US" w:eastAsia="zh-CN" w:bidi="ar-SA"/>
        </w:rPr>
        <w:t>2万</w:t>
      </w:r>
      <w:r>
        <w:rPr>
          <w:rFonts w:hint="default" w:ascii="Times New Roman" w:hAnsi="Times New Roman" w:eastAsia="方正仿宋简体" w:cs="Times New Roman"/>
          <w:b w:val="0"/>
          <w:bCs w:val="0"/>
          <w:color w:val="auto"/>
          <w:kern w:val="0"/>
          <w:sz w:val="28"/>
          <w:szCs w:val="28"/>
          <w:highlight w:val="none"/>
          <w:u w:val="none"/>
          <w:lang w:val="en-US" w:eastAsia="zh-CN" w:bidi="ar-SA"/>
        </w:rPr>
        <w:t>元以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 xml:space="preserve">25.3.4 </w:t>
      </w:r>
      <w:r>
        <w:rPr>
          <w:rFonts w:hint="default" w:ascii="Times New Roman" w:hAnsi="Times New Roman" w:eastAsia="方正仿宋简体" w:cs="Times New Roman"/>
          <w:b w:val="0"/>
          <w:bCs w:val="0"/>
          <w:color w:val="auto"/>
          <w:kern w:val="0"/>
          <w:sz w:val="28"/>
          <w:szCs w:val="28"/>
          <w:highlight w:val="none"/>
          <w:u w:val="none"/>
          <w:lang w:val="en-US" w:eastAsia="zh-CN" w:bidi="ar-SA"/>
        </w:rPr>
        <w:t>严重违法行为的表现情形：未将泥浆和渣土等废弃物运到指点地点处置</w:t>
      </w:r>
      <w:r>
        <w:rPr>
          <w:rFonts w:hint="default" w:ascii="Times New Roman" w:hAnsi="Times New Roman" w:cs="Times New Roman"/>
          <w:b w:val="0"/>
          <w:bCs w:val="0"/>
          <w:color w:val="auto"/>
          <w:kern w:val="0"/>
          <w:sz w:val="28"/>
          <w:szCs w:val="28"/>
          <w:highlight w:val="none"/>
          <w:u w:val="none"/>
          <w:lang w:val="en-US" w:eastAsia="zh-CN" w:bidi="ar-SA"/>
        </w:rPr>
        <w:t>且</w:t>
      </w:r>
      <w:r>
        <w:rPr>
          <w:rFonts w:hint="default" w:ascii="Times New Roman" w:hAnsi="Times New Roman" w:eastAsia="方正仿宋简体" w:cs="Times New Roman"/>
          <w:b w:val="0"/>
          <w:bCs w:val="0"/>
          <w:color w:val="auto"/>
          <w:kern w:val="0"/>
          <w:sz w:val="28"/>
          <w:szCs w:val="28"/>
          <w:highlight w:val="none"/>
          <w:u w:val="none"/>
          <w:lang w:val="en-US" w:eastAsia="zh-CN" w:bidi="ar-SA"/>
        </w:rPr>
        <w:t>拒不改正</w:t>
      </w:r>
      <w:r>
        <w:rPr>
          <w:rFonts w:hint="default" w:ascii="Times New Roman" w:hAnsi="Times New Roman" w:cs="Times New Roman"/>
          <w:b w:val="0"/>
          <w:bCs w:val="0"/>
          <w:color w:val="auto"/>
          <w:kern w:val="0"/>
          <w:sz w:val="28"/>
          <w:szCs w:val="28"/>
          <w:highlight w:val="none"/>
          <w:u w:val="none"/>
          <w:lang w:val="en-US" w:eastAsia="zh-CN" w:bidi="ar-SA"/>
        </w:rPr>
        <w:t>的，或者多次违法的。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处罚基准：责令改正，处</w:t>
      </w:r>
      <w:r>
        <w:rPr>
          <w:rFonts w:hint="default" w:ascii="Times New Roman" w:hAnsi="Times New Roman" w:cs="Times New Roman"/>
          <w:b w:val="0"/>
          <w:bCs w:val="0"/>
          <w:color w:val="auto"/>
          <w:kern w:val="0"/>
          <w:sz w:val="28"/>
          <w:szCs w:val="28"/>
          <w:highlight w:val="none"/>
          <w:u w:val="none"/>
          <w:lang w:val="en-US" w:eastAsia="zh-CN" w:bidi="ar-SA"/>
        </w:rPr>
        <w:t>2万</w:t>
      </w:r>
      <w:r>
        <w:rPr>
          <w:rFonts w:hint="default" w:ascii="Times New Roman" w:hAnsi="Times New Roman" w:eastAsia="方正仿宋简体" w:cs="Times New Roman"/>
          <w:b w:val="0"/>
          <w:bCs w:val="0"/>
          <w:color w:val="auto"/>
          <w:kern w:val="0"/>
          <w:sz w:val="28"/>
          <w:szCs w:val="28"/>
          <w:highlight w:val="none"/>
          <w:u w:val="none"/>
          <w:lang w:val="en-US" w:eastAsia="zh-CN" w:bidi="ar-SA"/>
        </w:rPr>
        <w:t>元</w:t>
      </w:r>
      <w:r>
        <w:rPr>
          <w:rFonts w:hint="default" w:ascii="Times New Roman" w:hAnsi="Times New Roman" w:cs="Times New Roman"/>
          <w:b w:val="0"/>
          <w:bCs w:val="0"/>
          <w:color w:val="auto"/>
          <w:kern w:val="0"/>
          <w:sz w:val="28"/>
          <w:szCs w:val="28"/>
          <w:highlight w:val="none"/>
          <w:u w:val="none"/>
          <w:lang w:val="en-US" w:eastAsia="zh-CN" w:bidi="ar-SA"/>
        </w:rPr>
        <w:t>以上3万元以下</w:t>
      </w:r>
      <w:r>
        <w:rPr>
          <w:rFonts w:hint="default" w:ascii="Times New Roman" w:hAnsi="Times New Roman" w:eastAsia="方正仿宋简体" w:cs="Times New Roman"/>
          <w:b w:val="0"/>
          <w:bCs w:val="0"/>
          <w:color w:val="auto"/>
          <w:kern w:val="0"/>
          <w:sz w:val="28"/>
          <w:szCs w:val="28"/>
          <w:highlight w:val="none"/>
          <w:u w:val="none"/>
          <w:lang w:val="en-US" w:eastAsia="zh-CN" w:bidi="ar-SA"/>
        </w:rPr>
        <w:t>罚款。</w:t>
      </w:r>
    </w:p>
    <w:p>
      <w:pPr>
        <w:pStyle w:val="5"/>
        <w:pageBreakBefore w:val="0"/>
        <w:numPr>
          <w:ilvl w:val="0"/>
          <w:numId w:val="6"/>
        </w:numPr>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sz w:val="28"/>
          <w:szCs w:val="28"/>
          <w:highlight w:val="yellow"/>
          <w:lang w:val="en-US" w:eastAsia="zh-CN"/>
        </w:rPr>
        <w:t>《湖南省城市综合管理条例》第五十八条</w:t>
      </w:r>
      <w:r>
        <w:rPr>
          <w:rFonts w:hint="default" w:ascii="Times New Roman" w:hAnsi="Times New Roman" w:eastAsia="方正仿宋简体" w:cs="Times New Roman"/>
          <w:b/>
          <w:bCs/>
          <w:color w:val="auto"/>
          <w:kern w:val="0"/>
          <w:sz w:val="28"/>
          <w:szCs w:val="28"/>
          <w:highlight w:val="yellow"/>
          <w:u w:val="none"/>
          <w:lang w:val="en-US" w:eastAsia="zh-CN" w:bidi="ar-SA"/>
        </w:rPr>
        <w:t>的</w:t>
      </w:r>
      <w:r>
        <w:rPr>
          <w:rFonts w:hint="default" w:ascii="Times New Roman" w:hAnsi="Times New Roman" w:eastAsia="方正仿宋简体" w:cs="Times New Roman"/>
          <w:b/>
          <w:bCs/>
          <w:sz w:val="28"/>
          <w:szCs w:val="28"/>
          <w:highlight w:val="yellow"/>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bCs/>
          <w:color w:val="auto"/>
          <w:kern w:val="0"/>
          <w:sz w:val="28"/>
          <w:szCs w:val="28"/>
          <w:highlight w:val="none"/>
          <w:u w:val="none"/>
          <w:lang w:val="en-US" w:eastAsia="zh-CN" w:bidi="ar-SA"/>
        </w:rPr>
        <w:t>处罚依据：</w:t>
      </w:r>
      <w:r>
        <w:rPr>
          <w:rFonts w:hint="default" w:ascii="Times New Roman" w:hAnsi="Times New Roman" w:eastAsia="方正仿宋简体" w:cs="Times New Roman"/>
          <w:sz w:val="28"/>
          <w:szCs w:val="28"/>
          <w:highlight w:val="none"/>
          <w:lang w:val="en-US" w:eastAsia="zh-CN"/>
        </w:rPr>
        <w:t>《湖南省城市综合管理条例》第五十八条</w:t>
      </w:r>
      <w:r>
        <w:rPr>
          <w:rFonts w:hint="default" w:ascii="Times New Roman" w:hAnsi="Times New Roman" w:cs="Times New Roman"/>
          <w:sz w:val="28"/>
          <w:szCs w:val="28"/>
          <w:highlight w:val="none"/>
          <w:lang w:val="en-US" w:eastAsia="zh-CN"/>
        </w:rPr>
        <w:t>：</w:t>
      </w:r>
      <w:r>
        <w:rPr>
          <w:rFonts w:hint="default" w:ascii="Times New Roman" w:hAnsi="Times New Roman" w:eastAsia="方正仿宋简体" w:cs="Times New Roman"/>
          <w:b w:val="0"/>
          <w:bCs w:val="0"/>
          <w:color w:val="auto"/>
          <w:kern w:val="0"/>
          <w:sz w:val="28"/>
          <w:szCs w:val="28"/>
          <w:highlight w:val="none"/>
          <w:u w:val="none"/>
          <w:lang w:val="en-US" w:eastAsia="zh-CN" w:bidi="ar-SA"/>
        </w:rPr>
        <w:t>违反本条例第三十七条第三款规定的，设区的市、县(市、区)人民政府确定的执法部门对电动车驾驶人可以处一百元以下的罚款，对电动自行车驾驶人可以处五十元以下的罚款。驾驶人拒绝接受处罚的，可以暂扣车辆至指定场所；驾驶人接受处罚后，应当及时退还车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color w:val="auto"/>
          <w:kern w:val="0"/>
          <w:sz w:val="28"/>
          <w:szCs w:val="28"/>
          <w:highlight w:val="none"/>
          <w:u w:val="none"/>
          <w:lang w:val="en-US" w:eastAsia="zh-CN" w:bidi="ar-SA"/>
        </w:rPr>
      </w:pPr>
      <w:r>
        <w:rPr>
          <w:rFonts w:hint="default" w:ascii="Times New Roman" w:hAnsi="Times New Roman" w:eastAsia="方正仿宋简体" w:cs="Times New Roman"/>
          <w:b/>
          <w:bCs/>
          <w:color w:val="auto"/>
          <w:kern w:val="0"/>
          <w:sz w:val="28"/>
          <w:szCs w:val="28"/>
          <w:highlight w:val="none"/>
          <w:u w:val="none"/>
          <w:lang w:val="en-US" w:eastAsia="zh-CN" w:bidi="ar-SA"/>
        </w:rPr>
        <w:t>违法行为情形和处罚基准：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26.1</w:t>
      </w:r>
      <w:r>
        <w:rPr>
          <w:rFonts w:hint="default" w:ascii="Times New Roman" w:hAnsi="Times New Roman" w:cs="Times New Roman"/>
          <w:b w:val="0"/>
          <w:bCs w:val="0"/>
          <w:color w:val="auto"/>
          <w:kern w:val="0"/>
          <w:sz w:val="28"/>
          <w:szCs w:val="28"/>
          <w:highlight w:val="none"/>
          <w:u w:val="none"/>
          <w:lang w:val="en-US" w:eastAsia="zh-CN" w:bidi="ar-SA"/>
        </w:rPr>
        <w:t>轻微</w:t>
      </w:r>
      <w:r>
        <w:rPr>
          <w:rFonts w:hint="default" w:ascii="Times New Roman" w:hAnsi="Times New Roman" w:eastAsia="方正仿宋简体" w:cs="Times New Roman"/>
          <w:b w:val="0"/>
          <w:bCs w:val="0"/>
          <w:color w:val="auto"/>
          <w:kern w:val="0"/>
          <w:sz w:val="28"/>
          <w:szCs w:val="28"/>
          <w:highlight w:val="none"/>
          <w:u w:val="none"/>
          <w:lang w:val="en-US" w:eastAsia="zh-CN" w:bidi="ar-SA"/>
        </w:rPr>
        <w:t>违法行为的表现情形：驾驶人在现场且立即驶离的。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免</w:t>
      </w:r>
      <w:r>
        <w:rPr>
          <w:rFonts w:hint="default" w:ascii="Times New Roman" w:hAnsi="Times New Roman" w:eastAsia="方正仿宋简体" w:cs="Times New Roman"/>
          <w:b w:val="0"/>
          <w:bCs w:val="0"/>
          <w:color w:val="auto"/>
          <w:kern w:val="0"/>
          <w:sz w:val="28"/>
          <w:szCs w:val="28"/>
          <w:highlight w:val="none"/>
          <w:u w:val="none"/>
          <w:lang w:val="en-US" w:eastAsia="zh-CN" w:bidi="ar-SA"/>
        </w:rPr>
        <w:t>予</w:t>
      </w:r>
      <w:r>
        <w:rPr>
          <w:rFonts w:hint="default" w:ascii="Times New Roman" w:hAnsi="Times New Roman" w:cs="Times New Roman"/>
          <w:b w:val="0"/>
          <w:bCs w:val="0"/>
          <w:color w:val="auto"/>
          <w:kern w:val="0"/>
          <w:sz w:val="28"/>
          <w:szCs w:val="28"/>
          <w:highlight w:val="none"/>
          <w:u w:val="none"/>
          <w:lang w:val="en-US" w:eastAsia="zh-CN" w:bidi="ar-SA"/>
        </w:rPr>
        <w:t>处罚</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 xml:space="preserve">26.2 </w:t>
      </w:r>
      <w:r>
        <w:rPr>
          <w:rFonts w:hint="default" w:ascii="Times New Roman" w:hAnsi="Times New Roman" w:cs="Times New Roman"/>
          <w:b w:val="0"/>
          <w:bCs w:val="0"/>
          <w:color w:val="auto"/>
          <w:kern w:val="0"/>
          <w:sz w:val="28"/>
          <w:szCs w:val="28"/>
          <w:highlight w:val="none"/>
          <w:u w:val="none"/>
          <w:lang w:val="en-US" w:eastAsia="zh-CN" w:bidi="ar-SA"/>
        </w:rPr>
        <w:t>一般</w:t>
      </w:r>
      <w:r>
        <w:rPr>
          <w:rFonts w:hint="default" w:ascii="Times New Roman" w:hAnsi="Times New Roman" w:eastAsia="方正仿宋简体" w:cs="Times New Roman"/>
          <w:b w:val="0"/>
          <w:bCs w:val="0"/>
          <w:color w:val="auto"/>
          <w:kern w:val="0"/>
          <w:sz w:val="28"/>
          <w:szCs w:val="28"/>
          <w:highlight w:val="none"/>
          <w:u w:val="none"/>
          <w:lang w:val="en-US" w:eastAsia="zh-CN" w:bidi="ar-SA"/>
        </w:rPr>
        <w:t>违法行为的表现情形：驾驶人不在现场</w:t>
      </w:r>
      <w:r>
        <w:rPr>
          <w:rFonts w:hint="default" w:ascii="Times New Roman" w:hAnsi="Times New Roman" w:cs="Times New Roman"/>
          <w:b w:val="0"/>
          <w:bCs w:val="0"/>
          <w:color w:val="auto"/>
          <w:kern w:val="0"/>
          <w:sz w:val="28"/>
          <w:szCs w:val="28"/>
          <w:highlight w:val="none"/>
          <w:u w:val="none"/>
          <w:lang w:val="en-US" w:eastAsia="zh-CN" w:bidi="ar-SA"/>
        </w:rPr>
        <w:t>的，</w:t>
      </w:r>
      <w:r>
        <w:rPr>
          <w:rFonts w:hint="default" w:ascii="Times New Roman" w:hAnsi="Times New Roman" w:eastAsia="方正仿宋简体" w:cs="Times New Roman"/>
          <w:b w:val="0"/>
          <w:bCs w:val="0"/>
          <w:color w:val="auto"/>
          <w:kern w:val="0"/>
          <w:sz w:val="28"/>
          <w:szCs w:val="28"/>
          <w:highlight w:val="none"/>
          <w:u w:val="none"/>
          <w:lang w:val="en-US" w:eastAsia="zh-CN" w:bidi="ar-SA"/>
        </w:rPr>
        <w:t>或者虽在现场但拒绝立即驶离的。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对</w:t>
      </w:r>
      <w:r>
        <w:rPr>
          <w:rFonts w:hint="default" w:ascii="Times New Roman" w:hAnsi="Times New Roman" w:eastAsia="方正仿宋简体" w:cs="Times New Roman"/>
          <w:b w:val="0"/>
          <w:bCs w:val="0"/>
          <w:color w:val="auto"/>
          <w:kern w:val="0"/>
          <w:sz w:val="28"/>
          <w:szCs w:val="28"/>
          <w:highlight w:val="none"/>
          <w:u w:val="none"/>
          <w:lang w:val="en-US" w:eastAsia="zh-CN" w:bidi="ar-SA"/>
        </w:rPr>
        <w:t>电动车驾驶人处</w:t>
      </w:r>
      <w:r>
        <w:rPr>
          <w:rFonts w:hint="default" w:ascii="Times New Roman" w:hAnsi="Times New Roman" w:cs="Times New Roman"/>
          <w:b w:val="0"/>
          <w:bCs w:val="0"/>
          <w:color w:val="auto"/>
          <w:kern w:val="0"/>
          <w:sz w:val="28"/>
          <w:szCs w:val="28"/>
          <w:highlight w:val="none"/>
          <w:u w:val="none"/>
          <w:lang w:val="en-US" w:eastAsia="zh-CN" w:bidi="ar-SA"/>
        </w:rPr>
        <w:t>100</w:t>
      </w:r>
      <w:r>
        <w:rPr>
          <w:rFonts w:hint="default" w:ascii="Times New Roman" w:hAnsi="Times New Roman" w:eastAsia="方正仿宋简体" w:cs="Times New Roman"/>
          <w:b w:val="0"/>
          <w:bCs w:val="0"/>
          <w:color w:val="auto"/>
          <w:kern w:val="0"/>
          <w:sz w:val="28"/>
          <w:szCs w:val="28"/>
          <w:highlight w:val="none"/>
          <w:u w:val="none"/>
          <w:lang w:val="en-US" w:eastAsia="zh-CN" w:bidi="ar-SA"/>
        </w:rPr>
        <w:t>元罚款，对电动自行车驾驶人处</w:t>
      </w:r>
      <w:r>
        <w:rPr>
          <w:rFonts w:hint="default" w:ascii="Times New Roman" w:hAnsi="Times New Roman" w:cs="Times New Roman"/>
          <w:b w:val="0"/>
          <w:bCs w:val="0"/>
          <w:color w:val="auto"/>
          <w:kern w:val="0"/>
          <w:sz w:val="28"/>
          <w:szCs w:val="28"/>
          <w:highlight w:val="none"/>
          <w:u w:val="none"/>
          <w:lang w:val="en-US" w:eastAsia="zh-CN" w:bidi="ar-SA"/>
        </w:rPr>
        <w:t>50</w:t>
      </w:r>
      <w:r>
        <w:rPr>
          <w:rFonts w:hint="default" w:ascii="Times New Roman" w:hAnsi="Times New Roman" w:eastAsia="方正仿宋简体" w:cs="Times New Roman"/>
          <w:b w:val="0"/>
          <w:bCs w:val="0"/>
          <w:color w:val="auto"/>
          <w:kern w:val="0"/>
          <w:sz w:val="28"/>
          <w:szCs w:val="28"/>
          <w:highlight w:val="none"/>
          <w:u w:val="none"/>
          <w:lang w:val="en-US" w:eastAsia="zh-CN" w:bidi="ar-SA"/>
        </w:rPr>
        <w:t>元罚款。</w:t>
      </w:r>
    </w:p>
    <w:p>
      <w:pPr>
        <w:pStyle w:val="4"/>
        <w:bidi w:val="0"/>
        <w:ind w:left="0" w:leftChars="0" w:firstLine="0" w:firstLineChars="0"/>
        <w:jc w:val="center"/>
        <w:rPr>
          <w:rFonts w:hint="default" w:ascii="Times New Roman" w:hAnsi="Times New Roman" w:cs="Times New Roman"/>
          <w:lang w:val="en-US" w:eastAsia="zh-CN"/>
        </w:rPr>
      </w:pPr>
      <w:bookmarkStart w:id="285" w:name="_Toc14243"/>
      <w:bookmarkStart w:id="286" w:name="_Toc990"/>
      <w:bookmarkStart w:id="287" w:name="_Toc32684"/>
      <w:bookmarkStart w:id="288" w:name="_Toc21280"/>
      <w:bookmarkStart w:id="289" w:name="_Toc28322"/>
      <w:bookmarkStart w:id="290" w:name="_Toc26638"/>
      <w:bookmarkStart w:id="291" w:name="_Toc8430"/>
      <w:bookmarkStart w:id="292" w:name="_Toc29085"/>
      <w:bookmarkStart w:id="293" w:name="_Toc21185"/>
      <w:r>
        <w:rPr>
          <w:rFonts w:hint="default" w:ascii="Times New Roman" w:hAnsi="Times New Roman" w:cs="Times New Roman"/>
          <w:lang w:val="en-US" w:eastAsia="zh-CN"/>
        </w:rPr>
        <w:t>第六节  《湖南省实施 ＜中华人民共和国道路交通安全法＞办法》处罚裁量</w:t>
      </w:r>
      <w:bookmarkEnd w:id="285"/>
      <w:bookmarkEnd w:id="286"/>
    </w:p>
    <w:p>
      <w:pPr>
        <w:pStyle w:val="5"/>
        <w:bidi w:val="0"/>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27.《湖南省实施 ＜中华人民共和国道路交通安全法＞办法》第四十二条（十七）项的处罚裁量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val="0"/>
          <w:bCs w:val="0"/>
          <w:color w:val="auto"/>
          <w:kern w:val="0"/>
          <w:sz w:val="28"/>
          <w:szCs w:val="28"/>
          <w:highlight w:val="none"/>
          <w:u w:val="none"/>
          <w:lang w:val="en-US" w:eastAsia="zh-CN" w:bidi="ar-SA"/>
        </w:rPr>
        <w:t>处罚依据：</w:t>
      </w:r>
      <w:r>
        <w:rPr>
          <w:rFonts w:hint="default" w:ascii="Times New Roman" w:hAnsi="Times New Roman" w:eastAsia="方正仿宋简体" w:cs="Times New Roman"/>
          <w:b w:val="0"/>
          <w:bCs w:val="0"/>
          <w:color w:val="auto"/>
          <w:kern w:val="0"/>
          <w:sz w:val="28"/>
          <w:szCs w:val="28"/>
          <w:highlight w:val="none"/>
          <w:u w:val="none"/>
          <w:lang w:val="en-US" w:eastAsia="zh-CN" w:bidi="ar-SA"/>
        </w:rPr>
        <w:t>《湖南省实施 ＜中华人民共和国道路交通安全法＞办法》第四十二条</w:t>
      </w:r>
      <w:r>
        <w:rPr>
          <w:rFonts w:hint="default" w:ascii="Times New Roman" w:hAnsi="Times New Roman"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b w:val="0"/>
          <w:bCs w:val="0"/>
          <w:color w:val="auto"/>
          <w:kern w:val="0"/>
          <w:sz w:val="28"/>
          <w:szCs w:val="28"/>
          <w:highlight w:val="none"/>
          <w:u w:val="none"/>
          <w:lang w:val="en-US" w:eastAsia="zh-CN" w:bidi="ar-SA"/>
        </w:rPr>
        <w:t>驾驶机动车有下列情形之一的，处一百元罚款：（十七）违反规定停放车辆或者临时停车，机动车驾驶人不在现场或者虽在现场但拒绝立即驶离，妨碍其他车辆、行人通行的</w:t>
      </w:r>
      <w:r>
        <w:rPr>
          <w:rFonts w:hint="default" w:ascii="Times New Roman" w:hAnsi="Times New Roman"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27.1</w:t>
      </w:r>
      <w:r>
        <w:rPr>
          <w:rFonts w:hint="default" w:ascii="Times New Roman" w:hAnsi="Times New Roman" w:cs="Times New Roman"/>
          <w:b w:val="0"/>
          <w:bCs w:val="0"/>
          <w:color w:val="auto"/>
          <w:kern w:val="0"/>
          <w:sz w:val="28"/>
          <w:szCs w:val="28"/>
          <w:highlight w:val="none"/>
          <w:u w:val="none"/>
          <w:lang w:val="en-US" w:eastAsia="zh-CN" w:bidi="ar-SA"/>
        </w:rPr>
        <w:t>轻微</w:t>
      </w:r>
      <w:r>
        <w:rPr>
          <w:rFonts w:hint="default" w:ascii="Times New Roman" w:hAnsi="Times New Roman" w:eastAsia="方正仿宋简体" w:cs="Times New Roman"/>
          <w:b w:val="0"/>
          <w:bCs w:val="0"/>
          <w:color w:val="auto"/>
          <w:kern w:val="0"/>
          <w:sz w:val="28"/>
          <w:szCs w:val="28"/>
          <w:highlight w:val="none"/>
          <w:u w:val="none"/>
          <w:lang w:val="en-US" w:eastAsia="zh-CN" w:bidi="ar-SA"/>
        </w:rPr>
        <w:t>违法行为的表现情形：</w:t>
      </w:r>
      <w:r>
        <w:rPr>
          <w:rFonts w:hint="default" w:ascii="Times New Roman" w:hAnsi="Times New Roman" w:cs="Times New Roman"/>
          <w:b w:val="0"/>
          <w:bCs w:val="0"/>
          <w:color w:val="auto"/>
          <w:kern w:val="0"/>
          <w:sz w:val="28"/>
          <w:szCs w:val="28"/>
          <w:highlight w:val="none"/>
          <w:u w:val="none"/>
          <w:lang w:val="en-US" w:eastAsia="zh-CN" w:bidi="ar-SA"/>
        </w:rPr>
        <w:t>机动车</w:t>
      </w:r>
      <w:r>
        <w:rPr>
          <w:rFonts w:hint="default" w:ascii="Times New Roman" w:hAnsi="Times New Roman" w:eastAsia="方正仿宋简体" w:cs="Times New Roman"/>
          <w:b w:val="0"/>
          <w:bCs w:val="0"/>
          <w:color w:val="auto"/>
          <w:kern w:val="0"/>
          <w:sz w:val="28"/>
          <w:szCs w:val="28"/>
          <w:highlight w:val="none"/>
          <w:u w:val="none"/>
          <w:lang w:val="en-US" w:eastAsia="zh-CN" w:bidi="ar-SA"/>
        </w:rPr>
        <w:t>驾驶人在现场且立即驶离的。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免</w:t>
      </w:r>
      <w:r>
        <w:rPr>
          <w:rFonts w:hint="default" w:ascii="Times New Roman" w:hAnsi="Times New Roman" w:eastAsia="方正仿宋简体" w:cs="Times New Roman"/>
          <w:b w:val="0"/>
          <w:bCs w:val="0"/>
          <w:color w:val="auto"/>
          <w:kern w:val="0"/>
          <w:sz w:val="28"/>
          <w:szCs w:val="28"/>
          <w:highlight w:val="none"/>
          <w:u w:val="none"/>
          <w:lang w:val="en-US" w:eastAsia="zh-CN" w:bidi="ar-SA"/>
        </w:rPr>
        <w:t>予</w:t>
      </w:r>
      <w:r>
        <w:rPr>
          <w:rFonts w:hint="default" w:ascii="Times New Roman" w:hAnsi="Times New Roman" w:cs="Times New Roman"/>
          <w:b w:val="0"/>
          <w:bCs w:val="0"/>
          <w:color w:val="auto"/>
          <w:kern w:val="0"/>
          <w:sz w:val="28"/>
          <w:szCs w:val="28"/>
          <w:highlight w:val="none"/>
          <w:u w:val="none"/>
          <w:lang w:val="en-US" w:eastAsia="zh-CN" w:bidi="ar-SA"/>
        </w:rPr>
        <w:t>处罚</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color w:val="auto"/>
          <w:kern w:val="0"/>
          <w:sz w:val="28"/>
          <w:szCs w:val="28"/>
          <w:highlight w:val="none"/>
          <w:u w:val="none"/>
          <w:lang w:val="en-US" w:eastAsia="zh-CN" w:bidi="ar-SA"/>
        </w:rPr>
        <w:t xml:space="preserve">27.2 </w:t>
      </w:r>
      <w:r>
        <w:rPr>
          <w:rFonts w:hint="default" w:ascii="Times New Roman" w:hAnsi="Times New Roman" w:cs="Times New Roman"/>
          <w:b w:val="0"/>
          <w:bCs w:val="0"/>
          <w:color w:val="auto"/>
          <w:kern w:val="0"/>
          <w:sz w:val="28"/>
          <w:szCs w:val="28"/>
          <w:highlight w:val="none"/>
          <w:u w:val="none"/>
          <w:lang w:val="en-US" w:eastAsia="zh-CN" w:bidi="ar-SA"/>
        </w:rPr>
        <w:t>一般</w:t>
      </w:r>
      <w:r>
        <w:rPr>
          <w:rFonts w:hint="default" w:ascii="Times New Roman" w:hAnsi="Times New Roman" w:eastAsia="方正仿宋简体" w:cs="Times New Roman"/>
          <w:b w:val="0"/>
          <w:bCs w:val="0"/>
          <w:color w:val="auto"/>
          <w:kern w:val="0"/>
          <w:sz w:val="28"/>
          <w:szCs w:val="28"/>
          <w:highlight w:val="none"/>
          <w:u w:val="none"/>
          <w:lang w:val="en-US" w:eastAsia="zh-CN" w:bidi="ar-SA"/>
        </w:rPr>
        <w:t>违法行为的表现情形：</w:t>
      </w:r>
      <w:r>
        <w:rPr>
          <w:rFonts w:hint="default" w:ascii="Times New Roman" w:hAnsi="Times New Roman" w:cs="Times New Roman"/>
          <w:b w:val="0"/>
          <w:bCs w:val="0"/>
          <w:color w:val="auto"/>
          <w:kern w:val="0"/>
          <w:sz w:val="28"/>
          <w:szCs w:val="28"/>
          <w:highlight w:val="none"/>
          <w:u w:val="none"/>
          <w:lang w:val="en-US" w:eastAsia="zh-CN" w:bidi="ar-SA"/>
        </w:rPr>
        <w:t>机动车</w:t>
      </w:r>
      <w:r>
        <w:rPr>
          <w:rFonts w:hint="default" w:ascii="Times New Roman" w:hAnsi="Times New Roman" w:eastAsia="方正仿宋简体" w:cs="Times New Roman"/>
          <w:b w:val="0"/>
          <w:bCs w:val="0"/>
          <w:color w:val="auto"/>
          <w:kern w:val="0"/>
          <w:sz w:val="28"/>
          <w:szCs w:val="28"/>
          <w:highlight w:val="none"/>
          <w:u w:val="none"/>
          <w:lang w:val="en-US" w:eastAsia="zh-CN" w:bidi="ar-SA"/>
        </w:rPr>
        <w:t>驾驶人不在现场</w:t>
      </w:r>
      <w:r>
        <w:rPr>
          <w:rFonts w:hint="default" w:ascii="Times New Roman" w:hAnsi="Times New Roman" w:cs="Times New Roman"/>
          <w:b w:val="0"/>
          <w:bCs w:val="0"/>
          <w:color w:val="auto"/>
          <w:kern w:val="0"/>
          <w:sz w:val="28"/>
          <w:szCs w:val="28"/>
          <w:highlight w:val="none"/>
          <w:u w:val="none"/>
          <w:lang w:val="en-US" w:eastAsia="zh-CN" w:bidi="ar-SA"/>
        </w:rPr>
        <w:t>的，</w:t>
      </w:r>
      <w:r>
        <w:rPr>
          <w:rFonts w:hint="default" w:ascii="Times New Roman" w:hAnsi="Times New Roman" w:eastAsia="方正仿宋简体" w:cs="Times New Roman"/>
          <w:b w:val="0"/>
          <w:bCs w:val="0"/>
          <w:color w:val="auto"/>
          <w:kern w:val="0"/>
          <w:sz w:val="28"/>
          <w:szCs w:val="28"/>
          <w:highlight w:val="none"/>
          <w:u w:val="none"/>
          <w:lang w:val="en-US" w:eastAsia="zh-CN" w:bidi="ar-SA"/>
        </w:rPr>
        <w:t>或者虽在现场但拒绝立即驶离的。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对机动车</w:t>
      </w:r>
      <w:r>
        <w:rPr>
          <w:rFonts w:hint="default" w:ascii="Times New Roman" w:hAnsi="Times New Roman" w:eastAsia="方正仿宋简体" w:cs="Times New Roman"/>
          <w:b w:val="0"/>
          <w:bCs w:val="0"/>
          <w:color w:val="auto"/>
          <w:kern w:val="0"/>
          <w:sz w:val="28"/>
          <w:szCs w:val="28"/>
          <w:highlight w:val="none"/>
          <w:u w:val="none"/>
          <w:lang w:val="en-US" w:eastAsia="zh-CN" w:bidi="ar-SA"/>
        </w:rPr>
        <w:t>驾驶人处</w:t>
      </w:r>
      <w:r>
        <w:rPr>
          <w:rFonts w:hint="default" w:ascii="Times New Roman" w:hAnsi="Times New Roman" w:cs="Times New Roman"/>
          <w:b w:val="0"/>
          <w:bCs w:val="0"/>
          <w:color w:val="auto"/>
          <w:kern w:val="0"/>
          <w:sz w:val="28"/>
          <w:szCs w:val="28"/>
          <w:highlight w:val="none"/>
          <w:u w:val="none"/>
          <w:lang w:val="en-US" w:eastAsia="zh-CN" w:bidi="ar-SA"/>
        </w:rPr>
        <w:t>100</w:t>
      </w:r>
      <w:r>
        <w:rPr>
          <w:rFonts w:hint="default" w:ascii="Times New Roman" w:hAnsi="Times New Roman" w:eastAsia="方正仿宋简体" w:cs="Times New Roman"/>
          <w:b w:val="0"/>
          <w:bCs w:val="0"/>
          <w:color w:val="auto"/>
          <w:kern w:val="0"/>
          <w:sz w:val="28"/>
          <w:szCs w:val="28"/>
          <w:highlight w:val="none"/>
          <w:u w:val="none"/>
          <w:lang w:val="en-US" w:eastAsia="zh-CN" w:bidi="ar-SA"/>
        </w:rPr>
        <w:t>元罚款。</w:t>
      </w:r>
    </w:p>
    <w:p>
      <w:pPr>
        <w:pStyle w:val="3"/>
        <w:pageBreakBefore w:val="0"/>
        <w:kinsoku/>
        <w:wordWrap/>
        <w:overflowPunct/>
        <w:topLinePunct w:val="0"/>
        <w:bidi w:val="0"/>
        <w:spacing w:beforeLines="0" w:afterLines="0" w:line="440" w:lineRule="exact"/>
        <w:ind w:firstLine="560" w:firstLineChars="200"/>
        <w:jc w:val="both"/>
        <w:textAlignment w:val="auto"/>
        <w:outlineLvl w:val="9"/>
        <w:rPr>
          <w:rFonts w:hint="default" w:ascii="Times New Roman" w:hAnsi="Times New Roman" w:eastAsia="方正黑体简体" w:cs="Times New Roman"/>
          <w:sz w:val="28"/>
          <w:szCs w:val="28"/>
          <w:lang w:eastAsia="zh-CN"/>
        </w:rPr>
      </w:pPr>
    </w:p>
    <w:p>
      <w:pPr>
        <w:pStyle w:val="3"/>
        <w:pageBreakBefore w:val="0"/>
        <w:kinsoku/>
        <w:wordWrap/>
        <w:overflowPunct/>
        <w:topLinePunct w:val="0"/>
        <w:bidi w:val="0"/>
        <w:spacing w:beforeLines="0" w:afterLines="0" w:line="440" w:lineRule="exact"/>
        <w:ind w:firstLine="560" w:firstLineChars="200"/>
        <w:jc w:val="center"/>
        <w:textAlignment w:val="auto"/>
        <w:rPr>
          <w:rFonts w:hint="default" w:ascii="Times New Roman" w:hAnsi="Times New Roman" w:eastAsia="方正仿宋简体" w:cs="Times New Roman"/>
          <w:sz w:val="28"/>
          <w:szCs w:val="28"/>
        </w:rPr>
      </w:pPr>
      <w:bookmarkStart w:id="294" w:name="_Toc30850"/>
      <w:bookmarkStart w:id="295" w:name="_Toc5521"/>
      <w:r>
        <w:rPr>
          <w:rFonts w:hint="default" w:ascii="Times New Roman" w:hAnsi="Times New Roman" w:eastAsia="方正黑体简体" w:cs="Times New Roman"/>
          <w:sz w:val="28"/>
          <w:szCs w:val="28"/>
          <w:lang w:eastAsia="zh-CN"/>
        </w:rPr>
        <w:t>第</w:t>
      </w:r>
      <w:r>
        <w:rPr>
          <w:rFonts w:hint="default" w:ascii="Times New Roman" w:hAnsi="Times New Roman" w:eastAsia="方正黑体简体" w:cs="Times New Roman"/>
          <w:sz w:val="28"/>
          <w:szCs w:val="28"/>
          <w:lang w:val="en-US" w:eastAsia="zh-CN"/>
        </w:rPr>
        <w:t>二</w:t>
      </w:r>
      <w:r>
        <w:rPr>
          <w:rFonts w:hint="default" w:ascii="Times New Roman" w:hAnsi="Times New Roman" w:eastAsia="方正黑体简体" w:cs="Times New Roman"/>
          <w:sz w:val="28"/>
          <w:szCs w:val="28"/>
          <w:lang w:eastAsia="zh-CN"/>
        </w:rPr>
        <w:t>章</w:t>
      </w:r>
      <w:r>
        <w:rPr>
          <w:rFonts w:hint="default" w:ascii="Times New Roman" w:hAnsi="Times New Roman" w:eastAsia="方正黑体简体" w:cs="Times New Roman"/>
          <w:sz w:val="28"/>
          <w:szCs w:val="28"/>
          <w:lang w:val="en-US" w:eastAsia="zh-CN"/>
        </w:rPr>
        <w:t xml:space="preserve"> </w:t>
      </w:r>
      <w:r>
        <w:rPr>
          <w:rFonts w:hint="default" w:ascii="Times New Roman" w:hAnsi="Times New Roman" w:eastAsia="方正黑体简体" w:cs="Times New Roman"/>
          <w:sz w:val="28"/>
          <w:szCs w:val="28"/>
        </w:rPr>
        <w:t>城市园林绿化管理</w:t>
      </w:r>
      <w:bookmarkEnd w:id="287"/>
      <w:bookmarkEnd w:id="288"/>
      <w:bookmarkEnd w:id="289"/>
      <w:bookmarkEnd w:id="290"/>
      <w:bookmarkEnd w:id="291"/>
      <w:bookmarkEnd w:id="292"/>
      <w:bookmarkEnd w:id="293"/>
      <w:bookmarkEnd w:id="294"/>
      <w:bookmarkEnd w:id="295"/>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296" w:name="_Toc5733"/>
      <w:bookmarkStart w:id="297" w:name="_Toc17155"/>
      <w:bookmarkStart w:id="298" w:name="_Toc10851"/>
      <w:bookmarkStart w:id="299" w:name="_Toc2197"/>
      <w:bookmarkStart w:id="300" w:name="_Toc18562"/>
      <w:bookmarkStart w:id="301" w:name="_Toc7460"/>
      <w:bookmarkStart w:id="302" w:name="_Toc1968"/>
      <w:bookmarkStart w:id="303" w:name="_Toc24587"/>
      <w:bookmarkStart w:id="304" w:name="_Toc16562"/>
      <w:r>
        <w:rPr>
          <w:rFonts w:hint="default" w:ascii="Times New Roman" w:hAnsi="Times New Roman" w:eastAsia="方正楷体简体" w:cs="Times New Roman"/>
          <w:sz w:val="28"/>
          <w:szCs w:val="28"/>
        </w:rPr>
        <w:t>第一节  《城市绿线管理办法》处罚裁量</w:t>
      </w:r>
      <w:bookmarkEnd w:id="296"/>
      <w:bookmarkEnd w:id="297"/>
      <w:bookmarkEnd w:id="298"/>
      <w:bookmarkEnd w:id="299"/>
      <w:bookmarkEnd w:id="300"/>
      <w:bookmarkEnd w:id="301"/>
      <w:bookmarkEnd w:id="302"/>
      <w:bookmarkEnd w:id="303"/>
      <w:bookmarkEnd w:id="30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305" w:name="_Toc5043"/>
      <w:bookmarkStart w:id="306" w:name="_Toc25776"/>
      <w:bookmarkStart w:id="307" w:name="_Toc8348"/>
      <w:bookmarkStart w:id="308" w:name="_Toc27075"/>
      <w:bookmarkStart w:id="309" w:name="_Toc20202"/>
      <w:bookmarkStart w:id="310" w:name="_Toc27130"/>
      <w:bookmarkStart w:id="311" w:name="_Toc29779"/>
      <w:bookmarkStart w:id="312" w:name="_Toc10359"/>
      <w:r>
        <w:rPr>
          <w:rFonts w:hint="default" w:ascii="Times New Roman" w:hAnsi="Times New Roman" w:eastAsia="方正仿宋简体"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8</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《城市绿线管理办法》第十七条</w:t>
      </w:r>
      <w:bookmarkEnd w:id="305"/>
      <w:bookmarkEnd w:id="306"/>
      <w:bookmarkEnd w:id="307"/>
      <w:bookmarkEnd w:id="308"/>
      <w:bookmarkEnd w:id="309"/>
      <w:bookmarkEnd w:id="310"/>
      <w:bookmarkEnd w:id="311"/>
      <w:bookmarkEnd w:id="312"/>
      <w:r>
        <w:rPr>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kern w:val="0"/>
          <w:sz w:val="28"/>
          <w:szCs w:val="28"/>
        </w:rPr>
        <w:t>《城市绿线管理办法》第十七</w:t>
      </w:r>
      <w:r>
        <w:rPr>
          <w:rFonts w:hint="default" w:ascii="Times New Roman" w:hAnsi="Times New Roman" w:cs="Times New Roman"/>
          <w:color w:val="auto"/>
          <w:kern w:val="0"/>
          <w:sz w:val="28"/>
          <w:szCs w:val="28"/>
          <w:lang w:eastAsia="zh-CN"/>
        </w:rPr>
        <w:t>条规定：</w:t>
      </w:r>
      <w:r>
        <w:rPr>
          <w:rFonts w:hint="default" w:ascii="Times New Roman" w:hAnsi="Times New Roman" w:eastAsia="方正仿宋简体" w:cs="Times New Roman"/>
          <w:color w:val="auto"/>
          <w:kern w:val="0"/>
          <w:sz w:val="28"/>
          <w:szCs w:val="28"/>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b/>
          <w:bCs/>
          <w:color w:val="auto"/>
          <w:kern w:val="0"/>
          <w:sz w:val="28"/>
          <w:szCs w:val="28"/>
          <w:highlight w:val="none"/>
          <w:lang w:val="en-US" w:eastAsia="zh-CN"/>
        </w:rPr>
        <w:t>2</w:t>
      </w:r>
      <w:r>
        <w:rPr>
          <w:rFonts w:hint="default" w:ascii="Times New Roman" w:hAnsi="Times New Roman" w:cs="Times New Roman"/>
          <w:b/>
          <w:bCs/>
          <w:color w:val="auto"/>
          <w:kern w:val="0"/>
          <w:sz w:val="28"/>
          <w:szCs w:val="28"/>
          <w:highlight w:val="none"/>
          <w:lang w:val="en-US" w:eastAsia="zh-CN"/>
        </w:rPr>
        <w:t>8</w:t>
      </w:r>
      <w:r>
        <w:rPr>
          <w:rFonts w:hint="default" w:ascii="Times New Roman" w:hAnsi="Times New Roman" w:eastAsia="方正仿宋简体" w:cs="Times New Roman"/>
          <w:b/>
          <w:bCs/>
          <w:color w:val="auto"/>
          <w:kern w:val="0"/>
          <w:sz w:val="28"/>
          <w:szCs w:val="28"/>
          <w:highlight w:val="none"/>
          <w:lang w:val="en-US" w:eastAsia="zh-CN"/>
        </w:rPr>
        <w:t xml:space="preserve">.1 </w:t>
      </w:r>
      <w:r>
        <w:rPr>
          <w:rFonts w:hint="default" w:ascii="Times New Roman" w:hAnsi="Times New Roman" w:eastAsia="方正仿宋简体" w:cs="Times New Roman"/>
          <w:color w:val="auto"/>
          <w:kern w:val="0"/>
          <w:sz w:val="28"/>
          <w:szCs w:val="28"/>
          <w:highlight w:val="none"/>
        </w:rPr>
        <w:t>一般违法行为的表现情形：在城市绿地范围内拦河截溪长度10</w:t>
      </w:r>
      <w:r>
        <w:rPr>
          <w:rFonts w:hint="default" w:ascii="Times New Roman" w:hAnsi="Times New Roman" w:cs="Times New Roman"/>
          <w:color w:val="auto"/>
          <w:kern w:val="0"/>
          <w:sz w:val="28"/>
          <w:szCs w:val="28"/>
          <w:highlight w:val="none"/>
          <w:lang w:val="en-US" w:eastAsia="zh-CN"/>
        </w:rPr>
        <w:t>m</w:t>
      </w:r>
      <w:r>
        <w:rPr>
          <w:rFonts w:hint="default" w:ascii="Times New Roman" w:hAnsi="Times New Roman" w:eastAsia="方正仿宋简体" w:cs="Times New Roman"/>
          <w:color w:val="auto"/>
          <w:kern w:val="0"/>
          <w:sz w:val="28"/>
          <w:szCs w:val="28"/>
          <w:highlight w:val="none"/>
        </w:rPr>
        <w:t>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取土采石</w:t>
      </w:r>
      <w:r>
        <w:rPr>
          <w:rFonts w:hint="default" w:ascii="Times New Roman" w:hAnsi="Times New Roman" w:eastAsia="方正仿宋简体" w:cs="Times New Roman"/>
          <w:bCs/>
          <w:color w:val="auto"/>
          <w:spacing w:val="8"/>
          <w:sz w:val="28"/>
          <w:szCs w:val="28"/>
          <w:highlight w:val="none"/>
          <w:u w:val="none"/>
          <w:lang w:val="en-US" w:eastAsia="zh-CN"/>
        </w:rPr>
        <w:t>10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color w:val="auto"/>
          <w:kern w:val="0"/>
          <w:sz w:val="28"/>
          <w:szCs w:val="28"/>
          <w:highlight w:val="none"/>
        </w:rPr>
        <w:t>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堆放垃圾10</w:t>
      </w:r>
      <w:r>
        <w:rPr>
          <w:rFonts w:hint="default" w:ascii="Times New Roman" w:hAnsi="Times New Roman" w:cs="Times New Roman"/>
          <w:color w:val="auto"/>
          <w:kern w:val="0"/>
          <w:sz w:val="28"/>
          <w:szCs w:val="28"/>
          <w:highlight w:val="none"/>
          <w:lang w:val="en-US" w:eastAsia="zh-CN"/>
        </w:rPr>
        <w:t>m³</w:t>
      </w:r>
      <w:r>
        <w:rPr>
          <w:rFonts w:hint="default" w:ascii="Times New Roman" w:hAnsi="Times New Roman" w:eastAsia="方正仿宋简体" w:cs="Times New Roman"/>
          <w:color w:val="auto"/>
          <w:kern w:val="0"/>
          <w:sz w:val="28"/>
          <w:szCs w:val="28"/>
          <w:highlight w:val="none"/>
        </w:rPr>
        <w:t>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color w:val="auto"/>
          <w:kern w:val="0"/>
          <w:sz w:val="28"/>
          <w:szCs w:val="28"/>
          <w:highlight w:val="none"/>
          <w:lang w:eastAsia="zh-CN"/>
        </w:rPr>
        <w:t>，或者</w:t>
      </w:r>
      <w:r>
        <w:rPr>
          <w:rFonts w:hint="default" w:ascii="Times New Roman" w:hAnsi="Times New Roman" w:eastAsia="方正仿宋简体" w:cs="Times New Roman"/>
          <w:color w:val="auto"/>
          <w:kern w:val="0"/>
          <w:sz w:val="28"/>
          <w:szCs w:val="28"/>
          <w:highlight w:val="none"/>
        </w:rPr>
        <w:t>排放污水10</w:t>
      </w:r>
      <w:r>
        <w:rPr>
          <w:rFonts w:hint="default" w:ascii="Times New Roman" w:hAnsi="Times New Roman" w:cs="Times New Roman"/>
          <w:color w:val="auto"/>
          <w:kern w:val="0"/>
          <w:sz w:val="28"/>
          <w:szCs w:val="28"/>
          <w:highlight w:val="none"/>
          <w:lang w:val="en-US" w:eastAsia="zh-CN"/>
        </w:rPr>
        <w:t>m³</w:t>
      </w:r>
      <w:r>
        <w:rPr>
          <w:rFonts w:hint="default" w:ascii="Times New Roman" w:hAnsi="Times New Roman" w:eastAsia="方正仿宋简体" w:cs="Times New Roman"/>
          <w:color w:val="auto"/>
          <w:kern w:val="0"/>
          <w:sz w:val="28"/>
          <w:szCs w:val="28"/>
          <w:highlight w:val="none"/>
        </w:rPr>
        <w:t>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处罚基准：责令改正，处</w:t>
      </w:r>
      <w:r>
        <w:rPr>
          <w:rFonts w:hint="default" w:ascii="Times New Roman" w:hAnsi="Times New Roman" w:cs="Times New Roman"/>
          <w:b w:val="0"/>
          <w:bCs/>
          <w:color w:val="auto"/>
          <w:kern w:val="0"/>
          <w:sz w:val="28"/>
          <w:szCs w:val="28"/>
          <w:highlight w:val="none"/>
          <w:lang w:val="en-US" w:eastAsia="zh-CN"/>
        </w:rPr>
        <w:t>1000元以上</w:t>
      </w:r>
      <w:r>
        <w:rPr>
          <w:rFonts w:hint="default" w:ascii="Times New Roman" w:hAnsi="Times New Roman" w:eastAsia="方正仿宋简体" w:cs="Times New Roman"/>
          <w:b w:val="0"/>
          <w:bCs/>
          <w:color w:val="auto"/>
          <w:kern w:val="0"/>
          <w:sz w:val="28"/>
          <w:szCs w:val="28"/>
          <w:highlight w:val="none"/>
        </w:rPr>
        <w:t>1万元</w:t>
      </w:r>
      <w:r>
        <w:rPr>
          <w:rFonts w:hint="default" w:ascii="Times New Roman" w:hAnsi="Times New Roman" w:cs="Times New Roman"/>
          <w:b w:val="0"/>
          <w:bCs/>
          <w:color w:val="auto"/>
          <w:kern w:val="0"/>
          <w:sz w:val="28"/>
          <w:szCs w:val="28"/>
          <w:highlight w:val="none"/>
          <w:lang w:eastAsia="zh-CN"/>
        </w:rPr>
        <w:t>以内</w:t>
      </w:r>
      <w:r>
        <w:rPr>
          <w:rFonts w:hint="default" w:ascii="Times New Roman" w:hAnsi="Times New Roman" w:eastAsia="方正仿宋简体" w:cs="Times New Roman"/>
          <w:b w:val="0"/>
          <w:bCs/>
          <w:color w:val="auto"/>
          <w:kern w:val="0"/>
          <w:sz w:val="28"/>
          <w:szCs w:val="28"/>
          <w:highlight w:val="none"/>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bCs w:val="0"/>
          <w:color w:val="auto"/>
          <w:kern w:val="0"/>
          <w:sz w:val="28"/>
          <w:szCs w:val="28"/>
          <w:highlight w:val="none"/>
          <w:lang w:val="en-US" w:eastAsia="zh-CN"/>
        </w:rPr>
        <w:t>2</w:t>
      </w:r>
      <w:r>
        <w:rPr>
          <w:rFonts w:hint="default" w:ascii="Times New Roman" w:hAnsi="Times New Roman" w:cs="Times New Roman"/>
          <w:b/>
          <w:bCs w:val="0"/>
          <w:color w:val="auto"/>
          <w:kern w:val="0"/>
          <w:sz w:val="28"/>
          <w:szCs w:val="28"/>
          <w:highlight w:val="none"/>
          <w:lang w:val="en-US" w:eastAsia="zh-CN"/>
        </w:rPr>
        <w:t>8</w:t>
      </w:r>
      <w:r>
        <w:rPr>
          <w:rFonts w:hint="default" w:ascii="Times New Roman" w:hAnsi="Times New Roman" w:eastAsia="方正仿宋简体" w:cs="Times New Roman"/>
          <w:b/>
          <w:bCs w:val="0"/>
          <w:color w:val="auto"/>
          <w:kern w:val="0"/>
          <w:sz w:val="28"/>
          <w:szCs w:val="28"/>
          <w:highlight w:val="none"/>
          <w:lang w:val="en-US" w:eastAsia="zh-CN"/>
        </w:rPr>
        <w:t xml:space="preserve">.2 </w:t>
      </w:r>
      <w:r>
        <w:rPr>
          <w:rFonts w:hint="default" w:ascii="Times New Roman" w:hAnsi="Times New Roman" w:eastAsia="方正仿宋简体" w:cs="Times New Roman"/>
          <w:b w:val="0"/>
          <w:bCs/>
          <w:color w:val="auto"/>
          <w:kern w:val="0"/>
          <w:sz w:val="28"/>
          <w:szCs w:val="28"/>
          <w:highlight w:val="none"/>
        </w:rPr>
        <w:t>较重违法行为的表现情形：在城市绿地范围内拦河截溪坝长度10</w:t>
      </w:r>
      <w:r>
        <w:rPr>
          <w:rFonts w:hint="default" w:ascii="Times New Roman" w:hAnsi="Times New Roman" w:cs="Times New Roman"/>
          <w:b w:val="0"/>
          <w:bCs/>
          <w:color w:val="auto"/>
          <w:kern w:val="0"/>
          <w:sz w:val="28"/>
          <w:szCs w:val="28"/>
          <w:highlight w:val="none"/>
          <w:lang w:val="en-US" w:eastAsia="zh-CN"/>
        </w:rPr>
        <w:t>m</w:t>
      </w:r>
      <w:r>
        <w:rPr>
          <w:rFonts w:hint="default" w:ascii="Times New Roman" w:hAnsi="Times New Roman" w:eastAsia="方正仿宋简体" w:cs="Times New Roman"/>
          <w:b w:val="0"/>
          <w:bCs/>
          <w:color w:val="auto"/>
          <w:kern w:val="0"/>
          <w:sz w:val="28"/>
          <w:szCs w:val="28"/>
          <w:highlight w:val="none"/>
        </w:rPr>
        <w:t>以上20</w:t>
      </w:r>
      <w:r>
        <w:rPr>
          <w:rFonts w:hint="default" w:ascii="Times New Roman" w:hAnsi="Times New Roman" w:cs="Times New Roman"/>
          <w:b w:val="0"/>
          <w:bCs/>
          <w:color w:val="auto"/>
          <w:kern w:val="0"/>
          <w:sz w:val="28"/>
          <w:szCs w:val="28"/>
          <w:highlight w:val="none"/>
          <w:lang w:val="en-US" w:eastAsia="zh-CN"/>
        </w:rPr>
        <w:t>m</w:t>
      </w:r>
      <w:r>
        <w:rPr>
          <w:rFonts w:hint="default" w:ascii="Times New Roman" w:hAnsi="Times New Roman" w:eastAsia="方正仿宋简体" w:cs="Times New Roman"/>
          <w:b w:val="0"/>
          <w:bCs/>
          <w:color w:val="auto"/>
          <w:kern w:val="0"/>
          <w:sz w:val="28"/>
          <w:szCs w:val="28"/>
          <w:highlight w:val="none"/>
        </w:rPr>
        <w:t>以下的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取土采石</w:t>
      </w:r>
      <w:r>
        <w:rPr>
          <w:rFonts w:hint="default" w:ascii="Times New Roman" w:hAnsi="Times New Roman" w:eastAsia="方正仿宋简体" w:cs="Times New Roman"/>
          <w:bCs/>
          <w:color w:val="auto"/>
          <w:spacing w:val="8"/>
          <w:sz w:val="28"/>
          <w:szCs w:val="28"/>
          <w:highlight w:val="none"/>
          <w:u w:val="none"/>
          <w:lang w:val="en-US" w:eastAsia="zh-CN"/>
        </w:rPr>
        <w:t>10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 w:val="0"/>
          <w:bCs/>
          <w:color w:val="auto"/>
          <w:kern w:val="0"/>
          <w:sz w:val="28"/>
          <w:szCs w:val="28"/>
          <w:highlight w:val="none"/>
        </w:rPr>
        <w:t>以上</w:t>
      </w:r>
      <w:r>
        <w:rPr>
          <w:rFonts w:hint="default" w:ascii="Times New Roman" w:hAnsi="Times New Roman" w:eastAsia="方正仿宋简体" w:cs="Times New Roman"/>
          <w:bCs/>
          <w:color w:val="auto"/>
          <w:spacing w:val="8"/>
          <w:sz w:val="28"/>
          <w:szCs w:val="28"/>
          <w:highlight w:val="none"/>
          <w:u w:val="none"/>
          <w:lang w:val="en-US" w:eastAsia="zh-CN"/>
        </w:rPr>
        <w:t>20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 w:val="0"/>
          <w:bCs/>
          <w:color w:val="auto"/>
          <w:kern w:val="0"/>
          <w:sz w:val="28"/>
          <w:szCs w:val="28"/>
          <w:highlight w:val="none"/>
        </w:rPr>
        <w:t>以下的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堆放垃圾10</w:t>
      </w:r>
      <w:r>
        <w:rPr>
          <w:rFonts w:hint="default" w:ascii="Times New Roman" w:hAnsi="Times New Roman" w:cs="Times New Roman"/>
          <w:b w:val="0"/>
          <w:bCs/>
          <w:color w:val="auto"/>
          <w:kern w:val="0"/>
          <w:sz w:val="28"/>
          <w:szCs w:val="28"/>
          <w:highlight w:val="none"/>
          <w:lang w:val="en-US" w:eastAsia="zh-CN"/>
        </w:rPr>
        <w:t>m³</w:t>
      </w:r>
      <w:r>
        <w:rPr>
          <w:rFonts w:hint="default" w:ascii="Times New Roman" w:hAnsi="Times New Roman" w:eastAsia="方正仿宋简体" w:cs="Times New Roman"/>
          <w:b w:val="0"/>
          <w:bCs/>
          <w:color w:val="auto"/>
          <w:kern w:val="0"/>
          <w:sz w:val="28"/>
          <w:szCs w:val="28"/>
          <w:highlight w:val="none"/>
        </w:rPr>
        <w:t>以上20</w:t>
      </w:r>
      <w:r>
        <w:rPr>
          <w:rFonts w:hint="default" w:ascii="Times New Roman" w:hAnsi="Times New Roman" w:cs="Times New Roman"/>
          <w:b w:val="0"/>
          <w:bCs/>
          <w:color w:val="auto"/>
          <w:kern w:val="0"/>
          <w:sz w:val="28"/>
          <w:szCs w:val="28"/>
          <w:highlight w:val="none"/>
          <w:lang w:val="en-US" w:eastAsia="zh-CN"/>
        </w:rPr>
        <w:t>m³</w:t>
      </w:r>
      <w:r>
        <w:rPr>
          <w:rFonts w:hint="default" w:ascii="Times New Roman" w:hAnsi="Times New Roman" w:eastAsia="方正仿宋简体" w:cs="Times New Roman"/>
          <w:b w:val="0"/>
          <w:bCs/>
          <w:color w:val="auto"/>
          <w:kern w:val="0"/>
          <w:sz w:val="28"/>
          <w:szCs w:val="28"/>
          <w:highlight w:val="none"/>
        </w:rPr>
        <w:t>以下的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排放污水10</w:t>
      </w:r>
      <w:r>
        <w:rPr>
          <w:rFonts w:hint="default" w:ascii="Times New Roman" w:hAnsi="Times New Roman" w:cs="Times New Roman"/>
          <w:b w:val="0"/>
          <w:bCs/>
          <w:color w:val="auto"/>
          <w:kern w:val="0"/>
          <w:sz w:val="28"/>
          <w:szCs w:val="28"/>
          <w:highlight w:val="none"/>
          <w:lang w:val="en-US" w:eastAsia="zh-CN"/>
        </w:rPr>
        <w:t>m³</w:t>
      </w:r>
      <w:r>
        <w:rPr>
          <w:rFonts w:hint="default" w:ascii="Times New Roman" w:hAnsi="Times New Roman" w:eastAsia="方正仿宋简体" w:cs="Times New Roman"/>
          <w:b w:val="0"/>
          <w:bCs/>
          <w:color w:val="auto"/>
          <w:kern w:val="0"/>
          <w:sz w:val="28"/>
          <w:szCs w:val="28"/>
          <w:highlight w:val="none"/>
        </w:rPr>
        <w:t>以上20</w:t>
      </w:r>
      <w:r>
        <w:rPr>
          <w:rFonts w:hint="default" w:ascii="Times New Roman" w:hAnsi="Times New Roman" w:cs="Times New Roman"/>
          <w:b w:val="0"/>
          <w:bCs/>
          <w:color w:val="auto"/>
          <w:kern w:val="0"/>
          <w:sz w:val="28"/>
          <w:szCs w:val="28"/>
          <w:highlight w:val="none"/>
          <w:lang w:val="en-US" w:eastAsia="zh-CN"/>
        </w:rPr>
        <w:t>m³</w:t>
      </w:r>
      <w:r>
        <w:rPr>
          <w:rFonts w:hint="default" w:ascii="Times New Roman" w:hAnsi="Times New Roman" w:eastAsia="方正仿宋简体" w:cs="Times New Roman"/>
          <w:b w:val="0"/>
          <w:bCs/>
          <w:color w:val="auto"/>
          <w:kern w:val="0"/>
          <w:sz w:val="28"/>
          <w:szCs w:val="28"/>
          <w:highlight w:val="none"/>
        </w:rPr>
        <w:t>以下的。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处罚基准：责令改正，处1万元以上至2万元以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bCs w:val="0"/>
          <w:color w:val="auto"/>
          <w:kern w:val="0"/>
          <w:sz w:val="28"/>
          <w:szCs w:val="28"/>
          <w:highlight w:val="none"/>
          <w:lang w:val="en-US" w:eastAsia="zh-CN"/>
        </w:rPr>
        <w:t>2</w:t>
      </w:r>
      <w:r>
        <w:rPr>
          <w:rFonts w:hint="default" w:ascii="Times New Roman" w:hAnsi="Times New Roman" w:cs="Times New Roman"/>
          <w:b/>
          <w:bCs w:val="0"/>
          <w:color w:val="auto"/>
          <w:kern w:val="0"/>
          <w:sz w:val="28"/>
          <w:szCs w:val="28"/>
          <w:highlight w:val="none"/>
          <w:lang w:val="en-US" w:eastAsia="zh-CN"/>
        </w:rPr>
        <w:t>8</w:t>
      </w:r>
      <w:r>
        <w:rPr>
          <w:rFonts w:hint="default" w:ascii="Times New Roman" w:hAnsi="Times New Roman" w:eastAsia="方正仿宋简体" w:cs="Times New Roman"/>
          <w:b/>
          <w:bCs w:val="0"/>
          <w:color w:val="auto"/>
          <w:kern w:val="0"/>
          <w:sz w:val="28"/>
          <w:szCs w:val="28"/>
          <w:highlight w:val="none"/>
          <w:lang w:val="en-US" w:eastAsia="zh-CN"/>
        </w:rPr>
        <w:t xml:space="preserve">.3 </w:t>
      </w:r>
      <w:r>
        <w:rPr>
          <w:rFonts w:hint="default" w:ascii="Times New Roman" w:hAnsi="Times New Roman" w:eastAsia="方正仿宋简体" w:cs="Times New Roman"/>
          <w:b w:val="0"/>
          <w:bCs/>
          <w:color w:val="auto"/>
          <w:kern w:val="0"/>
          <w:sz w:val="28"/>
          <w:szCs w:val="28"/>
          <w:highlight w:val="none"/>
        </w:rPr>
        <w:t>严重违法行为的表现情形：在城市绿地范围内拦河截溪坝长度</w:t>
      </w:r>
      <w:r>
        <w:rPr>
          <w:rFonts w:hint="default" w:ascii="Times New Roman" w:hAnsi="Times New Roman" w:cs="Times New Roman"/>
          <w:b w:val="0"/>
          <w:bCs/>
          <w:color w:val="auto"/>
          <w:kern w:val="0"/>
          <w:sz w:val="28"/>
          <w:szCs w:val="28"/>
          <w:highlight w:val="none"/>
          <w:lang w:eastAsia="zh-CN"/>
        </w:rPr>
        <w:t>超过</w:t>
      </w:r>
      <w:r>
        <w:rPr>
          <w:rFonts w:hint="default" w:ascii="Times New Roman" w:hAnsi="Times New Roman" w:eastAsia="方正仿宋简体" w:cs="Times New Roman"/>
          <w:b w:val="0"/>
          <w:bCs/>
          <w:color w:val="auto"/>
          <w:kern w:val="0"/>
          <w:sz w:val="28"/>
          <w:szCs w:val="28"/>
          <w:highlight w:val="none"/>
        </w:rPr>
        <w:t>20</w:t>
      </w:r>
      <w:r>
        <w:rPr>
          <w:rFonts w:hint="default" w:ascii="Times New Roman" w:hAnsi="Times New Roman" w:cs="Times New Roman"/>
          <w:b w:val="0"/>
          <w:bCs/>
          <w:color w:val="auto"/>
          <w:kern w:val="0"/>
          <w:sz w:val="28"/>
          <w:szCs w:val="28"/>
          <w:highlight w:val="none"/>
          <w:lang w:val="en-US" w:eastAsia="zh-CN"/>
        </w:rPr>
        <w:t>m</w:t>
      </w:r>
      <w:r>
        <w:rPr>
          <w:rFonts w:hint="default" w:ascii="Times New Roman" w:hAnsi="Times New Roman" w:eastAsia="方正仿宋简体" w:cs="Times New Roman"/>
          <w:b w:val="0"/>
          <w:bCs/>
          <w:color w:val="auto"/>
          <w:kern w:val="0"/>
          <w:sz w:val="28"/>
          <w:szCs w:val="28"/>
          <w:highlight w:val="none"/>
        </w:rPr>
        <w:t>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取土采石</w:t>
      </w:r>
      <w:r>
        <w:rPr>
          <w:rFonts w:hint="default" w:ascii="Times New Roman" w:hAnsi="Times New Roman" w:cs="Times New Roman"/>
          <w:b w:val="0"/>
          <w:bCs/>
          <w:color w:val="auto"/>
          <w:kern w:val="0"/>
          <w:sz w:val="28"/>
          <w:szCs w:val="28"/>
          <w:highlight w:val="none"/>
          <w:lang w:eastAsia="zh-CN"/>
        </w:rPr>
        <w:t>超过</w:t>
      </w:r>
      <w:r>
        <w:rPr>
          <w:rFonts w:hint="default" w:ascii="Times New Roman" w:hAnsi="Times New Roman" w:eastAsia="方正仿宋简体" w:cs="Times New Roman"/>
          <w:bCs/>
          <w:color w:val="auto"/>
          <w:spacing w:val="8"/>
          <w:sz w:val="28"/>
          <w:szCs w:val="28"/>
          <w:highlight w:val="none"/>
          <w:u w:val="none"/>
          <w:lang w:val="en-US" w:eastAsia="zh-CN"/>
        </w:rPr>
        <w:t>20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 w:val="0"/>
          <w:bCs/>
          <w:color w:val="auto"/>
          <w:kern w:val="0"/>
          <w:sz w:val="28"/>
          <w:szCs w:val="28"/>
          <w:highlight w:val="none"/>
        </w:rPr>
        <w:t>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堆放垃圾</w:t>
      </w:r>
      <w:r>
        <w:rPr>
          <w:rFonts w:hint="default" w:ascii="Times New Roman" w:hAnsi="Times New Roman" w:cs="Times New Roman"/>
          <w:b w:val="0"/>
          <w:bCs/>
          <w:color w:val="auto"/>
          <w:kern w:val="0"/>
          <w:sz w:val="28"/>
          <w:szCs w:val="28"/>
          <w:highlight w:val="none"/>
          <w:lang w:eastAsia="zh-CN"/>
        </w:rPr>
        <w:t>超过</w:t>
      </w:r>
      <w:r>
        <w:rPr>
          <w:rFonts w:hint="default" w:ascii="Times New Roman" w:hAnsi="Times New Roman" w:eastAsia="方正仿宋简体" w:cs="Times New Roman"/>
          <w:b w:val="0"/>
          <w:bCs/>
          <w:color w:val="auto"/>
          <w:kern w:val="0"/>
          <w:sz w:val="28"/>
          <w:szCs w:val="28"/>
          <w:highlight w:val="none"/>
        </w:rPr>
        <w:t>20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 w:val="0"/>
          <w:bCs/>
          <w:color w:val="auto"/>
          <w:kern w:val="0"/>
          <w:sz w:val="28"/>
          <w:szCs w:val="28"/>
          <w:highlight w:val="none"/>
        </w:rPr>
        <w:t>的</w:t>
      </w:r>
      <w:r>
        <w:rPr>
          <w:rFonts w:hint="default" w:ascii="Times New Roman" w:hAnsi="Times New Roman" w:cs="Times New Roman"/>
          <w:b w:val="0"/>
          <w:bCs/>
          <w:color w:val="auto"/>
          <w:kern w:val="0"/>
          <w:sz w:val="28"/>
          <w:szCs w:val="28"/>
          <w:highlight w:val="none"/>
          <w:lang w:eastAsia="zh-CN"/>
        </w:rPr>
        <w:t>，或者</w:t>
      </w:r>
      <w:r>
        <w:rPr>
          <w:rFonts w:hint="default" w:ascii="Times New Roman" w:hAnsi="Times New Roman" w:eastAsia="方正仿宋简体" w:cs="Times New Roman"/>
          <w:b w:val="0"/>
          <w:bCs/>
          <w:color w:val="auto"/>
          <w:kern w:val="0"/>
          <w:sz w:val="28"/>
          <w:szCs w:val="28"/>
          <w:highlight w:val="none"/>
        </w:rPr>
        <w:t>排放污水</w:t>
      </w:r>
      <w:r>
        <w:rPr>
          <w:rFonts w:hint="default" w:ascii="Times New Roman" w:hAnsi="Times New Roman" w:cs="Times New Roman"/>
          <w:b w:val="0"/>
          <w:bCs/>
          <w:color w:val="auto"/>
          <w:kern w:val="0"/>
          <w:sz w:val="28"/>
          <w:szCs w:val="28"/>
          <w:highlight w:val="none"/>
          <w:lang w:eastAsia="zh-CN"/>
        </w:rPr>
        <w:t>超过</w:t>
      </w:r>
      <w:r>
        <w:rPr>
          <w:rFonts w:hint="default" w:ascii="Times New Roman" w:hAnsi="Times New Roman" w:eastAsia="方正仿宋简体" w:cs="Times New Roman"/>
          <w:b w:val="0"/>
          <w:bCs/>
          <w:color w:val="auto"/>
          <w:kern w:val="0"/>
          <w:sz w:val="28"/>
          <w:szCs w:val="28"/>
          <w:highlight w:val="none"/>
        </w:rPr>
        <w:t>20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 w:val="0"/>
          <w:bCs/>
          <w:color w:val="auto"/>
          <w:kern w:val="0"/>
          <w:sz w:val="28"/>
          <w:szCs w:val="28"/>
          <w:highlight w:val="none"/>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kern w:val="0"/>
          <w:sz w:val="28"/>
          <w:szCs w:val="28"/>
        </w:rPr>
        <w:t>处罚基准：</w:t>
      </w:r>
      <w:r>
        <w:rPr>
          <w:rFonts w:hint="default" w:ascii="Times New Roman" w:hAnsi="Times New Roman" w:eastAsia="方正仿宋简体" w:cs="Times New Roman"/>
          <w:color w:val="auto"/>
          <w:kern w:val="0"/>
          <w:sz w:val="28"/>
          <w:szCs w:val="28"/>
        </w:rPr>
        <w:t>责令改正，处2万元以上至3万元以下的罚款。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313" w:name="_Toc31261"/>
      <w:bookmarkStart w:id="314" w:name="_Toc24394"/>
      <w:bookmarkStart w:id="315" w:name="_Toc2285"/>
      <w:bookmarkStart w:id="316" w:name="_Toc20901"/>
      <w:bookmarkStart w:id="317" w:name="_Toc12782"/>
      <w:bookmarkStart w:id="318" w:name="_Toc29041"/>
      <w:bookmarkStart w:id="319" w:name="_Toc20552"/>
      <w:bookmarkStart w:id="320" w:name="_Toc7812"/>
      <w:bookmarkStart w:id="321" w:name="_Toc4535"/>
      <w:r>
        <w:rPr>
          <w:rFonts w:hint="default" w:ascii="Times New Roman" w:hAnsi="Times New Roman" w:eastAsia="方正楷体简体" w:cs="Times New Roman"/>
          <w:sz w:val="28"/>
          <w:szCs w:val="28"/>
        </w:rPr>
        <w:t>第二节</w:t>
      </w:r>
      <w:r>
        <w:rPr>
          <w:rFonts w:hint="default" w:ascii="Times New Roman" w:hAnsi="Times New Roman" w:cs="Times New Roman"/>
          <w:sz w:val="28"/>
          <w:szCs w:val="28"/>
          <w:lang w:val="en-US" w:eastAsia="zh-CN"/>
        </w:rPr>
        <w:t xml:space="preserve"> </w:t>
      </w:r>
      <w:r>
        <w:rPr>
          <w:rFonts w:hint="default" w:ascii="Times New Roman" w:hAnsi="Times New Roman" w:eastAsia="方正楷体简体" w:cs="Times New Roman"/>
          <w:color w:val="auto"/>
          <w:sz w:val="28"/>
          <w:szCs w:val="28"/>
          <w:u w:val="none"/>
        </w:rPr>
        <w:t>《湖南省实施《城市绿化条例》办法》</w:t>
      </w:r>
      <w:r>
        <w:rPr>
          <w:rFonts w:hint="default" w:ascii="Times New Roman" w:hAnsi="Times New Roman" w:eastAsia="方正楷体简体" w:cs="Times New Roman"/>
          <w:sz w:val="28"/>
          <w:szCs w:val="28"/>
        </w:rPr>
        <w:t>处罚裁量</w:t>
      </w:r>
      <w:bookmarkEnd w:id="313"/>
      <w:bookmarkEnd w:id="314"/>
      <w:bookmarkEnd w:id="315"/>
      <w:bookmarkEnd w:id="316"/>
      <w:bookmarkEnd w:id="317"/>
      <w:bookmarkEnd w:id="318"/>
      <w:bookmarkEnd w:id="319"/>
      <w:bookmarkEnd w:id="320"/>
      <w:bookmarkEnd w:id="321"/>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322" w:name="_Toc14907"/>
      <w:bookmarkStart w:id="323" w:name="_Toc8551"/>
      <w:bookmarkStart w:id="324" w:name="_Toc26630"/>
      <w:bookmarkStart w:id="325" w:name="_Toc11738"/>
      <w:bookmarkStart w:id="326" w:name="_Toc8824"/>
      <w:bookmarkStart w:id="327" w:name="_Toc25302"/>
      <w:bookmarkStart w:id="328" w:name="_Toc10109"/>
      <w:r>
        <w:rPr>
          <w:rFonts w:hint="default" w:ascii="Times New Roman" w:hAnsi="Times New Roman" w:eastAsia="方正仿宋简体"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9</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color w:val="auto"/>
          <w:sz w:val="28"/>
          <w:szCs w:val="28"/>
          <w:highlight w:val="yellow"/>
          <w:u w:val="none"/>
        </w:rPr>
        <w:t>《湖南省实施《城市绿化条例》办法》第二十九条</w:t>
      </w:r>
      <w:bookmarkEnd w:id="322"/>
      <w:bookmarkEnd w:id="323"/>
      <w:bookmarkEnd w:id="324"/>
      <w:bookmarkEnd w:id="325"/>
      <w:bookmarkEnd w:id="326"/>
      <w:bookmarkEnd w:id="327"/>
      <w:bookmarkEnd w:id="328"/>
      <w:r>
        <w:rPr>
          <w:rFonts w:hint="default" w:ascii="Times New Roman" w:hAnsi="Times New Roman" w:cs="Times New Roman"/>
          <w:sz w:val="28"/>
          <w:szCs w:val="28"/>
          <w:highlight w:val="yellow"/>
          <w:lang w:eastAsia="zh-CN"/>
        </w:rPr>
        <w:t>的处罚裁量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处罚依据：</w:t>
      </w:r>
      <w:r>
        <w:rPr>
          <w:rFonts w:hint="default" w:ascii="Times New Roman" w:hAnsi="Times New Roman" w:eastAsia="方正仿宋简体" w:cs="Times New Roman"/>
          <w:color w:val="auto"/>
          <w:sz w:val="28"/>
          <w:szCs w:val="28"/>
          <w:u w:val="none"/>
        </w:rPr>
        <w:t>《湖南省实施《城市绿化条例》办法》第二十九条：有《条例》第二十</w:t>
      </w:r>
      <w:r>
        <w:rPr>
          <w:rFonts w:hint="default" w:ascii="Times New Roman" w:hAnsi="Times New Roman" w:eastAsia="方正仿宋简体" w:cs="Times New Roman"/>
          <w:color w:val="auto"/>
          <w:sz w:val="28"/>
          <w:szCs w:val="28"/>
          <w:u w:val="none"/>
          <w:lang w:eastAsia="zh-CN"/>
        </w:rPr>
        <w:t>六</w:t>
      </w:r>
      <w:r>
        <w:rPr>
          <w:rFonts w:hint="default" w:ascii="Times New Roman" w:hAnsi="Times New Roman" w:eastAsia="方正仿宋简体" w:cs="Times New Roman"/>
          <w:color w:val="auto"/>
          <w:sz w:val="28"/>
          <w:szCs w:val="28"/>
          <w:u w:val="none"/>
        </w:rPr>
        <w:t>条第（一）项行为，应当给予罚款处罚的，罚款数额为1000元以下。</w:t>
      </w:r>
      <w:r>
        <w:rPr>
          <w:rFonts w:hint="default" w:ascii="Times New Roman" w:hAnsi="Times New Roman" w:eastAsia="方正仿宋简体" w:cs="Times New Roman"/>
          <w:color w:val="auto"/>
          <w:sz w:val="28"/>
          <w:szCs w:val="28"/>
          <w:u w:val="none"/>
        </w:rPr>
        <w:br w:type="textWrapping"/>
      </w:r>
      <w:r>
        <w:rPr>
          <w:rFonts w:hint="default" w:ascii="Times New Roman" w:hAnsi="Times New Roman" w:eastAsia="方正仿宋简体" w:cs="Times New Roman"/>
          <w:color w:val="auto"/>
          <w:sz w:val="28"/>
          <w:szCs w:val="28"/>
          <w:u w:val="none"/>
        </w:rPr>
        <w:t>　　有《条例》第二十</w:t>
      </w:r>
      <w:r>
        <w:rPr>
          <w:rFonts w:hint="default" w:ascii="Times New Roman" w:hAnsi="Times New Roman" w:eastAsia="方正仿宋简体" w:cs="Times New Roman"/>
          <w:color w:val="auto"/>
          <w:sz w:val="28"/>
          <w:szCs w:val="28"/>
          <w:u w:val="none"/>
          <w:lang w:eastAsia="zh-CN"/>
        </w:rPr>
        <w:t>六</w:t>
      </w:r>
      <w:r>
        <w:rPr>
          <w:rFonts w:hint="default" w:ascii="Times New Roman" w:hAnsi="Times New Roman" w:eastAsia="方正仿宋简体" w:cs="Times New Roman"/>
          <w:color w:val="auto"/>
          <w:sz w:val="28"/>
          <w:szCs w:val="28"/>
          <w:u w:val="none"/>
        </w:rPr>
        <w:t>条第（二）、（四）项行为，应当给予罚款处罚的，罚款数额为5000元以下。</w:t>
      </w:r>
      <w:r>
        <w:rPr>
          <w:rFonts w:hint="default" w:ascii="Times New Roman" w:hAnsi="Times New Roman" w:eastAsia="方正仿宋简体" w:cs="Times New Roman"/>
          <w:color w:val="auto"/>
          <w:sz w:val="28"/>
          <w:szCs w:val="28"/>
          <w:u w:val="none"/>
        </w:rPr>
        <w:br w:type="textWrapping"/>
      </w:r>
      <w:r>
        <w:rPr>
          <w:rFonts w:hint="default" w:ascii="Times New Roman" w:hAnsi="Times New Roman" w:eastAsia="方正仿宋简体" w:cs="Times New Roman"/>
          <w:color w:val="auto"/>
          <w:sz w:val="28"/>
          <w:szCs w:val="28"/>
          <w:u w:val="none"/>
        </w:rPr>
        <w:t>　　有《条例》第二十</w:t>
      </w:r>
      <w:r>
        <w:rPr>
          <w:rFonts w:hint="default" w:ascii="Times New Roman" w:hAnsi="Times New Roman" w:eastAsia="方正仿宋简体" w:cs="Times New Roman"/>
          <w:color w:val="auto"/>
          <w:sz w:val="28"/>
          <w:szCs w:val="28"/>
          <w:u w:val="none"/>
          <w:lang w:eastAsia="zh-CN"/>
        </w:rPr>
        <w:t>六</w:t>
      </w:r>
      <w:r>
        <w:rPr>
          <w:rFonts w:hint="default" w:ascii="Times New Roman" w:hAnsi="Times New Roman" w:eastAsia="方正仿宋简体" w:cs="Times New Roman"/>
          <w:color w:val="auto"/>
          <w:sz w:val="28"/>
          <w:szCs w:val="28"/>
          <w:u w:val="none"/>
        </w:rPr>
        <w:t>条第（三）项行为，应当给予罚款处罚的，罚款数额为30000元以下。</w:t>
      </w:r>
      <w:r>
        <w:rPr>
          <w:rFonts w:hint="default" w:ascii="Times New Roman" w:hAnsi="Times New Roman" w:eastAsia="方正仿宋简体" w:cs="Times New Roman"/>
          <w:color w:val="auto"/>
          <w:sz w:val="28"/>
          <w:szCs w:val="28"/>
          <w:u w:val="none"/>
        </w:rPr>
        <w:br w:type="textWrapping"/>
      </w:r>
      <w:r>
        <w:rPr>
          <w:rFonts w:hint="default" w:ascii="Times New Roman" w:hAnsi="Times New Roman" w:eastAsia="方正仿宋简体" w:cs="Times New Roman"/>
          <w:color w:val="auto"/>
          <w:sz w:val="28"/>
          <w:szCs w:val="28"/>
          <w:u w:val="none"/>
        </w:rPr>
        <w:t>　　有《条例》第二十</w:t>
      </w:r>
      <w:r>
        <w:rPr>
          <w:rFonts w:hint="default" w:ascii="Times New Roman" w:hAnsi="Times New Roman" w:eastAsia="方正仿宋简体" w:cs="Times New Roman"/>
          <w:color w:val="auto"/>
          <w:sz w:val="28"/>
          <w:szCs w:val="28"/>
          <w:u w:val="none"/>
          <w:lang w:eastAsia="zh-CN"/>
        </w:rPr>
        <w:t>六</w:t>
      </w:r>
      <w:r>
        <w:rPr>
          <w:rFonts w:hint="default" w:ascii="Times New Roman" w:hAnsi="Times New Roman" w:eastAsia="方正仿宋简体" w:cs="Times New Roman"/>
          <w:color w:val="auto"/>
          <w:sz w:val="28"/>
          <w:szCs w:val="28"/>
          <w:u w:val="none"/>
        </w:rPr>
        <w:t>条行为，构成犯罪的，依法追究刑事责任。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u w:val="none"/>
        </w:rPr>
      </w:pPr>
      <w:r>
        <w:rPr>
          <w:rFonts w:hint="default" w:ascii="Times New Roman" w:hAnsi="Times New Roman" w:eastAsia="方正仿宋简体" w:cs="Times New Roman"/>
          <w:color w:val="auto"/>
          <w:sz w:val="28"/>
          <w:szCs w:val="28"/>
          <w:u w:val="none"/>
        </w:rPr>
        <w:t>《城市绿化条例》</w:t>
      </w:r>
      <w:r>
        <w:rPr>
          <w:rFonts w:hint="default" w:ascii="Times New Roman" w:hAnsi="Times New Roman" w:eastAsia="方正仿宋简体" w:cs="Times New Roman"/>
          <w:b w:val="0"/>
          <w:bCs/>
          <w:color w:val="auto"/>
          <w:sz w:val="28"/>
          <w:szCs w:val="28"/>
          <w:u w:val="none"/>
        </w:rPr>
        <w:t>第二十</w:t>
      </w:r>
      <w:r>
        <w:rPr>
          <w:rFonts w:hint="default" w:ascii="Times New Roman" w:hAnsi="Times New Roman" w:eastAsia="方正仿宋简体" w:cs="Times New Roman"/>
          <w:b w:val="0"/>
          <w:bCs/>
          <w:color w:val="auto"/>
          <w:sz w:val="28"/>
          <w:szCs w:val="28"/>
          <w:u w:val="none"/>
          <w:lang w:eastAsia="zh-CN"/>
        </w:rPr>
        <w:t>六</w:t>
      </w:r>
      <w:r>
        <w:rPr>
          <w:rFonts w:hint="default" w:ascii="Times New Roman" w:hAnsi="Times New Roman" w:eastAsia="方正仿宋简体" w:cs="Times New Roman"/>
          <w:b w:val="0"/>
          <w:bCs/>
          <w:color w:val="auto"/>
          <w:sz w:val="28"/>
          <w:szCs w:val="28"/>
          <w:u w:val="none"/>
        </w:rPr>
        <w:t>条</w:t>
      </w:r>
      <w:r>
        <w:rPr>
          <w:rFonts w:hint="default" w:ascii="Times New Roman" w:hAnsi="Times New Roman" w:eastAsia="方正仿宋简体" w:cs="Times New Roman"/>
          <w:color w:val="auto"/>
          <w:sz w:val="28"/>
          <w:szCs w:val="28"/>
          <w:u w:val="none"/>
        </w:rPr>
        <w:t>：</w:t>
      </w:r>
      <w:r>
        <w:rPr>
          <w:rFonts w:hint="default" w:ascii="Times New Roman" w:hAnsi="Times New Roman" w:eastAsia="方正仿宋简体" w:cs="Times New Roman"/>
          <w:color w:val="auto"/>
          <w:spacing w:val="8"/>
          <w:kern w:val="0"/>
          <w:sz w:val="28"/>
          <w:szCs w:val="28"/>
          <w:u w:val="none"/>
        </w:rPr>
        <w:t>违反本条例规定，有下列行为之一的，由城市人民政府城市绿化行政主管部门或者其授权的单位责令停止侵害，可以并处罚款；造成损失的，应当负赔偿责任；应当给予治安管理处罚的，依照《中华人民共和国治安管理处罚</w:t>
      </w:r>
      <w:r>
        <w:rPr>
          <w:rFonts w:hint="default" w:ascii="Times New Roman" w:hAnsi="Times New Roman" w:eastAsia="方正仿宋简体" w:cs="Times New Roman"/>
          <w:color w:val="auto"/>
          <w:spacing w:val="8"/>
          <w:kern w:val="0"/>
          <w:sz w:val="28"/>
          <w:szCs w:val="28"/>
          <w:u w:val="none"/>
          <w:lang w:eastAsia="zh-CN"/>
        </w:rPr>
        <w:t>法</w:t>
      </w:r>
      <w:r>
        <w:rPr>
          <w:rFonts w:hint="default" w:ascii="Times New Roman" w:hAnsi="Times New Roman" w:eastAsia="方正仿宋简体" w:cs="Times New Roman"/>
          <w:color w:val="auto"/>
          <w:spacing w:val="8"/>
          <w:kern w:val="0"/>
          <w:sz w:val="28"/>
          <w:szCs w:val="28"/>
          <w:u w:val="none"/>
        </w:rPr>
        <w:t xml:space="preserve">》的有关规定处罚；构成犯罪的，依法追究刑事责任：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u w:val="none"/>
        </w:rPr>
      </w:pPr>
      <w:r>
        <w:rPr>
          <w:rFonts w:hint="default" w:ascii="Times New Roman" w:hAnsi="Times New Roman" w:cs="Times New Roman"/>
          <w:color w:val="auto"/>
          <w:spacing w:val="8"/>
          <w:kern w:val="0"/>
          <w:sz w:val="28"/>
          <w:szCs w:val="28"/>
          <w:u w:val="none"/>
          <w:lang w:eastAsia="zh-CN"/>
        </w:rPr>
        <w:t>（一）</w:t>
      </w:r>
      <w:r>
        <w:rPr>
          <w:rFonts w:hint="default" w:ascii="Times New Roman" w:hAnsi="Times New Roman" w:eastAsia="方正仿宋简体" w:cs="Times New Roman"/>
          <w:color w:val="auto"/>
          <w:spacing w:val="8"/>
          <w:kern w:val="0"/>
          <w:sz w:val="28"/>
          <w:szCs w:val="28"/>
          <w:u w:val="none"/>
        </w:rPr>
        <w:t xml:space="preserve">损坏城市树木花草的；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u w:val="none"/>
        </w:rPr>
      </w:pPr>
      <w:r>
        <w:rPr>
          <w:rFonts w:hint="default" w:ascii="Times New Roman" w:hAnsi="Times New Roman" w:cs="Times New Roman"/>
          <w:color w:val="auto"/>
          <w:spacing w:val="8"/>
          <w:kern w:val="0"/>
          <w:sz w:val="28"/>
          <w:szCs w:val="28"/>
          <w:u w:val="none"/>
          <w:lang w:eastAsia="zh-CN"/>
        </w:rPr>
        <w:t>（二）</w:t>
      </w:r>
      <w:r>
        <w:rPr>
          <w:rFonts w:hint="default" w:ascii="Times New Roman" w:hAnsi="Times New Roman" w:eastAsia="方正仿宋简体" w:cs="Times New Roman"/>
          <w:color w:val="auto"/>
          <w:spacing w:val="8"/>
          <w:kern w:val="0"/>
          <w:sz w:val="28"/>
          <w:szCs w:val="28"/>
          <w:u w:val="none"/>
        </w:rPr>
        <w:t xml:space="preserve">擅自砍伐城市树木的；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u w:val="none"/>
        </w:rPr>
      </w:pPr>
      <w:r>
        <w:rPr>
          <w:rFonts w:hint="default" w:ascii="Times New Roman" w:hAnsi="Times New Roman" w:cs="Times New Roman"/>
          <w:color w:val="auto"/>
          <w:spacing w:val="8"/>
          <w:kern w:val="0"/>
          <w:sz w:val="28"/>
          <w:szCs w:val="28"/>
          <w:u w:val="none"/>
          <w:lang w:eastAsia="zh-CN"/>
        </w:rPr>
        <w:t>（三）</w:t>
      </w:r>
      <w:r>
        <w:rPr>
          <w:rFonts w:hint="default" w:ascii="Times New Roman" w:hAnsi="Times New Roman" w:eastAsia="方正仿宋简体" w:cs="Times New Roman"/>
          <w:color w:val="auto"/>
          <w:spacing w:val="8"/>
          <w:kern w:val="0"/>
          <w:sz w:val="28"/>
          <w:szCs w:val="28"/>
          <w:u w:val="none"/>
        </w:rPr>
        <w:t xml:space="preserve">砍伐、擅自迁移古树名木或者因养护不善致使古树名木受到损伤或者死亡的；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u w:val="none"/>
        </w:rPr>
      </w:pPr>
      <w:r>
        <w:rPr>
          <w:rFonts w:hint="default" w:ascii="Times New Roman" w:hAnsi="Times New Roman" w:cs="Times New Roman"/>
          <w:color w:val="auto"/>
          <w:spacing w:val="8"/>
          <w:kern w:val="0"/>
          <w:sz w:val="28"/>
          <w:szCs w:val="28"/>
          <w:u w:val="none"/>
          <w:lang w:eastAsia="zh-CN"/>
        </w:rPr>
        <w:t>（四）</w:t>
      </w:r>
      <w:r>
        <w:rPr>
          <w:rFonts w:hint="default" w:ascii="Times New Roman" w:hAnsi="Times New Roman" w:eastAsia="方正仿宋简体" w:cs="Times New Roman"/>
          <w:color w:val="auto"/>
          <w:spacing w:val="8"/>
          <w:kern w:val="0"/>
          <w:sz w:val="28"/>
          <w:szCs w:val="28"/>
          <w:u w:val="none"/>
        </w:rPr>
        <w:t>损坏城市绿化设施的。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违法行为情形和处罚基准：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u w:val="none"/>
          <w:lang w:eastAsia="zh-CN"/>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 xml:space="preserve">.1 </w:t>
      </w:r>
      <w:r>
        <w:rPr>
          <w:rFonts w:hint="default" w:ascii="Times New Roman" w:hAnsi="Times New Roman" w:eastAsia="方正仿宋简体" w:cs="Times New Roman"/>
          <w:b/>
          <w:bCs w:val="0"/>
          <w:color w:val="auto"/>
          <w:kern w:val="0"/>
          <w:sz w:val="28"/>
          <w:szCs w:val="28"/>
          <w:u w:val="none"/>
        </w:rPr>
        <w:t>损坏城市树木花草</w:t>
      </w:r>
      <w:r>
        <w:rPr>
          <w:rFonts w:hint="default" w:ascii="Times New Roman" w:hAnsi="Times New Roman" w:cs="Times New Roman"/>
          <w:b/>
          <w:bCs w:val="0"/>
          <w:color w:val="auto"/>
          <w:kern w:val="0"/>
          <w:sz w:val="28"/>
          <w:szCs w:val="28"/>
          <w:u w:val="none"/>
          <w:lang w:eastAsia="zh-CN"/>
        </w:rPr>
        <w:t>的处罚裁量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eastAsia="方正仿宋简体" w:cs="Times New Roman"/>
          <w:b/>
          <w:bCs w:val="0"/>
          <w:color w:val="auto"/>
          <w:sz w:val="28"/>
          <w:szCs w:val="28"/>
          <w:u w:val="none"/>
          <w:lang w:val="en-US" w:eastAsia="zh-CN"/>
        </w:rPr>
        <w:t>2</w:t>
      </w:r>
      <w:r>
        <w:rPr>
          <w:rFonts w:hint="default" w:ascii="Times New Roman" w:hAnsi="Times New Roman" w:cs="Times New Roman"/>
          <w:b/>
          <w:bCs w:val="0"/>
          <w:color w:val="auto"/>
          <w:sz w:val="28"/>
          <w:szCs w:val="28"/>
          <w:u w:val="none"/>
          <w:lang w:val="en-US" w:eastAsia="zh-CN"/>
        </w:rPr>
        <w:t>9</w:t>
      </w:r>
      <w:r>
        <w:rPr>
          <w:rFonts w:hint="default" w:ascii="Times New Roman" w:hAnsi="Times New Roman" w:eastAsia="方正仿宋简体" w:cs="Times New Roman"/>
          <w:b/>
          <w:bCs w:val="0"/>
          <w:color w:val="auto"/>
          <w:sz w:val="28"/>
          <w:szCs w:val="28"/>
          <w:u w:val="none"/>
          <w:lang w:val="en-US" w:eastAsia="zh-CN"/>
        </w:rPr>
        <w:t xml:space="preserve">.1.1 </w:t>
      </w:r>
      <w:r>
        <w:rPr>
          <w:rFonts w:hint="default" w:ascii="Times New Roman" w:hAnsi="Times New Roman" w:eastAsia="方正仿宋简体" w:cs="Times New Roman"/>
          <w:b w:val="0"/>
          <w:bCs/>
          <w:color w:val="auto"/>
          <w:sz w:val="28"/>
          <w:szCs w:val="28"/>
          <w:u w:val="none"/>
        </w:rPr>
        <w:t>一般违法行为的表现情形：损坏城市树木</w:t>
      </w:r>
      <w:r>
        <w:rPr>
          <w:rFonts w:hint="default" w:ascii="Times New Roman" w:hAnsi="Times New Roman" w:cs="Times New Roman"/>
          <w:b w:val="0"/>
          <w:bCs/>
          <w:color w:val="auto"/>
          <w:sz w:val="28"/>
          <w:szCs w:val="28"/>
          <w:u w:val="none"/>
          <w:lang w:val="en-US" w:eastAsia="zh-CN"/>
        </w:rPr>
        <w:t>1颗</w:t>
      </w:r>
      <w:r>
        <w:rPr>
          <w:rFonts w:hint="default" w:ascii="Times New Roman" w:hAnsi="Times New Roman" w:cs="Times New Roman"/>
          <w:b w:val="0"/>
          <w:bCs/>
          <w:color w:val="auto"/>
          <w:kern w:val="0"/>
          <w:sz w:val="28"/>
          <w:szCs w:val="28"/>
          <w:u w:val="none"/>
          <w:lang w:eastAsia="zh-CN"/>
        </w:rPr>
        <w:t>的，或者</w:t>
      </w:r>
      <w:r>
        <w:rPr>
          <w:rFonts w:hint="default" w:ascii="Times New Roman" w:hAnsi="Times New Roman" w:eastAsia="方正仿宋简体" w:cs="Times New Roman"/>
          <w:b w:val="0"/>
          <w:bCs/>
          <w:color w:val="auto"/>
          <w:sz w:val="28"/>
          <w:szCs w:val="28"/>
          <w:u w:val="none"/>
        </w:rPr>
        <w:t>损坏</w:t>
      </w:r>
      <w:r>
        <w:rPr>
          <w:rFonts w:hint="default" w:ascii="Times New Roman" w:hAnsi="Times New Roman" w:eastAsia="方正仿宋简体" w:cs="Times New Roman"/>
          <w:b w:val="0"/>
          <w:bCs/>
          <w:color w:val="auto"/>
          <w:kern w:val="0"/>
          <w:sz w:val="28"/>
          <w:szCs w:val="28"/>
          <w:u w:val="none"/>
        </w:rPr>
        <w:t>花草</w:t>
      </w:r>
      <w:r>
        <w:rPr>
          <w:rFonts w:hint="default" w:ascii="Times New Roman" w:hAnsi="Times New Roman" w:cs="Times New Roman"/>
          <w:b w:val="0"/>
          <w:bCs/>
          <w:color w:val="auto"/>
          <w:kern w:val="0"/>
          <w:sz w:val="28"/>
          <w:szCs w:val="28"/>
          <w:u w:val="none"/>
          <w:lang w:val="en-US" w:eastAsia="zh-CN"/>
        </w:rPr>
        <w:t>1㎡以内</w:t>
      </w:r>
      <w:r>
        <w:rPr>
          <w:rFonts w:hint="default" w:ascii="Times New Roman" w:hAnsi="Times New Roman" w:eastAsia="方正仿宋简体" w:cs="Times New Roman"/>
          <w:b w:val="0"/>
          <w:bCs/>
          <w:color w:val="auto"/>
          <w:kern w:val="0"/>
          <w:sz w:val="28"/>
          <w:szCs w:val="28"/>
          <w:u w:val="none"/>
        </w:rPr>
        <w:t>的</w:t>
      </w:r>
      <w:r>
        <w:rPr>
          <w:rFonts w:hint="default" w:ascii="Times New Roman" w:hAnsi="Times New Roman" w:cs="Times New Roman"/>
          <w:b w:val="0"/>
          <w:bCs/>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eastAsia="方正仿宋简体" w:cs="Times New Roman"/>
          <w:b w:val="0"/>
          <w:bCs/>
          <w:color w:val="auto"/>
          <w:kern w:val="0"/>
          <w:sz w:val="28"/>
          <w:szCs w:val="28"/>
          <w:u w:val="none"/>
        </w:rPr>
        <w:t>处罚基准：责令停止侵害</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处</w:t>
      </w:r>
      <w:r>
        <w:rPr>
          <w:rFonts w:hint="default" w:ascii="Times New Roman" w:hAnsi="Times New Roman" w:cs="Times New Roman"/>
          <w:b w:val="0"/>
          <w:bCs/>
          <w:color w:val="auto"/>
          <w:kern w:val="0"/>
          <w:sz w:val="28"/>
          <w:szCs w:val="28"/>
          <w:u w:val="none"/>
          <w:lang w:val="en-US" w:eastAsia="zh-CN"/>
        </w:rPr>
        <w:t>100元以上至500元以内</w:t>
      </w:r>
      <w:r>
        <w:rPr>
          <w:rFonts w:hint="default" w:ascii="Times New Roman" w:hAnsi="Times New Roman" w:eastAsia="方正仿宋简体" w:cs="Times New Roman"/>
          <w:b w:val="0"/>
          <w:bCs/>
          <w:color w:val="auto"/>
          <w:kern w:val="0"/>
          <w:sz w:val="28"/>
          <w:szCs w:val="28"/>
          <w:u w:val="none"/>
        </w:rPr>
        <w:t>罚款</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cs="Times New Roman"/>
          <w:color w:val="auto"/>
          <w:spacing w:val="8"/>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bCs w:val="0"/>
          <w:color w:val="auto"/>
          <w:sz w:val="28"/>
          <w:szCs w:val="28"/>
          <w:u w:val="none"/>
          <w:lang w:val="en-US" w:eastAsia="zh-CN"/>
        </w:rPr>
        <w:t>2</w:t>
      </w:r>
      <w:r>
        <w:rPr>
          <w:rFonts w:hint="default" w:ascii="Times New Roman" w:hAnsi="Times New Roman" w:cs="Times New Roman"/>
          <w:b/>
          <w:bCs w:val="0"/>
          <w:color w:val="auto"/>
          <w:sz w:val="28"/>
          <w:szCs w:val="28"/>
          <w:u w:val="none"/>
          <w:lang w:val="en-US" w:eastAsia="zh-CN"/>
        </w:rPr>
        <w:t>9</w:t>
      </w:r>
      <w:r>
        <w:rPr>
          <w:rFonts w:hint="default" w:ascii="Times New Roman" w:hAnsi="Times New Roman" w:eastAsia="方正仿宋简体" w:cs="Times New Roman"/>
          <w:b/>
          <w:bCs w:val="0"/>
          <w:color w:val="auto"/>
          <w:sz w:val="28"/>
          <w:szCs w:val="28"/>
          <w:u w:val="none"/>
          <w:lang w:val="en-US" w:eastAsia="zh-CN"/>
        </w:rPr>
        <w:t>.1.</w:t>
      </w:r>
      <w:r>
        <w:rPr>
          <w:rFonts w:hint="default" w:ascii="Times New Roman" w:hAnsi="Times New Roman" w:cs="Times New Roman"/>
          <w:b/>
          <w:bCs w:val="0"/>
          <w:color w:val="auto"/>
          <w:sz w:val="28"/>
          <w:szCs w:val="28"/>
          <w:u w:val="none"/>
          <w:lang w:val="en-US" w:eastAsia="zh-CN"/>
        </w:rPr>
        <w:t>2</w:t>
      </w:r>
      <w:r>
        <w:rPr>
          <w:rFonts w:hint="default" w:ascii="Times New Roman" w:hAnsi="Times New Roman" w:eastAsia="方正仿宋简体" w:cs="Times New Roman"/>
          <w:b/>
          <w:bCs w:val="0"/>
          <w:color w:val="auto"/>
          <w:sz w:val="28"/>
          <w:szCs w:val="28"/>
          <w:u w:val="none"/>
          <w:lang w:val="en-US" w:eastAsia="zh-CN"/>
        </w:rPr>
        <w:t xml:space="preserve"> </w:t>
      </w:r>
      <w:r>
        <w:rPr>
          <w:rFonts w:hint="default" w:ascii="Times New Roman" w:hAnsi="Times New Roman" w:cs="Times New Roman"/>
          <w:b w:val="0"/>
          <w:bCs/>
          <w:color w:val="auto"/>
          <w:kern w:val="0"/>
          <w:sz w:val="28"/>
          <w:szCs w:val="28"/>
          <w:u w:val="none"/>
          <w:lang w:eastAsia="zh-CN"/>
        </w:rPr>
        <w:t>较</w:t>
      </w:r>
      <w:r>
        <w:rPr>
          <w:rFonts w:hint="default" w:ascii="Times New Roman" w:hAnsi="Times New Roman" w:eastAsia="方正仿宋简体" w:cs="Times New Roman"/>
          <w:b w:val="0"/>
          <w:bCs/>
          <w:color w:val="auto"/>
          <w:kern w:val="0"/>
          <w:sz w:val="28"/>
          <w:szCs w:val="28"/>
          <w:u w:val="none"/>
        </w:rPr>
        <w:t>重违法行为的表现情形：</w:t>
      </w:r>
      <w:r>
        <w:rPr>
          <w:rFonts w:hint="default" w:ascii="Times New Roman" w:hAnsi="Times New Roman" w:eastAsia="方正仿宋简体" w:cs="Times New Roman"/>
          <w:b w:val="0"/>
          <w:bCs/>
          <w:color w:val="auto"/>
          <w:sz w:val="28"/>
          <w:szCs w:val="28"/>
          <w:u w:val="none"/>
        </w:rPr>
        <w:t>损坏城市树木</w:t>
      </w:r>
      <w:r>
        <w:rPr>
          <w:rFonts w:hint="default" w:ascii="Times New Roman" w:hAnsi="Times New Roman" w:cs="Times New Roman"/>
          <w:b w:val="0"/>
          <w:bCs/>
          <w:color w:val="auto"/>
          <w:sz w:val="28"/>
          <w:szCs w:val="28"/>
          <w:u w:val="none"/>
          <w:lang w:eastAsia="zh-CN"/>
        </w:rPr>
        <w:t>超过</w:t>
      </w:r>
      <w:r>
        <w:rPr>
          <w:rFonts w:hint="default" w:ascii="Times New Roman" w:hAnsi="Times New Roman" w:cs="Times New Roman"/>
          <w:b w:val="0"/>
          <w:bCs/>
          <w:color w:val="auto"/>
          <w:sz w:val="28"/>
          <w:szCs w:val="28"/>
          <w:u w:val="none"/>
          <w:lang w:val="en-US" w:eastAsia="zh-CN"/>
        </w:rPr>
        <w:t>1颗</w:t>
      </w:r>
      <w:r>
        <w:rPr>
          <w:rFonts w:hint="default" w:ascii="Times New Roman" w:hAnsi="Times New Roman" w:cs="Times New Roman"/>
          <w:b w:val="0"/>
          <w:bCs/>
          <w:color w:val="auto"/>
          <w:kern w:val="0"/>
          <w:sz w:val="28"/>
          <w:szCs w:val="28"/>
          <w:u w:val="none"/>
          <w:lang w:eastAsia="zh-CN"/>
        </w:rPr>
        <w:t>的，或者</w:t>
      </w:r>
      <w:r>
        <w:rPr>
          <w:rFonts w:hint="default" w:ascii="Times New Roman" w:hAnsi="Times New Roman" w:eastAsia="方正仿宋简体" w:cs="Times New Roman"/>
          <w:b w:val="0"/>
          <w:bCs/>
          <w:color w:val="auto"/>
          <w:sz w:val="28"/>
          <w:szCs w:val="28"/>
          <w:u w:val="none"/>
        </w:rPr>
        <w:t>损坏</w:t>
      </w:r>
      <w:r>
        <w:rPr>
          <w:rFonts w:hint="default" w:ascii="Times New Roman" w:hAnsi="Times New Roman" w:eastAsia="方正仿宋简体" w:cs="Times New Roman"/>
          <w:b w:val="0"/>
          <w:bCs/>
          <w:color w:val="auto"/>
          <w:kern w:val="0"/>
          <w:sz w:val="28"/>
          <w:szCs w:val="28"/>
          <w:u w:val="none"/>
        </w:rPr>
        <w:t>花草</w:t>
      </w:r>
      <w:r>
        <w:rPr>
          <w:rFonts w:hint="default" w:ascii="Times New Roman" w:hAnsi="Times New Roman" w:cs="Times New Roman"/>
          <w:b w:val="0"/>
          <w:bCs/>
          <w:color w:val="auto"/>
          <w:kern w:val="0"/>
          <w:sz w:val="28"/>
          <w:szCs w:val="28"/>
          <w:u w:val="none"/>
          <w:lang w:val="en-US" w:eastAsia="zh-CN"/>
        </w:rPr>
        <w:t>1㎡以上</w:t>
      </w:r>
      <w:r>
        <w:rPr>
          <w:rFonts w:hint="default" w:ascii="Times New Roman" w:hAnsi="Times New Roman" w:eastAsia="方正仿宋简体" w:cs="Times New Roman"/>
          <w:b w:val="0"/>
          <w:bCs/>
          <w:color w:val="auto"/>
          <w:kern w:val="0"/>
          <w:sz w:val="28"/>
          <w:szCs w:val="28"/>
          <w:u w:val="none"/>
        </w:rPr>
        <w:t>的</w:t>
      </w:r>
      <w:r>
        <w:rPr>
          <w:rFonts w:hint="default" w:ascii="Times New Roman" w:hAnsi="Times New Roman" w:cs="Times New Roman"/>
          <w:b w:val="0"/>
          <w:bCs/>
          <w:color w:val="auto"/>
          <w:kern w:val="0"/>
          <w:sz w:val="28"/>
          <w:szCs w:val="28"/>
          <w:u w:val="none"/>
          <w:lang w:eastAsia="zh-CN"/>
        </w:rPr>
        <w:t>，或者</w:t>
      </w:r>
      <w:r>
        <w:rPr>
          <w:rFonts w:hint="default" w:ascii="Times New Roman" w:hAnsi="Times New Roman" w:eastAsia="方正仿宋简体" w:cs="Times New Roman"/>
          <w:b w:val="0"/>
          <w:bCs/>
          <w:color w:val="auto"/>
          <w:kern w:val="0"/>
          <w:sz w:val="28"/>
          <w:szCs w:val="28"/>
          <w:u w:val="none"/>
        </w:rPr>
        <w:t>被查处两次以上的。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处罚基准：责令停止侵害，处</w:t>
      </w:r>
      <w:r>
        <w:rPr>
          <w:rFonts w:hint="default" w:ascii="Times New Roman" w:hAnsi="Times New Roman" w:cs="Times New Roman"/>
          <w:b w:val="0"/>
          <w:bCs/>
          <w:color w:val="auto"/>
          <w:kern w:val="0"/>
          <w:sz w:val="28"/>
          <w:szCs w:val="28"/>
          <w:u w:val="none"/>
          <w:lang w:val="en-US" w:eastAsia="zh-CN"/>
        </w:rPr>
        <w:t>500元以上至1000元以下</w:t>
      </w:r>
      <w:r>
        <w:rPr>
          <w:rFonts w:hint="default" w:ascii="Times New Roman" w:hAnsi="Times New Roman" w:eastAsia="方正仿宋简体" w:cs="Times New Roman"/>
          <w:b w:val="0"/>
          <w:bCs/>
          <w:color w:val="auto"/>
          <w:kern w:val="0"/>
          <w:sz w:val="28"/>
          <w:szCs w:val="28"/>
          <w:u w:val="none"/>
        </w:rPr>
        <w:t>罚款</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cs="Times New Roman"/>
          <w:color w:val="auto"/>
          <w:spacing w:val="8"/>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9</w:t>
      </w:r>
      <w:r>
        <w:rPr>
          <w:rFonts w:hint="default" w:ascii="Times New Roman" w:hAnsi="Times New Roman" w:eastAsia="方正仿宋简体" w:cs="Times New Roman"/>
          <w:b/>
          <w:bCs/>
          <w:color w:val="auto"/>
          <w:sz w:val="28"/>
          <w:szCs w:val="28"/>
          <w:u w:val="none"/>
          <w:lang w:val="en-US" w:eastAsia="zh-CN"/>
        </w:rPr>
        <w:t xml:space="preserve">.2 </w:t>
      </w:r>
      <w:r>
        <w:rPr>
          <w:rFonts w:hint="default" w:ascii="Times New Roman" w:hAnsi="Times New Roman" w:eastAsia="方正仿宋简体" w:cs="Times New Roman"/>
          <w:b/>
          <w:bCs/>
          <w:color w:val="auto"/>
          <w:kern w:val="0"/>
          <w:sz w:val="28"/>
          <w:szCs w:val="28"/>
          <w:u w:val="none"/>
        </w:rPr>
        <w:t>擅自砍伐城市树木</w:t>
      </w:r>
      <w:r>
        <w:rPr>
          <w:rFonts w:hint="default" w:ascii="Times New Roman" w:hAnsi="Times New Roman" w:cs="Times New Roman"/>
          <w:b/>
          <w:bCs/>
          <w:color w:val="auto"/>
          <w:kern w:val="0"/>
          <w:sz w:val="28"/>
          <w:szCs w:val="28"/>
          <w:u w:val="none"/>
          <w:lang w:eastAsia="zh-CN"/>
        </w:rPr>
        <w:t>的处罚裁量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.2.1</w:t>
      </w:r>
      <w:r>
        <w:rPr>
          <w:rFonts w:hint="default" w:ascii="Times New Roman" w:hAnsi="Times New Roman" w:eastAsia="方正仿宋简体" w:cs="Times New Roman"/>
          <w:bCs/>
          <w:color w:val="auto"/>
          <w:kern w:val="0"/>
          <w:sz w:val="28"/>
          <w:szCs w:val="28"/>
          <w:u w:val="none"/>
          <w:lang w:val="en-US" w:eastAsia="zh-CN"/>
        </w:rPr>
        <w:t xml:space="preserve"> </w:t>
      </w:r>
      <w:r>
        <w:rPr>
          <w:rFonts w:hint="default" w:ascii="Times New Roman" w:hAnsi="Times New Roman" w:eastAsia="方正仿宋简体" w:cs="Times New Roman"/>
          <w:bCs/>
          <w:color w:val="auto"/>
          <w:kern w:val="0"/>
          <w:sz w:val="28"/>
          <w:szCs w:val="28"/>
          <w:u w:val="none"/>
        </w:rPr>
        <w:t>一般违法行为的表现情形：</w:t>
      </w:r>
      <w:r>
        <w:rPr>
          <w:rFonts w:hint="default" w:ascii="Times New Roman" w:hAnsi="Times New Roman" w:eastAsia="方正仿宋简体" w:cs="Times New Roman"/>
          <w:color w:val="auto"/>
          <w:kern w:val="0"/>
          <w:sz w:val="28"/>
          <w:szCs w:val="28"/>
          <w:u w:val="none"/>
        </w:rPr>
        <w:t>擅自砍伐城市树木</w:t>
      </w:r>
      <w:r>
        <w:rPr>
          <w:rFonts w:hint="default" w:ascii="Times New Roman" w:hAnsi="Times New Roman" w:eastAsia="方正仿宋简体" w:cs="Times New Roman"/>
          <w:color w:val="auto"/>
          <w:kern w:val="0"/>
          <w:sz w:val="28"/>
          <w:szCs w:val="28"/>
          <w:u w:val="none"/>
          <w:lang w:val="en-US" w:eastAsia="zh-CN"/>
        </w:rPr>
        <w:t>1株的</w:t>
      </w:r>
      <w:r>
        <w:rPr>
          <w:rFonts w:hint="default" w:ascii="Times New Roman" w:hAnsi="Times New Roman" w:cs="Times New Roman"/>
          <w:color w:val="auto"/>
          <w:kern w:val="0"/>
          <w:sz w:val="28"/>
          <w:szCs w:val="28"/>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责令停止侵害，</w:t>
      </w:r>
      <w:r>
        <w:rPr>
          <w:rFonts w:hint="default" w:ascii="Times New Roman" w:hAnsi="Times New Roman" w:eastAsia="方正仿宋简体" w:cs="Times New Roman"/>
          <w:color w:val="auto"/>
          <w:kern w:val="0"/>
          <w:sz w:val="28"/>
          <w:szCs w:val="28"/>
          <w:u w:val="none"/>
          <w:lang w:eastAsia="zh-CN"/>
        </w:rPr>
        <w:t>处</w:t>
      </w:r>
      <w:r>
        <w:rPr>
          <w:rFonts w:hint="default" w:ascii="Times New Roman" w:hAnsi="Times New Roman" w:cs="Times New Roman"/>
          <w:color w:val="auto"/>
          <w:kern w:val="0"/>
          <w:sz w:val="28"/>
          <w:szCs w:val="28"/>
          <w:u w:val="none"/>
          <w:lang w:val="en-US" w:eastAsia="zh-CN"/>
        </w:rPr>
        <w:t>200元以上</w:t>
      </w:r>
      <w:r>
        <w:rPr>
          <w:rFonts w:hint="default" w:ascii="Times New Roman" w:hAnsi="Times New Roman" w:eastAsia="方正仿宋简体" w:cs="Times New Roman"/>
          <w:color w:val="auto"/>
          <w:kern w:val="0"/>
          <w:sz w:val="28"/>
          <w:szCs w:val="28"/>
          <w:u w:val="none"/>
          <w:lang w:val="en-US" w:eastAsia="zh-CN"/>
        </w:rPr>
        <w:t>2000元以</w:t>
      </w:r>
      <w:r>
        <w:rPr>
          <w:rFonts w:hint="default" w:ascii="Times New Roman" w:hAnsi="Times New Roman" w:cs="Times New Roman"/>
          <w:color w:val="auto"/>
          <w:kern w:val="0"/>
          <w:sz w:val="28"/>
          <w:szCs w:val="28"/>
          <w:u w:val="none"/>
          <w:lang w:val="en-US" w:eastAsia="zh-CN"/>
        </w:rPr>
        <w:t>内</w:t>
      </w:r>
      <w:r>
        <w:rPr>
          <w:rFonts w:hint="default" w:ascii="Times New Roman" w:hAnsi="Times New Roman" w:eastAsia="方正仿宋简体" w:cs="Times New Roman"/>
          <w:color w:val="auto"/>
          <w:kern w:val="0"/>
          <w:sz w:val="28"/>
          <w:szCs w:val="28"/>
          <w:u w:val="none"/>
          <w:lang w:val="en-US" w:eastAsia="zh-CN"/>
        </w:rPr>
        <w:t>罚款</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cs="Times New Roman"/>
          <w:color w:val="auto"/>
          <w:spacing w:val="8"/>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2</w:t>
      </w:r>
      <w:r>
        <w:rPr>
          <w:rFonts w:hint="default" w:ascii="Times New Roman" w:hAnsi="Times New Roman" w:eastAsia="方正仿宋简体" w:cs="Times New Roman"/>
          <w:bCs/>
          <w:color w:val="auto"/>
          <w:kern w:val="0"/>
          <w:sz w:val="28"/>
          <w:szCs w:val="28"/>
          <w:u w:val="none"/>
          <w:lang w:val="en-US" w:eastAsia="zh-CN"/>
        </w:rPr>
        <w:t xml:space="preserve"> </w:t>
      </w:r>
      <w:r>
        <w:rPr>
          <w:rFonts w:hint="default" w:ascii="Times New Roman" w:hAnsi="Times New Roman" w:cs="Times New Roman"/>
          <w:bCs/>
          <w:color w:val="auto"/>
          <w:kern w:val="0"/>
          <w:sz w:val="28"/>
          <w:szCs w:val="28"/>
          <w:u w:val="none"/>
          <w:lang w:eastAsia="zh-CN"/>
        </w:rPr>
        <w:t>较</w:t>
      </w:r>
      <w:r>
        <w:rPr>
          <w:rFonts w:hint="default" w:ascii="Times New Roman" w:hAnsi="Times New Roman" w:eastAsia="方正仿宋简体" w:cs="Times New Roman"/>
          <w:bCs/>
          <w:color w:val="auto"/>
          <w:kern w:val="0"/>
          <w:sz w:val="28"/>
          <w:szCs w:val="28"/>
          <w:u w:val="none"/>
        </w:rPr>
        <w:t>重违法行为的表现情形：</w:t>
      </w:r>
      <w:r>
        <w:rPr>
          <w:rFonts w:hint="default" w:ascii="Times New Roman" w:hAnsi="Times New Roman" w:eastAsia="方正仿宋简体" w:cs="Times New Roman"/>
          <w:color w:val="auto"/>
          <w:kern w:val="0"/>
          <w:sz w:val="28"/>
          <w:szCs w:val="28"/>
          <w:u w:val="none"/>
        </w:rPr>
        <w:t>擅自砍伐城市树木</w:t>
      </w:r>
      <w:r>
        <w:rPr>
          <w:rFonts w:hint="default" w:ascii="Times New Roman" w:hAnsi="Times New Roman" w:eastAsia="方正仿宋简体" w:cs="Times New Roman"/>
          <w:color w:val="auto"/>
          <w:kern w:val="0"/>
          <w:sz w:val="28"/>
          <w:szCs w:val="28"/>
          <w:u w:val="none"/>
          <w:lang w:val="en-US" w:eastAsia="zh-CN"/>
        </w:rPr>
        <w:t>2株以上的</w:t>
      </w:r>
      <w:r>
        <w:rPr>
          <w:rFonts w:hint="default" w:ascii="Times New Roman" w:hAnsi="Times New Roman" w:cs="Times New Roman"/>
          <w:color w:val="auto"/>
          <w:kern w:val="0"/>
          <w:sz w:val="28"/>
          <w:szCs w:val="28"/>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责令停止侵害，</w:t>
      </w:r>
      <w:r>
        <w:rPr>
          <w:rFonts w:hint="default" w:ascii="Times New Roman" w:hAnsi="Times New Roman" w:eastAsia="方正仿宋简体" w:cs="Times New Roman"/>
          <w:color w:val="auto"/>
          <w:kern w:val="0"/>
          <w:sz w:val="28"/>
          <w:szCs w:val="28"/>
          <w:u w:val="none"/>
          <w:lang w:eastAsia="zh-CN"/>
        </w:rPr>
        <w:t>处</w:t>
      </w:r>
      <w:r>
        <w:rPr>
          <w:rFonts w:hint="default" w:ascii="Times New Roman" w:hAnsi="Times New Roman" w:cs="Times New Roman"/>
          <w:color w:val="auto"/>
          <w:kern w:val="0"/>
          <w:sz w:val="28"/>
          <w:szCs w:val="28"/>
          <w:u w:val="none"/>
          <w:lang w:val="en-US" w:eastAsia="zh-CN"/>
        </w:rPr>
        <w:t>2000元以上5</w:t>
      </w:r>
      <w:r>
        <w:rPr>
          <w:rFonts w:hint="default" w:ascii="Times New Roman" w:hAnsi="Times New Roman" w:eastAsia="方正仿宋简体" w:cs="Times New Roman"/>
          <w:color w:val="auto"/>
          <w:kern w:val="0"/>
          <w:sz w:val="28"/>
          <w:szCs w:val="28"/>
          <w:u w:val="none"/>
          <w:lang w:val="en-US" w:eastAsia="zh-CN"/>
        </w:rPr>
        <w:t>000元以</w:t>
      </w:r>
      <w:r>
        <w:rPr>
          <w:rFonts w:hint="default" w:ascii="Times New Roman" w:hAnsi="Times New Roman" w:cs="Times New Roman"/>
          <w:color w:val="auto"/>
          <w:kern w:val="0"/>
          <w:sz w:val="28"/>
          <w:szCs w:val="28"/>
          <w:u w:val="none"/>
          <w:lang w:val="en-US" w:eastAsia="zh-CN"/>
        </w:rPr>
        <w:t>下</w:t>
      </w:r>
      <w:r>
        <w:rPr>
          <w:rFonts w:hint="default" w:ascii="Times New Roman" w:hAnsi="Times New Roman" w:eastAsia="方正仿宋简体" w:cs="Times New Roman"/>
          <w:color w:val="auto"/>
          <w:kern w:val="0"/>
          <w:sz w:val="28"/>
          <w:szCs w:val="28"/>
          <w:u w:val="none"/>
          <w:lang w:val="en-US" w:eastAsia="zh-CN"/>
        </w:rPr>
        <w:t>罚款</w:t>
      </w:r>
      <w:r>
        <w:rPr>
          <w:rFonts w:hint="default" w:ascii="Times New Roman" w:hAnsi="Times New Roman" w:cs="Times New Roman"/>
          <w:b w:val="0"/>
          <w:bCs/>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cs="Times New Roman"/>
          <w:color w:val="auto"/>
          <w:spacing w:val="8"/>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9</w:t>
      </w:r>
      <w:r>
        <w:rPr>
          <w:rFonts w:hint="default" w:ascii="Times New Roman" w:hAnsi="Times New Roman" w:eastAsia="方正仿宋简体" w:cs="Times New Roman"/>
          <w:b/>
          <w:bCs/>
          <w:color w:val="auto"/>
          <w:sz w:val="28"/>
          <w:szCs w:val="28"/>
          <w:u w:val="none"/>
          <w:lang w:val="en-US" w:eastAsia="zh-CN"/>
        </w:rPr>
        <w:t xml:space="preserve">.3 </w:t>
      </w:r>
      <w:r>
        <w:rPr>
          <w:rFonts w:hint="default" w:ascii="Times New Roman" w:hAnsi="Times New Roman" w:cs="Times New Roman"/>
          <w:b/>
          <w:bCs/>
        </w:rPr>
        <w:t>砍伐、</w:t>
      </w:r>
      <w:r>
        <w:rPr>
          <w:rFonts w:hint="default" w:ascii="Times New Roman" w:hAnsi="Times New Roman" w:eastAsia="方正仿宋简体" w:cs="Times New Roman"/>
          <w:b/>
          <w:bCs/>
          <w:color w:val="auto"/>
          <w:kern w:val="0"/>
          <w:sz w:val="28"/>
          <w:szCs w:val="28"/>
          <w:u w:val="none"/>
        </w:rPr>
        <w:t>擅自迁移古树名木致使古树名木受到损伤或者死亡</w:t>
      </w:r>
      <w:r>
        <w:rPr>
          <w:rFonts w:hint="default" w:ascii="Times New Roman" w:hAnsi="Times New Roman" w:cs="Times New Roman"/>
          <w:b/>
          <w:bCs/>
          <w:color w:val="auto"/>
          <w:kern w:val="0"/>
          <w:sz w:val="28"/>
          <w:szCs w:val="28"/>
          <w:u w:val="none"/>
          <w:lang w:eastAsia="zh-CN"/>
        </w:rPr>
        <w:t>的处罚裁量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 xml:space="preserve">.3.1 </w:t>
      </w:r>
      <w:r>
        <w:rPr>
          <w:rFonts w:hint="default" w:ascii="Times New Roman" w:hAnsi="Times New Roman" w:eastAsia="方正仿宋简体" w:cs="Times New Roman"/>
          <w:bCs/>
          <w:color w:val="auto"/>
          <w:kern w:val="0"/>
          <w:sz w:val="28"/>
          <w:szCs w:val="28"/>
          <w:u w:val="none"/>
        </w:rPr>
        <w:t>一般违法行为的表现情形：</w:t>
      </w:r>
      <w:r>
        <w:rPr>
          <w:rFonts w:hint="default" w:ascii="Times New Roman" w:hAnsi="Times New Roman" w:cs="Times New Roman"/>
        </w:rPr>
        <w:t>砍伐、</w:t>
      </w:r>
      <w:r>
        <w:rPr>
          <w:rFonts w:hint="default" w:ascii="Times New Roman" w:hAnsi="Times New Roman" w:eastAsia="方正仿宋简体" w:cs="Times New Roman"/>
          <w:color w:val="auto"/>
          <w:kern w:val="0"/>
          <w:sz w:val="28"/>
          <w:szCs w:val="28"/>
          <w:u w:val="none"/>
        </w:rPr>
        <w:t>擅自迁移古树名木</w:t>
      </w:r>
      <w:r>
        <w:rPr>
          <w:rFonts w:hint="default" w:ascii="Times New Roman" w:hAnsi="Times New Roman" w:cs="Times New Roman"/>
          <w:color w:val="auto"/>
          <w:kern w:val="0"/>
          <w:sz w:val="28"/>
          <w:szCs w:val="28"/>
          <w:u w:val="none"/>
          <w:lang w:eastAsia="zh-CN"/>
        </w:rPr>
        <w:t>或者</w:t>
      </w:r>
      <w:r>
        <w:rPr>
          <w:rFonts w:hint="default" w:ascii="Times New Roman" w:hAnsi="Times New Roman" w:eastAsia="方正仿宋简体" w:cs="Times New Roman"/>
          <w:color w:val="auto"/>
          <w:kern w:val="0"/>
          <w:sz w:val="28"/>
          <w:szCs w:val="28"/>
          <w:u w:val="none"/>
        </w:rPr>
        <w:t>因养护不善</w:t>
      </w:r>
      <w:r>
        <w:rPr>
          <w:rFonts w:hint="default" w:ascii="Times New Roman" w:hAnsi="Times New Roman" w:eastAsia="方正仿宋简体" w:cs="Times New Roman"/>
          <w:color w:val="auto"/>
          <w:kern w:val="0"/>
          <w:sz w:val="28"/>
          <w:szCs w:val="28"/>
          <w:u w:val="none"/>
          <w:lang w:eastAsia="zh-CN"/>
        </w:rPr>
        <w:t>致使古树名木受到损伤的</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责令停止侵害，处</w:t>
      </w:r>
      <w:r>
        <w:rPr>
          <w:rFonts w:hint="default" w:ascii="Times New Roman" w:hAnsi="Times New Roman" w:cs="Times New Roman"/>
          <w:color w:val="auto"/>
          <w:kern w:val="0"/>
          <w:sz w:val="28"/>
          <w:szCs w:val="28"/>
          <w:u w:val="none"/>
          <w:lang w:val="en-US" w:eastAsia="zh-CN"/>
        </w:rPr>
        <w:t>1000元以上</w:t>
      </w:r>
      <w:r>
        <w:rPr>
          <w:rFonts w:hint="default" w:ascii="Times New Roman" w:hAnsi="Times New Roman" w:eastAsia="方正仿宋简体" w:cs="Times New Roman"/>
          <w:color w:val="auto"/>
          <w:kern w:val="0"/>
          <w:sz w:val="28"/>
          <w:szCs w:val="28"/>
          <w:u w:val="none"/>
          <w:lang w:val="en-US" w:eastAsia="zh-CN"/>
        </w:rPr>
        <w:t>1.5</w:t>
      </w:r>
      <w:r>
        <w:rPr>
          <w:rFonts w:hint="default" w:ascii="Times New Roman" w:hAnsi="Times New Roman" w:eastAsia="方正仿宋简体" w:cs="Times New Roman"/>
          <w:color w:val="auto"/>
          <w:kern w:val="0"/>
          <w:sz w:val="28"/>
          <w:szCs w:val="28"/>
          <w:u w:val="none"/>
        </w:rPr>
        <w:t>万元</w:t>
      </w:r>
      <w:r>
        <w:rPr>
          <w:rFonts w:hint="default" w:ascii="Times New Roman" w:hAnsi="Times New Roman" w:cs="Times New Roman"/>
          <w:color w:val="auto"/>
          <w:kern w:val="0"/>
          <w:sz w:val="28"/>
          <w:szCs w:val="28"/>
          <w:u w:val="none"/>
          <w:lang w:eastAsia="zh-CN"/>
        </w:rPr>
        <w:t>以内罚款；</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.3.</w:t>
      </w:r>
      <w:r>
        <w:rPr>
          <w:rFonts w:hint="default" w:ascii="Times New Roman" w:hAnsi="Times New Roman" w:cs="Times New Roman"/>
          <w:b/>
          <w:bCs w:val="0"/>
          <w:color w:val="auto"/>
          <w:kern w:val="0"/>
          <w:sz w:val="28"/>
          <w:szCs w:val="28"/>
          <w:u w:val="none"/>
          <w:lang w:val="en-US" w:eastAsia="zh-CN"/>
        </w:rPr>
        <w:t>2</w:t>
      </w:r>
      <w:r>
        <w:rPr>
          <w:rFonts w:hint="default" w:ascii="Times New Roman" w:hAnsi="Times New Roman" w:eastAsia="方正仿宋简体" w:cs="Times New Roman"/>
          <w:b/>
          <w:bCs w:val="0"/>
          <w:color w:val="auto"/>
          <w:kern w:val="0"/>
          <w:sz w:val="28"/>
          <w:szCs w:val="28"/>
          <w:u w:val="none"/>
          <w:lang w:val="en-US" w:eastAsia="zh-CN"/>
        </w:rPr>
        <w:t xml:space="preserve"> </w:t>
      </w:r>
      <w:r>
        <w:rPr>
          <w:rFonts w:hint="default" w:ascii="Times New Roman" w:hAnsi="Times New Roman" w:cs="Times New Roman"/>
          <w:bCs/>
          <w:color w:val="auto"/>
          <w:kern w:val="0"/>
          <w:sz w:val="28"/>
          <w:szCs w:val="28"/>
          <w:u w:val="none"/>
          <w:lang w:eastAsia="zh-CN"/>
        </w:rPr>
        <w:t>较</w:t>
      </w:r>
      <w:r>
        <w:rPr>
          <w:rFonts w:hint="default" w:ascii="Times New Roman" w:hAnsi="Times New Roman" w:eastAsia="方正仿宋简体" w:cs="Times New Roman"/>
          <w:bCs/>
          <w:color w:val="auto"/>
          <w:kern w:val="0"/>
          <w:sz w:val="28"/>
          <w:szCs w:val="28"/>
          <w:u w:val="none"/>
        </w:rPr>
        <w:t>重违法行为的表现情形：</w:t>
      </w:r>
      <w:r>
        <w:rPr>
          <w:rFonts w:hint="default" w:ascii="Times New Roman" w:hAnsi="Times New Roman" w:cs="Times New Roman"/>
        </w:rPr>
        <w:t>砍伐、</w:t>
      </w:r>
      <w:r>
        <w:rPr>
          <w:rFonts w:hint="default" w:ascii="Times New Roman" w:hAnsi="Times New Roman" w:eastAsia="方正仿宋简体" w:cs="Times New Roman"/>
          <w:color w:val="auto"/>
          <w:kern w:val="0"/>
          <w:sz w:val="28"/>
          <w:szCs w:val="28"/>
          <w:u w:val="none"/>
        </w:rPr>
        <w:t>擅自迁移古树名木</w:t>
      </w:r>
      <w:r>
        <w:rPr>
          <w:rFonts w:hint="default" w:ascii="Times New Roman" w:hAnsi="Times New Roman" w:cs="Times New Roman"/>
          <w:color w:val="auto"/>
          <w:kern w:val="0"/>
          <w:sz w:val="28"/>
          <w:szCs w:val="28"/>
          <w:u w:val="none"/>
          <w:lang w:eastAsia="zh-CN"/>
        </w:rPr>
        <w:t>或者</w:t>
      </w:r>
      <w:r>
        <w:rPr>
          <w:rFonts w:hint="default" w:ascii="Times New Roman" w:hAnsi="Times New Roman" w:eastAsia="方正仿宋简体" w:cs="Times New Roman"/>
          <w:color w:val="auto"/>
          <w:kern w:val="0"/>
          <w:sz w:val="28"/>
          <w:szCs w:val="28"/>
          <w:u w:val="none"/>
        </w:rPr>
        <w:t>因养护不善</w:t>
      </w:r>
      <w:r>
        <w:rPr>
          <w:rFonts w:hint="default" w:ascii="Times New Roman" w:hAnsi="Times New Roman" w:eastAsia="方正仿宋简体" w:cs="Times New Roman"/>
          <w:color w:val="auto"/>
          <w:kern w:val="0"/>
          <w:sz w:val="28"/>
          <w:szCs w:val="28"/>
          <w:u w:val="none"/>
          <w:lang w:eastAsia="zh-CN"/>
        </w:rPr>
        <w:t>致使古树名木死亡的</w:t>
      </w:r>
      <w:r>
        <w:rPr>
          <w:rFonts w:hint="default" w:ascii="Times New Roman" w:hAnsi="Times New Roman" w:cs="Times New Roman"/>
          <w:color w:val="auto"/>
          <w:kern w:val="0"/>
          <w:sz w:val="28"/>
          <w:szCs w:val="28"/>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eastAsia="方正仿宋简体" w:cs="Times New Roman"/>
          <w:bCs/>
          <w:color w:val="auto"/>
          <w:kern w:val="0"/>
          <w:sz w:val="28"/>
          <w:szCs w:val="28"/>
          <w:u w:val="none"/>
        </w:rPr>
        <w:t>处罚基准：</w:t>
      </w:r>
      <w:r>
        <w:rPr>
          <w:rFonts w:hint="default" w:ascii="Times New Roman" w:hAnsi="Times New Roman" w:eastAsia="方正仿宋简体" w:cs="Times New Roman"/>
          <w:color w:val="auto"/>
          <w:kern w:val="0"/>
          <w:sz w:val="28"/>
          <w:szCs w:val="28"/>
          <w:u w:val="none"/>
        </w:rPr>
        <w:t>责令停止侵害，处</w:t>
      </w:r>
      <w:r>
        <w:rPr>
          <w:rFonts w:hint="default" w:ascii="Times New Roman" w:hAnsi="Times New Roman" w:eastAsia="方正仿宋简体" w:cs="Times New Roman"/>
          <w:color w:val="auto"/>
          <w:kern w:val="0"/>
          <w:sz w:val="28"/>
          <w:szCs w:val="28"/>
          <w:u w:val="none"/>
          <w:lang w:val="en-US" w:eastAsia="zh-CN"/>
        </w:rPr>
        <w:t>1.5</w:t>
      </w:r>
      <w:r>
        <w:rPr>
          <w:rFonts w:hint="default" w:ascii="Times New Roman" w:hAnsi="Times New Roman" w:eastAsia="方正仿宋简体" w:cs="Times New Roman"/>
          <w:color w:val="auto"/>
          <w:kern w:val="0"/>
          <w:sz w:val="28"/>
          <w:szCs w:val="28"/>
          <w:u w:val="none"/>
        </w:rPr>
        <w:t>万元</w:t>
      </w:r>
      <w:r>
        <w:rPr>
          <w:rFonts w:hint="default" w:ascii="Times New Roman" w:hAnsi="Times New Roman" w:cs="Times New Roman"/>
          <w:color w:val="auto"/>
          <w:kern w:val="0"/>
          <w:sz w:val="28"/>
          <w:szCs w:val="28"/>
          <w:u w:val="none"/>
          <w:lang w:val="en-US" w:eastAsia="zh-CN"/>
        </w:rPr>
        <w:t>以上3万元</w:t>
      </w:r>
      <w:r>
        <w:rPr>
          <w:rFonts w:hint="default" w:ascii="Times New Roman" w:hAnsi="Times New Roman" w:cs="Times New Roman"/>
          <w:color w:val="auto"/>
          <w:kern w:val="0"/>
          <w:sz w:val="28"/>
          <w:szCs w:val="28"/>
          <w:u w:val="none"/>
          <w:lang w:eastAsia="zh-CN"/>
        </w:rPr>
        <w:t>以下罚款；</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eastAsia="方正仿宋简体" w:cs="Times New Roman"/>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kern w:val="0"/>
          <w:sz w:val="28"/>
          <w:szCs w:val="28"/>
          <w:u w:val="none"/>
          <w:lang w:eastAsia="zh-CN"/>
        </w:rPr>
      </w:pPr>
      <w:r>
        <w:rPr>
          <w:rFonts w:hint="default" w:ascii="Times New Roman" w:hAnsi="Times New Roman" w:eastAsia="方正仿宋简体" w:cs="Times New Roman"/>
          <w:b/>
          <w:bCs/>
          <w:color w:val="auto"/>
          <w:sz w:val="28"/>
          <w:szCs w:val="28"/>
          <w:u w:val="none"/>
          <w:lang w:val="en-US" w:eastAsia="zh-CN"/>
        </w:rPr>
        <w:t>2</w:t>
      </w:r>
      <w:r>
        <w:rPr>
          <w:rFonts w:hint="default" w:ascii="Times New Roman" w:hAnsi="Times New Roman" w:cs="Times New Roman"/>
          <w:b/>
          <w:bCs/>
          <w:color w:val="auto"/>
          <w:sz w:val="28"/>
          <w:szCs w:val="28"/>
          <w:u w:val="none"/>
          <w:lang w:val="en-US" w:eastAsia="zh-CN"/>
        </w:rPr>
        <w:t>9</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4</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b/>
          <w:bCs/>
          <w:color w:val="auto"/>
          <w:kern w:val="0"/>
          <w:sz w:val="28"/>
          <w:szCs w:val="28"/>
          <w:u w:val="none"/>
        </w:rPr>
        <w:t>损坏城市绿化设施</w:t>
      </w:r>
      <w:r>
        <w:rPr>
          <w:rFonts w:hint="default" w:ascii="Times New Roman" w:hAnsi="Times New Roman" w:cs="Times New Roman"/>
          <w:b/>
          <w:bCs/>
          <w:color w:val="auto"/>
          <w:kern w:val="0"/>
          <w:sz w:val="28"/>
          <w:szCs w:val="28"/>
          <w:u w:val="none"/>
          <w:lang w:eastAsia="zh-CN"/>
        </w:rPr>
        <w:t>的处罚裁量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w:t>
      </w:r>
      <w:r>
        <w:rPr>
          <w:rFonts w:hint="default" w:ascii="Times New Roman" w:hAnsi="Times New Roman" w:cs="Times New Roman"/>
          <w:b/>
          <w:bCs w:val="0"/>
          <w:color w:val="auto"/>
          <w:kern w:val="0"/>
          <w:sz w:val="28"/>
          <w:szCs w:val="28"/>
          <w:u w:val="none"/>
          <w:lang w:val="en-US" w:eastAsia="zh-CN"/>
        </w:rPr>
        <w:t>4.1</w:t>
      </w:r>
      <w:r>
        <w:rPr>
          <w:rFonts w:hint="default" w:ascii="Times New Roman" w:hAnsi="Times New Roman" w:eastAsia="方正仿宋简体"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 w:val="0"/>
          <w:bCs/>
          <w:color w:val="auto"/>
          <w:kern w:val="0"/>
          <w:sz w:val="28"/>
          <w:szCs w:val="28"/>
          <w:u w:val="none"/>
        </w:rPr>
        <w:t>一般违法行为的表现情形：损坏城市绿化设施</w:t>
      </w:r>
      <w:r>
        <w:rPr>
          <w:rFonts w:hint="default" w:ascii="Times New Roman" w:hAnsi="Times New Roman" w:eastAsia="方正仿宋简体" w:cs="Times New Roman"/>
          <w:b w:val="0"/>
          <w:bCs/>
          <w:color w:val="auto"/>
          <w:kern w:val="0"/>
          <w:sz w:val="28"/>
          <w:szCs w:val="28"/>
          <w:u w:val="none"/>
          <w:lang w:val="en-US" w:eastAsia="zh-CN"/>
        </w:rPr>
        <w:t>2</w:t>
      </w:r>
      <w:r>
        <w:rPr>
          <w:rFonts w:hint="default" w:ascii="Times New Roman" w:hAnsi="Times New Roman" w:eastAsia="方正仿宋简体" w:cs="Times New Roman"/>
          <w:b w:val="0"/>
          <w:bCs/>
          <w:color w:val="auto"/>
          <w:kern w:val="0"/>
          <w:sz w:val="28"/>
          <w:szCs w:val="28"/>
          <w:u w:val="none"/>
        </w:rPr>
        <w:t>㎡</w:t>
      </w:r>
      <w:r>
        <w:rPr>
          <w:rFonts w:hint="default" w:ascii="Times New Roman" w:hAnsi="Times New Roman" w:eastAsia="方正仿宋简体" w:cs="Times New Roman"/>
          <w:b w:val="0"/>
          <w:bCs/>
          <w:color w:val="auto"/>
          <w:kern w:val="0"/>
          <w:sz w:val="28"/>
          <w:szCs w:val="28"/>
          <w:u w:val="none"/>
          <w:lang w:eastAsia="zh-CN"/>
        </w:rPr>
        <w:t>以</w:t>
      </w:r>
      <w:r>
        <w:rPr>
          <w:rFonts w:hint="default" w:ascii="Times New Roman" w:hAnsi="Times New Roman" w:cs="Times New Roman"/>
          <w:b w:val="0"/>
          <w:bCs/>
          <w:color w:val="auto"/>
          <w:kern w:val="0"/>
          <w:sz w:val="28"/>
          <w:szCs w:val="28"/>
          <w:u w:val="none"/>
          <w:lang w:eastAsia="zh-CN"/>
        </w:rPr>
        <w:t>内</w:t>
      </w:r>
      <w:r>
        <w:rPr>
          <w:rFonts w:hint="default" w:ascii="Times New Roman" w:hAnsi="Times New Roman" w:eastAsia="方正仿宋简体" w:cs="Times New Roman"/>
          <w:b w:val="0"/>
          <w:bCs/>
          <w:color w:val="auto"/>
          <w:kern w:val="0"/>
          <w:sz w:val="28"/>
          <w:szCs w:val="28"/>
          <w:u w:val="none"/>
          <w:lang w:eastAsia="zh-CN"/>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处罚基准：责令停止侵害，处</w:t>
      </w:r>
      <w:r>
        <w:rPr>
          <w:rFonts w:hint="default" w:ascii="Times New Roman" w:hAnsi="Times New Roman" w:cs="Times New Roman"/>
          <w:b w:val="0"/>
          <w:bCs/>
          <w:color w:val="auto"/>
          <w:kern w:val="0"/>
          <w:sz w:val="28"/>
          <w:szCs w:val="28"/>
          <w:u w:val="none"/>
          <w:lang w:val="en-US" w:eastAsia="zh-CN"/>
        </w:rPr>
        <w:t>100元以上</w:t>
      </w:r>
      <w:r>
        <w:rPr>
          <w:rFonts w:hint="default" w:ascii="Times New Roman" w:hAnsi="Times New Roman" w:eastAsia="方正仿宋简体" w:cs="Times New Roman"/>
          <w:b w:val="0"/>
          <w:bCs/>
          <w:color w:val="auto"/>
          <w:kern w:val="0"/>
          <w:sz w:val="28"/>
          <w:szCs w:val="28"/>
          <w:u w:val="none"/>
          <w:lang w:val="en-US" w:eastAsia="zh-CN"/>
        </w:rPr>
        <w:t>1</w:t>
      </w:r>
      <w:r>
        <w:rPr>
          <w:rFonts w:hint="default" w:ascii="Times New Roman" w:hAnsi="Times New Roman" w:eastAsia="方正仿宋简体" w:cs="Times New Roman"/>
          <w:b w:val="0"/>
          <w:bCs/>
          <w:color w:val="auto"/>
          <w:kern w:val="0"/>
          <w:sz w:val="28"/>
          <w:szCs w:val="28"/>
          <w:u w:val="none"/>
        </w:rPr>
        <w:t>000元</w:t>
      </w:r>
      <w:r>
        <w:rPr>
          <w:rFonts w:hint="default" w:ascii="Times New Roman" w:hAnsi="Times New Roman" w:eastAsia="方正仿宋简体" w:cs="Times New Roman"/>
          <w:b w:val="0"/>
          <w:bCs/>
          <w:color w:val="auto"/>
          <w:kern w:val="0"/>
          <w:sz w:val="28"/>
          <w:szCs w:val="28"/>
          <w:u w:val="none"/>
          <w:lang w:eastAsia="zh-CN"/>
        </w:rPr>
        <w:t>以</w:t>
      </w:r>
      <w:r>
        <w:rPr>
          <w:rFonts w:hint="default" w:ascii="Times New Roman" w:hAnsi="Times New Roman" w:cs="Times New Roman"/>
          <w:b w:val="0"/>
          <w:bCs/>
          <w:color w:val="auto"/>
          <w:kern w:val="0"/>
          <w:sz w:val="28"/>
          <w:szCs w:val="28"/>
          <w:u w:val="none"/>
          <w:lang w:eastAsia="zh-CN"/>
        </w:rPr>
        <w:t>内</w:t>
      </w:r>
      <w:r>
        <w:rPr>
          <w:rFonts w:hint="default" w:ascii="Times New Roman" w:hAnsi="Times New Roman" w:eastAsia="方正仿宋简体" w:cs="Times New Roman"/>
          <w:b w:val="0"/>
          <w:bCs/>
          <w:color w:val="auto"/>
          <w:kern w:val="0"/>
          <w:sz w:val="28"/>
          <w:szCs w:val="28"/>
          <w:u w:val="none"/>
          <w:lang w:eastAsia="zh-CN"/>
        </w:rPr>
        <w:t>罚款</w:t>
      </w:r>
      <w:r>
        <w:rPr>
          <w:rFonts w:hint="default" w:ascii="Times New Roman" w:hAnsi="Times New Roman" w:cs="Times New Roman"/>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eastAsia="方正仿宋简体" w:cs="Times New Roman"/>
          <w:b w:val="0"/>
          <w:bCs/>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w:t>
      </w:r>
      <w:r>
        <w:rPr>
          <w:rFonts w:hint="default" w:ascii="Times New Roman" w:hAnsi="Times New Roman" w:cs="Times New Roman"/>
          <w:b/>
          <w:bCs w:val="0"/>
          <w:color w:val="auto"/>
          <w:kern w:val="0"/>
          <w:sz w:val="28"/>
          <w:szCs w:val="28"/>
          <w:u w:val="none"/>
          <w:lang w:val="en-US" w:eastAsia="zh-CN"/>
        </w:rPr>
        <w:t>4.2</w:t>
      </w:r>
      <w:r>
        <w:rPr>
          <w:rFonts w:hint="default" w:ascii="Times New Roman" w:hAnsi="Times New Roman" w:eastAsia="方正仿宋简体"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 w:val="0"/>
          <w:bCs/>
          <w:color w:val="auto"/>
          <w:kern w:val="0"/>
          <w:sz w:val="28"/>
          <w:szCs w:val="28"/>
          <w:u w:val="none"/>
          <w:lang w:eastAsia="zh-CN"/>
        </w:rPr>
        <w:t>较重</w:t>
      </w:r>
      <w:r>
        <w:rPr>
          <w:rFonts w:hint="default" w:ascii="Times New Roman" w:hAnsi="Times New Roman" w:eastAsia="方正仿宋简体" w:cs="Times New Roman"/>
          <w:b w:val="0"/>
          <w:bCs/>
          <w:color w:val="auto"/>
          <w:kern w:val="0"/>
          <w:sz w:val="28"/>
          <w:szCs w:val="28"/>
          <w:u w:val="none"/>
        </w:rPr>
        <w:t>违法行为的表现情形：损坏城市绿化设施</w:t>
      </w:r>
      <w:r>
        <w:rPr>
          <w:rFonts w:hint="default" w:ascii="Times New Roman" w:hAnsi="Times New Roman" w:eastAsia="方正仿宋简体" w:cs="Times New Roman"/>
          <w:b w:val="0"/>
          <w:bCs/>
          <w:color w:val="auto"/>
          <w:kern w:val="0"/>
          <w:sz w:val="28"/>
          <w:szCs w:val="28"/>
          <w:u w:val="none"/>
          <w:lang w:val="en-US" w:eastAsia="zh-CN"/>
        </w:rPr>
        <w:t>2</w:t>
      </w:r>
      <w:r>
        <w:rPr>
          <w:rFonts w:hint="default" w:ascii="Times New Roman" w:hAnsi="Times New Roman" w:eastAsia="方正仿宋简体" w:cs="Times New Roman"/>
          <w:b w:val="0"/>
          <w:bCs/>
          <w:color w:val="auto"/>
          <w:kern w:val="0"/>
          <w:sz w:val="28"/>
          <w:szCs w:val="28"/>
          <w:u w:val="none"/>
        </w:rPr>
        <w:t>㎡</w:t>
      </w:r>
      <w:r>
        <w:rPr>
          <w:rFonts w:hint="default" w:ascii="Times New Roman" w:hAnsi="Times New Roman" w:eastAsia="方正仿宋简体" w:cs="Times New Roman"/>
          <w:b w:val="0"/>
          <w:bCs/>
          <w:color w:val="auto"/>
          <w:kern w:val="0"/>
          <w:sz w:val="28"/>
          <w:szCs w:val="28"/>
          <w:u w:val="none"/>
          <w:lang w:eastAsia="zh-CN"/>
        </w:rPr>
        <w:t>以上</w:t>
      </w:r>
      <w:r>
        <w:rPr>
          <w:rFonts w:hint="default" w:ascii="Times New Roman" w:hAnsi="Times New Roman" w:cs="Times New Roman"/>
          <w:b w:val="0"/>
          <w:bCs/>
          <w:color w:val="auto"/>
          <w:kern w:val="0"/>
          <w:sz w:val="28"/>
          <w:szCs w:val="28"/>
          <w:u w:val="none"/>
          <w:lang w:val="en-US" w:eastAsia="zh-CN"/>
        </w:rPr>
        <w:t>10</w:t>
      </w:r>
      <w:r>
        <w:rPr>
          <w:rFonts w:hint="default" w:ascii="Times New Roman" w:hAnsi="Times New Roman" w:eastAsia="方正仿宋简体" w:cs="Times New Roman"/>
          <w:b w:val="0"/>
          <w:bCs/>
          <w:color w:val="auto"/>
          <w:kern w:val="0"/>
          <w:sz w:val="28"/>
          <w:szCs w:val="28"/>
          <w:u w:val="none"/>
        </w:rPr>
        <w:t>㎡</w:t>
      </w:r>
      <w:r>
        <w:rPr>
          <w:rFonts w:hint="default" w:ascii="Times New Roman" w:hAnsi="Times New Roman" w:eastAsia="方正仿宋简体" w:cs="Times New Roman"/>
          <w:b w:val="0"/>
          <w:bCs/>
          <w:color w:val="auto"/>
          <w:kern w:val="0"/>
          <w:sz w:val="28"/>
          <w:szCs w:val="28"/>
          <w:u w:val="none"/>
          <w:lang w:eastAsia="zh-CN"/>
        </w:rPr>
        <w:t>以</w:t>
      </w:r>
      <w:r>
        <w:rPr>
          <w:rFonts w:hint="default" w:ascii="Times New Roman" w:hAnsi="Times New Roman" w:cs="Times New Roman"/>
          <w:b w:val="0"/>
          <w:bCs/>
          <w:color w:val="auto"/>
          <w:kern w:val="0"/>
          <w:sz w:val="28"/>
          <w:szCs w:val="28"/>
          <w:u w:val="none"/>
          <w:lang w:eastAsia="zh-CN"/>
        </w:rPr>
        <w:t>内</w:t>
      </w:r>
      <w:r>
        <w:rPr>
          <w:rFonts w:hint="default" w:ascii="Times New Roman" w:hAnsi="Times New Roman" w:eastAsia="方正仿宋简体" w:cs="Times New Roman"/>
          <w:b w:val="0"/>
          <w:bCs/>
          <w:color w:val="auto"/>
          <w:kern w:val="0"/>
          <w:sz w:val="28"/>
          <w:szCs w:val="28"/>
          <w:u w:val="none"/>
          <w:lang w:eastAsia="zh-CN"/>
        </w:rPr>
        <w:t>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处罚基准：责令停止侵害，处</w:t>
      </w:r>
      <w:r>
        <w:rPr>
          <w:rFonts w:hint="default" w:ascii="Times New Roman" w:hAnsi="Times New Roman" w:eastAsia="方正仿宋简体" w:cs="Times New Roman"/>
          <w:b w:val="0"/>
          <w:bCs/>
          <w:color w:val="auto"/>
          <w:kern w:val="0"/>
          <w:sz w:val="28"/>
          <w:szCs w:val="28"/>
          <w:u w:val="none"/>
          <w:lang w:val="en-US" w:eastAsia="zh-CN"/>
        </w:rPr>
        <w:t>1</w:t>
      </w:r>
      <w:r>
        <w:rPr>
          <w:rFonts w:hint="default" w:ascii="Times New Roman" w:hAnsi="Times New Roman" w:eastAsia="方正仿宋简体" w:cs="Times New Roman"/>
          <w:b w:val="0"/>
          <w:bCs/>
          <w:color w:val="auto"/>
          <w:kern w:val="0"/>
          <w:sz w:val="28"/>
          <w:szCs w:val="28"/>
          <w:u w:val="none"/>
        </w:rPr>
        <w:t>000元</w:t>
      </w:r>
      <w:r>
        <w:rPr>
          <w:rFonts w:hint="default" w:ascii="Times New Roman" w:hAnsi="Times New Roman" w:eastAsia="方正仿宋简体" w:cs="Times New Roman"/>
          <w:b w:val="0"/>
          <w:bCs/>
          <w:color w:val="auto"/>
          <w:kern w:val="0"/>
          <w:sz w:val="28"/>
          <w:szCs w:val="28"/>
          <w:u w:val="none"/>
          <w:lang w:eastAsia="zh-CN"/>
        </w:rPr>
        <w:t>以上</w:t>
      </w:r>
      <w:r>
        <w:rPr>
          <w:rFonts w:hint="default" w:ascii="Times New Roman" w:hAnsi="Times New Roman" w:eastAsia="方正仿宋简体" w:cs="Times New Roman"/>
          <w:b w:val="0"/>
          <w:bCs/>
          <w:color w:val="auto"/>
          <w:kern w:val="0"/>
          <w:sz w:val="28"/>
          <w:szCs w:val="28"/>
          <w:u w:val="none"/>
          <w:lang w:val="en-US" w:eastAsia="zh-CN"/>
        </w:rPr>
        <w:t>3000元</w:t>
      </w:r>
      <w:r>
        <w:rPr>
          <w:rFonts w:hint="default" w:ascii="Times New Roman" w:hAnsi="Times New Roman" w:eastAsia="方正仿宋简体" w:cs="Times New Roman"/>
          <w:b w:val="0"/>
          <w:bCs/>
          <w:color w:val="auto"/>
          <w:kern w:val="0"/>
          <w:sz w:val="28"/>
          <w:szCs w:val="28"/>
          <w:u w:val="none"/>
          <w:lang w:eastAsia="zh-CN"/>
        </w:rPr>
        <w:t>以</w:t>
      </w:r>
      <w:r>
        <w:rPr>
          <w:rFonts w:hint="default" w:ascii="Times New Roman" w:hAnsi="Times New Roman" w:cs="Times New Roman"/>
          <w:b w:val="0"/>
          <w:bCs/>
          <w:color w:val="auto"/>
          <w:kern w:val="0"/>
          <w:sz w:val="28"/>
          <w:szCs w:val="28"/>
          <w:u w:val="none"/>
          <w:lang w:eastAsia="zh-CN"/>
        </w:rPr>
        <w:t>内</w:t>
      </w:r>
      <w:r>
        <w:rPr>
          <w:rFonts w:hint="default" w:ascii="Times New Roman" w:hAnsi="Times New Roman" w:eastAsia="方正仿宋简体" w:cs="Times New Roman"/>
          <w:b w:val="0"/>
          <w:bCs/>
          <w:color w:val="auto"/>
          <w:kern w:val="0"/>
          <w:sz w:val="28"/>
          <w:szCs w:val="28"/>
          <w:u w:val="none"/>
          <w:lang w:eastAsia="zh-CN"/>
        </w:rPr>
        <w:t>罚款</w:t>
      </w:r>
      <w:r>
        <w:rPr>
          <w:rFonts w:hint="default" w:ascii="Times New Roman" w:hAnsi="Times New Roman" w:cs="Times New Roman"/>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eastAsia="方正仿宋简体" w:cs="Times New Roman"/>
          <w:b w:val="0"/>
          <w:bCs/>
          <w:color w:val="auto"/>
          <w:kern w:val="0"/>
          <w:sz w:val="28"/>
          <w:szCs w:val="28"/>
          <w:u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lang w:eastAsia="zh-CN"/>
        </w:rPr>
      </w:pPr>
      <w:r>
        <w:rPr>
          <w:rFonts w:hint="default" w:ascii="Times New Roman" w:hAnsi="Times New Roman" w:eastAsia="方正仿宋简体" w:cs="Times New Roman"/>
          <w:b/>
          <w:bCs w:val="0"/>
          <w:color w:val="auto"/>
          <w:kern w:val="0"/>
          <w:sz w:val="28"/>
          <w:szCs w:val="28"/>
          <w:u w:val="none"/>
          <w:lang w:val="en-US" w:eastAsia="zh-CN"/>
        </w:rPr>
        <w:t>2</w:t>
      </w:r>
      <w:r>
        <w:rPr>
          <w:rFonts w:hint="default" w:ascii="Times New Roman" w:hAnsi="Times New Roman" w:cs="Times New Roman"/>
          <w:b/>
          <w:bCs w:val="0"/>
          <w:color w:val="auto"/>
          <w:kern w:val="0"/>
          <w:sz w:val="28"/>
          <w:szCs w:val="28"/>
          <w:u w:val="none"/>
          <w:lang w:val="en-US" w:eastAsia="zh-CN"/>
        </w:rPr>
        <w:t>9</w:t>
      </w:r>
      <w:r>
        <w:rPr>
          <w:rFonts w:hint="default" w:ascii="Times New Roman" w:hAnsi="Times New Roman" w:eastAsia="方正仿宋简体" w:cs="Times New Roman"/>
          <w:b/>
          <w:bCs w:val="0"/>
          <w:color w:val="auto"/>
          <w:kern w:val="0"/>
          <w:sz w:val="28"/>
          <w:szCs w:val="28"/>
          <w:u w:val="none"/>
          <w:lang w:val="en-US" w:eastAsia="zh-CN"/>
        </w:rPr>
        <w:t>.</w:t>
      </w:r>
      <w:r>
        <w:rPr>
          <w:rFonts w:hint="default" w:ascii="Times New Roman" w:hAnsi="Times New Roman" w:cs="Times New Roman"/>
          <w:b/>
          <w:bCs w:val="0"/>
          <w:color w:val="auto"/>
          <w:kern w:val="0"/>
          <w:sz w:val="28"/>
          <w:szCs w:val="28"/>
          <w:u w:val="none"/>
          <w:lang w:val="en-US" w:eastAsia="zh-CN"/>
        </w:rPr>
        <w:t>4.3</w:t>
      </w:r>
      <w:r>
        <w:rPr>
          <w:rFonts w:hint="default" w:ascii="Times New Roman" w:hAnsi="Times New Roman" w:eastAsia="方正仿宋简体" w:cs="Times New Roman"/>
          <w:b w:val="0"/>
          <w:bCs/>
          <w:color w:val="auto"/>
          <w:kern w:val="0"/>
          <w:sz w:val="28"/>
          <w:szCs w:val="28"/>
          <w:u w:val="none"/>
          <w:lang w:val="en-US" w:eastAsia="zh-CN"/>
        </w:rPr>
        <w:t xml:space="preserve"> </w:t>
      </w:r>
      <w:r>
        <w:rPr>
          <w:rFonts w:hint="default" w:ascii="Times New Roman" w:hAnsi="Times New Roman" w:eastAsia="方正仿宋简体" w:cs="Times New Roman"/>
          <w:b w:val="0"/>
          <w:bCs/>
          <w:color w:val="auto"/>
          <w:kern w:val="0"/>
          <w:sz w:val="28"/>
          <w:szCs w:val="28"/>
          <w:u w:val="none"/>
        </w:rPr>
        <w:t>严重违法行为的表现情形：损坏城市绿化设施</w:t>
      </w:r>
      <w:r>
        <w:rPr>
          <w:rFonts w:hint="default" w:ascii="Times New Roman" w:hAnsi="Times New Roman" w:cs="Times New Roman"/>
          <w:b w:val="0"/>
          <w:bCs/>
          <w:color w:val="auto"/>
          <w:kern w:val="0"/>
          <w:sz w:val="28"/>
          <w:szCs w:val="28"/>
          <w:u w:val="none"/>
          <w:lang w:val="en-US" w:eastAsia="zh-CN"/>
        </w:rPr>
        <w:t>1</w:t>
      </w:r>
      <w:r>
        <w:rPr>
          <w:rFonts w:hint="default" w:ascii="Times New Roman" w:hAnsi="Times New Roman" w:eastAsia="方正仿宋简体" w:cs="Times New Roman"/>
          <w:b w:val="0"/>
          <w:bCs/>
          <w:color w:val="auto"/>
          <w:kern w:val="0"/>
          <w:sz w:val="28"/>
          <w:szCs w:val="28"/>
          <w:u w:val="none"/>
          <w:lang w:val="en-US" w:eastAsia="zh-CN"/>
        </w:rPr>
        <w:t>0</w:t>
      </w:r>
      <w:r>
        <w:rPr>
          <w:rFonts w:hint="default" w:ascii="Times New Roman" w:hAnsi="Times New Roman" w:eastAsia="方正仿宋简体" w:cs="Times New Roman"/>
          <w:b w:val="0"/>
          <w:bCs/>
          <w:color w:val="auto"/>
          <w:kern w:val="0"/>
          <w:sz w:val="28"/>
          <w:szCs w:val="28"/>
          <w:u w:val="none"/>
        </w:rPr>
        <w:t>㎡</w:t>
      </w:r>
      <w:r>
        <w:rPr>
          <w:rFonts w:hint="default" w:ascii="Times New Roman" w:hAnsi="Times New Roman" w:eastAsia="方正仿宋简体" w:cs="Times New Roman"/>
          <w:b w:val="0"/>
          <w:bCs/>
          <w:color w:val="auto"/>
          <w:kern w:val="0"/>
          <w:sz w:val="28"/>
          <w:szCs w:val="28"/>
          <w:u w:val="none"/>
          <w:lang w:eastAsia="zh-CN"/>
        </w:rPr>
        <w:t>以上的；</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u w:val="none"/>
        </w:rPr>
      </w:pPr>
      <w:r>
        <w:rPr>
          <w:rFonts w:hint="default" w:ascii="Times New Roman" w:hAnsi="Times New Roman" w:eastAsia="方正仿宋简体" w:cs="Times New Roman"/>
          <w:b w:val="0"/>
          <w:bCs/>
          <w:color w:val="auto"/>
          <w:kern w:val="0"/>
          <w:sz w:val="28"/>
          <w:szCs w:val="28"/>
          <w:u w:val="none"/>
        </w:rPr>
        <w:t>处罚基准：责令停止侵害，处</w:t>
      </w:r>
      <w:r>
        <w:rPr>
          <w:rFonts w:hint="default" w:ascii="Times New Roman" w:hAnsi="Times New Roman" w:eastAsia="方正仿宋简体" w:cs="Times New Roman"/>
          <w:b w:val="0"/>
          <w:bCs/>
          <w:color w:val="auto"/>
          <w:kern w:val="0"/>
          <w:sz w:val="28"/>
          <w:szCs w:val="28"/>
          <w:u w:val="none"/>
          <w:lang w:val="en-US" w:eastAsia="zh-CN"/>
        </w:rPr>
        <w:t>3</w:t>
      </w:r>
      <w:r>
        <w:rPr>
          <w:rFonts w:hint="default" w:ascii="Times New Roman" w:hAnsi="Times New Roman" w:eastAsia="方正仿宋简体" w:cs="Times New Roman"/>
          <w:b w:val="0"/>
          <w:bCs/>
          <w:color w:val="auto"/>
          <w:kern w:val="0"/>
          <w:sz w:val="28"/>
          <w:szCs w:val="28"/>
          <w:u w:val="none"/>
        </w:rPr>
        <w:t>000元</w:t>
      </w:r>
      <w:r>
        <w:rPr>
          <w:rFonts w:hint="default" w:ascii="Times New Roman" w:hAnsi="Times New Roman" w:eastAsia="方正仿宋简体" w:cs="Times New Roman"/>
          <w:b w:val="0"/>
          <w:bCs/>
          <w:color w:val="auto"/>
          <w:kern w:val="0"/>
          <w:sz w:val="28"/>
          <w:szCs w:val="28"/>
          <w:u w:val="none"/>
          <w:lang w:eastAsia="zh-CN"/>
        </w:rPr>
        <w:t>以上</w:t>
      </w:r>
      <w:r>
        <w:rPr>
          <w:rFonts w:hint="default" w:ascii="Times New Roman" w:hAnsi="Times New Roman" w:eastAsia="方正仿宋简体" w:cs="Times New Roman"/>
          <w:b w:val="0"/>
          <w:bCs/>
          <w:color w:val="auto"/>
          <w:kern w:val="0"/>
          <w:sz w:val="28"/>
          <w:szCs w:val="28"/>
          <w:u w:val="none"/>
          <w:lang w:val="en-US" w:eastAsia="zh-CN"/>
        </w:rPr>
        <w:t>5000元</w:t>
      </w:r>
      <w:r>
        <w:rPr>
          <w:rFonts w:hint="default" w:ascii="Times New Roman" w:hAnsi="Times New Roman" w:eastAsia="方正仿宋简体" w:cs="Times New Roman"/>
          <w:b w:val="0"/>
          <w:bCs/>
          <w:color w:val="auto"/>
          <w:kern w:val="0"/>
          <w:sz w:val="28"/>
          <w:szCs w:val="28"/>
          <w:u w:val="none"/>
          <w:lang w:eastAsia="zh-CN"/>
        </w:rPr>
        <w:t>以下罚款</w:t>
      </w:r>
      <w:r>
        <w:rPr>
          <w:rFonts w:hint="default" w:ascii="Times New Roman" w:hAnsi="Times New Roman" w:cs="Times New Roman"/>
          <w:color w:val="auto"/>
          <w:kern w:val="0"/>
          <w:sz w:val="28"/>
          <w:szCs w:val="28"/>
          <w:u w:val="none"/>
          <w:lang w:eastAsia="zh-CN"/>
        </w:rPr>
        <w:t>；</w:t>
      </w:r>
      <w:r>
        <w:rPr>
          <w:rFonts w:hint="default" w:ascii="Times New Roman" w:hAnsi="Times New Roman" w:eastAsia="方正仿宋简体" w:cs="Times New Roman"/>
          <w:b w:val="0"/>
          <w:bCs/>
          <w:color w:val="auto"/>
          <w:kern w:val="0"/>
          <w:sz w:val="28"/>
          <w:szCs w:val="28"/>
          <w:u w:val="none"/>
        </w:rPr>
        <w:t>造成损失的，</w:t>
      </w:r>
      <w:r>
        <w:rPr>
          <w:rFonts w:hint="default" w:ascii="Times New Roman" w:hAnsi="Times New Roman" w:eastAsia="方正仿宋简体" w:cs="Times New Roman"/>
          <w:color w:val="auto"/>
          <w:spacing w:val="8"/>
          <w:kern w:val="0"/>
          <w:sz w:val="28"/>
          <w:szCs w:val="28"/>
          <w:u w:val="none"/>
        </w:rPr>
        <w:t>应当负赔偿责任</w:t>
      </w:r>
      <w:r>
        <w:rPr>
          <w:rFonts w:hint="default" w:ascii="Times New Roman" w:hAnsi="Times New Roman" w:eastAsia="方正仿宋简体" w:cs="Times New Roman"/>
          <w:b w:val="0"/>
          <w:bCs/>
          <w:color w:val="auto"/>
          <w:kern w:val="0"/>
          <w:sz w:val="28"/>
          <w:szCs w:val="28"/>
          <w:u w:val="none"/>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329" w:name="_Toc19731"/>
      <w:bookmarkStart w:id="330" w:name="_Toc2240"/>
      <w:bookmarkStart w:id="331" w:name="_Toc8152"/>
      <w:bookmarkStart w:id="332" w:name="_Toc23028"/>
      <w:bookmarkStart w:id="333" w:name="_Toc19602"/>
      <w:bookmarkStart w:id="334" w:name="_Toc25135"/>
      <w:bookmarkStart w:id="335" w:name="_Toc22073"/>
      <w:r>
        <w:rPr>
          <w:rFonts w:hint="default" w:ascii="Times New Roman" w:hAnsi="Times New Roman" w:cs="Times New Roman"/>
          <w:color w:val="auto"/>
          <w:sz w:val="28"/>
          <w:szCs w:val="28"/>
          <w:highlight w:val="yellow"/>
          <w:lang w:val="en-US" w:eastAsia="zh-CN"/>
        </w:rPr>
        <w:t>30.</w:t>
      </w:r>
      <w:r>
        <w:rPr>
          <w:rFonts w:hint="default" w:ascii="Times New Roman" w:hAnsi="Times New Roman" w:eastAsia="方正仿宋简体" w:cs="Times New Roman"/>
          <w:color w:val="auto"/>
          <w:sz w:val="28"/>
          <w:szCs w:val="28"/>
          <w:highlight w:val="yellow"/>
        </w:rPr>
        <w:t>《湖南省实施《城市绿化条例》办法》第三十条</w:t>
      </w:r>
      <w:bookmarkEnd w:id="329"/>
      <w:bookmarkEnd w:id="330"/>
      <w:bookmarkEnd w:id="331"/>
      <w:bookmarkEnd w:id="332"/>
      <w:bookmarkEnd w:id="333"/>
      <w:bookmarkEnd w:id="334"/>
      <w:bookmarkEnd w:id="335"/>
      <w:r>
        <w:rPr>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《湖南省实施《城市绿化条例》办法》第三十条：有《条例》第二十八条行为，应当给予罚款处罚的，罚款数额为30000元以下。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rPr>
        <w:t>《城市绿化条例》第二十</w:t>
      </w:r>
      <w:r>
        <w:rPr>
          <w:rFonts w:hint="default" w:ascii="Times New Roman" w:hAnsi="Times New Roman" w:cs="Times New Roman"/>
          <w:color w:val="auto"/>
          <w:sz w:val="28"/>
          <w:szCs w:val="28"/>
          <w:lang w:eastAsia="zh-CN"/>
        </w:rPr>
        <w:t>七</w:t>
      </w:r>
      <w:r>
        <w:rPr>
          <w:rFonts w:hint="default" w:ascii="Times New Roman" w:hAnsi="Times New Roman" w:eastAsia="方正仿宋简体" w:cs="Times New Roman"/>
          <w:color w:val="auto"/>
          <w:sz w:val="28"/>
          <w:szCs w:val="28"/>
        </w:rPr>
        <w:t>条：</w:t>
      </w:r>
      <w:r>
        <w:rPr>
          <w:rFonts w:hint="default" w:ascii="Times New Roman" w:hAnsi="Times New Roman" w:eastAsia="方正仿宋简体" w:cs="Times New Roman"/>
          <w:color w:val="auto"/>
          <w:spacing w:val="8"/>
          <w:sz w:val="28"/>
          <w:szCs w:val="28"/>
        </w:rPr>
        <w:t>未经同意擅自占用城市绿化用地的，由城市人民政府城市绿化行政主管部门责令限期退还、恢复原状，可以并处罚款；造成损失的，应当负赔偿责任。</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cs="Times New Roman"/>
          <w:b/>
          <w:bCs/>
          <w:color w:val="auto"/>
          <w:sz w:val="28"/>
          <w:szCs w:val="28"/>
          <w:lang w:val="en-US" w:eastAsia="zh-CN"/>
        </w:rPr>
        <w:t>30</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未经同意擅自占用城市绿化用地</w:t>
      </w:r>
      <w:r>
        <w:rPr>
          <w:rFonts w:hint="default" w:ascii="Times New Roman" w:hAnsi="Times New Roman" w:eastAsia="方正仿宋简体" w:cs="Times New Roman"/>
          <w:color w:val="auto"/>
          <w:sz w:val="28"/>
          <w:szCs w:val="28"/>
        </w:rPr>
        <w:t>10 m</w:t>
      </w:r>
      <w:r>
        <w:rPr>
          <w:rFonts w:hint="default" w:ascii="Times New Roman" w:hAnsi="Times New Roman" w:eastAsia="方正仿宋简体" w:cs="Times New Roman"/>
          <w:color w:val="auto"/>
          <w:sz w:val="28"/>
          <w:szCs w:val="28"/>
          <w:vertAlign w:val="superscript"/>
        </w:rPr>
        <w:t>2</w:t>
      </w:r>
      <w:r>
        <w:rPr>
          <w:rFonts w:hint="default" w:ascii="Times New Roman" w:hAnsi="Times New Roman" w:eastAsia="方正仿宋简体" w:cs="Times New Roman"/>
          <w:color w:val="auto"/>
          <w:sz w:val="28"/>
          <w:szCs w:val="28"/>
        </w:rPr>
        <w:t>以</w:t>
      </w:r>
      <w:r>
        <w:rPr>
          <w:rFonts w:hint="default" w:ascii="Times New Roman" w:hAnsi="Times New Roman" w:cs="Times New Roman"/>
          <w:color w:val="auto"/>
          <w:sz w:val="28"/>
          <w:szCs w:val="28"/>
          <w:lang w:eastAsia="zh-CN"/>
        </w:rPr>
        <w:t>下</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责令限期退还、恢复原状，</w:t>
      </w:r>
      <w:r>
        <w:rPr>
          <w:rFonts w:hint="default" w:ascii="Times New Roman" w:hAnsi="Times New Roman" w:eastAsia="方正仿宋简体" w:cs="Times New Roman"/>
          <w:b w:val="0"/>
          <w:bCs/>
          <w:color w:val="auto"/>
          <w:sz w:val="28"/>
          <w:szCs w:val="28"/>
        </w:rPr>
        <w:t>处每平方米500元罚款。</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cs="Times New Roman"/>
          <w:b/>
          <w:bCs/>
          <w:color w:val="auto"/>
          <w:sz w:val="28"/>
          <w:szCs w:val="28"/>
          <w:lang w:val="en-US" w:eastAsia="zh-CN"/>
        </w:rPr>
        <w:t>30</w:t>
      </w:r>
      <w:r>
        <w:rPr>
          <w:rFonts w:hint="default" w:ascii="Times New Roman" w:hAnsi="Times New Roman" w:eastAsia="方正仿宋简体" w:cs="Times New Roman"/>
          <w:b/>
          <w:bCs/>
          <w:color w:val="auto"/>
          <w:sz w:val="28"/>
          <w:szCs w:val="28"/>
          <w:lang w:val="en-US" w:eastAsia="zh-CN"/>
        </w:rPr>
        <w:t xml:space="preserve">.2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未经同意擅自占用城市绿化用地</w:t>
      </w:r>
      <w:r>
        <w:rPr>
          <w:rFonts w:hint="default" w:ascii="Times New Roman" w:hAnsi="Times New Roman" w:eastAsia="方正仿宋简体" w:cs="Times New Roman"/>
          <w:b w:val="0"/>
          <w:bCs/>
          <w:color w:val="auto"/>
          <w:sz w:val="28"/>
          <w:szCs w:val="28"/>
        </w:rPr>
        <w:t>超过10 m</w:t>
      </w:r>
      <w:r>
        <w:rPr>
          <w:rFonts w:hint="default" w:ascii="Times New Roman" w:hAnsi="Times New Roman" w:eastAsia="方正仿宋简体" w:cs="Times New Roman"/>
          <w:b w:val="0"/>
          <w:bCs/>
          <w:color w:val="auto"/>
          <w:sz w:val="28"/>
          <w:szCs w:val="28"/>
          <w:vertAlign w:val="superscript"/>
        </w:rPr>
        <w:t>2</w:t>
      </w:r>
      <w:r>
        <w:rPr>
          <w:rFonts w:hint="default" w:ascii="Times New Roman" w:hAnsi="Times New Roman" w:eastAsia="方正仿宋简体" w:cs="Times New Roman"/>
          <w:b w:val="0"/>
          <w:bCs/>
          <w:color w:val="auto"/>
          <w:sz w:val="28"/>
          <w:szCs w:val="28"/>
        </w:rPr>
        <w:t>不足20 m</w:t>
      </w:r>
      <w:r>
        <w:rPr>
          <w:rFonts w:hint="default" w:ascii="Times New Roman" w:hAnsi="Times New Roman" w:eastAsia="方正仿宋简体" w:cs="Times New Roman"/>
          <w:b w:val="0"/>
          <w:bCs/>
          <w:color w:val="auto"/>
          <w:sz w:val="28"/>
          <w:szCs w:val="28"/>
          <w:vertAlign w:val="superscript"/>
        </w:rPr>
        <w:t>2</w:t>
      </w:r>
      <w:r>
        <w:rPr>
          <w:rFonts w:hint="default" w:ascii="Times New Roman" w:hAnsi="Times New Roman" w:eastAsia="方正仿宋简体" w:cs="Times New Roman"/>
          <w:b w:val="0"/>
          <w:bCs/>
          <w:color w:val="auto"/>
          <w:sz w:val="28"/>
          <w:szCs w:val="28"/>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责令限期退还、恢复原状，处每平方米600元的罚款</w:t>
      </w:r>
      <w:r>
        <w:rPr>
          <w:rFonts w:hint="default" w:ascii="Times New Roman" w:hAnsi="Times New Roman" w:eastAsia="方正仿宋简体" w:cs="Times New Roman"/>
          <w:b w:val="0"/>
          <w:bCs/>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cs="Times New Roman"/>
          <w:b/>
          <w:bCs/>
          <w:color w:val="auto"/>
          <w:sz w:val="28"/>
          <w:szCs w:val="28"/>
          <w:lang w:val="en-US" w:eastAsia="zh-CN"/>
        </w:rPr>
        <w:t>30</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未经同意擅自占用城市绿化用地</w:t>
      </w:r>
      <w:r>
        <w:rPr>
          <w:rFonts w:hint="default" w:ascii="Times New Roman" w:hAnsi="Times New Roman" w:eastAsia="方正仿宋简体" w:cs="Times New Roman"/>
          <w:b w:val="0"/>
          <w:bCs/>
          <w:color w:val="auto"/>
          <w:sz w:val="28"/>
          <w:szCs w:val="28"/>
        </w:rPr>
        <w:t>20m</w:t>
      </w:r>
      <w:r>
        <w:rPr>
          <w:rFonts w:hint="default" w:ascii="Times New Roman" w:hAnsi="Times New Roman" w:eastAsia="方正仿宋简体" w:cs="Times New Roman"/>
          <w:b w:val="0"/>
          <w:bCs/>
          <w:color w:val="auto"/>
          <w:sz w:val="28"/>
          <w:szCs w:val="28"/>
          <w:vertAlign w:val="superscript"/>
        </w:rPr>
        <w:t>2</w:t>
      </w:r>
      <w:r>
        <w:rPr>
          <w:rFonts w:hint="default" w:ascii="Times New Roman" w:hAnsi="Times New Roman" w:eastAsia="方正仿宋简体" w:cs="Times New Roman"/>
          <w:b w:val="0"/>
          <w:bCs/>
          <w:color w:val="auto"/>
          <w:sz w:val="28"/>
          <w:szCs w:val="28"/>
        </w:rPr>
        <w:t>以上</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责令</w:t>
      </w:r>
      <w:r>
        <w:rPr>
          <w:rFonts w:hint="default" w:ascii="Times New Roman" w:hAnsi="Times New Roman" w:eastAsia="方正仿宋简体" w:cs="Times New Roman"/>
          <w:color w:val="auto"/>
          <w:spacing w:val="8"/>
          <w:sz w:val="28"/>
          <w:szCs w:val="28"/>
        </w:rPr>
        <w:t>限期退还、恢复原状，</w:t>
      </w:r>
      <w:r>
        <w:rPr>
          <w:rFonts w:hint="default" w:ascii="Times New Roman" w:hAnsi="Times New Roman" w:eastAsia="方正仿宋简体" w:cs="Times New Roman"/>
          <w:color w:val="auto"/>
          <w:sz w:val="28"/>
          <w:szCs w:val="28"/>
        </w:rPr>
        <w:t>处每平方米800元罚款</w:t>
      </w:r>
      <w:r>
        <w:rPr>
          <w:rFonts w:hint="default" w:ascii="Times New Roman" w:hAnsi="Times New Roman" w:cs="Times New Roman"/>
          <w:color w:val="auto"/>
          <w:sz w:val="28"/>
          <w:szCs w:val="28"/>
          <w:lang w:eastAsia="zh-CN"/>
        </w:rPr>
        <w:t>，但罚款</w:t>
      </w:r>
      <w:r>
        <w:rPr>
          <w:rFonts w:hint="default" w:ascii="Times New Roman" w:hAnsi="Times New Roman" w:eastAsia="方正仿宋简体" w:cs="Times New Roman"/>
          <w:color w:val="auto"/>
          <w:sz w:val="28"/>
          <w:szCs w:val="28"/>
        </w:rPr>
        <w:t>最高不超过3</w:t>
      </w:r>
      <w:r>
        <w:rPr>
          <w:rFonts w:hint="default" w:ascii="Times New Roman" w:hAnsi="Times New Roman" w:cs="Times New Roman"/>
          <w:color w:val="auto"/>
          <w:sz w:val="28"/>
          <w:szCs w:val="28"/>
          <w:lang w:eastAsia="zh-CN"/>
        </w:rPr>
        <w:t>万</w:t>
      </w:r>
      <w:r>
        <w:rPr>
          <w:rFonts w:hint="default" w:ascii="Times New Roman" w:hAnsi="Times New Roman" w:eastAsia="方正仿宋简体" w:cs="Times New Roman"/>
          <w:color w:val="auto"/>
          <w:sz w:val="28"/>
          <w:szCs w:val="28"/>
        </w:rPr>
        <w:t>元。</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336" w:name="_Toc25258"/>
      <w:bookmarkStart w:id="337" w:name="_Toc8842"/>
      <w:bookmarkStart w:id="338" w:name="_Toc29547"/>
      <w:bookmarkStart w:id="339" w:name="_Toc14439"/>
      <w:bookmarkStart w:id="340" w:name="_Toc9268"/>
      <w:bookmarkStart w:id="341" w:name="_Toc31659"/>
      <w:bookmarkStart w:id="342" w:name="_Toc7600"/>
      <w:r>
        <w:rPr>
          <w:rFonts w:hint="default" w:ascii="Times New Roman" w:hAnsi="Times New Roman" w:cs="Times New Roman"/>
          <w:color w:val="auto"/>
          <w:sz w:val="28"/>
          <w:szCs w:val="28"/>
          <w:highlight w:val="yellow"/>
          <w:lang w:val="en-US" w:eastAsia="zh-CN"/>
        </w:rPr>
        <w:t>31.</w:t>
      </w:r>
      <w:r>
        <w:rPr>
          <w:rFonts w:hint="default" w:ascii="Times New Roman" w:hAnsi="Times New Roman" w:eastAsia="方正仿宋简体" w:cs="Times New Roman"/>
          <w:color w:val="auto"/>
          <w:sz w:val="28"/>
          <w:szCs w:val="28"/>
          <w:highlight w:val="yellow"/>
        </w:rPr>
        <w:t>《湖南省实施《城市绿化条例》办法》第三十一条</w:t>
      </w:r>
      <w:bookmarkEnd w:id="336"/>
      <w:bookmarkEnd w:id="337"/>
      <w:bookmarkEnd w:id="338"/>
      <w:bookmarkEnd w:id="339"/>
      <w:bookmarkEnd w:id="340"/>
      <w:bookmarkEnd w:id="341"/>
      <w:bookmarkEnd w:id="342"/>
      <w:r>
        <w:rPr>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《湖南省实施《城市绿化条例》办法》第三十一条：有《条例》第二十九条行为，应当给予罚款处罚的，罚款数额为占地面积每日每平方米5元，但最高不得超过30000元。</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color w:val="auto"/>
          <w:sz w:val="28"/>
          <w:szCs w:val="28"/>
        </w:rPr>
        <w:t>有《条例》第二十九条第二款行为，应当给予罚款处罚的，罚款数额为2000元以下。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z w:val="28"/>
          <w:szCs w:val="28"/>
        </w:rPr>
        <w:t>《城市绿化条例》第二十</w:t>
      </w:r>
      <w:r>
        <w:rPr>
          <w:rFonts w:hint="default" w:ascii="Times New Roman" w:hAnsi="Times New Roman" w:cs="Times New Roman"/>
          <w:color w:val="auto"/>
          <w:sz w:val="28"/>
          <w:szCs w:val="28"/>
          <w:lang w:eastAsia="zh-CN"/>
        </w:rPr>
        <w:t>八</w:t>
      </w:r>
      <w:r>
        <w:rPr>
          <w:rFonts w:hint="default" w:ascii="Times New Roman" w:hAnsi="Times New Roman" w:eastAsia="方正仿宋简体" w:cs="Times New Roman"/>
          <w:color w:val="auto"/>
          <w:sz w:val="28"/>
          <w:szCs w:val="28"/>
        </w:rPr>
        <w:t>条：</w:t>
      </w:r>
      <w:r>
        <w:rPr>
          <w:rFonts w:hint="default" w:ascii="Times New Roman" w:hAnsi="Times New Roman" w:cs="Times New Roman"/>
        </w:rPr>
        <w:t>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cs="Times New Roman"/>
          <w:color w:val="auto"/>
          <w:spacing w:val="8"/>
          <w:sz w:val="28"/>
          <w:szCs w:val="28"/>
          <w:highlight w:val="none"/>
          <w:lang w:eastAsia="zh-CN"/>
        </w:rPr>
      </w:pPr>
      <w:r>
        <w:rPr>
          <w:rFonts w:hint="default" w:ascii="Times New Roman" w:hAnsi="Times New Roman" w:cs="Times New Roman"/>
          <w:b/>
          <w:bCs/>
          <w:color w:val="auto"/>
          <w:sz w:val="28"/>
          <w:szCs w:val="28"/>
          <w:highlight w:val="none"/>
          <w:lang w:val="en-US" w:eastAsia="zh-CN"/>
        </w:rPr>
        <w:t>31</w:t>
      </w:r>
      <w:r>
        <w:rPr>
          <w:rFonts w:hint="default" w:ascii="Times New Roman" w:hAnsi="Times New Roman" w:eastAsia="方正仿宋简体" w:cs="Times New Roman"/>
          <w:b/>
          <w:bCs/>
          <w:color w:val="auto"/>
          <w:sz w:val="28"/>
          <w:szCs w:val="28"/>
          <w:highlight w:val="none"/>
          <w:lang w:val="en-US" w:eastAsia="zh-CN"/>
        </w:rPr>
        <w:t xml:space="preserve">.1 </w:t>
      </w:r>
      <w:r>
        <w:rPr>
          <w:rFonts w:hint="default" w:ascii="Times New Roman" w:hAnsi="Times New Roman" w:cs="Times New Roman"/>
          <w:b w:val="0"/>
          <w:bCs w:val="0"/>
          <w:color w:val="auto"/>
          <w:sz w:val="28"/>
          <w:szCs w:val="28"/>
          <w:highlight w:val="none"/>
          <w:lang w:val="en-US" w:eastAsia="zh-CN"/>
        </w:rPr>
        <w:t>轻微</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首次</w:t>
      </w:r>
      <w:r>
        <w:rPr>
          <w:rFonts w:hint="default" w:ascii="Times New Roman" w:hAnsi="Times New Roman" w:eastAsia="方正仿宋简体" w:cs="Times New Roman"/>
          <w:color w:val="auto"/>
          <w:spacing w:val="8"/>
          <w:sz w:val="28"/>
          <w:szCs w:val="28"/>
          <w:highlight w:val="none"/>
        </w:rPr>
        <w:t>不服从公共绿地管理单位管理的商业、服务摊点</w:t>
      </w:r>
      <w:r>
        <w:rPr>
          <w:rFonts w:hint="default" w:ascii="Times New Roman" w:hAnsi="Times New Roman" w:cs="Times New Roman"/>
          <w:color w:val="auto"/>
          <w:spacing w:val="8"/>
          <w:sz w:val="28"/>
          <w:szCs w:val="28"/>
          <w:highlight w:val="none"/>
          <w:lang w:val="en-US" w:eastAsia="zh-CN"/>
        </w:rPr>
        <w:t>的</w:t>
      </w:r>
      <w:r>
        <w:rPr>
          <w:rFonts w:hint="default" w:ascii="Times New Roman" w:hAnsi="Times New Roman" w:cs="Times New Roman"/>
          <w:color w:val="auto"/>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highlight w:val="none"/>
          <w:lang w:val="en-US" w:eastAsia="zh-CN"/>
        </w:rPr>
      </w:pPr>
      <w:r>
        <w:rPr>
          <w:rFonts w:hint="default" w:ascii="Times New Roman" w:hAnsi="Times New Roman" w:eastAsia="方正仿宋简体" w:cs="Times New Roman"/>
          <w:b w:val="0"/>
          <w:bCs/>
          <w:color w:val="auto"/>
          <w:sz w:val="28"/>
          <w:szCs w:val="28"/>
          <w:highlight w:val="none"/>
        </w:rPr>
        <w:t>处罚基准：给予警告</w:t>
      </w:r>
      <w:r>
        <w:rPr>
          <w:rFonts w:hint="default" w:ascii="Times New Roman" w:hAnsi="Times New Roman" w:cs="Times New Roman"/>
          <w:b w:val="0"/>
          <w:bCs/>
          <w:color w:val="auto"/>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31</w:t>
      </w:r>
      <w:r>
        <w:rPr>
          <w:rFonts w:hint="default" w:ascii="Times New Roman" w:hAnsi="Times New Roman" w:eastAsia="方正仿宋简体" w:cs="Times New Roman"/>
          <w:b/>
          <w:bCs/>
          <w:color w:val="auto"/>
          <w:sz w:val="28"/>
          <w:szCs w:val="28"/>
          <w:highlight w:val="none"/>
          <w:lang w:val="en-US" w:eastAsia="zh-CN"/>
        </w:rPr>
        <w:t>.</w:t>
      </w:r>
      <w:r>
        <w:rPr>
          <w:rFonts w:hint="default" w:ascii="Times New Roman" w:hAnsi="Times New Roman" w:cs="Times New Roman"/>
          <w:b/>
          <w:bCs/>
          <w:color w:val="auto"/>
          <w:sz w:val="28"/>
          <w:szCs w:val="28"/>
          <w:highlight w:val="none"/>
          <w:lang w:val="en-US" w:eastAsia="zh-CN"/>
        </w:rPr>
        <w:t>2</w:t>
      </w:r>
      <w:r>
        <w:rPr>
          <w:rFonts w:hint="default" w:ascii="Times New Roman" w:hAnsi="Times New Roman" w:eastAsia="方正仿宋简体" w:cs="Times New Roman"/>
          <w:b/>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一般违法行为的表现情形：</w:t>
      </w:r>
      <w:r>
        <w:rPr>
          <w:rFonts w:hint="default" w:ascii="Times New Roman" w:hAnsi="Times New Roman" w:cs="Times New Roman"/>
          <w:color w:val="auto"/>
          <w:sz w:val="28"/>
          <w:szCs w:val="28"/>
          <w:highlight w:val="none"/>
          <w:lang w:eastAsia="zh-CN"/>
        </w:rPr>
        <w:t>两次以上</w:t>
      </w:r>
      <w:r>
        <w:rPr>
          <w:rFonts w:hint="default" w:ascii="Times New Roman" w:hAnsi="Times New Roman" w:eastAsia="方正仿宋简体" w:cs="Times New Roman"/>
          <w:color w:val="auto"/>
          <w:spacing w:val="8"/>
          <w:sz w:val="28"/>
          <w:szCs w:val="28"/>
          <w:highlight w:val="none"/>
        </w:rPr>
        <w:t>不服从公共绿地管理单位管理的商业、服务摊点</w:t>
      </w:r>
      <w:r>
        <w:rPr>
          <w:rFonts w:hint="default" w:ascii="Times New Roman" w:hAnsi="Times New Roman" w:cs="Times New Roman"/>
          <w:color w:val="auto"/>
          <w:spacing w:val="8"/>
          <w:sz w:val="28"/>
          <w:szCs w:val="28"/>
          <w:highlight w:val="none"/>
          <w:lang w:val="en-US" w:eastAsia="zh-CN"/>
        </w:rPr>
        <w:t>的</w:t>
      </w:r>
      <w:r>
        <w:rPr>
          <w:rFonts w:hint="default" w:ascii="Times New Roman" w:hAnsi="Times New Roman" w:cs="Times New Roman"/>
          <w:color w:val="auto"/>
          <w:spacing w:val="8"/>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b w:val="0"/>
          <w:bCs/>
          <w:color w:val="auto"/>
          <w:sz w:val="28"/>
          <w:szCs w:val="28"/>
          <w:highlight w:val="none"/>
        </w:rPr>
        <w:t>处罚基准：</w:t>
      </w:r>
      <w:r>
        <w:rPr>
          <w:rFonts w:hint="default" w:ascii="Times New Roman" w:hAnsi="Times New Roman" w:cs="Times New Roman"/>
          <w:sz w:val="28"/>
          <w:szCs w:val="28"/>
          <w:highlight w:val="none"/>
          <w:lang w:eastAsia="zh-CN"/>
        </w:rPr>
        <w:t>按</w:t>
      </w:r>
      <w:r>
        <w:rPr>
          <w:rFonts w:hint="default" w:ascii="Times New Roman" w:hAnsi="Times New Roman" w:eastAsia="方正仿宋简体" w:cs="Times New Roman"/>
          <w:color w:val="auto"/>
          <w:spacing w:val="8"/>
          <w:sz w:val="28"/>
          <w:szCs w:val="28"/>
          <w:highlight w:val="none"/>
        </w:rPr>
        <w:t>摊点</w:t>
      </w:r>
      <w:r>
        <w:rPr>
          <w:rFonts w:hint="default" w:ascii="Times New Roman" w:hAnsi="Times New Roman" w:eastAsia="方正仿宋简体" w:cs="Times New Roman"/>
          <w:sz w:val="28"/>
          <w:szCs w:val="28"/>
          <w:highlight w:val="none"/>
        </w:rPr>
        <w:t>占地面积5元</w:t>
      </w:r>
      <w:r>
        <w:rPr>
          <w:rFonts w:hint="default" w:ascii="Times New Roman" w:hAnsi="Times New Roman" w:cs="Times New Roman"/>
          <w:sz w:val="28"/>
          <w:szCs w:val="28"/>
          <w:highlight w:val="none"/>
          <w:lang w:val="en-US" w:eastAsia="zh-CN"/>
        </w:rPr>
        <w:t>/日.㎡的标准</w:t>
      </w:r>
      <w:r>
        <w:rPr>
          <w:rFonts w:hint="default" w:ascii="Times New Roman" w:hAnsi="Times New Roman" w:eastAsia="方正仿宋简体" w:cs="Times New Roman"/>
          <w:sz w:val="28"/>
          <w:szCs w:val="28"/>
          <w:highlight w:val="none"/>
        </w:rPr>
        <w:t>罚款</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但</w:t>
      </w:r>
      <w:r>
        <w:rPr>
          <w:rFonts w:hint="default" w:ascii="Times New Roman" w:hAnsi="Times New Roman" w:cs="Times New Roman"/>
          <w:sz w:val="28"/>
          <w:szCs w:val="28"/>
          <w:highlight w:val="none"/>
          <w:lang w:eastAsia="zh-CN"/>
        </w:rPr>
        <w:t>罚款</w:t>
      </w:r>
      <w:r>
        <w:rPr>
          <w:rFonts w:hint="default" w:ascii="Times New Roman" w:hAnsi="Times New Roman" w:eastAsia="方正仿宋简体" w:cs="Times New Roman"/>
          <w:sz w:val="28"/>
          <w:szCs w:val="28"/>
          <w:highlight w:val="none"/>
        </w:rPr>
        <w:t>最高不超过3</w:t>
      </w:r>
      <w:r>
        <w:rPr>
          <w:rFonts w:hint="default" w:ascii="Times New Roman" w:hAnsi="Times New Roman" w:cs="Times New Roman"/>
          <w:sz w:val="28"/>
          <w:szCs w:val="28"/>
          <w:highlight w:val="none"/>
          <w:lang w:eastAsia="zh-CN"/>
        </w:rPr>
        <w:t>万</w:t>
      </w:r>
      <w:r>
        <w:rPr>
          <w:rFonts w:hint="default" w:ascii="Times New Roman" w:hAnsi="Times New Roman" w:eastAsia="方正仿宋简体" w:cs="Times New Roman"/>
          <w:sz w:val="28"/>
          <w:szCs w:val="28"/>
          <w:highlight w:val="none"/>
        </w:rPr>
        <w:t>元</w:t>
      </w:r>
      <w:r>
        <w:rPr>
          <w:rFonts w:hint="default" w:ascii="Times New Roman" w:hAnsi="Times New Roman" w:eastAsia="方正仿宋简体" w:cs="Times New Roman"/>
          <w:sz w:val="28"/>
          <w:szCs w:val="28"/>
          <w:highlight w:val="none"/>
          <w:lang w:eastAsia="zh-CN"/>
        </w:rPr>
        <w:t>。</w:t>
      </w:r>
      <w:bookmarkStart w:id="343" w:name="_Toc20505"/>
      <w:bookmarkStart w:id="344" w:name="_Toc30542"/>
      <w:bookmarkStart w:id="345" w:name="_Toc24295"/>
      <w:bookmarkStart w:id="346" w:name="_Toc2099"/>
      <w:bookmarkStart w:id="347" w:name="_Toc22568"/>
      <w:bookmarkStart w:id="348" w:name="_Toc25971"/>
      <w:bookmarkStart w:id="349" w:name="_Toc19435"/>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sz w:val="28"/>
          <w:szCs w:val="28"/>
          <w:highlight w:val="none"/>
          <w:lang w:eastAsia="zh-CN"/>
        </w:rPr>
      </w:pPr>
    </w:p>
    <w:p>
      <w:pPr>
        <w:pStyle w:val="3"/>
        <w:pageBreakBefore w:val="0"/>
        <w:kinsoku/>
        <w:wordWrap/>
        <w:overflowPunct/>
        <w:topLinePunct w:val="0"/>
        <w:bidi w:val="0"/>
        <w:spacing w:beforeLines="0" w:afterLines="0" w:line="440" w:lineRule="exact"/>
        <w:ind w:firstLine="560" w:firstLineChars="200"/>
        <w:jc w:val="center"/>
        <w:textAlignment w:val="auto"/>
        <w:rPr>
          <w:rFonts w:hint="default" w:ascii="Times New Roman" w:hAnsi="Times New Roman" w:eastAsia="方正仿宋简体" w:cs="Times New Roman"/>
          <w:sz w:val="28"/>
          <w:szCs w:val="28"/>
        </w:rPr>
      </w:pPr>
      <w:bookmarkStart w:id="350" w:name="_Toc17330"/>
      <w:bookmarkStart w:id="351" w:name="_Toc23691"/>
      <w:r>
        <w:rPr>
          <w:rFonts w:hint="default" w:ascii="Times New Roman" w:hAnsi="Times New Roman" w:eastAsia="方正黑体简体" w:cs="Times New Roman"/>
          <w:sz w:val="28"/>
          <w:szCs w:val="28"/>
        </w:rPr>
        <w:t>第</w:t>
      </w:r>
      <w:r>
        <w:rPr>
          <w:rFonts w:hint="default" w:ascii="Times New Roman" w:hAnsi="Times New Roman" w:eastAsia="方正黑体简体" w:cs="Times New Roman"/>
          <w:sz w:val="28"/>
          <w:szCs w:val="28"/>
          <w:lang w:val="en-US" w:eastAsia="zh-CN"/>
        </w:rPr>
        <w:t>三</w:t>
      </w:r>
      <w:r>
        <w:rPr>
          <w:rFonts w:hint="default" w:ascii="Times New Roman" w:hAnsi="Times New Roman" w:eastAsia="方正黑体简体" w:cs="Times New Roman"/>
          <w:sz w:val="28"/>
          <w:szCs w:val="28"/>
        </w:rPr>
        <w:t>章  市政</w:t>
      </w:r>
      <w:r>
        <w:rPr>
          <w:rFonts w:hint="default" w:ascii="Times New Roman" w:hAnsi="Times New Roman" w:eastAsia="方正黑体简体" w:cs="Times New Roman"/>
          <w:sz w:val="28"/>
          <w:szCs w:val="28"/>
          <w:lang w:val="en-US" w:eastAsia="zh-CN"/>
        </w:rPr>
        <w:t>公用</w:t>
      </w:r>
      <w:r>
        <w:rPr>
          <w:rFonts w:hint="default" w:ascii="Times New Roman" w:hAnsi="Times New Roman" w:eastAsia="方正黑体简体" w:cs="Times New Roman"/>
          <w:sz w:val="28"/>
          <w:szCs w:val="28"/>
        </w:rPr>
        <w:t>设施管理</w:t>
      </w:r>
      <w:bookmarkEnd w:id="343"/>
      <w:bookmarkEnd w:id="344"/>
      <w:bookmarkEnd w:id="345"/>
      <w:bookmarkEnd w:id="346"/>
      <w:bookmarkEnd w:id="347"/>
      <w:bookmarkEnd w:id="348"/>
      <w:bookmarkEnd w:id="349"/>
      <w:bookmarkEnd w:id="350"/>
      <w:bookmarkEnd w:id="351"/>
    </w:p>
    <w:p>
      <w:pPr>
        <w:pStyle w:val="4"/>
        <w:pageBreakBefore w:val="0"/>
        <w:kinsoku/>
        <w:wordWrap/>
        <w:overflowPunct/>
        <w:topLinePunct w:val="0"/>
        <w:bidi w:val="0"/>
        <w:spacing w:beforeLines="0" w:afterLines="0" w:line="440" w:lineRule="exact"/>
        <w:ind w:left="0" w:leftChars="0" w:firstLine="0" w:firstLineChars="0"/>
        <w:jc w:val="center"/>
        <w:textAlignment w:val="auto"/>
        <w:rPr>
          <w:rFonts w:hint="default" w:ascii="Times New Roman" w:hAnsi="Times New Roman" w:eastAsia="方正楷体简体" w:cs="Times New Roman"/>
          <w:sz w:val="28"/>
          <w:szCs w:val="28"/>
        </w:rPr>
      </w:pPr>
      <w:bookmarkStart w:id="352" w:name="_Toc19366"/>
      <w:bookmarkStart w:id="353" w:name="_Toc24486"/>
      <w:bookmarkStart w:id="354" w:name="_Toc29737"/>
      <w:bookmarkStart w:id="355" w:name="_Toc31917"/>
      <w:bookmarkStart w:id="356" w:name="_Toc27540"/>
      <w:bookmarkStart w:id="357" w:name="_Toc30362"/>
      <w:bookmarkStart w:id="358" w:name="_Toc3038"/>
      <w:bookmarkStart w:id="359" w:name="_Toc22178"/>
      <w:bookmarkStart w:id="360" w:name="_Toc14203"/>
      <w:r>
        <w:rPr>
          <w:rFonts w:hint="default" w:ascii="Times New Roman" w:hAnsi="Times New Roman" w:eastAsia="方正楷体简体" w:cs="Times New Roman"/>
          <w:sz w:val="28"/>
          <w:szCs w:val="28"/>
        </w:rPr>
        <w:t>第一节  《城市道路管理条例》处罚裁量</w:t>
      </w:r>
      <w:bookmarkEnd w:id="352"/>
      <w:bookmarkEnd w:id="353"/>
      <w:bookmarkEnd w:id="354"/>
      <w:bookmarkEnd w:id="355"/>
      <w:bookmarkEnd w:id="356"/>
      <w:bookmarkEnd w:id="357"/>
      <w:bookmarkEnd w:id="358"/>
      <w:bookmarkEnd w:id="359"/>
      <w:bookmarkEnd w:id="360"/>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361" w:name="_Toc8412"/>
      <w:bookmarkStart w:id="362" w:name="_Toc31154"/>
      <w:bookmarkStart w:id="363" w:name="_Toc30401"/>
      <w:bookmarkStart w:id="364" w:name="_Toc32542"/>
      <w:bookmarkStart w:id="365" w:name="_Toc27593"/>
      <w:bookmarkStart w:id="366" w:name="_Toc21143"/>
      <w:bookmarkStart w:id="367" w:name="_Toc9403"/>
      <w:r>
        <w:rPr>
          <w:rFonts w:hint="default" w:ascii="Times New Roman" w:hAnsi="Times New Roman" w:eastAsia="方正仿宋简体"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2</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《城市道路管理条例》第三十九条</w:t>
      </w:r>
      <w:bookmarkEnd w:id="361"/>
      <w:bookmarkEnd w:id="362"/>
      <w:bookmarkEnd w:id="363"/>
      <w:bookmarkEnd w:id="364"/>
      <w:bookmarkEnd w:id="365"/>
      <w:bookmarkEnd w:id="366"/>
      <w:bookmarkEnd w:id="367"/>
      <w:r>
        <w:rPr>
          <w:rFonts w:hint="default" w:ascii="Times New Roman" w:hAnsi="Times New Roman" w:cs="Times New Roman"/>
          <w:sz w:val="28"/>
          <w:szCs w:val="28"/>
          <w:highlight w:val="yellow"/>
          <w:lang w:eastAsia="zh-CN"/>
        </w:rPr>
        <w:t>的处罚裁量</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《城市道路管理条例》</w:t>
      </w:r>
      <w:r>
        <w:rPr>
          <w:rFonts w:hint="default" w:ascii="Times New Roman" w:hAnsi="Times New Roman" w:eastAsia="方正仿宋简体" w:cs="Times New Roman"/>
          <w:color w:val="auto"/>
          <w:kern w:val="0"/>
          <w:sz w:val="28"/>
          <w:szCs w:val="28"/>
        </w:rPr>
        <w:t>第三十九条：</w:t>
      </w:r>
      <w:bookmarkStart w:id="368" w:name="_Toc4268"/>
      <w:bookmarkStart w:id="369" w:name="_Toc593"/>
      <w:bookmarkStart w:id="370" w:name="_Toc2142"/>
      <w:bookmarkStart w:id="371" w:name="_Toc31095"/>
      <w:bookmarkStart w:id="372" w:name="_Toc27677"/>
      <w:bookmarkStart w:id="373" w:name="_Toc24438"/>
      <w:bookmarkStart w:id="374" w:name="_Toc29167"/>
      <w:bookmarkStart w:id="375" w:name="_Toc5153"/>
      <w:bookmarkStart w:id="376" w:name="_Toc4993"/>
      <w:r>
        <w:rPr>
          <w:rFonts w:hint="default" w:ascii="Times New Roman" w:hAnsi="Times New Roman" w:eastAsia="方正仿宋简体" w:cs="Times New Roman"/>
        </w:rPr>
        <w:t>违反本条例的规定，有下列行为之一的，由市政工程行政主管部门责令停止设计、施工，限期改正，可以并处3万元以下的罚款；已经取得设计、施工资格证书，情节严重的，提请原发证机关吊销设计、施工资格证书：</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rPr>
        <w:t>（一）未取得设计、施工资格或者未按照资质等级承担城市道路的设计、施工任务的；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rPr>
        <w:t>（二）未按照城市道路设计、施工技术规范设计、施工的；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rPr>
        <w:t>（三）未按照设计图纸施工或者擅自修改图纸的。</w:t>
      </w:r>
      <w:bookmarkEnd w:id="368"/>
      <w:bookmarkEnd w:id="369"/>
      <w:bookmarkEnd w:id="370"/>
      <w:bookmarkEnd w:id="371"/>
      <w:bookmarkEnd w:id="372"/>
      <w:bookmarkEnd w:id="373"/>
      <w:bookmarkEnd w:id="374"/>
      <w:bookmarkEnd w:id="375"/>
      <w:bookmarkEnd w:id="376"/>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spacing w:val="8"/>
          <w:kern w:val="0"/>
          <w:sz w:val="28"/>
          <w:szCs w:val="28"/>
          <w:lang w:eastAsia="zh-CN"/>
        </w:rPr>
      </w:pPr>
      <w:r>
        <w:rPr>
          <w:rFonts w:hint="default" w:ascii="Times New Roman" w:hAnsi="Times New Roman" w:eastAsia="方正仿宋简体" w:cs="Times New Roman"/>
          <w:b/>
          <w:bCs/>
          <w:color w:val="auto"/>
          <w:kern w:val="0"/>
          <w:sz w:val="28"/>
          <w:szCs w:val="28"/>
          <w:lang w:val="en-US" w:eastAsia="zh-CN"/>
        </w:rPr>
        <w:t>3</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.1 </w:t>
      </w:r>
      <w:r>
        <w:rPr>
          <w:rFonts w:hint="default" w:ascii="Times New Roman" w:hAnsi="Times New Roman" w:eastAsia="方正仿宋简体" w:cs="Times New Roman"/>
          <w:color w:val="auto"/>
          <w:kern w:val="0"/>
          <w:sz w:val="28"/>
          <w:szCs w:val="28"/>
        </w:rPr>
        <w:t>一般违法行为的表现情形：</w:t>
      </w:r>
      <w:r>
        <w:rPr>
          <w:rFonts w:hint="default" w:ascii="Times New Roman" w:hAnsi="Times New Roman" w:eastAsia="方正仿宋简体" w:cs="Times New Roman"/>
          <w:color w:val="auto"/>
          <w:spacing w:val="8"/>
          <w:kern w:val="0"/>
          <w:sz w:val="28"/>
          <w:szCs w:val="28"/>
        </w:rPr>
        <w:t>未按照资质等级承担城市道路的设计、施工任务的；未按照城市道路设计、施工技术规范设计、施工</w:t>
      </w:r>
      <w:r>
        <w:rPr>
          <w:rFonts w:hint="default" w:ascii="Times New Roman" w:hAnsi="Times New Roman" w:eastAsia="方正仿宋简体" w:cs="Times New Roman"/>
          <w:b w:val="0"/>
          <w:bCs w:val="0"/>
          <w:color w:val="auto"/>
          <w:spacing w:val="8"/>
          <w:kern w:val="0"/>
          <w:sz w:val="28"/>
          <w:szCs w:val="28"/>
        </w:rPr>
        <w:t>的；未按照设计图纸施工或者擅自修改图纸的</w:t>
      </w:r>
      <w:r>
        <w:rPr>
          <w:rFonts w:hint="default" w:ascii="Times New Roman" w:hAnsi="Times New Roman" w:cs="Times New Roman"/>
          <w:b w:val="0"/>
          <w:bCs w:val="0"/>
          <w:color w:val="auto"/>
          <w:spacing w:val="8"/>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kern w:val="0"/>
          <w:sz w:val="28"/>
          <w:szCs w:val="28"/>
        </w:rPr>
      </w:pPr>
      <w:r>
        <w:rPr>
          <w:rFonts w:hint="default" w:ascii="Times New Roman" w:hAnsi="Times New Roman" w:eastAsia="方正仿宋简体" w:cs="Times New Roman"/>
          <w:b w:val="0"/>
          <w:bCs w:val="0"/>
          <w:color w:val="auto"/>
          <w:kern w:val="0"/>
          <w:sz w:val="28"/>
          <w:szCs w:val="28"/>
        </w:rPr>
        <w:t>处罚基准：</w:t>
      </w:r>
      <w:r>
        <w:rPr>
          <w:rFonts w:hint="default" w:ascii="Times New Roman" w:hAnsi="Times New Roman" w:cs="Times New Roman"/>
          <w:b w:val="0"/>
          <w:bCs w:val="0"/>
          <w:color w:val="auto"/>
          <w:kern w:val="0"/>
          <w:sz w:val="28"/>
          <w:szCs w:val="28"/>
          <w:lang w:eastAsia="zh-CN"/>
        </w:rPr>
        <w:t>责令</w:t>
      </w:r>
      <w:r>
        <w:rPr>
          <w:rFonts w:hint="default" w:ascii="Times New Roman" w:hAnsi="Times New Roman" w:eastAsia="方正仿宋简体" w:cs="Times New Roman"/>
          <w:b w:val="0"/>
          <w:bCs w:val="0"/>
          <w:color w:val="auto"/>
          <w:kern w:val="0"/>
          <w:sz w:val="28"/>
          <w:szCs w:val="28"/>
        </w:rPr>
        <w:t>限期改正，处以</w:t>
      </w:r>
      <w:r>
        <w:rPr>
          <w:rFonts w:hint="default" w:ascii="Times New Roman" w:hAnsi="Times New Roman" w:cs="Times New Roman"/>
          <w:b w:val="0"/>
          <w:bCs w:val="0"/>
          <w:color w:val="auto"/>
          <w:kern w:val="0"/>
          <w:sz w:val="28"/>
          <w:szCs w:val="28"/>
          <w:lang w:val="en-US" w:eastAsia="zh-CN"/>
        </w:rPr>
        <w:t>5000</w:t>
      </w:r>
      <w:r>
        <w:rPr>
          <w:rFonts w:hint="default" w:ascii="Times New Roman" w:hAnsi="Times New Roman" w:eastAsia="方正仿宋简体" w:cs="Times New Roman"/>
          <w:b w:val="0"/>
          <w:bCs w:val="0"/>
          <w:color w:val="auto"/>
          <w:kern w:val="0"/>
          <w:sz w:val="28"/>
          <w:szCs w:val="28"/>
        </w:rPr>
        <w:t>元以上1.5万元以</w:t>
      </w:r>
      <w:r>
        <w:rPr>
          <w:rFonts w:hint="default" w:ascii="Times New Roman" w:hAnsi="Times New Roman" w:cs="Times New Roman"/>
          <w:b w:val="0"/>
          <w:bCs w:val="0"/>
          <w:color w:val="auto"/>
          <w:kern w:val="0"/>
          <w:sz w:val="28"/>
          <w:szCs w:val="28"/>
          <w:lang w:eastAsia="zh-CN"/>
        </w:rPr>
        <w:t>内</w:t>
      </w:r>
      <w:r>
        <w:rPr>
          <w:rFonts w:hint="default" w:ascii="Times New Roman" w:hAnsi="Times New Roman" w:eastAsia="方正仿宋简体" w:cs="Times New Roman"/>
          <w:b w:val="0"/>
          <w:bCs w:val="0"/>
          <w:color w:val="auto"/>
          <w:kern w:val="0"/>
          <w:sz w:val="28"/>
          <w:szCs w:val="28"/>
        </w:rPr>
        <w:t>的罚款。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val="0"/>
          <w:color w:val="auto"/>
          <w:spacing w:val="8"/>
          <w:kern w:val="0"/>
          <w:sz w:val="28"/>
          <w:szCs w:val="28"/>
        </w:rPr>
      </w:pPr>
      <w:r>
        <w:rPr>
          <w:rFonts w:hint="default" w:ascii="Times New Roman" w:hAnsi="Times New Roman" w:eastAsia="方正仿宋简体" w:cs="Times New Roman"/>
          <w:b/>
          <w:bCs/>
          <w:color w:val="auto"/>
          <w:kern w:val="0"/>
          <w:sz w:val="28"/>
          <w:szCs w:val="28"/>
          <w:lang w:val="en-US" w:eastAsia="zh-CN"/>
        </w:rPr>
        <w:t>3</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.2 </w:t>
      </w:r>
      <w:r>
        <w:rPr>
          <w:rFonts w:hint="default" w:ascii="Times New Roman" w:hAnsi="Times New Roman" w:eastAsia="方正仿宋简体" w:cs="Times New Roman"/>
          <w:b w:val="0"/>
          <w:bCs w:val="0"/>
          <w:color w:val="auto"/>
          <w:kern w:val="0"/>
          <w:sz w:val="28"/>
          <w:szCs w:val="28"/>
        </w:rPr>
        <w:t>较重违法行为的表现情形：</w:t>
      </w:r>
      <w:r>
        <w:rPr>
          <w:rFonts w:hint="default" w:ascii="Times New Roman" w:hAnsi="Times New Roman" w:eastAsia="方正仿宋简体" w:cs="Times New Roman"/>
          <w:b w:val="0"/>
          <w:bCs w:val="0"/>
          <w:color w:val="auto"/>
          <w:spacing w:val="8"/>
          <w:kern w:val="0"/>
          <w:sz w:val="28"/>
          <w:szCs w:val="28"/>
        </w:rPr>
        <w:t>未取得设计、施工资格承担城市道路的设计、施工任务的。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kern w:val="0"/>
          <w:sz w:val="28"/>
          <w:szCs w:val="28"/>
        </w:rPr>
      </w:pPr>
      <w:r>
        <w:rPr>
          <w:rFonts w:hint="default" w:ascii="Times New Roman" w:hAnsi="Times New Roman" w:eastAsia="方正仿宋简体" w:cs="Times New Roman"/>
          <w:b w:val="0"/>
          <w:bCs w:val="0"/>
          <w:color w:val="auto"/>
          <w:kern w:val="0"/>
          <w:sz w:val="28"/>
          <w:szCs w:val="28"/>
        </w:rPr>
        <w:t>处罚基准：</w:t>
      </w:r>
      <w:r>
        <w:rPr>
          <w:rFonts w:hint="default" w:ascii="Times New Roman" w:hAnsi="Times New Roman" w:cs="Times New Roman"/>
          <w:b w:val="0"/>
          <w:bCs w:val="0"/>
          <w:color w:val="auto"/>
          <w:kern w:val="0"/>
          <w:sz w:val="28"/>
          <w:szCs w:val="28"/>
          <w:lang w:eastAsia="zh-CN"/>
        </w:rPr>
        <w:t>责令</w:t>
      </w:r>
      <w:r>
        <w:rPr>
          <w:rFonts w:hint="default" w:ascii="Times New Roman" w:hAnsi="Times New Roman" w:eastAsia="方正仿宋简体" w:cs="Times New Roman"/>
          <w:b w:val="0"/>
          <w:bCs w:val="0"/>
          <w:color w:val="auto"/>
          <w:kern w:val="0"/>
          <w:sz w:val="28"/>
          <w:szCs w:val="28"/>
        </w:rPr>
        <w:t>限期改正，处以1.5万元以上2万元以</w:t>
      </w:r>
      <w:r>
        <w:rPr>
          <w:rFonts w:hint="default" w:ascii="Times New Roman" w:hAnsi="Times New Roman" w:cs="Times New Roman"/>
          <w:b w:val="0"/>
          <w:bCs w:val="0"/>
          <w:color w:val="auto"/>
          <w:kern w:val="0"/>
          <w:sz w:val="28"/>
          <w:szCs w:val="28"/>
          <w:lang w:eastAsia="zh-CN"/>
        </w:rPr>
        <w:t>内</w:t>
      </w:r>
      <w:r>
        <w:rPr>
          <w:rFonts w:hint="default" w:ascii="Times New Roman" w:hAnsi="Times New Roman" w:eastAsia="方正仿宋简体" w:cs="Times New Roman"/>
          <w:b w:val="0"/>
          <w:bCs w:val="0"/>
          <w:color w:val="auto"/>
          <w:kern w:val="0"/>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kern w:val="0"/>
          <w:sz w:val="28"/>
          <w:szCs w:val="28"/>
        </w:rPr>
      </w:pPr>
      <w:r>
        <w:rPr>
          <w:rFonts w:hint="default" w:ascii="Times New Roman" w:hAnsi="Times New Roman" w:eastAsia="方正仿宋简体" w:cs="Times New Roman"/>
          <w:b/>
          <w:bCs/>
          <w:color w:val="auto"/>
          <w:kern w:val="0"/>
          <w:sz w:val="28"/>
          <w:szCs w:val="28"/>
          <w:lang w:val="en-US" w:eastAsia="zh-CN"/>
        </w:rPr>
        <w:t>3</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.3 </w:t>
      </w:r>
      <w:r>
        <w:rPr>
          <w:rFonts w:hint="default" w:ascii="Times New Roman" w:hAnsi="Times New Roman" w:eastAsia="方正仿宋简体" w:cs="Times New Roman"/>
          <w:b w:val="0"/>
          <w:bCs w:val="0"/>
          <w:color w:val="auto"/>
          <w:kern w:val="0"/>
          <w:sz w:val="28"/>
          <w:szCs w:val="28"/>
        </w:rPr>
        <w:t>严重违法行为的表现情形：</w:t>
      </w:r>
      <w:r>
        <w:rPr>
          <w:rFonts w:hint="default" w:ascii="Times New Roman" w:hAnsi="Times New Roman" w:eastAsia="方正仿宋简体" w:cs="Times New Roman"/>
          <w:b w:val="0"/>
          <w:bCs w:val="0"/>
          <w:color w:val="auto"/>
          <w:spacing w:val="8"/>
          <w:kern w:val="0"/>
          <w:sz w:val="28"/>
          <w:szCs w:val="28"/>
        </w:rPr>
        <w:t>未取得设计、施工资格承担城市道路的设计、施工任务</w:t>
      </w:r>
      <w:r>
        <w:rPr>
          <w:rFonts w:hint="default" w:ascii="Times New Roman" w:hAnsi="Times New Roman" w:eastAsia="方正仿宋简体" w:cs="Times New Roman"/>
          <w:b w:val="0"/>
          <w:bCs w:val="0"/>
          <w:color w:val="auto"/>
          <w:kern w:val="0"/>
          <w:sz w:val="28"/>
          <w:szCs w:val="28"/>
        </w:rPr>
        <w:t>并已实际完成，或者造成其他严重后果的。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val="0"/>
          <w:color w:val="auto"/>
          <w:kern w:val="0"/>
          <w:sz w:val="28"/>
          <w:szCs w:val="28"/>
        </w:rPr>
        <w:t>处罚基准：</w:t>
      </w:r>
      <w:r>
        <w:rPr>
          <w:rFonts w:hint="default" w:ascii="Times New Roman" w:hAnsi="Times New Roman" w:cs="Times New Roman"/>
          <w:b w:val="0"/>
          <w:bCs w:val="0"/>
          <w:color w:val="auto"/>
          <w:kern w:val="0"/>
          <w:sz w:val="28"/>
          <w:szCs w:val="28"/>
          <w:lang w:eastAsia="zh-CN"/>
        </w:rPr>
        <w:t>责令</w:t>
      </w:r>
      <w:r>
        <w:rPr>
          <w:rFonts w:hint="default" w:ascii="Times New Roman" w:hAnsi="Times New Roman" w:eastAsia="方正仿宋简体" w:cs="Times New Roman"/>
          <w:b w:val="0"/>
          <w:bCs w:val="0"/>
          <w:color w:val="auto"/>
          <w:kern w:val="0"/>
          <w:sz w:val="28"/>
          <w:szCs w:val="28"/>
        </w:rPr>
        <w:t>限期改正，处以2万元以上3万元以下的罚款；有设计、施工资质证书的，吊</w:t>
      </w:r>
      <w:r>
        <w:rPr>
          <w:rFonts w:hint="default" w:ascii="Times New Roman" w:hAnsi="Times New Roman" w:eastAsia="方正仿宋简体" w:cs="Times New Roman"/>
          <w:color w:val="auto"/>
          <w:kern w:val="0"/>
          <w:sz w:val="28"/>
          <w:szCs w:val="28"/>
        </w:rPr>
        <w:t>销设计、施工资质证书。</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sz w:val="28"/>
          <w:szCs w:val="28"/>
          <w:highlight w:val="yellow"/>
          <w:lang w:eastAsia="zh-CN"/>
        </w:rPr>
      </w:pPr>
      <w:r>
        <w:rPr>
          <w:rFonts w:hint="default" w:ascii="Times New Roman" w:hAnsi="Times New Roman" w:eastAsia="方正仿宋简体" w:cs="Times New Roman"/>
          <w:b/>
          <w:bCs/>
          <w:sz w:val="28"/>
          <w:szCs w:val="28"/>
          <w:highlight w:val="yellow"/>
          <w:lang w:val="en-US" w:eastAsia="zh-CN"/>
        </w:rPr>
        <w:t>3</w:t>
      </w:r>
      <w:r>
        <w:rPr>
          <w:rFonts w:hint="default" w:ascii="Times New Roman" w:hAnsi="Times New Roman" w:cs="Times New Roman"/>
          <w:b/>
          <w:bCs/>
          <w:sz w:val="28"/>
          <w:szCs w:val="28"/>
          <w:highlight w:val="yellow"/>
          <w:lang w:val="en-US" w:eastAsia="zh-CN"/>
        </w:rPr>
        <w:t>3</w:t>
      </w:r>
      <w:r>
        <w:rPr>
          <w:rFonts w:hint="default" w:ascii="Times New Roman" w:hAnsi="Times New Roman" w:eastAsia="方正仿宋简体" w:cs="Times New Roman"/>
          <w:b/>
          <w:bCs/>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《城市道路管理条例》第四十条</w:t>
      </w:r>
      <w:r>
        <w:rPr>
          <w:rStyle w:val="16"/>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《城市道路管理条例》</w:t>
      </w:r>
      <w:r>
        <w:rPr>
          <w:rFonts w:hint="default" w:ascii="Times New Roman" w:hAnsi="Times New Roman" w:eastAsia="方正仿宋简体" w:cs="Times New Roman"/>
          <w:color w:val="auto"/>
          <w:kern w:val="0"/>
          <w:sz w:val="28"/>
          <w:szCs w:val="28"/>
        </w:rPr>
        <w:t>第四十</w:t>
      </w:r>
      <w:r>
        <w:rPr>
          <w:rFonts w:hint="default" w:ascii="Times New Roman" w:hAnsi="Times New Roman" w:cs="Times New Roman"/>
          <w:color w:val="auto"/>
          <w:kern w:val="0"/>
          <w:sz w:val="28"/>
          <w:szCs w:val="28"/>
          <w:lang w:eastAsia="zh-CN"/>
        </w:rPr>
        <w:t>条规定：</w:t>
      </w:r>
      <w:r>
        <w:rPr>
          <w:rFonts w:hint="default" w:ascii="Times New Roman" w:hAnsi="Times New Roman" w:eastAsia="方正仿宋简体" w:cs="Times New Roman"/>
          <w:color w:val="auto"/>
          <w:kern w:val="0"/>
          <w:sz w:val="28"/>
          <w:szCs w:val="28"/>
        </w:rPr>
        <w:t>违反本条例第十七条规定，擅自使用未经验收或者验收不合格的城市道路的，由市政工程行政主管部门责令限期改正，给予警告，可以并处工程造价百分之二以下的罚款。”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一般违法行为的表现情形：使用时间不</w:t>
      </w:r>
      <w:r>
        <w:rPr>
          <w:rFonts w:hint="default" w:ascii="Times New Roman" w:hAnsi="Times New Roman" w:cs="Times New Roman"/>
          <w:color w:val="auto"/>
          <w:sz w:val="28"/>
          <w:szCs w:val="28"/>
          <w:lang w:eastAsia="zh-CN"/>
        </w:rPr>
        <w:t>足</w:t>
      </w:r>
      <w:r>
        <w:rPr>
          <w:rFonts w:hint="default" w:ascii="Times New Roman" w:hAnsi="Times New Roman" w:eastAsia="方正仿宋简体" w:cs="Times New Roman"/>
          <w:color w:val="auto"/>
          <w:sz w:val="28"/>
          <w:szCs w:val="28"/>
        </w:rPr>
        <w:t>1个月，</w:t>
      </w:r>
      <w:r>
        <w:rPr>
          <w:rFonts w:hint="default" w:ascii="Times New Roman" w:hAnsi="Times New Roman" w:cs="Times New Roman"/>
          <w:color w:val="auto"/>
          <w:sz w:val="28"/>
          <w:szCs w:val="28"/>
          <w:lang w:eastAsia="zh-CN"/>
        </w:rPr>
        <w:t>且</w:t>
      </w:r>
      <w:r>
        <w:rPr>
          <w:rFonts w:hint="default" w:ascii="Times New Roman" w:hAnsi="Times New Roman" w:eastAsia="方正仿宋简体" w:cs="Times New Roman"/>
          <w:color w:val="auto"/>
          <w:sz w:val="28"/>
          <w:szCs w:val="28"/>
        </w:rPr>
        <w:t>未造成危害后果的</w:t>
      </w:r>
      <w:r>
        <w:rPr>
          <w:rFonts w:hint="default" w:ascii="Times New Roman" w:hAnsi="Times New Roman" w:eastAsia="方正仿宋简体" w:cs="Times New Roman"/>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处罚基准：责令限期改正，给予警告</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可处工程造价1%以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3</w:t>
      </w:r>
      <w:r>
        <w:rPr>
          <w:rFonts w:hint="default" w:ascii="Times New Roman" w:hAnsi="Times New Roman" w:eastAsia="方正仿宋简体" w:cs="Times New Roman"/>
          <w:b/>
          <w:bCs w:val="0"/>
          <w:color w:val="auto"/>
          <w:sz w:val="28"/>
          <w:szCs w:val="28"/>
          <w:lang w:val="en-US" w:eastAsia="zh-CN"/>
        </w:rPr>
        <w:t xml:space="preserve">.2 </w:t>
      </w:r>
      <w:r>
        <w:rPr>
          <w:rFonts w:hint="default" w:ascii="Times New Roman" w:hAnsi="Times New Roman" w:eastAsia="方正仿宋简体" w:cs="Times New Roman"/>
          <w:b w:val="0"/>
          <w:bCs/>
          <w:color w:val="auto"/>
          <w:sz w:val="28"/>
          <w:szCs w:val="28"/>
        </w:rPr>
        <w:t>较重违法行为的表现情形：使用时间1个月</w:t>
      </w:r>
      <w:r>
        <w:rPr>
          <w:rFonts w:hint="default" w:ascii="Times New Roman" w:hAnsi="Times New Roman" w:cs="Times New Roman"/>
          <w:b w:val="0"/>
          <w:bCs/>
          <w:color w:val="auto"/>
          <w:sz w:val="28"/>
          <w:szCs w:val="28"/>
          <w:lang w:eastAsia="zh-CN"/>
        </w:rPr>
        <w:t>以上</w:t>
      </w:r>
      <w:r>
        <w:rPr>
          <w:rFonts w:hint="default" w:ascii="Times New Roman" w:hAnsi="Times New Roman" w:eastAsia="方正仿宋简体" w:cs="Times New Roman"/>
          <w:b w:val="0"/>
          <w:bCs/>
          <w:color w:val="auto"/>
          <w:sz w:val="28"/>
          <w:szCs w:val="28"/>
        </w:rPr>
        <w:t>不足3个月的。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处罚基准：责令限期改正，给予警告，可工程造价1%以上1.5%以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3</w:t>
      </w:r>
      <w:r>
        <w:rPr>
          <w:rFonts w:hint="default" w:ascii="Times New Roman" w:hAnsi="Times New Roman" w:eastAsia="方正仿宋简体" w:cs="Times New Roman"/>
          <w:b/>
          <w:bCs w:val="0"/>
          <w:color w:val="auto"/>
          <w:sz w:val="28"/>
          <w:szCs w:val="28"/>
          <w:lang w:val="en-US" w:eastAsia="zh-CN"/>
        </w:rPr>
        <w:t xml:space="preserve">.3 </w:t>
      </w:r>
      <w:r>
        <w:rPr>
          <w:rFonts w:hint="default" w:ascii="Times New Roman" w:hAnsi="Times New Roman" w:eastAsia="方正仿宋简体" w:cs="Times New Roman"/>
          <w:b w:val="0"/>
          <w:bCs/>
          <w:color w:val="auto"/>
          <w:sz w:val="28"/>
          <w:szCs w:val="28"/>
        </w:rPr>
        <w:t>严重违法行为的表现情形：使用时间超过3个月</w:t>
      </w:r>
      <w:r>
        <w:rPr>
          <w:rFonts w:hint="default" w:ascii="Times New Roman" w:hAnsi="Times New Roman" w:cs="Times New Roman"/>
          <w:b w:val="0"/>
          <w:bCs/>
          <w:color w:val="auto"/>
          <w:sz w:val="28"/>
          <w:szCs w:val="28"/>
          <w:lang w:eastAsia="zh-CN"/>
        </w:rPr>
        <w:t>的，</w:t>
      </w:r>
      <w:r>
        <w:rPr>
          <w:rFonts w:hint="default" w:ascii="Times New Roman" w:hAnsi="Times New Roman" w:eastAsia="方正仿宋简体" w:cs="Times New Roman"/>
          <w:b w:val="0"/>
          <w:bCs/>
          <w:color w:val="auto"/>
          <w:sz w:val="28"/>
          <w:szCs w:val="28"/>
        </w:rPr>
        <w:t>或</w:t>
      </w:r>
      <w:r>
        <w:rPr>
          <w:rFonts w:hint="default" w:ascii="Times New Roman" w:hAnsi="Times New Roman" w:cs="Times New Roman"/>
          <w:b w:val="0"/>
          <w:bCs/>
          <w:color w:val="auto"/>
          <w:sz w:val="28"/>
          <w:szCs w:val="28"/>
          <w:lang w:eastAsia="zh-CN"/>
        </w:rPr>
        <w:t>者虽</w:t>
      </w:r>
      <w:r>
        <w:rPr>
          <w:rFonts w:hint="default" w:ascii="Times New Roman" w:hAnsi="Times New Roman" w:eastAsia="方正仿宋简体" w:cs="Times New Roman"/>
          <w:b w:val="0"/>
          <w:bCs/>
          <w:color w:val="auto"/>
          <w:sz w:val="28"/>
          <w:szCs w:val="28"/>
        </w:rPr>
        <w:t>不足3个月但造成严重</w:t>
      </w:r>
      <w:r>
        <w:rPr>
          <w:rFonts w:hint="default" w:ascii="Times New Roman" w:hAnsi="Times New Roman" w:cs="Times New Roman"/>
          <w:b w:val="0"/>
          <w:bCs/>
          <w:color w:val="auto"/>
          <w:sz w:val="28"/>
          <w:szCs w:val="28"/>
          <w:lang w:eastAsia="zh-CN"/>
        </w:rPr>
        <w:t>危害</w:t>
      </w:r>
      <w:r>
        <w:rPr>
          <w:rFonts w:hint="default" w:ascii="Times New Roman" w:hAnsi="Times New Roman" w:eastAsia="方正仿宋简体" w:cs="Times New Roman"/>
          <w:b w:val="0"/>
          <w:bCs/>
          <w:color w:val="auto"/>
          <w:sz w:val="28"/>
          <w:szCs w:val="28"/>
        </w:rPr>
        <w:t>后果的。</w:t>
      </w:r>
    </w:p>
    <w:p>
      <w:pPr>
        <w:keepNext w:val="0"/>
        <w:keepLines w:val="0"/>
        <w:pageBreakBefore w:val="0"/>
        <w:kinsoku/>
        <w:wordWrap/>
        <w:overflowPunct/>
        <w:topLinePunct w:val="0"/>
        <w:autoSpaceDE/>
        <w:autoSpaceDN/>
        <w:bidi w:val="0"/>
        <w:adjustRightInd/>
        <w:spacing w:line="440" w:lineRule="exact"/>
        <w:ind w:left="0" w:leftChars="0" w:right="0" w:rightChars="0" w:firstLine="52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pacing w:val="-10"/>
          <w:sz w:val="28"/>
          <w:szCs w:val="28"/>
        </w:rPr>
        <w:t>处罚基准</w:t>
      </w:r>
      <w:r>
        <w:rPr>
          <w:rFonts w:hint="default" w:ascii="Times New Roman" w:hAnsi="Times New Roman" w:eastAsia="方正仿宋简体" w:cs="Times New Roman"/>
          <w:b w:val="0"/>
          <w:bCs/>
          <w:color w:val="auto"/>
          <w:kern w:val="0"/>
          <w:sz w:val="28"/>
          <w:szCs w:val="28"/>
        </w:rPr>
        <w:t>：</w:t>
      </w:r>
      <w:r>
        <w:rPr>
          <w:rFonts w:hint="default" w:ascii="Times New Roman" w:hAnsi="Times New Roman" w:eastAsia="方正仿宋简体" w:cs="Times New Roman"/>
          <w:color w:val="auto"/>
          <w:kern w:val="0"/>
          <w:sz w:val="28"/>
          <w:szCs w:val="28"/>
        </w:rPr>
        <w:t>责令限期改正，给予警告，可工程造价1.5%以上2%以下的罚款。</w:t>
      </w:r>
    </w:p>
    <w:p>
      <w:pPr>
        <w:pStyle w:val="5"/>
        <w:pageBreakBefore w:val="0"/>
        <w:numPr>
          <w:ilvl w:val="0"/>
          <w:numId w:val="0"/>
        </w:numPr>
        <w:kinsoku/>
        <w:wordWrap/>
        <w:overflowPunct/>
        <w:topLinePunct w:val="0"/>
        <w:autoSpaceDE/>
        <w:autoSpaceDN/>
        <w:bidi w:val="0"/>
        <w:adjustRightInd/>
        <w:snapToGrid/>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377" w:name="_Toc17208"/>
      <w:bookmarkStart w:id="378" w:name="_Toc11354"/>
      <w:bookmarkStart w:id="379" w:name="_Toc19328"/>
      <w:bookmarkStart w:id="380" w:name="_Toc16958"/>
      <w:bookmarkStart w:id="381" w:name="_Toc30744"/>
      <w:bookmarkStart w:id="382" w:name="_Toc21252"/>
      <w:bookmarkStart w:id="383" w:name="_Toc122"/>
      <w:bookmarkStart w:id="384" w:name="_Toc15082"/>
      <w:r>
        <w:rPr>
          <w:rFonts w:hint="default" w:ascii="Times New Roman" w:hAnsi="Times New Roman" w:cs="Times New Roman"/>
          <w:sz w:val="28"/>
          <w:szCs w:val="28"/>
          <w:highlight w:val="yellow"/>
          <w:lang w:val="en-US" w:eastAsia="zh-CN"/>
        </w:rPr>
        <w:t>34.</w:t>
      </w:r>
      <w:r>
        <w:rPr>
          <w:rFonts w:hint="default" w:ascii="Times New Roman" w:hAnsi="Times New Roman" w:eastAsia="方正仿宋简体" w:cs="Times New Roman"/>
          <w:sz w:val="28"/>
          <w:szCs w:val="28"/>
          <w:highlight w:val="yellow"/>
        </w:rPr>
        <w:t>《城市道路管理条例》第四十二条</w:t>
      </w:r>
      <w:bookmarkEnd w:id="377"/>
      <w:bookmarkEnd w:id="378"/>
      <w:bookmarkEnd w:id="379"/>
      <w:bookmarkEnd w:id="380"/>
      <w:bookmarkEnd w:id="381"/>
      <w:bookmarkEnd w:id="382"/>
      <w:bookmarkEnd w:id="383"/>
      <w:bookmarkEnd w:id="384"/>
      <w:r>
        <w:rPr>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《城市道路管理条例》</w:t>
      </w:r>
      <w:r>
        <w:rPr>
          <w:rFonts w:hint="default" w:ascii="Times New Roman" w:hAnsi="Times New Roman" w:eastAsia="方正仿宋简体" w:cs="Times New Roman"/>
          <w:color w:val="auto"/>
          <w:kern w:val="0"/>
          <w:sz w:val="28"/>
          <w:szCs w:val="28"/>
        </w:rPr>
        <w:t>第四十二</w:t>
      </w:r>
      <w:r>
        <w:rPr>
          <w:rFonts w:hint="default" w:ascii="Times New Roman" w:hAnsi="Times New Roman" w:cs="Times New Roman"/>
          <w:color w:val="auto"/>
          <w:kern w:val="0"/>
          <w:sz w:val="28"/>
          <w:szCs w:val="28"/>
          <w:lang w:eastAsia="zh-CN"/>
        </w:rPr>
        <w:t>条规定：</w:t>
      </w:r>
      <w:r>
        <w:rPr>
          <w:rFonts w:hint="default" w:ascii="Times New Roman" w:hAnsi="Times New Roman" w:eastAsia="方正仿宋简体" w:cs="Times New Roman"/>
          <w:color w:val="auto"/>
          <w:kern w:val="0"/>
          <w:sz w:val="28"/>
          <w:szCs w:val="28"/>
        </w:rPr>
        <w:t>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(一)未对设在城市道路上的各种管线的检查井、箱盖或者城市道路附属设施的缺损及时补缺或者修复的；</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(二)未在城市道路施工现场设置明显标志和安全防围</w:t>
      </w:r>
      <w:r>
        <w:rPr>
          <w:rFonts w:hint="default" w:ascii="Times New Roman" w:hAnsi="Times New Roman" w:eastAsia="方正仿宋简体" w:cs="Times New Roman"/>
          <w:color w:val="auto"/>
          <w:spacing w:val="8"/>
          <w:kern w:val="0"/>
          <w:sz w:val="28"/>
          <w:szCs w:val="28"/>
        </w:rPr>
        <w:t xml:space="preserve">设施的；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(三)占用城市道路期满或者挖掘城市道路后，不及时清理现场的；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(四)依附于城市道路建设各种管线、杆线等设施，不按照规定办理批准手续的；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(五)紧急抢修埋设在城市道路下的管线，不按照规定补办批准手续的；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pacing w:val="8"/>
          <w:kern w:val="0"/>
          <w:sz w:val="28"/>
          <w:szCs w:val="28"/>
        </w:rPr>
        <w:t>(六)未按照批准的位置、面积、期限占用或者挖掘城市道路，或者</w:t>
      </w:r>
      <w:r>
        <w:rPr>
          <w:rFonts w:hint="default" w:ascii="Times New Roman" w:hAnsi="Times New Roman" w:eastAsia="方正仿宋简体" w:cs="Times New Roman"/>
          <w:color w:val="auto"/>
          <w:sz w:val="28"/>
          <w:szCs w:val="28"/>
        </w:rPr>
        <w:t>需要移动位置、扩大面积、延长时间，未提前办理变更审批手续的。”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《城市道路管理条例》</w:t>
      </w:r>
      <w:r>
        <w:rPr>
          <w:rFonts w:hint="default" w:ascii="Times New Roman" w:hAnsi="Times New Roman" w:eastAsia="方正仿宋简体" w:cs="Times New Roman"/>
          <w:color w:val="auto"/>
          <w:kern w:val="0"/>
          <w:sz w:val="28"/>
          <w:szCs w:val="28"/>
          <w:highlight w:val="none"/>
        </w:rPr>
        <w:t>第</w:t>
      </w:r>
      <w:r>
        <w:rPr>
          <w:rFonts w:hint="default" w:ascii="Times New Roman" w:hAnsi="Times New Roman" w:eastAsia="方正仿宋简体" w:cs="Times New Roman"/>
          <w:color w:val="auto"/>
          <w:kern w:val="0"/>
          <w:sz w:val="28"/>
          <w:szCs w:val="28"/>
          <w:highlight w:val="none"/>
          <w:lang w:val="en-US" w:eastAsia="zh-CN"/>
        </w:rPr>
        <w:t>二十七</w:t>
      </w:r>
      <w:r>
        <w:rPr>
          <w:rFonts w:hint="default" w:ascii="Times New Roman" w:hAnsi="Times New Roman" w:cs="Times New Roman"/>
          <w:color w:val="auto"/>
          <w:kern w:val="0"/>
          <w:sz w:val="28"/>
          <w:szCs w:val="28"/>
          <w:highlight w:val="none"/>
          <w:lang w:eastAsia="zh-CN"/>
        </w:rPr>
        <w:t>条规定：</w:t>
      </w:r>
      <w:r>
        <w:rPr>
          <w:rFonts w:hint="default" w:ascii="Times New Roman" w:hAnsi="Times New Roman" w:eastAsia="方正仿宋简体" w:cs="Times New Roman"/>
          <w:color w:val="auto"/>
          <w:sz w:val="28"/>
          <w:szCs w:val="28"/>
          <w:highlight w:val="none"/>
        </w:rPr>
        <w:t>城市道路范围内禁止下列行为：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（一）擅自占用或者挖掘城市道路；</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（二）履带车、铁轮车或者超重、超高、超长车辆擅自在城市道路上行驶；</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（三）机动车在桥梁或者非指定的城市道路上试刹车；</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（四）擅自在城市道路上建设建筑物、构筑物；</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（五）在桥梁上架设压力在4公斤／平方厘米（04兆帕）以上的煤气管道、10千伏以上的高压电力线和其他易燃易爆管线；</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（六）擅自在桥梁或者路灯设施上设置广告牌或者其他挂浮物；</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（七）其他损害、侵占城市道路的行为。</w:t>
      </w:r>
      <w:r>
        <w:rPr>
          <w:rFonts w:hint="default" w:ascii="Times New Roman" w:hAnsi="Times New Roman" w:eastAsia="方正仿宋简体" w:cs="Times New Roman"/>
          <w:color w:val="auto"/>
          <w:sz w:val="28"/>
          <w:szCs w:val="28"/>
          <w:highlight w:val="none"/>
          <w:lang w:eastAsia="zh-CN"/>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contextualSpacing/>
        <w:textAlignment w:val="auto"/>
        <w:rPr>
          <w:rFonts w:hint="default" w:ascii="Times New Roman" w:hAnsi="Times New Roman" w:eastAsia="方正仿宋简体" w:cs="Times New Roman"/>
          <w:b/>
          <w:bCs/>
          <w:color w:val="111010"/>
          <w:sz w:val="28"/>
          <w:szCs w:val="28"/>
        </w:rPr>
      </w:pPr>
      <w:r>
        <w:rPr>
          <w:rFonts w:hint="default" w:ascii="Times New Roman" w:hAnsi="Times New Roman" w:eastAsia="方正仿宋简体" w:cs="Times New Roman"/>
          <w:b/>
          <w:bCs/>
          <w:color w:val="11101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34.1</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方正仿宋简体" w:cs="Times New Roman"/>
          <w:b/>
          <w:bCs/>
          <w:color w:val="auto"/>
          <w:sz w:val="28"/>
          <w:szCs w:val="28"/>
          <w:highlight w:val="none"/>
        </w:rPr>
        <w:t>未对设在城市道路上的各种管线检查井、箱盖或者城市道路附属设施的缺损及时补缺或者修复</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34.1.1 </w:t>
      </w:r>
      <w:r>
        <w:rPr>
          <w:rFonts w:hint="default" w:ascii="Times New Roman" w:hAnsi="Times New Roman" w:eastAsia="方正仿宋简体" w:cs="Times New Roman"/>
          <w:color w:val="auto"/>
          <w:sz w:val="28"/>
          <w:szCs w:val="28"/>
          <w:highlight w:val="none"/>
        </w:rPr>
        <w:t>一般违法行为的表现情形：在责令期限</w:t>
      </w:r>
      <w:r>
        <w:rPr>
          <w:rFonts w:hint="default" w:ascii="Times New Roman" w:hAnsi="Times New Roman" w:cs="Times New Roman"/>
          <w:color w:val="auto"/>
          <w:sz w:val="28"/>
          <w:szCs w:val="28"/>
          <w:highlight w:val="none"/>
          <w:lang w:eastAsia="zh-CN"/>
        </w:rPr>
        <w:t>改正期限</w:t>
      </w:r>
      <w:r>
        <w:rPr>
          <w:rFonts w:hint="default" w:ascii="Times New Roman" w:hAnsi="Times New Roman" w:eastAsia="方正仿宋简体" w:cs="Times New Roman"/>
          <w:color w:val="auto"/>
          <w:sz w:val="28"/>
          <w:szCs w:val="28"/>
          <w:highlight w:val="none"/>
        </w:rPr>
        <w:t>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处罚基准：按每处</w:t>
      </w:r>
      <w:r>
        <w:rPr>
          <w:rFonts w:hint="default" w:ascii="Times New Roman" w:hAnsi="Times New Roman"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rPr>
        <w:t>0元处罚款，但罚款最高不超过2万元；造成损失的，应当依法承担赔偿责任。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改正未达到要求的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处罚基准：按每处</w:t>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00元处罚款，但罚款最高不超过2万元；造成损失的，应当依法承担赔偿责任。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处罚基准：按每处</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00元处以罚款，但罚款最高不超过2万元；造成损失的，应当依法承担赔偿责任。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34.2 </w:t>
      </w:r>
      <w:r>
        <w:rPr>
          <w:rFonts w:hint="default" w:ascii="Times New Roman" w:hAnsi="Times New Roman" w:eastAsia="方正仿宋简体" w:cs="Times New Roman"/>
          <w:b/>
          <w:bCs/>
          <w:color w:val="auto"/>
          <w:sz w:val="28"/>
          <w:szCs w:val="28"/>
          <w:highlight w:val="none"/>
        </w:rPr>
        <w:t>未在城市道路</w:t>
      </w:r>
      <w:r>
        <w:rPr>
          <w:rFonts w:hint="default" w:ascii="Times New Roman" w:hAnsi="Times New Roman" w:cs="Times New Roman"/>
          <w:b/>
          <w:bCs/>
          <w:color w:val="auto"/>
          <w:sz w:val="28"/>
          <w:szCs w:val="28"/>
          <w:highlight w:val="none"/>
          <w:lang w:eastAsia="zh-CN"/>
        </w:rPr>
        <w:t>施工</w:t>
      </w:r>
      <w:r>
        <w:rPr>
          <w:rFonts w:hint="default" w:ascii="Times New Roman" w:hAnsi="Times New Roman" w:eastAsia="方正仿宋简体" w:cs="Times New Roman"/>
          <w:b/>
          <w:bCs/>
          <w:color w:val="auto"/>
          <w:sz w:val="28"/>
          <w:szCs w:val="28"/>
          <w:highlight w:val="none"/>
        </w:rPr>
        <w:t>现场设置明显标志和安全防围设施</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33.2.1 </w:t>
      </w:r>
      <w:r>
        <w:rPr>
          <w:rFonts w:hint="default" w:ascii="Times New Roman" w:hAnsi="Times New Roman" w:cs="Times New Roman"/>
          <w:color w:val="auto"/>
          <w:sz w:val="28"/>
          <w:szCs w:val="28"/>
          <w:highlight w:val="none"/>
          <w:lang w:eastAsia="zh-CN"/>
        </w:rPr>
        <w:t>轻微</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施工</w:t>
      </w:r>
      <w:r>
        <w:rPr>
          <w:rFonts w:hint="default" w:ascii="Times New Roman" w:hAnsi="Times New Roman" w:eastAsia="方正仿宋简体" w:cs="Times New Roman"/>
          <w:color w:val="auto"/>
          <w:sz w:val="28"/>
          <w:szCs w:val="28"/>
          <w:highlight w:val="none"/>
        </w:rPr>
        <w:t>现场</w:t>
      </w:r>
      <w:r>
        <w:rPr>
          <w:rFonts w:hint="default" w:ascii="Times New Roman" w:hAnsi="Times New Roman" w:cs="Times New Roman"/>
          <w:color w:val="auto"/>
          <w:sz w:val="28"/>
          <w:szCs w:val="28"/>
          <w:highlight w:val="none"/>
          <w:lang w:eastAsia="zh-CN"/>
        </w:rPr>
        <w:t>面积</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处罚基准：不予罚款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34.2.2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施工</w:t>
      </w:r>
      <w:r>
        <w:rPr>
          <w:rFonts w:hint="default" w:ascii="Times New Roman" w:hAnsi="Times New Roman" w:eastAsia="方正仿宋简体" w:cs="Times New Roman"/>
          <w:color w:val="auto"/>
          <w:sz w:val="28"/>
          <w:szCs w:val="28"/>
          <w:highlight w:val="none"/>
        </w:rPr>
        <w:t>现场</w:t>
      </w:r>
      <w:r>
        <w:rPr>
          <w:rFonts w:hint="default" w:ascii="Times New Roman" w:hAnsi="Times New Roman" w:cs="Times New Roman"/>
          <w:color w:val="auto"/>
          <w:sz w:val="28"/>
          <w:szCs w:val="28"/>
          <w:highlight w:val="none"/>
          <w:lang w:eastAsia="zh-CN"/>
        </w:rPr>
        <w:t>面积</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以上</w:t>
      </w:r>
      <w:r>
        <w:rPr>
          <w:rFonts w:hint="default" w:ascii="Times New Roman" w:hAnsi="Times New Roman" w:eastAsia="方正仿宋简体"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以</w:t>
      </w:r>
      <w:r>
        <w:rPr>
          <w:rFonts w:hint="default" w:ascii="Times New Roman" w:hAnsi="Times New Roman" w:cs="Times New Roman"/>
          <w:color w:val="auto"/>
          <w:sz w:val="28"/>
          <w:szCs w:val="28"/>
          <w:highlight w:val="none"/>
          <w:lang w:val="en-US" w:eastAsia="zh-CN"/>
        </w:rPr>
        <w:t>内</w:t>
      </w:r>
      <w:r>
        <w:rPr>
          <w:rFonts w:hint="default" w:ascii="Times New Roman" w:hAnsi="Times New Roman" w:eastAsia="方正仿宋简体"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w:t>
      </w:r>
      <w:r>
        <w:rPr>
          <w:rFonts w:hint="default" w:ascii="Times New Roman" w:hAnsi="Times New Roman" w:eastAsia="方正仿宋简体" w:cs="Times New Roman"/>
          <w:color w:val="auto"/>
          <w:sz w:val="28"/>
          <w:szCs w:val="28"/>
          <w:highlight w:val="none"/>
        </w:rPr>
        <w:t>每平方米500元处罚款；造成损失的，应当依法承担赔偿责任。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34.2.3 </w:t>
      </w:r>
      <w:r>
        <w:rPr>
          <w:rFonts w:hint="default" w:ascii="Times New Roman" w:hAnsi="Times New Roman" w:cs="Times New Roman"/>
          <w:color w:val="auto"/>
          <w:sz w:val="28"/>
          <w:szCs w:val="28"/>
          <w:highlight w:val="none"/>
          <w:lang w:eastAsia="zh-CN"/>
        </w:rPr>
        <w:t>较</w:t>
      </w:r>
      <w:r>
        <w:rPr>
          <w:rFonts w:hint="default" w:ascii="Times New Roman" w:hAnsi="Times New Roman" w:eastAsia="方正仿宋简体" w:cs="Times New Roman"/>
          <w:color w:val="auto"/>
          <w:sz w:val="28"/>
          <w:szCs w:val="28"/>
          <w:highlight w:val="none"/>
        </w:rPr>
        <w:t>重违法行为的表现情形：</w:t>
      </w:r>
      <w:r>
        <w:rPr>
          <w:rFonts w:hint="default" w:ascii="Times New Roman" w:hAnsi="Times New Roman" w:cs="Times New Roman"/>
          <w:color w:val="auto"/>
          <w:sz w:val="28"/>
          <w:szCs w:val="28"/>
          <w:highlight w:val="none"/>
          <w:lang w:eastAsia="zh-CN"/>
        </w:rPr>
        <w:t>施工</w:t>
      </w:r>
      <w:r>
        <w:rPr>
          <w:rFonts w:hint="default" w:ascii="Times New Roman" w:hAnsi="Times New Roman" w:eastAsia="方正仿宋简体" w:cs="Times New Roman"/>
          <w:color w:val="auto"/>
          <w:sz w:val="28"/>
          <w:szCs w:val="28"/>
          <w:highlight w:val="none"/>
        </w:rPr>
        <w:t>现场</w:t>
      </w:r>
      <w:r>
        <w:rPr>
          <w:rFonts w:hint="default" w:ascii="Times New Roman" w:hAnsi="Times New Roman" w:cs="Times New Roman"/>
          <w:color w:val="auto"/>
          <w:sz w:val="28"/>
          <w:szCs w:val="28"/>
          <w:highlight w:val="none"/>
          <w:lang w:eastAsia="zh-CN"/>
        </w:rPr>
        <w:t>面积</w:t>
      </w:r>
      <w:r>
        <w:rPr>
          <w:rFonts w:hint="default" w:ascii="Times New Roman" w:hAnsi="Times New Roman" w:eastAsia="方正仿宋简体" w:cs="Times New Roman"/>
          <w:color w:val="auto"/>
          <w:sz w:val="28"/>
          <w:szCs w:val="28"/>
          <w:highlight w:val="none"/>
        </w:rPr>
        <w:t>20</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w:t>
      </w:r>
      <w:r>
        <w:rPr>
          <w:rFonts w:hint="default" w:ascii="Times New Roman" w:hAnsi="Times New Roman" w:eastAsia="方正仿宋简体" w:cs="Times New Roman"/>
          <w:color w:val="auto"/>
          <w:sz w:val="28"/>
          <w:szCs w:val="28"/>
          <w:highlight w:val="none"/>
        </w:rPr>
        <w:t>每平方米</w:t>
      </w:r>
      <w:r>
        <w:rPr>
          <w:rFonts w:hint="default" w:ascii="Times New Roman" w:hAnsi="Times New Roman"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rPr>
        <w:t>00元处罚款，但罚款最高不超过</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34.3 </w:t>
      </w:r>
      <w:r>
        <w:rPr>
          <w:rFonts w:hint="default" w:ascii="Times New Roman" w:hAnsi="Times New Roman" w:eastAsia="方正仿宋简体" w:cs="Times New Roman"/>
          <w:b/>
          <w:bCs/>
          <w:color w:val="auto"/>
          <w:sz w:val="28"/>
          <w:szCs w:val="28"/>
          <w:highlight w:val="none"/>
        </w:rPr>
        <w:t>占用城市道路期满或者挖掘城市道路后，不及时清理现场</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34.3.1 </w:t>
      </w:r>
      <w:r>
        <w:rPr>
          <w:rFonts w:hint="default" w:ascii="Times New Roman" w:hAnsi="Times New Roman" w:cs="Times New Roman"/>
          <w:color w:val="auto"/>
          <w:sz w:val="28"/>
          <w:szCs w:val="28"/>
          <w:highlight w:val="none"/>
          <w:lang w:eastAsia="zh-CN"/>
        </w:rPr>
        <w:t>轻微</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未清理面积</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㎡以内</w:t>
      </w:r>
      <w:r>
        <w:rPr>
          <w:rFonts w:hint="default" w:ascii="Times New Roman" w:hAnsi="Times New Roman" w:eastAsia="方正仿宋简体" w:cs="Times New Roman"/>
          <w:color w:val="auto"/>
          <w:sz w:val="28"/>
          <w:szCs w:val="28"/>
          <w:highlight w:val="none"/>
        </w:rPr>
        <w:t>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处罚基准：不予罚款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34.3.2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未清理面积</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㎡以上</w:t>
      </w:r>
      <w:r>
        <w:rPr>
          <w:rFonts w:hint="default"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eastAsia="zh-CN"/>
        </w:rPr>
        <w:t>㎡以内</w:t>
      </w:r>
      <w:r>
        <w:rPr>
          <w:rFonts w:hint="default" w:ascii="Times New Roman" w:hAnsi="Times New Roman" w:eastAsia="方正仿宋简体" w:cs="Times New Roman"/>
          <w:color w:val="auto"/>
          <w:sz w:val="28"/>
          <w:szCs w:val="28"/>
          <w:highlight w:val="none"/>
        </w:rPr>
        <w:t>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w:t>
      </w:r>
      <w:r>
        <w:rPr>
          <w:rFonts w:hint="default" w:ascii="Times New Roman" w:hAnsi="Times New Roman" w:eastAsia="方正仿宋简体" w:cs="Times New Roman"/>
          <w:color w:val="auto"/>
          <w:sz w:val="28"/>
          <w:szCs w:val="28"/>
          <w:highlight w:val="none"/>
        </w:rPr>
        <w:t>每平方米500元处罚款；造成损失的，应当依法承担赔偿责任。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34.3.3 </w:t>
      </w:r>
      <w:r>
        <w:rPr>
          <w:rFonts w:hint="default" w:ascii="Times New Roman" w:hAnsi="Times New Roman" w:cs="Times New Roman"/>
          <w:color w:val="auto"/>
          <w:sz w:val="28"/>
          <w:szCs w:val="28"/>
          <w:highlight w:val="none"/>
          <w:lang w:eastAsia="zh-CN"/>
        </w:rPr>
        <w:t>较重</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cs="Times New Roman"/>
          <w:color w:val="auto"/>
          <w:sz w:val="28"/>
          <w:szCs w:val="28"/>
          <w:highlight w:val="none"/>
          <w:lang w:eastAsia="zh-CN"/>
        </w:rPr>
        <w:t>未清理面积</w:t>
      </w:r>
      <w:r>
        <w:rPr>
          <w:rFonts w:hint="default"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eastAsia="zh-CN"/>
        </w:rPr>
        <w:t>㎡以上</w:t>
      </w:r>
      <w:r>
        <w:rPr>
          <w:rFonts w:hint="default" w:ascii="Times New Roman" w:hAnsi="Times New Roman" w:eastAsia="方正仿宋简体" w:cs="Times New Roman"/>
          <w:color w:val="auto"/>
          <w:sz w:val="28"/>
          <w:szCs w:val="28"/>
          <w:highlight w:val="none"/>
        </w:rPr>
        <w:t>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w:t>
      </w:r>
      <w:r>
        <w:rPr>
          <w:rFonts w:hint="default" w:ascii="Times New Roman" w:hAnsi="Times New Roman" w:eastAsia="方正仿宋简体" w:cs="Times New Roman"/>
          <w:color w:val="auto"/>
          <w:sz w:val="28"/>
          <w:szCs w:val="28"/>
          <w:highlight w:val="none"/>
        </w:rPr>
        <w:t>每平方米</w:t>
      </w:r>
      <w:r>
        <w:rPr>
          <w:rFonts w:hint="default" w:ascii="Times New Roman" w:hAnsi="Times New Roman"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rPr>
        <w:t>00元处罚款，但罚款最高不超过</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34.4 </w:t>
      </w:r>
      <w:r>
        <w:rPr>
          <w:rFonts w:hint="default" w:ascii="Times New Roman" w:hAnsi="Times New Roman" w:eastAsia="方正仿宋简体" w:cs="Times New Roman"/>
          <w:b/>
          <w:bCs/>
          <w:color w:val="auto"/>
          <w:sz w:val="28"/>
          <w:szCs w:val="28"/>
          <w:highlight w:val="none"/>
        </w:rPr>
        <w:t>依附于城市道路建设各种管线、杆线等设施，不按照规定办理批准手续</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34.4.1 </w:t>
      </w:r>
      <w:r>
        <w:rPr>
          <w:rFonts w:hint="default" w:ascii="Times New Roman" w:hAnsi="Times New Roman" w:cs="Times New Roman"/>
          <w:color w:val="auto"/>
          <w:sz w:val="28"/>
          <w:szCs w:val="28"/>
          <w:highlight w:val="none"/>
          <w:lang w:eastAsia="zh-CN"/>
        </w:rPr>
        <w:t>轻微</w:t>
      </w:r>
      <w:r>
        <w:rPr>
          <w:rFonts w:hint="default" w:ascii="Times New Roman" w:hAnsi="Times New Roman" w:eastAsia="方正仿宋简体" w:cs="Times New Roman"/>
          <w:color w:val="auto"/>
          <w:sz w:val="28"/>
          <w:szCs w:val="28"/>
          <w:highlight w:val="none"/>
        </w:rPr>
        <w:t>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处罚基准：不予罚款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34.4.2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处罚基准：责令限期改正，按实际占用或挖掘城市道路面积处城市道路占用费或挖掘修复费</w:t>
      </w:r>
      <w:r>
        <w:rPr>
          <w:rFonts w:hint="default" w:ascii="Times New Roman" w:hAnsi="Times New Roman" w:cs="Times New Roman"/>
          <w:color w:val="auto"/>
          <w:sz w:val="28"/>
          <w:szCs w:val="28"/>
          <w:highlight w:val="none"/>
          <w:lang w:eastAsia="zh-CN"/>
        </w:rPr>
        <w:t>用</w:t>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倍</w:t>
      </w:r>
      <w:r>
        <w:rPr>
          <w:rFonts w:hint="default" w:ascii="Times New Roman" w:hAnsi="Times New Roman"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34.4.3 </w:t>
      </w:r>
      <w:r>
        <w:rPr>
          <w:rFonts w:hint="default" w:ascii="Times New Roman" w:hAnsi="Times New Roman" w:cs="Times New Roman"/>
          <w:color w:val="auto"/>
          <w:sz w:val="28"/>
          <w:szCs w:val="28"/>
          <w:highlight w:val="none"/>
          <w:lang w:eastAsia="zh-CN"/>
        </w:rPr>
        <w:t>较</w:t>
      </w:r>
      <w:r>
        <w:rPr>
          <w:rFonts w:hint="default" w:ascii="Times New Roman" w:hAnsi="Times New Roman" w:eastAsia="方正仿宋简体" w:cs="Times New Roman"/>
          <w:color w:val="auto"/>
          <w:sz w:val="28"/>
          <w:szCs w:val="28"/>
          <w:highlight w:val="none"/>
        </w:rPr>
        <w:t>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 责令限期改正，按实际占用或挖掘城市道路面积处城市道路占用费或挖掘修复费</w:t>
      </w:r>
      <w:r>
        <w:rPr>
          <w:rFonts w:hint="default" w:ascii="Times New Roman" w:hAnsi="Times New Roman" w:cs="Times New Roman"/>
          <w:color w:val="auto"/>
          <w:sz w:val="28"/>
          <w:szCs w:val="28"/>
          <w:highlight w:val="none"/>
          <w:lang w:eastAsia="zh-CN"/>
        </w:rPr>
        <w:t>用</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倍</w:t>
      </w:r>
      <w:r>
        <w:rPr>
          <w:rFonts w:hint="default" w:ascii="Times New Roman" w:hAnsi="Times New Roman"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34.5 </w:t>
      </w:r>
      <w:r>
        <w:rPr>
          <w:rFonts w:hint="default" w:ascii="Times New Roman" w:hAnsi="Times New Roman" w:eastAsia="方正仿宋简体" w:cs="Times New Roman"/>
          <w:b/>
          <w:bCs/>
          <w:color w:val="auto"/>
          <w:sz w:val="28"/>
          <w:szCs w:val="28"/>
          <w:highlight w:val="none"/>
        </w:rPr>
        <w:t>紧急抢修埋设在城市道路下的管线，不按照规定补办批准手续</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34.5.1 </w:t>
      </w:r>
      <w:r>
        <w:rPr>
          <w:rFonts w:hint="default" w:ascii="Times New Roman" w:hAnsi="Times New Roman" w:cs="Times New Roman"/>
          <w:color w:val="auto"/>
          <w:sz w:val="28"/>
          <w:szCs w:val="28"/>
          <w:highlight w:val="none"/>
          <w:lang w:eastAsia="zh-CN"/>
        </w:rPr>
        <w:t>轻微</w:t>
      </w:r>
      <w:r>
        <w:rPr>
          <w:rFonts w:hint="default" w:ascii="Times New Roman" w:hAnsi="Times New Roman" w:eastAsia="方正仿宋简体" w:cs="Times New Roman"/>
          <w:color w:val="auto"/>
          <w:sz w:val="28"/>
          <w:szCs w:val="28"/>
          <w:highlight w:val="none"/>
        </w:rPr>
        <w:t>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处罚基准：不予罚款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34.5.2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处罚基准：责令限期改正，按实际挖掘城市道路面积处道路挖掘修复费1倍的罚款，但罚款最高不超过2万元；造成损失的，应当依法承担赔偿责任。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34.5.3 </w:t>
      </w:r>
      <w:r>
        <w:rPr>
          <w:rFonts w:hint="default" w:ascii="Times New Roman" w:hAnsi="Times New Roman" w:cs="Times New Roman"/>
          <w:color w:val="auto"/>
          <w:sz w:val="28"/>
          <w:szCs w:val="28"/>
          <w:highlight w:val="none"/>
          <w:lang w:eastAsia="zh-CN"/>
        </w:rPr>
        <w:t>较</w:t>
      </w:r>
      <w:r>
        <w:rPr>
          <w:rFonts w:hint="default" w:ascii="Times New Roman" w:hAnsi="Times New Roman" w:eastAsia="方正仿宋简体" w:cs="Times New Roman"/>
          <w:color w:val="auto"/>
          <w:sz w:val="28"/>
          <w:szCs w:val="28"/>
          <w:highlight w:val="none"/>
        </w:rPr>
        <w:t>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处罚基准：责令限期改正，按实际挖掘城市道路面积处以道路挖掘修复费2倍</w:t>
      </w:r>
      <w:r>
        <w:rPr>
          <w:rFonts w:hint="default" w:ascii="Times New Roman" w:hAnsi="Times New Roman"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罚款，但罚款最高不超过2万元 ；造成损失的，应当依法承担赔偿责任。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34.6 </w:t>
      </w:r>
      <w:r>
        <w:rPr>
          <w:rFonts w:hint="default" w:ascii="Times New Roman" w:hAnsi="Times New Roman" w:eastAsia="方正仿宋简体" w:cs="Times New Roman"/>
          <w:b/>
          <w:bCs/>
          <w:color w:val="auto"/>
          <w:sz w:val="28"/>
          <w:szCs w:val="28"/>
          <w:highlight w:val="none"/>
        </w:rPr>
        <w:t>未按照批准的位置、面积、期限占用城市道路</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34.6.1 </w:t>
      </w:r>
      <w:r>
        <w:rPr>
          <w:rFonts w:hint="default" w:ascii="Times New Roman" w:hAnsi="Times New Roman" w:cs="Times New Roman"/>
          <w:color w:val="auto"/>
          <w:sz w:val="28"/>
          <w:szCs w:val="28"/>
          <w:highlight w:val="none"/>
          <w:lang w:eastAsia="zh-CN"/>
        </w:rPr>
        <w:t>轻微</w:t>
      </w:r>
      <w:r>
        <w:rPr>
          <w:rFonts w:hint="default" w:ascii="Times New Roman" w:hAnsi="Times New Roman" w:eastAsia="方正仿宋简体" w:cs="Times New Roman"/>
          <w:color w:val="auto"/>
          <w:sz w:val="28"/>
          <w:szCs w:val="28"/>
          <w:highlight w:val="none"/>
        </w:rPr>
        <w:t>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处罚基准：不予罚款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34.6.2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处罚基准：责令限期改正，按超出批准的位置、面积、期限占用城市道路面积处100元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34.6.3 </w:t>
      </w:r>
      <w:r>
        <w:rPr>
          <w:rFonts w:hint="default" w:ascii="Times New Roman" w:hAnsi="Times New Roman" w:cs="Times New Roman"/>
          <w:color w:val="auto"/>
          <w:sz w:val="28"/>
          <w:szCs w:val="28"/>
          <w:highlight w:val="none"/>
          <w:lang w:eastAsia="zh-CN"/>
        </w:rPr>
        <w:t>较</w:t>
      </w:r>
      <w:r>
        <w:rPr>
          <w:rFonts w:hint="default" w:ascii="Times New Roman" w:hAnsi="Times New Roman" w:eastAsia="方正仿宋简体" w:cs="Times New Roman"/>
          <w:color w:val="auto"/>
          <w:sz w:val="28"/>
          <w:szCs w:val="28"/>
          <w:highlight w:val="none"/>
        </w:rPr>
        <w:t>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处罚基准：责令限期改正，按超出批准的位置、面积、期限占用城市道路面积处</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34.7 </w:t>
      </w:r>
      <w:r>
        <w:rPr>
          <w:rFonts w:hint="default" w:ascii="Times New Roman" w:hAnsi="Times New Roman" w:eastAsia="方正仿宋简体" w:cs="Times New Roman"/>
          <w:b/>
          <w:bCs/>
          <w:color w:val="auto"/>
          <w:sz w:val="28"/>
          <w:szCs w:val="28"/>
          <w:highlight w:val="none"/>
        </w:rPr>
        <w:t>未按照批准的位置、面积、期限挖掘城市道路</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34.7.1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 按超出批准的位置、面积、期限挖掘城市道路面积处100元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34.7.2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处罚基准：责令限期改正，按超出批准的位置、面积、期限挖掘城市道路面积处</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34.7.3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处罚基准：责令限期改正，按超出批准的位置、面积、期限挖掘城市道路面积处</w:t>
      </w:r>
      <w:r>
        <w:rPr>
          <w:rFonts w:hint="default" w:ascii="Times New Roman" w:hAnsi="Times New Roman"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34.8 </w:t>
      </w:r>
      <w:r>
        <w:rPr>
          <w:rFonts w:hint="default" w:ascii="Times New Roman" w:hAnsi="Times New Roman" w:eastAsia="方正仿宋简体" w:cs="Times New Roman"/>
          <w:b/>
          <w:bCs/>
          <w:color w:val="auto"/>
          <w:sz w:val="28"/>
          <w:szCs w:val="28"/>
          <w:highlight w:val="none"/>
        </w:rPr>
        <w:t>占用或者挖掘城市道路需要移动位置、扩大面积、延长时间，未提前办理变更审批手续</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34.8.1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处罚基准：按超出批准的位置、面积、期限占用或者挖掘城市道路面积处道路占用费或者挖掘修复费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1倍的罚款，但罚款最高不超过2万元；造成损失的，应当依法承担赔偿责任</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34.8.2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处罚基准：责令限期改正，按超出批准的位置、面积、期限占用或者挖掘城市道路面积处道路占用费或者挖掘修复费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2倍的罚款，但罚款最高不超过2万元；造成损失的，应当依法承担赔偿责任。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34.8.3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处罚基准：责令限期改正，按超出批准的位置、面积、期限占用或者挖掘城市道路面积处道路占用费或者挖掘修复费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3倍的罚款，但罚款最高不超过2万元；造成损失的，应当依法承担赔偿责任。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34.9 </w:t>
      </w:r>
      <w:r>
        <w:rPr>
          <w:rFonts w:hint="default" w:ascii="Times New Roman" w:hAnsi="Times New Roman" w:eastAsia="方正仿宋简体" w:cs="Times New Roman"/>
          <w:b/>
          <w:bCs/>
          <w:color w:val="auto"/>
          <w:sz w:val="28"/>
          <w:szCs w:val="28"/>
          <w:highlight w:val="none"/>
        </w:rPr>
        <w:t>履带车、铁轮车或者超重、超高、超长车辆擅自在城市道路上行驶</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34.9.1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处罚基准：按实际行驶的距离，处道路损坏修复费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（参照挖掘修复费标准执行）或超重车辆补偿费</w:t>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34.9.2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处罚基准：责令限期改正，按实际行驶的距离，处道路损坏修复费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（参照挖掘修复费标准执行）或超重车辆补偿费</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34.9.3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处罚基准：责令限期改正，按实际行驶的距离，处道路损坏修复费（参照挖掘修复费标准执行）或超重车辆补偿费</w:t>
      </w:r>
      <w:r>
        <w:rPr>
          <w:rFonts w:hint="default" w:ascii="Times New Roman" w:hAnsi="Times New Roman"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34.10 </w:t>
      </w:r>
      <w:r>
        <w:rPr>
          <w:rFonts w:hint="default" w:ascii="Times New Roman" w:hAnsi="Times New Roman" w:eastAsia="方正仿宋简体" w:cs="Times New Roman"/>
          <w:b/>
          <w:bCs/>
          <w:color w:val="auto"/>
          <w:sz w:val="28"/>
          <w:szCs w:val="28"/>
          <w:highlight w:val="none"/>
        </w:rPr>
        <w:t>机动车在桥梁或者非指定的城市道路上试刹车</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34.10.1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处罚基准：按实际行驶的距离，处道路损坏修复费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（参照挖掘修复费标准执行）或超重车辆补偿费1倍的罚款，但罚款最高不超过2万元； 造成损失的，应当依法承担赔偿责任</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34.10.2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处罚基准：责令限期改正，按实际行驶的距离，处道路损坏修复费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（参照挖掘修复费标准执行）或超重车辆补偿费2倍的罚款，但罚款最高不超过2万元； 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34.10.3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 责令限期改正，按实际行驶的距离，处道路损坏修复费</w:t>
      </w:r>
      <w:r>
        <w:rPr>
          <w:rFonts w:hint="default" w:ascii="Times New Roman" w:hAnsi="Times New Roman" w:cs="Times New Roman"/>
          <w:color w:val="auto"/>
          <w:sz w:val="28"/>
          <w:szCs w:val="28"/>
          <w:highlight w:val="none"/>
          <w:lang w:eastAsia="zh-CN"/>
        </w:rPr>
        <w:t>用</w:t>
      </w:r>
      <w:r>
        <w:rPr>
          <w:rFonts w:hint="default" w:ascii="Times New Roman" w:hAnsi="Times New Roman" w:eastAsia="方正仿宋简体" w:cs="Times New Roman"/>
          <w:color w:val="auto"/>
          <w:sz w:val="28"/>
          <w:szCs w:val="28"/>
          <w:highlight w:val="none"/>
        </w:rPr>
        <w:t>（参照挖掘修复费标准执行）或超重车辆补偿费3倍的罚款，但罚款最高不超过2万元；造成损失的，应当依法承担赔偿责任。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34.11 </w:t>
      </w:r>
      <w:r>
        <w:rPr>
          <w:rFonts w:hint="default" w:ascii="Times New Roman" w:hAnsi="Times New Roman" w:eastAsia="方正仿宋简体" w:cs="Times New Roman"/>
          <w:b/>
          <w:bCs/>
          <w:color w:val="auto"/>
          <w:sz w:val="28"/>
          <w:szCs w:val="28"/>
          <w:highlight w:val="none"/>
        </w:rPr>
        <w:t>擅自在城市道路上建设建筑物、构筑物</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34.11.1 </w:t>
      </w:r>
      <w:r>
        <w:rPr>
          <w:rFonts w:hint="default" w:ascii="Times New Roman" w:hAnsi="Times New Roman" w:eastAsia="方正仿宋简体" w:cs="Times New Roman"/>
          <w:color w:val="auto"/>
          <w:sz w:val="28"/>
          <w:szCs w:val="28"/>
          <w:highlight w:val="none"/>
        </w:rPr>
        <w:t>一般违法行为的表现情形：建筑物、构筑物建设面积在</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处罚基准：责令限期改正，处2000元</w:t>
      </w:r>
      <w:r>
        <w:rPr>
          <w:rFonts w:hint="default" w:ascii="Times New Roman" w:hAnsi="Times New Roman" w:cs="Times New Roman"/>
          <w:color w:val="auto"/>
          <w:sz w:val="28"/>
          <w:szCs w:val="28"/>
          <w:highlight w:val="none"/>
          <w:lang w:eastAsia="zh-CN"/>
        </w:rPr>
        <w:t>以内</w:t>
      </w:r>
      <w:r>
        <w:rPr>
          <w:rFonts w:hint="default" w:ascii="Times New Roman" w:hAnsi="Times New Roman" w:eastAsia="方正仿宋简体" w:cs="Times New Roman"/>
          <w:color w:val="auto"/>
          <w:sz w:val="28"/>
          <w:szCs w:val="28"/>
          <w:highlight w:val="none"/>
        </w:rPr>
        <w:t>的罚款；造成损失的，应当依法承担赔偿责任。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34.11.2 </w:t>
      </w:r>
      <w:r>
        <w:rPr>
          <w:rFonts w:hint="default" w:ascii="Times New Roman" w:hAnsi="Times New Roman" w:eastAsia="方正仿宋简体" w:cs="Times New Roman"/>
          <w:color w:val="auto"/>
          <w:sz w:val="28"/>
          <w:szCs w:val="28"/>
          <w:highlight w:val="none"/>
        </w:rPr>
        <w:t>较重违法行为的表现情形：建筑物、构筑物建设面积在</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以上</w:t>
      </w:r>
      <w:r>
        <w:rPr>
          <w:rFonts w:hint="default"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内的</w:t>
      </w:r>
      <w:r>
        <w:rPr>
          <w:rFonts w:hint="default" w:ascii="Times New Roman" w:hAnsi="Times New Roman" w:eastAsia="方正仿宋简体" w:cs="Times New Roman"/>
          <w:color w:val="auto"/>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处罚基准：责令限期改正，按建筑物、构筑物面积处</w:t>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rPr>
        <w:t>000元</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的罚款</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34.11.3 </w:t>
      </w:r>
      <w:r>
        <w:rPr>
          <w:rFonts w:hint="default" w:ascii="Times New Roman" w:hAnsi="Times New Roman" w:eastAsia="方正仿宋简体" w:cs="Times New Roman"/>
          <w:color w:val="auto"/>
          <w:sz w:val="28"/>
          <w:szCs w:val="28"/>
          <w:highlight w:val="none"/>
        </w:rPr>
        <w:t>严重违法行为的表现情形：建筑物、构筑物建设面积在</w:t>
      </w:r>
      <w:r>
        <w:rPr>
          <w:rFonts w:hint="default"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以上。</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处罚基准：责令限期改正，按建筑物、构筑物面积处</w:t>
      </w:r>
      <w:r>
        <w:rPr>
          <w:rFonts w:hint="default" w:ascii="Times New Roman" w:hAnsi="Times New Roman" w:cs="Times New Roman"/>
          <w:color w:val="auto"/>
          <w:sz w:val="28"/>
          <w:szCs w:val="28"/>
          <w:highlight w:val="none"/>
          <w:lang w:val="en-US" w:eastAsia="zh-CN"/>
        </w:rPr>
        <w:t>15</w:t>
      </w:r>
      <w:r>
        <w:rPr>
          <w:rFonts w:hint="default" w:ascii="Times New Roman" w:hAnsi="Times New Roman" w:eastAsia="方正仿宋简体" w:cs="Times New Roman"/>
          <w:color w:val="auto"/>
          <w:sz w:val="28"/>
          <w:szCs w:val="28"/>
          <w:highlight w:val="none"/>
        </w:rPr>
        <w:t>00元</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的罚款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34.12 </w:t>
      </w:r>
      <w:r>
        <w:rPr>
          <w:rFonts w:hint="default" w:ascii="Times New Roman" w:hAnsi="Times New Roman" w:eastAsia="方正仿宋简体" w:cs="Times New Roman"/>
          <w:b/>
          <w:bCs/>
          <w:color w:val="auto"/>
          <w:sz w:val="28"/>
          <w:szCs w:val="28"/>
          <w:highlight w:val="none"/>
        </w:rPr>
        <w:t>在桥梁上架设压力在4公斤</w:t>
      </w:r>
      <w:r>
        <w:rPr>
          <w:rFonts w:hint="default" w:ascii="Times New Roman" w:hAnsi="Times New Roman" w:cs="Times New Roman"/>
          <w:b/>
          <w:bCs/>
          <w:color w:val="auto"/>
          <w:sz w:val="28"/>
          <w:szCs w:val="28"/>
          <w:highlight w:val="none"/>
          <w:lang w:val="en-US" w:eastAsia="zh-CN"/>
        </w:rPr>
        <w:t>/</w:t>
      </w:r>
      <w:r>
        <w:rPr>
          <w:rFonts w:hint="default" w:ascii="Times New Roman" w:hAnsi="Times New Roman" w:eastAsia="方正仿宋简体" w:cs="Times New Roman"/>
          <w:b/>
          <w:bCs/>
          <w:color w:val="auto"/>
          <w:sz w:val="28"/>
          <w:szCs w:val="28"/>
          <w:highlight w:val="none"/>
        </w:rPr>
        <w:t>平方厘米(0.4兆帕)以上的煤气管道、10千伏以上的高压电力线和其他易燃易爆管线</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34.12.1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处罚基准：处2000元以上5000元以</w:t>
      </w:r>
      <w:r>
        <w:rPr>
          <w:rFonts w:hint="default" w:ascii="Times New Roman" w:hAnsi="Times New Roman"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34.12.2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处罚基准：责令限期改正，处以5000元以上1万元以</w:t>
      </w:r>
      <w:r>
        <w:rPr>
          <w:rFonts w:hint="default" w:ascii="Times New Roman" w:hAnsi="Times New Roman" w:cs="Times New Roman"/>
          <w:color w:val="auto"/>
          <w:sz w:val="28"/>
          <w:szCs w:val="28"/>
          <w:highlight w:val="none"/>
          <w:lang w:eastAsia="zh-CN"/>
        </w:rPr>
        <w:t>内</w:t>
      </w:r>
      <w:r>
        <w:rPr>
          <w:rFonts w:hint="default" w:ascii="Times New Roman" w:hAnsi="Times New Roman" w:eastAsia="方正仿宋简体" w:cs="Times New Roman"/>
          <w:color w:val="auto"/>
          <w:sz w:val="28"/>
          <w:szCs w:val="28"/>
          <w:highlight w:val="none"/>
        </w:rPr>
        <w:t>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34.12.3 </w:t>
      </w:r>
      <w:r>
        <w:rPr>
          <w:rFonts w:hint="default" w:ascii="Times New Roman" w:hAnsi="Times New Roman" w:eastAsia="方正仿宋简体" w:cs="Times New Roman"/>
          <w:color w:val="auto"/>
          <w:sz w:val="28"/>
          <w:szCs w:val="28"/>
          <w:highlight w:val="none"/>
        </w:rPr>
        <w:t>严重违法行为的表现情形：</w:t>
      </w:r>
      <w:r>
        <w:rPr>
          <w:rFonts w:hint="default" w:ascii="Times New Roman" w:hAnsi="Times New Roman" w:cs="Times New Roman"/>
          <w:color w:val="auto"/>
          <w:sz w:val="28"/>
          <w:szCs w:val="28"/>
          <w:highlight w:val="none"/>
          <w:lang w:eastAsia="zh-CN"/>
        </w:rPr>
        <w:t>拒不改正的，或者</w:t>
      </w:r>
      <w:r>
        <w:rPr>
          <w:rFonts w:hint="default" w:ascii="Times New Roman" w:hAnsi="Times New Roman" w:eastAsia="方正仿宋简体" w:cs="Times New Roman"/>
          <w:color w:val="auto"/>
          <w:sz w:val="28"/>
          <w:szCs w:val="28"/>
          <w:highlight w:val="none"/>
        </w:rPr>
        <w:t>违反该规定被依法查处两次以上的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处罚基准：责令限期改正，处以1万元以上2万元以下罚款；造成损失的，应当依法承担赔偿责任。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34.13 </w:t>
      </w:r>
      <w:r>
        <w:rPr>
          <w:rFonts w:hint="default" w:ascii="Times New Roman" w:hAnsi="Times New Roman" w:eastAsia="方正仿宋简体" w:cs="Times New Roman"/>
          <w:b/>
          <w:bCs/>
          <w:color w:val="auto"/>
          <w:sz w:val="28"/>
          <w:szCs w:val="28"/>
          <w:highlight w:val="none"/>
        </w:rPr>
        <w:t>擅自在桥梁或者路灯设施上设置广告牌或者其他挂浮物</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34.13.1 </w:t>
      </w:r>
      <w:r>
        <w:rPr>
          <w:rFonts w:hint="default" w:ascii="Times New Roman" w:hAnsi="Times New Roman" w:eastAsia="方正仿宋简体" w:cs="Times New Roman"/>
          <w:color w:val="auto"/>
          <w:sz w:val="28"/>
          <w:szCs w:val="28"/>
          <w:highlight w:val="none"/>
        </w:rPr>
        <w:t>一般违法行为的表现情形：在责令</w:t>
      </w:r>
      <w:r>
        <w:rPr>
          <w:rFonts w:hint="default" w:ascii="Times New Roman" w:hAnsi="Times New Roman" w:cs="Times New Roman"/>
          <w:color w:val="auto"/>
          <w:sz w:val="28"/>
          <w:szCs w:val="28"/>
          <w:highlight w:val="none"/>
          <w:lang w:eastAsia="zh-CN"/>
        </w:rPr>
        <w:t>改正</w:t>
      </w:r>
      <w:r>
        <w:rPr>
          <w:rFonts w:hint="default" w:ascii="Times New Roman" w:hAnsi="Times New Roman" w:eastAsia="方正仿宋简体" w:cs="Times New Roman"/>
          <w:color w:val="auto"/>
          <w:sz w:val="28"/>
          <w:szCs w:val="28"/>
          <w:highlight w:val="none"/>
        </w:rPr>
        <w:t>期限内</w:t>
      </w:r>
      <w:r>
        <w:rPr>
          <w:rFonts w:hint="default" w:ascii="Times New Roman" w:hAnsi="Times New Roman" w:cs="Times New Roman"/>
          <w:color w:val="auto"/>
          <w:sz w:val="28"/>
          <w:szCs w:val="28"/>
          <w:highlight w:val="none"/>
          <w:lang w:eastAsia="zh-CN"/>
        </w:rPr>
        <w:t>自行</w:t>
      </w:r>
      <w:r>
        <w:rPr>
          <w:rFonts w:hint="default" w:ascii="Times New Roman" w:hAnsi="Times New Roman" w:eastAsia="方正仿宋简体" w:cs="Times New Roman"/>
          <w:color w:val="auto"/>
          <w:sz w:val="28"/>
          <w:szCs w:val="28"/>
          <w:highlight w:val="none"/>
        </w:rPr>
        <w:t>改正的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处罚基准：按100元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34.13.2 </w:t>
      </w:r>
      <w:r>
        <w:rPr>
          <w:rFonts w:hint="default" w:ascii="Times New Roman" w:hAnsi="Times New Roman" w:eastAsia="方正仿宋简体" w:cs="Times New Roman"/>
          <w:color w:val="auto"/>
          <w:sz w:val="28"/>
          <w:szCs w:val="28"/>
          <w:highlight w:val="none"/>
        </w:rPr>
        <w:t>较重违法行为的表现情形：</w:t>
      </w:r>
      <w:r>
        <w:rPr>
          <w:rFonts w:hint="default" w:ascii="Times New Roman" w:hAnsi="Times New Roman" w:cs="Times New Roman"/>
          <w:color w:val="auto"/>
          <w:sz w:val="28"/>
          <w:szCs w:val="28"/>
          <w:highlight w:val="none"/>
          <w:lang w:eastAsia="zh-CN"/>
        </w:rPr>
        <w:t>逾期</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或</w:t>
      </w:r>
      <w:r>
        <w:rPr>
          <w:rFonts w:hint="default" w:ascii="Times New Roman" w:hAnsi="Times New Roman" w:cs="Times New Roman"/>
          <w:color w:val="auto"/>
          <w:sz w:val="28"/>
          <w:szCs w:val="28"/>
          <w:highlight w:val="none"/>
          <w:lang w:eastAsia="zh-CN"/>
        </w:rPr>
        <w:t>者</w:t>
      </w:r>
      <w:r>
        <w:rPr>
          <w:rFonts w:hint="default" w:ascii="Times New Roman" w:hAnsi="Times New Roman" w:eastAsia="方正仿宋简体" w:cs="Times New Roman"/>
          <w:color w:val="auto"/>
          <w:sz w:val="28"/>
          <w:szCs w:val="28"/>
          <w:highlight w:val="none"/>
        </w:rPr>
        <w:t>改正</w:t>
      </w:r>
      <w:r>
        <w:rPr>
          <w:rFonts w:hint="default" w:ascii="Times New Roman" w:hAnsi="Times New Roman" w:cs="Times New Roman"/>
          <w:color w:val="auto"/>
          <w:sz w:val="28"/>
          <w:szCs w:val="28"/>
          <w:highlight w:val="none"/>
          <w:lang w:eastAsia="zh-CN"/>
        </w:rPr>
        <w:t>不</w:t>
      </w:r>
      <w:r>
        <w:rPr>
          <w:rFonts w:hint="default" w:ascii="Times New Roman" w:hAnsi="Times New Roman" w:eastAsia="方正仿宋简体" w:cs="Times New Roman"/>
          <w:color w:val="auto"/>
          <w:sz w:val="28"/>
          <w:szCs w:val="28"/>
          <w:highlight w:val="none"/>
        </w:rPr>
        <w:t>达要求的</w:t>
      </w:r>
      <w:r>
        <w:rPr>
          <w:rFonts w:hint="default" w:ascii="Times New Roman" w:hAnsi="Times New Roman" w:cs="Times New Roman"/>
          <w:color w:val="auto"/>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处罚基准：责令限期改正，按200元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处罚款，但罚款最高不超过2万元； 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34.13.3 </w:t>
      </w:r>
      <w:r>
        <w:rPr>
          <w:rFonts w:hint="default" w:ascii="Times New Roman" w:hAnsi="Times New Roman" w:eastAsia="方正仿宋简体" w:cs="Times New Roman"/>
          <w:color w:val="auto"/>
          <w:sz w:val="28"/>
          <w:szCs w:val="28"/>
          <w:highlight w:val="none"/>
        </w:rPr>
        <w:t>严重违法行为的表现情形：违反该规定被依法查处两次或以上的。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处罚基准：责令限期改正，按300元</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rPr>
        <w:t>处罚款，但罚款最高不超过2万元；造成损失的，应当依法承担赔偿责任。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34.14 </w:t>
      </w:r>
      <w:r>
        <w:rPr>
          <w:rFonts w:hint="default" w:ascii="Times New Roman" w:hAnsi="Times New Roman" w:eastAsia="方正仿宋简体" w:cs="Times New Roman"/>
          <w:b/>
          <w:bCs/>
          <w:color w:val="auto"/>
          <w:sz w:val="28"/>
          <w:szCs w:val="28"/>
          <w:highlight w:val="none"/>
        </w:rPr>
        <w:t>行为人其他损害、侵占城市道路</w:t>
      </w:r>
      <w:r>
        <w:rPr>
          <w:rFonts w:hint="default" w:ascii="Times New Roman" w:hAnsi="Times New Roman" w:cs="Times New Roman"/>
          <w:b/>
          <w:bCs/>
          <w:color w:val="auto"/>
          <w:sz w:val="28"/>
          <w:szCs w:val="28"/>
          <w:highlight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34.14.1 </w:t>
      </w:r>
      <w:r>
        <w:rPr>
          <w:rFonts w:hint="default" w:ascii="Times New Roman" w:hAnsi="Times New Roman" w:eastAsia="方正仿宋简体" w:cs="Times New Roman"/>
          <w:color w:val="auto"/>
          <w:sz w:val="28"/>
          <w:szCs w:val="28"/>
          <w:highlight w:val="none"/>
        </w:rPr>
        <w:t>一般违法行为的表现情形：损害、侵占城市道路</w:t>
      </w:r>
      <w:r>
        <w:rPr>
          <w:rFonts w:hint="default" w:ascii="Times New Roman" w:hAnsi="Times New Roman" w:cs="Times New Roman"/>
          <w:color w:val="auto"/>
          <w:sz w:val="28"/>
          <w:szCs w:val="28"/>
          <w:highlight w:val="none"/>
          <w:lang w:eastAsia="zh-CN"/>
        </w:rPr>
        <w:t>面积</w:t>
      </w:r>
      <w:r>
        <w:rPr>
          <w:rFonts w:hint="default"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按照</w:t>
      </w:r>
      <w:r>
        <w:rPr>
          <w:rFonts w:hint="default" w:ascii="Times New Roman" w:hAnsi="Times New Roman" w:eastAsia="方正仿宋简体" w:cs="Times New Roman"/>
          <w:color w:val="auto"/>
          <w:sz w:val="28"/>
          <w:szCs w:val="28"/>
          <w:highlight w:val="none"/>
        </w:rPr>
        <w:t>损害、侵占城市道路</w:t>
      </w:r>
      <w:r>
        <w:rPr>
          <w:rFonts w:hint="default" w:ascii="Times New Roman" w:hAnsi="Times New Roman" w:cs="Times New Roman"/>
          <w:color w:val="auto"/>
          <w:sz w:val="28"/>
          <w:szCs w:val="28"/>
          <w:highlight w:val="none"/>
          <w:lang w:eastAsia="zh-CN"/>
        </w:rPr>
        <w:t>面积处</w:t>
      </w:r>
      <w:r>
        <w:rPr>
          <w:rFonts w:hint="default" w:ascii="Times New Roman" w:hAnsi="Times New Roman" w:cs="Times New Roman"/>
          <w:color w:val="auto"/>
          <w:sz w:val="28"/>
          <w:szCs w:val="28"/>
          <w:highlight w:val="none"/>
          <w:lang w:val="en-US" w:eastAsia="zh-CN"/>
        </w:rPr>
        <w:t>300元/㎡</w:t>
      </w:r>
      <w:r>
        <w:rPr>
          <w:rFonts w:hint="default" w:ascii="Times New Roman" w:hAnsi="Times New Roman" w:eastAsia="方正仿宋简体" w:cs="Times New Roman"/>
          <w:color w:val="auto"/>
          <w:sz w:val="28"/>
          <w:szCs w:val="28"/>
          <w:highlight w:val="none"/>
        </w:rPr>
        <w:t>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highlight w:val="none"/>
          <w:lang w:val="en-US" w:eastAsia="zh-CN"/>
        </w:rPr>
        <w:t xml:space="preserve">34.14.2 </w:t>
      </w:r>
      <w:r>
        <w:rPr>
          <w:rFonts w:hint="default" w:ascii="Times New Roman" w:hAnsi="Times New Roman" w:eastAsia="方正仿宋简体" w:cs="Times New Roman"/>
          <w:color w:val="auto"/>
          <w:sz w:val="28"/>
          <w:szCs w:val="28"/>
          <w:highlight w:val="none"/>
        </w:rPr>
        <w:t>较重违法行为的表现情形：损害、侵占城市道路</w:t>
      </w:r>
      <w:r>
        <w:rPr>
          <w:rFonts w:hint="default" w:ascii="Times New Roman" w:hAnsi="Times New Roman" w:cs="Times New Roman"/>
          <w:color w:val="auto"/>
          <w:sz w:val="28"/>
          <w:szCs w:val="28"/>
          <w:highlight w:val="none"/>
          <w:lang w:eastAsia="zh-CN"/>
        </w:rPr>
        <w:t>面积</w:t>
      </w:r>
      <w:r>
        <w:rPr>
          <w:rFonts w:hint="default"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上</w:t>
      </w:r>
      <w:r>
        <w:rPr>
          <w:rFonts w:hint="default"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eastAsia="zh-CN"/>
        </w:rPr>
        <w:t>㎡以内的。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按照</w:t>
      </w:r>
      <w:r>
        <w:rPr>
          <w:rFonts w:hint="default" w:ascii="Times New Roman" w:hAnsi="Times New Roman" w:eastAsia="方正仿宋简体" w:cs="Times New Roman"/>
          <w:color w:val="auto"/>
          <w:sz w:val="28"/>
          <w:szCs w:val="28"/>
          <w:highlight w:val="none"/>
        </w:rPr>
        <w:t>损害、侵占城市道路</w:t>
      </w:r>
      <w:r>
        <w:rPr>
          <w:rFonts w:hint="default" w:ascii="Times New Roman" w:hAnsi="Times New Roman" w:cs="Times New Roman"/>
          <w:color w:val="auto"/>
          <w:sz w:val="28"/>
          <w:szCs w:val="28"/>
          <w:highlight w:val="none"/>
          <w:lang w:eastAsia="zh-CN"/>
        </w:rPr>
        <w:t>面积处</w:t>
      </w:r>
      <w:r>
        <w:rPr>
          <w:rFonts w:hint="default" w:ascii="Times New Roman" w:hAnsi="Times New Roman" w:cs="Times New Roman"/>
          <w:color w:val="auto"/>
          <w:sz w:val="28"/>
          <w:szCs w:val="28"/>
          <w:highlight w:val="none"/>
          <w:lang w:val="en-US" w:eastAsia="zh-CN"/>
        </w:rPr>
        <w:t>400元/㎡</w:t>
      </w:r>
      <w:r>
        <w:rPr>
          <w:rFonts w:hint="default" w:ascii="Times New Roman" w:hAnsi="Times New Roman" w:eastAsia="方正仿宋简体" w:cs="Times New Roman"/>
          <w:color w:val="auto"/>
          <w:sz w:val="28"/>
          <w:szCs w:val="28"/>
          <w:highlight w:val="none"/>
        </w:rPr>
        <w:t>罚款；造成损失的，应当依法承担赔偿责任。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cs="Times New Roman"/>
          <w:b/>
          <w:bCs/>
          <w:color w:val="auto"/>
          <w:sz w:val="28"/>
          <w:szCs w:val="28"/>
          <w:highlight w:val="none"/>
          <w:lang w:val="en-US" w:eastAsia="zh-CN"/>
        </w:rPr>
        <w:t xml:space="preserve">34.14.3 </w:t>
      </w:r>
      <w:r>
        <w:rPr>
          <w:rFonts w:hint="default" w:ascii="Times New Roman" w:hAnsi="Times New Roman" w:eastAsia="方正仿宋简体" w:cs="Times New Roman"/>
          <w:color w:val="auto"/>
          <w:sz w:val="28"/>
          <w:szCs w:val="28"/>
          <w:highlight w:val="none"/>
        </w:rPr>
        <w:t>严重违法行为的表现情形：损害、侵占城市道路</w:t>
      </w:r>
      <w:r>
        <w:rPr>
          <w:rFonts w:hint="default" w:ascii="Times New Roman" w:hAnsi="Times New Roman" w:cs="Times New Roman"/>
          <w:color w:val="auto"/>
          <w:sz w:val="28"/>
          <w:szCs w:val="28"/>
          <w:highlight w:val="none"/>
          <w:lang w:eastAsia="zh-CN"/>
        </w:rPr>
        <w:t>面积</w:t>
      </w:r>
      <w:r>
        <w:rPr>
          <w:rFonts w:hint="default"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以</w:t>
      </w:r>
      <w:r>
        <w:rPr>
          <w:rFonts w:hint="default" w:ascii="Times New Roman" w:hAnsi="Times New Roman" w:cs="Times New Roman"/>
          <w:color w:val="auto"/>
          <w:sz w:val="28"/>
          <w:szCs w:val="28"/>
          <w:highlight w:val="none"/>
          <w:lang w:eastAsia="zh-CN"/>
        </w:rPr>
        <w:t>上。</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处罚基准：责令限期改正，</w:t>
      </w:r>
      <w:r>
        <w:rPr>
          <w:rFonts w:hint="default" w:ascii="Times New Roman" w:hAnsi="Times New Roman" w:cs="Times New Roman"/>
          <w:color w:val="auto"/>
          <w:sz w:val="28"/>
          <w:szCs w:val="28"/>
          <w:highlight w:val="none"/>
          <w:lang w:eastAsia="zh-CN"/>
        </w:rPr>
        <w:t>按照</w:t>
      </w:r>
      <w:r>
        <w:rPr>
          <w:rFonts w:hint="default" w:ascii="Times New Roman" w:hAnsi="Times New Roman" w:eastAsia="方正仿宋简体" w:cs="Times New Roman"/>
          <w:color w:val="auto"/>
          <w:sz w:val="28"/>
          <w:szCs w:val="28"/>
          <w:highlight w:val="none"/>
        </w:rPr>
        <w:t>损害、侵占城市道路</w:t>
      </w:r>
      <w:r>
        <w:rPr>
          <w:rFonts w:hint="default" w:ascii="Times New Roman" w:hAnsi="Times New Roman" w:cs="Times New Roman"/>
          <w:color w:val="auto"/>
          <w:sz w:val="28"/>
          <w:szCs w:val="28"/>
          <w:highlight w:val="none"/>
          <w:lang w:eastAsia="zh-CN"/>
        </w:rPr>
        <w:t>面积处</w:t>
      </w:r>
      <w:r>
        <w:rPr>
          <w:rFonts w:hint="default" w:ascii="Times New Roman" w:hAnsi="Times New Roman" w:cs="Times New Roman"/>
          <w:color w:val="auto"/>
          <w:sz w:val="28"/>
          <w:szCs w:val="28"/>
          <w:highlight w:val="none"/>
          <w:lang w:val="en-US" w:eastAsia="zh-CN"/>
        </w:rPr>
        <w:t>500元/㎡</w:t>
      </w:r>
      <w:r>
        <w:rPr>
          <w:rFonts w:hint="default" w:ascii="Times New Roman" w:hAnsi="Times New Roman" w:eastAsia="方正仿宋简体" w:cs="Times New Roman"/>
          <w:color w:val="auto"/>
          <w:sz w:val="28"/>
          <w:szCs w:val="28"/>
          <w:highlight w:val="none"/>
        </w:rPr>
        <w:t>罚款</w:t>
      </w:r>
      <w:r>
        <w:rPr>
          <w:rFonts w:hint="default" w:ascii="Times New Roman" w:hAnsi="Times New Roman"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rPr>
        <w:t>罚款不超过2万元；造成损失的，应当依法承担赔偿责任。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jc w:val="center"/>
        <w:textAlignment w:val="auto"/>
        <w:outlineLvl w:val="9"/>
        <w:rPr>
          <w:rFonts w:hint="default" w:ascii="Times New Roman" w:hAnsi="Times New Roman" w:eastAsia="方正仿宋简体" w:cs="Times New Roman"/>
          <w:b/>
          <w:color w:val="auto"/>
          <w:spacing w:val="8"/>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385" w:name="_Toc26746"/>
      <w:bookmarkStart w:id="386" w:name="_Toc19538"/>
      <w:bookmarkStart w:id="387" w:name="_Toc19591"/>
      <w:bookmarkStart w:id="388" w:name="_Toc26973"/>
      <w:bookmarkStart w:id="389" w:name="_Toc9654"/>
      <w:bookmarkStart w:id="390" w:name="_Toc7748"/>
      <w:bookmarkStart w:id="391" w:name="_Toc29645"/>
      <w:bookmarkStart w:id="392" w:name="_Toc22467"/>
      <w:bookmarkStart w:id="393" w:name="_Toc25551"/>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eastAsia="zh-CN"/>
        </w:rPr>
        <w:t>二</w:t>
      </w:r>
      <w:r>
        <w:rPr>
          <w:rFonts w:hint="default" w:ascii="Times New Roman" w:hAnsi="Times New Roman" w:eastAsia="方正楷体简体" w:cs="Times New Roman"/>
          <w:sz w:val="28"/>
          <w:szCs w:val="28"/>
        </w:rPr>
        <w:t>节 《城市照明管理规定》处罚裁量</w:t>
      </w:r>
      <w:bookmarkEnd w:id="385"/>
      <w:bookmarkEnd w:id="386"/>
      <w:bookmarkEnd w:id="387"/>
      <w:bookmarkEnd w:id="388"/>
      <w:bookmarkEnd w:id="389"/>
      <w:bookmarkEnd w:id="390"/>
      <w:bookmarkEnd w:id="391"/>
      <w:bookmarkEnd w:id="392"/>
      <w:bookmarkEnd w:id="393"/>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394" w:name="_Toc30633"/>
      <w:bookmarkStart w:id="395" w:name="_Toc21011"/>
      <w:bookmarkStart w:id="396" w:name="_Toc24716"/>
      <w:bookmarkStart w:id="397" w:name="_Toc7300"/>
      <w:bookmarkStart w:id="398" w:name="_Toc21042"/>
      <w:bookmarkStart w:id="399" w:name="_Toc13564"/>
      <w:bookmarkStart w:id="400" w:name="_Toc328"/>
      <w:r>
        <w:rPr>
          <w:rFonts w:hint="default" w:ascii="Times New Roman" w:hAnsi="Times New Roman" w:eastAsia="方正仿宋简体"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5</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《城市照明管理规定》第三十一条</w:t>
      </w:r>
      <w:bookmarkEnd w:id="394"/>
      <w:bookmarkEnd w:id="395"/>
      <w:bookmarkEnd w:id="396"/>
      <w:bookmarkEnd w:id="397"/>
      <w:bookmarkEnd w:id="398"/>
      <w:bookmarkEnd w:id="399"/>
      <w:bookmarkEnd w:id="400"/>
      <w:r>
        <w:rPr>
          <w:rFonts w:hint="default" w:ascii="Times New Roman" w:hAnsi="Times New Roman" w:cs="Times New Roman"/>
          <w:sz w:val="28"/>
          <w:szCs w:val="28"/>
          <w:highlight w:val="yellow"/>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pacing w:val="8"/>
          <w:sz w:val="28"/>
          <w:szCs w:val="28"/>
        </w:rPr>
        <w:t>处罚依据：</w:t>
      </w: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z w:val="28"/>
          <w:szCs w:val="28"/>
        </w:rPr>
        <w:t>城市照明管理规定</w:t>
      </w:r>
      <w:r>
        <w:rPr>
          <w:rFonts w:hint="default" w:ascii="Times New Roman" w:hAnsi="Times New Roman" w:eastAsia="方正仿宋简体" w:cs="Times New Roman"/>
          <w:color w:val="auto"/>
          <w:spacing w:val="8"/>
          <w:sz w:val="28"/>
          <w:szCs w:val="28"/>
        </w:rPr>
        <w:t>》第三十一</w:t>
      </w:r>
      <w:r>
        <w:rPr>
          <w:rFonts w:hint="default" w:ascii="Times New Roman" w:hAnsi="Times New Roman" w:cs="Times New Roman"/>
          <w:color w:val="auto"/>
          <w:spacing w:val="8"/>
          <w:sz w:val="28"/>
          <w:szCs w:val="28"/>
          <w:lang w:eastAsia="zh-CN"/>
        </w:rPr>
        <w:t>条规定：</w:t>
      </w:r>
      <w:r>
        <w:rPr>
          <w:rFonts w:hint="default" w:ascii="Times New Roman" w:hAnsi="Times New Roman" w:eastAsia="方正仿宋简体" w:cs="Times New Roman"/>
          <w:color w:val="auto"/>
          <w:sz w:val="28"/>
          <w:szCs w:val="28"/>
        </w:rPr>
        <w:t>违反本规定，在</w:t>
      </w:r>
      <w:r>
        <w:rPr>
          <w:rFonts w:hint="default" w:ascii="Times New Roman" w:hAnsi="Times New Roman" w:eastAsia="方正仿宋简体" w:cs="Times New Roman"/>
          <w:color w:val="auto"/>
          <w:sz w:val="28"/>
          <w:szCs w:val="28"/>
        </w:rPr>
        <w:fldChar w:fldCharType="begin"/>
      </w:r>
      <w:r>
        <w:rPr>
          <w:rFonts w:hint="default" w:ascii="Times New Roman" w:hAnsi="Times New Roman" w:eastAsia="方正仿宋简体" w:cs="Times New Roman"/>
          <w:color w:val="auto"/>
          <w:sz w:val="28"/>
          <w:szCs w:val="28"/>
        </w:rPr>
        <w:instrText xml:space="preserve"> HYPERLINK "http://www.china.com.cn/policy/txt/2010-06/13/content_20253698_3.htm" \t "_blank" </w:instrText>
      </w:r>
      <w:r>
        <w:rPr>
          <w:rFonts w:hint="default" w:ascii="Times New Roman" w:hAnsi="Times New Roman" w:eastAsia="方正仿宋简体" w:cs="Times New Roman"/>
          <w:color w:val="auto"/>
          <w:sz w:val="28"/>
          <w:szCs w:val="28"/>
        </w:rPr>
        <w:fldChar w:fldCharType="separate"/>
      </w:r>
      <w:r>
        <w:rPr>
          <w:rFonts w:hint="default" w:ascii="Times New Roman" w:hAnsi="Times New Roman" w:eastAsia="方正仿宋简体" w:cs="Times New Roman"/>
          <w:color w:val="auto"/>
          <w:sz w:val="28"/>
          <w:szCs w:val="28"/>
        </w:rPr>
        <w:t>城市景观</w:t>
      </w:r>
      <w:r>
        <w:rPr>
          <w:rFonts w:hint="default" w:ascii="Times New Roman" w:hAnsi="Times New Roman" w:eastAsia="方正仿宋简体" w:cs="Times New Roman"/>
          <w:color w:val="auto"/>
          <w:sz w:val="28"/>
          <w:szCs w:val="28"/>
        </w:rPr>
        <w:fldChar w:fldCharType="end"/>
      </w:r>
      <w:r>
        <w:rPr>
          <w:rFonts w:hint="default" w:ascii="Times New Roman" w:hAnsi="Times New Roman" w:eastAsia="方正仿宋简体" w:cs="Times New Roman"/>
          <w:color w:val="auto"/>
          <w:sz w:val="28"/>
          <w:szCs w:val="28"/>
        </w:rPr>
        <w:t>照明中有过度照明等超能耗标准行为的，由城市照明主管部门责令限期改正；逾期未改正的，处以1000元以上3万元以下的罚款。</w:t>
      </w:r>
      <w:r>
        <w:rPr>
          <w:rFonts w:hint="default" w:ascii="Times New Roman" w:hAnsi="Times New Roman" w:eastAsia="方正仿宋简体" w:cs="Times New Roman"/>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color w:val="auto"/>
          <w:spacing w:val="8"/>
          <w:sz w:val="28"/>
          <w:szCs w:val="28"/>
        </w:rPr>
      </w:pPr>
      <w:r>
        <w:rPr>
          <w:rFonts w:hint="default" w:ascii="Times New Roman" w:hAnsi="Times New Roman" w:eastAsia="方正仿宋简体" w:cs="Times New Roman"/>
          <w:b/>
          <w:color w:val="auto"/>
          <w:spacing w:val="8"/>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5</w:t>
      </w:r>
      <w:r>
        <w:rPr>
          <w:rFonts w:hint="default" w:ascii="Times New Roman" w:hAnsi="Times New Roman" w:eastAsia="方正仿宋简体" w:cs="Times New Roman"/>
          <w:b/>
          <w:bCs/>
          <w:color w:val="auto"/>
          <w:spacing w:val="8"/>
          <w:sz w:val="28"/>
          <w:szCs w:val="28"/>
          <w:lang w:val="en-US" w:eastAsia="zh-CN"/>
        </w:rPr>
        <w:t>.1</w:t>
      </w:r>
      <w:r>
        <w:rPr>
          <w:rFonts w:hint="default" w:ascii="Times New Roman" w:hAnsi="Times New Roman" w:eastAsia="方正仿宋简体" w:cs="Times New Roman"/>
          <w:color w:val="auto"/>
          <w:spacing w:val="8"/>
          <w:sz w:val="28"/>
          <w:szCs w:val="28"/>
          <w:lang w:val="en-US" w:eastAsia="zh-CN"/>
        </w:rPr>
        <w:t xml:space="preserve"> </w:t>
      </w:r>
      <w:r>
        <w:rPr>
          <w:rFonts w:hint="default" w:ascii="Times New Roman" w:hAnsi="Times New Roman" w:eastAsia="方正仿宋简体" w:cs="Times New Roman"/>
          <w:color w:val="auto"/>
          <w:spacing w:val="8"/>
          <w:sz w:val="28"/>
          <w:szCs w:val="28"/>
        </w:rPr>
        <w:t>轻微违法行为的表现情形：首次违法，</w:t>
      </w:r>
      <w:r>
        <w:rPr>
          <w:rFonts w:hint="default" w:ascii="Times New Roman" w:hAnsi="Times New Roman" w:cs="Times New Roman"/>
          <w:color w:val="auto"/>
          <w:spacing w:val="8"/>
          <w:sz w:val="28"/>
          <w:szCs w:val="28"/>
          <w:lang w:eastAsia="zh-CN"/>
        </w:rPr>
        <w:t>经责令改正后改正且</w:t>
      </w:r>
      <w:r>
        <w:rPr>
          <w:rFonts w:hint="default" w:ascii="Times New Roman" w:hAnsi="Times New Roman" w:eastAsia="方正仿宋简体" w:cs="Times New Roman"/>
          <w:color w:val="auto"/>
          <w:spacing w:val="8"/>
          <w:sz w:val="28"/>
          <w:szCs w:val="28"/>
        </w:rPr>
        <w:t>没有造成危害后果的；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b w:val="0"/>
          <w:bCs/>
          <w:color w:val="auto"/>
          <w:sz w:val="28"/>
          <w:szCs w:val="28"/>
          <w:lang w:eastAsia="zh-CN"/>
        </w:rPr>
        <w:t>免于</w:t>
      </w:r>
      <w:r>
        <w:rPr>
          <w:rFonts w:hint="default" w:ascii="Times New Roman" w:hAnsi="Times New Roman" w:eastAsia="方正仿宋简体" w:cs="Times New Roman"/>
          <w:b w:val="0"/>
          <w:bCs/>
          <w:color w:val="auto"/>
          <w:sz w:val="28"/>
          <w:szCs w:val="28"/>
        </w:rPr>
        <w:t>予处罚。</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5</w:t>
      </w:r>
      <w:r>
        <w:rPr>
          <w:rFonts w:hint="default" w:ascii="Times New Roman" w:hAnsi="Times New Roman" w:eastAsia="方正仿宋简体" w:cs="Times New Roman"/>
          <w:b/>
          <w:bCs/>
          <w:color w:val="auto"/>
          <w:spacing w:val="8"/>
          <w:sz w:val="28"/>
          <w:szCs w:val="28"/>
          <w:lang w:val="en-US" w:eastAsia="zh-CN"/>
        </w:rPr>
        <w:t>.</w:t>
      </w:r>
      <w:r>
        <w:rPr>
          <w:rFonts w:hint="default" w:ascii="Times New Roman" w:hAnsi="Times New Roman" w:cs="Times New Roman"/>
          <w:b/>
          <w:bCs/>
          <w:color w:val="auto"/>
          <w:spacing w:val="8"/>
          <w:sz w:val="28"/>
          <w:szCs w:val="28"/>
          <w:lang w:val="en-US" w:eastAsia="zh-CN"/>
        </w:rPr>
        <w:t>2</w:t>
      </w:r>
      <w:r>
        <w:rPr>
          <w:rFonts w:hint="default" w:ascii="Times New Roman" w:hAnsi="Times New Roman" w:eastAsia="方正仿宋简体" w:cs="Times New Roman"/>
          <w:color w:val="auto"/>
          <w:spacing w:val="8"/>
          <w:sz w:val="28"/>
          <w:szCs w:val="28"/>
          <w:lang w:val="en-US" w:eastAsia="zh-CN"/>
        </w:rPr>
        <w:t xml:space="preserve"> </w:t>
      </w:r>
      <w:r>
        <w:rPr>
          <w:rFonts w:hint="default" w:ascii="Times New Roman" w:hAnsi="Times New Roman" w:eastAsia="方正仿宋简体" w:cs="Times New Roman"/>
          <w:b w:val="0"/>
          <w:bCs/>
          <w:color w:val="auto"/>
          <w:sz w:val="28"/>
          <w:szCs w:val="28"/>
        </w:rPr>
        <w:t>一般违法行为的表现情形：</w:t>
      </w:r>
      <w:r>
        <w:rPr>
          <w:rFonts w:hint="default" w:ascii="Times New Roman" w:hAnsi="Times New Roman" w:cs="Times New Roman"/>
          <w:b w:val="0"/>
          <w:bCs/>
          <w:color w:val="auto"/>
          <w:sz w:val="28"/>
          <w:szCs w:val="28"/>
          <w:lang w:eastAsia="zh-CN"/>
        </w:rPr>
        <w:t>第二次违法，</w:t>
      </w:r>
      <w:r>
        <w:rPr>
          <w:rFonts w:hint="default" w:ascii="Times New Roman" w:hAnsi="Times New Roman" w:cs="Times New Roman"/>
          <w:color w:val="auto"/>
          <w:spacing w:val="8"/>
          <w:sz w:val="28"/>
          <w:szCs w:val="28"/>
          <w:lang w:eastAsia="zh-CN"/>
        </w:rPr>
        <w:t>经责令改正</w:t>
      </w:r>
      <w:r>
        <w:rPr>
          <w:rFonts w:hint="default" w:ascii="Times New Roman" w:hAnsi="Times New Roman" w:eastAsia="方正仿宋简体" w:cs="Times New Roman"/>
          <w:b w:val="0"/>
          <w:bCs/>
          <w:color w:val="auto"/>
          <w:sz w:val="28"/>
          <w:szCs w:val="28"/>
        </w:rPr>
        <w:t>逾期未改正的；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color w:val="auto"/>
          <w:spacing w:val="8"/>
          <w:sz w:val="28"/>
          <w:szCs w:val="28"/>
          <w:lang w:eastAsia="zh-CN"/>
        </w:rPr>
        <w:t>责令改正，</w:t>
      </w:r>
      <w:r>
        <w:rPr>
          <w:rFonts w:hint="default" w:ascii="Times New Roman" w:hAnsi="Times New Roman" w:eastAsia="方正仿宋简体" w:cs="Times New Roman"/>
          <w:b w:val="0"/>
          <w:bCs/>
          <w:color w:val="auto"/>
          <w:sz w:val="28"/>
          <w:szCs w:val="28"/>
        </w:rPr>
        <w:t>处1000元以上5000元以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5</w:t>
      </w:r>
      <w:r>
        <w:rPr>
          <w:rFonts w:hint="default" w:ascii="Times New Roman" w:hAnsi="Times New Roman" w:eastAsia="方正仿宋简体" w:cs="Times New Roman"/>
          <w:b/>
          <w:bCs/>
          <w:color w:val="auto"/>
          <w:spacing w:val="8"/>
          <w:sz w:val="28"/>
          <w:szCs w:val="28"/>
          <w:lang w:val="en-US" w:eastAsia="zh-CN"/>
        </w:rPr>
        <w:t>.</w:t>
      </w:r>
      <w:r>
        <w:rPr>
          <w:rFonts w:hint="default" w:ascii="Times New Roman" w:hAnsi="Times New Roman" w:cs="Times New Roman"/>
          <w:b/>
          <w:bCs/>
          <w:color w:val="auto"/>
          <w:spacing w:val="8"/>
          <w:sz w:val="28"/>
          <w:szCs w:val="28"/>
          <w:lang w:val="en-US" w:eastAsia="zh-CN"/>
        </w:rPr>
        <w:t>3</w:t>
      </w:r>
      <w:r>
        <w:rPr>
          <w:rFonts w:hint="default" w:ascii="Times New Roman" w:hAnsi="Times New Roman" w:eastAsia="方正仿宋简体" w:cs="Times New Roman"/>
          <w:color w:val="auto"/>
          <w:spacing w:val="8"/>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cs="Times New Roman"/>
          <w:b w:val="0"/>
          <w:bCs/>
          <w:color w:val="auto"/>
          <w:sz w:val="28"/>
          <w:szCs w:val="28"/>
          <w:lang w:eastAsia="zh-CN"/>
        </w:rPr>
        <w:t>多次</w:t>
      </w:r>
      <w:r>
        <w:rPr>
          <w:rFonts w:hint="default" w:ascii="Times New Roman" w:hAnsi="Times New Roman" w:eastAsia="方正仿宋简体" w:cs="Times New Roman"/>
          <w:b w:val="0"/>
          <w:bCs/>
          <w:color w:val="auto"/>
          <w:sz w:val="28"/>
          <w:szCs w:val="28"/>
        </w:rPr>
        <w:t>违法，</w:t>
      </w:r>
      <w:r>
        <w:rPr>
          <w:rFonts w:hint="default" w:ascii="Times New Roman" w:hAnsi="Times New Roman" w:cs="Times New Roman"/>
          <w:b w:val="0"/>
          <w:bCs/>
          <w:color w:val="auto"/>
          <w:sz w:val="28"/>
          <w:szCs w:val="28"/>
          <w:lang w:eastAsia="zh-CN"/>
        </w:rPr>
        <w:t>并</w:t>
      </w:r>
      <w:r>
        <w:rPr>
          <w:rFonts w:hint="default" w:ascii="Times New Roman" w:hAnsi="Times New Roman" w:eastAsia="方正仿宋简体" w:cs="Times New Roman"/>
          <w:b w:val="0"/>
          <w:bCs/>
          <w:color w:val="auto"/>
          <w:sz w:val="28"/>
          <w:szCs w:val="28"/>
        </w:rPr>
        <w:t>造成危害结果的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color w:val="auto"/>
          <w:spacing w:val="8"/>
          <w:sz w:val="28"/>
          <w:szCs w:val="28"/>
          <w:lang w:eastAsia="zh-CN"/>
        </w:rPr>
        <w:t>责令改正，按</w:t>
      </w:r>
      <w:r>
        <w:rPr>
          <w:rFonts w:hint="default" w:ascii="Times New Roman" w:hAnsi="Times New Roman" w:eastAsia="方正仿宋简体" w:cs="Times New Roman"/>
          <w:b w:val="0"/>
          <w:bCs/>
          <w:color w:val="auto"/>
          <w:sz w:val="28"/>
          <w:szCs w:val="28"/>
        </w:rPr>
        <w:t>1</w:t>
      </w:r>
      <w:r>
        <w:rPr>
          <w:rFonts w:hint="default" w:ascii="Times New Roman" w:hAnsi="Times New Roman" w:cs="Times New Roman"/>
          <w:b w:val="0"/>
          <w:bCs/>
          <w:color w:val="auto"/>
          <w:sz w:val="28"/>
          <w:szCs w:val="28"/>
          <w:lang w:val="en-US" w:eastAsia="zh-CN"/>
        </w:rPr>
        <w:t>0</w:t>
      </w:r>
      <w:r>
        <w:rPr>
          <w:rFonts w:hint="default" w:ascii="Times New Roman" w:hAnsi="Times New Roman" w:eastAsia="方正仿宋简体" w:cs="Times New Roman"/>
          <w:b w:val="0"/>
          <w:bCs/>
          <w:color w:val="auto"/>
          <w:sz w:val="28"/>
          <w:szCs w:val="28"/>
        </w:rPr>
        <w:t>000元</w:t>
      </w:r>
      <w:r>
        <w:rPr>
          <w:rFonts w:hint="default" w:ascii="Times New Roman" w:hAnsi="Times New Roman" w:cs="Times New Roman"/>
          <w:b w:val="0"/>
          <w:bCs/>
          <w:color w:val="auto"/>
          <w:sz w:val="28"/>
          <w:szCs w:val="28"/>
          <w:lang w:val="en-US" w:eastAsia="zh-CN"/>
        </w:rPr>
        <w:t>/</w:t>
      </w:r>
      <w:r>
        <w:rPr>
          <w:rFonts w:hint="default" w:ascii="Times New Roman" w:hAnsi="Times New Roman" w:cs="Times New Roman"/>
          <w:color w:val="auto"/>
          <w:spacing w:val="8"/>
          <w:sz w:val="28"/>
          <w:szCs w:val="28"/>
          <w:lang w:eastAsia="zh-CN"/>
        </w:rPr>
        <w:t>次处</w:t>
      </w:r>
      <w:r>
        <w:rPr>
          <w:rFonts w:hint="default" w:ascii="Times New Roman" w:hAnsi="Times New Roman" w:eastAsia="方正仿宋简体" w:cs="Times New Roman"/>
          <w:b w:val="0"/>
          <w:bCs/>
          <w:color w:val="auto"/>
          <w:sz w:val="28"/>
          <w:szCs w:val="28"/>
        </w:rPr>
        <w:t>罚款</w:t>
      </w:r>
      <w:r>
        <w:rPr>
          <w:rFonts w:hint="default" w:ascii="Times New Roman" w:hAnsi="Times New Roman" w:cs="Times New Roman"/>
          <w:b w:val="0"/>
          <w:bCs/>
          <w:color w:val="auto"/>
          <w:sz w:val="28"/>
          <w:szCs w:val="28"/>
          <w:lang w:eastAsia="zh-CN"/>
        </w:rPr>
        <w:t>，但罚款不超过</w:t>
      </w:r>
      <w:r>
        <w:rPr>
          <w:rFonts w:hint="default" w:ascii="Times New Roman" w:hAnsi="Times New Roman" w:cs="Times New Roman"/>
          <w:b w:val="0"/>
          <w:bCs/>
          <w:color w:val="auto"/>
          <w:sz w:val="28"/>
          <w:szCs w:val="28"/>
          <w:lang w:val="en-US" w:eastAsia="zh-CN"/>
        </w:rPr>
        <w:t>3万元</w:t>
      </w:r>
      <w:r>
        <w:rPr>
          <w:rFonts w:hint="default" w:ascii="Times New Roman" w:hAnsi="Times New Roman" w:eastAsia="方正仿宋简体" w:cs="Times New Roman"/>
          <w:b w:val="0"/>
          <w:bCs/>
          <w:color w:val="auto"/>
          <w:sz w:val="28"/>
          <w:szCs w:val="28"/>
        </w:rPr>
        <w:t>。</w:t>
      </w:r>
    </w:p>
    <w:p>
      <w:pPr>
        <w:pStyle w:val="5"/>
        <w:bidi w:val="0"/>
        <w:rPr>
          <w:rFonts w:hint="default" w:ascii="Times New Roman" w:hAnsi="Times New Roman" w:cs="Times New Roman"/>
          <w:highlight w:val="yellow"/>
          <w:lang w:eastAsia="zh-CN"/>
        </w:rPr>
      </w:pPr>
      <w:r>
        <w:rPr>
          <w:rFonts w:hint="default" w:ascii="Times New Roman" w:hAnsi="Times New Roman" w:cs="Times New Roman"/>
          <w:highlight w:val="yellow"/>
          <w:lang w:val="en-US" w:eastAsia="zh-CN"/>
        </w:rPr>
        <w:t>36.</w:t>
      </w:r>
      <w:r>
        <w:rPr>
          <w:rFonts w:hint="default" w:ascii="Times New Roman" w:hAnsi="Times New Roman" w:cs="Times New Roman"/>
          <w:highlight w:val="yellow"/>
        </w:rPr>
        <w:t>《城市照明管理规定》第三十二条</w:t>
      </w:r>
      <w:r>
        <w:rPr>
          <w:rFonts w:hint="default" w:ascii="Times New Roman" w:hAnsi="Times New Roman" w:cs="Times New Roman"/>
          <w:highlight w:val="yellow"/>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pacing w:val="8"/>
          <w:sz w:val="28"/>
          <w:szCs w:val="28"/>
        </w:rPr>
        <w:t>处罚依据：</w:t>
      </w: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z w:val="28"/>
          <w:szCs w:val="28"/>
        </w:rPr>
        <w:t>城市照明管理规定</w:t>
      </w:r>
      <w:r>
        <w:rPr>
          <w:rFonts w:hint="default" w:ascii="Times New Roman" w:hAnsi="Times New Roman" w:eastAsia="方正仿宋简体" w:cs="Times New Roman"/>
          <w:color w:val="auto"/>
          <w:spacing w:val="8"/>
          <w:sz w:val="28"/>
          <w:szCs w:val="28"/>
        </w:rPr>
        <w:t>》第三十二</w:t>
      </w:r>
      <w:r>
        <w:rPr>
          <w:rFonts w:hint="default" w:ascii="Times New Roman" w:hAnsi="Times New Roman" w:cs="Times New Roman"/>
          <w:color w:val="auto"/>
          <w:spacing w:val="8"/>
          <w:sz w:val="28"/>
          <w:szCs w:val="28"/>
          <w:lang w:eastAsia="zh-CN"/>
        </w:rPr>
        <w:t>条规定：</w:t>
      </w:r>
      <w:r>
        <w:rPr>
          <w:rFonts w:hint="default" w:ascii="Times New Roman" w:hAnsi="Times New Roman" w:eastAsia="方正仿宋简体" w:cs="Times New Roman"/>
          <w:color w:val="auto"/>
          <w:sz w:val="28"/>
          <w:szCs w:val="28"/>
        </w:rPr>
        <w:t>违反本规定，有第二十八条规定行为之一的，由城市照明主管部门责令限期改正，对个人处以200元以上1000元以下的罚款；对单位处以1000元以上3万元以下的罚款；造成损失的，依法赔偿损失。”</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pacing w:val="8"/>
          <w:sz w:val="28"/>
          <w:szCs w:val="28"/>
        </w:rPr>
        <w:t>《</w:t>
      </w:r>
      <w:r>
        <w:rPr>
          <w:rFonts w:hint="default" w:ascii="Times New Roman" w:hAnsi="Times New Roman" w:eastAsia="方正仿宋简体" w:cs="Times New Roman"/>
          <w:color w:val="auto"/>
          <w:sz w:val="28"/>
          <w:szCs w:val="28"/>
        </w:rPr>
        <w:t>城市照明管理规定</w:t>
      </w:r>
      <w:r>
        <w:rPr>
          <w:rFonts w:hint="default" w:ascii="Times New Roman" w:hAnsi="Times New Roman" w:eastAsia="方正仿宋简体" w:cs="Times New Roman"/>
          <w:color w:val="auto"/>
          <w:spacing w:val="8"/>
          <w:sz w:val="28"/>
          <w:szCs w:val="28"/>
        </w:rPr>
        <w:t>》第二十八</w:t>
      </w:r>
      <w:r>
        <w:rPr>
          <w:rFonts w:hint="default" w:ascii="Times New Roman" w:hAnsi="Times New Roman" w:cs="Times New Roman"/>
          <w:color w:val="auto"/>
          <w:spacing w:val="8"/>
          <w:sz w:val="28"/>
          <w:szCs w:val="28"/>
          <w:lang w:eastAsia="zh-CN"/>
        </w:rPr>
        <w:t>条规定：</w:t>
      </w:r>
      <w:r>
        <w:rPr>
          <w:rFonts w:hint="default" w:ascii="Times New Roman" w:hAnsi="Times New Roman" w:eastAsia="方正仿宋简体" w:cs="Times New Roman"/>
          <w:color w:val="auto"/>
          <w:sz w:val="28"/>
          <w:szCs w:val="28"/>
        </w:rPr>
        <w:t>任何单位和个人都应当保护城市照明设施，不得实施下列行为：</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（一）在城市照明设施上刻划、涂污；</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（二）在城市照明设施安全距离内，擅自植树、挖坑取土或者设置其他物体，或者倾倒含酸、碱、盐等腐蚀物或者具有腐蚀性的废渣、废液；</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（三）擅自在城市照明设施上张贴、悬挂、设置宣传品、广告；</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（四）擅自在城市照明设施上架设线缆、安置其它设施或者接用电源；</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（五）擅自迁移、拆除、利用城市照明设施；</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（六）其他可能影响城市照明设施正常运行的行为。”</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color w:val="auto"/>
          <w:spacing w:val="8"/>
          <w:sz w:val="28"/>
          <w:szCs w:val="28"/>
        </w:rPr>
      </w:pPr>
      <w:r>
        <w:rPr>
          <w:rFonts w:hint="default" w:ascii="Times New Roman" w:hAnsi="Times New Roman" w:eastAsia="方正仿宋简体" w:cs="Times New Roman"/>
          <w:b/>
          <w:color w:val="auto"/>
          <w:spacing w:val="8"/>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 xml:space="preserve">.1 </w:t>
      </w:r>
      <w:r>
        <w:rPr>
          <w:rFonts w:hint="default" w:ascii="Times New Roman" w:hAnsi="Times New Roman" w:eastAsia="方正仿宋简体" w:cs="Times New Roman"/>
          <w:b/>
          <w:bCs/>
          <w:color w:val="auto"/>
          <w:sz w:val="28"/>
          <w:szCs w:val="28"/>
        </w:rPr>
        <w:t>在城市照明设施上刻划、涂污</w:t>
      </w:r>
      <w:r>
        <w:rPr>
          <w:rFonts w:hint="default" w:ascii="Times New Roman" w:hAnsi="Times New Roman" w:cs="Times New Roman"/>
          <w:b/>
          <w:bCs/>
          <w:color w:val="auto"/>
          <w:sz w:val="28"/>
          <w:szCs w:val="28"/>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 xml:space="preserve">.1.1 </w:t>
      </w:r>
      <w:r>
        <w:rPr>
          <w:rFonts w:hint="default" w:ascii="Times New Roman" w:hAnsi="Times New Roman" w:eastAsia="方正仿宋简体" w:cs="Times New Roman"/>
          <w:color w:val="auto"/>
          <w:spacing w:val="8"/>
          <w:sz w:val="28"/>
          <w:szCs w:val="28"/>
        </w:rPr>
        <w:t>轻微违法行为的表现情形：</w:t>
      </w:r>
      <w:r>
        <w:rPr>
          <w:rFonts w:hint="default" w:ascii="Times New Roman" w:hAnsi="Times New Roman" w:eastAsia="方正仿宋简体" w:cs="Times New Roman"/>
          <w:color w:val="auto"/>
          <w:sz w:val="28"/>
          <w:szCs w:val="28"/>
        </w:rPr>
        <w:t>在城市照明设施上</w:t>
      </w:r>
      <w:r>
        <w:rPr>
          <w:rFonts w:hint="default" w:ascii="Times New Roman" w:hAnsi="Times New Roman" w:eastAsia="方正仿宋简体" w:cs="Times New Roman"/>
          <w:color w:val="auto"/>
          <w:spacing w:val="8"/>
          <w:sz w:val="28"/>
          <w:szCs w:val="28"/>
        </w:rPr>
        <w:t>刻划或涂污1处</w:t>
      </w:r>
      <w:r>
        <w:rPr>
          <w:rFonts w:hint="default" w:ascii="Times New Roman" w:hAnsi="Times New Roman" w:cs="Times New Roman"/>
          <w:color w:val="auto"/>
          <w:spacing w:val="8"/>
          <w:sz w:val="28"/>
          <w:szCs w:val="28"/>
          <w:lang w:eastAsia="zh-CN"/>
        </w:rPr>
        <w:t>，且自行改正、未</w:t>
      </w:r>
      <w:r>
        <w:rPr>
          <w:rFonts w:hint="default" w:ascii="Times New Roman" w:hAnsi="Times New Roman" w:eastAsia="方正仿宋简体" w:cs="Times New Roman"/>
          <w:color w:val="auto"/>
          <w:spacing w:val="8"/>
          <w:sz w:val="28"/>
          <w:szCs w:val="28"/>
        </w:rPr>
        <w:t>造成</w:t>
      </w:r>
      <w:r>
        <w:rPr>
          <w:rFonts w:hint="default" w:ascii="Times New Roman" w:hAnsi="Times New Roman" w:cs="Times New Roman"/>
          <w:color w:val="auto"/>
          <w:spacing w:val="8"/>
          <w:sz w:val="28"/>
          <w:szCs w:val="28"/>
          <w:lang w:eastAsia="zh-CN"/>
        </w:rPr>
        <w:t>其他</w:t>
      </w:r>
      <w:r>
        <w:rPr>
          <w:rFonts w:hint="default" w:ascii="Times New Roman" w:hAnsi="Times New Roman" w:eastAsia="方正仿宋简体" w:cs="Times New Roman"/>
          <w:color w:val="auto"/>
          <w:spacing w:val="8"/>
          <w:sz w:val="28"/>
          <w:szCs w:val="28"/>
        </w:rPr>
        <w:t>危害后果的</w:t>
      </w:r>
      <w:r>
        <w:rPr>
          <w:rFonts w:hint="default" w:ascii="Times New Roman" w:hAnsi="Times New Roman"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cs="Times New Roman"/>
          <w:b w:val="0"/>
          <w:bCs/>
          <w:color w:val="auto"/>
          <w:spacing w:val="8"/>
          <w:sz w:val="28"/>
          <w:szCs w:val="28"/>
          <w:lang w:eastAsia="zh-CN"/>
        </w:rPr>
        <w:t>免予处</w:t>
      </w:r>
      <w:r>
        <w:rPr>
          <w:rFonts w:hint="default" w:ascii="Times New Roman" w:hAnsi="Times New Roman" w:eastAsia="方正仿宋简体" w:cs="Times New Roman"/>
          <w:b w:val="0"/>
          <w:bCs/>
          <w:color w:val="auto"/>
          <w:spacing w:val="8"/>
          <w:sz w:val="28"/>
          <w:szCs w:val="28"/>
        </w:rPr>
        <w:t>罚</w:t>
      </w:r>
      <w:r>
        <w:rPr>
          <w:rFonts w:hint="default" w:ascii="Times New Roman" w:hAnsi="Times New Roman" w:cs="Times New Roman"/>
          <w:b w:val="0"/>
          <w:bCs/>
          <w:color w:val="auto"/>
          <w:spacing w:val="8"/>
          <w:sz w:val="28"/>
          <w:szCs w:val="28"/>
          <w:lang w:eastAsia="zh-CN"/>
        </w:rPr>
        <w:t>，但</w:t>
      </w:r>
      <w:r>
        <w:rPr>
          <w:rFonts w:hint="default" w:ascii="Times New Roman" w:hAnsi="Times New Roman" w:cs="Times New Roman"/>
          <w:sz w:val="28"/>
          <w:szCs w:val="28"/>
        </w:rPr>
        <w:t>造成损失的依法赔偿损失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.1.</w:t>
      </w:r>
      <w:r>
        <w:rPr>
          <w:rFonts w:hint="default" w:ascii="Times New Roman" w:hAnsi="Times New Roman" w:cs="Times New Roman"/>
          <w:b/>
          <w:bCs/>
          <w:color w:val="auto"/>
          <w:spacing w:val="8"/>
          <w:sz w:val="28"/>
          <w:szCs w:val="28"/>
          <w:lang w:val="en-US" w:eastAsia="zh-CN"/>
        </w:rPr>
        <w:t>2</w:t>
      </w:r>
      <w:r>
        <w:rPr>
          <w:rFonts w:hint="default" w:ascii="Times New Roman" w:hAnsi="Times New Roman" w:eastAsia="方正仿宋简体" w:cs="Times New Roman"/>
          <w:b/>
          <w:bCs/>
          <w:color w:val="auto"/>
          <w:spacing w:val="8"/>
          <w:sz w:val="28"/>
          <w:szCs w:val="28"/>
          <w:lang w:val="en-US" w:eastAsia="zh-CN"/>
        </w:rPr>
        <w:t xml:space="preserve"> </w:t>
      </w:r>
      <w:r>
        <w:rPr>
          <w:rFonts w:hint="default" w:ascii="Times New Roman" w:hAnsi="Times New Roman" w:eastAsia="方正仿宋简体" w:cs="Times New Roman"/>
          <w:b w:val="0"/>
          <w:bCs/>
          <w:color w:val="auto"/>
          <w:spacing w:val="8"/>
          <w:sz w:val="28"/>
          <w:szCs w:val="28"/>
        </w:rPr>
        <w:t>一般违法行为的表现情形：</w:t>
      </w:r>
      <w:r>
        <w:rPr>
          <w:rFonts w:hint="default" w:ascii="Times New Roman" w:hAnsi="Times New Roman" w:eastAsia="方正仿宋简体" w:cs="Times New Roman"/>
          <w:b w:val="0"/>
          <w:bCs/>
          <w:color w:val="auto"/>
          <w:sz w:val="28"/>
          <w:szCs w:val="28"/>
        </w:rPr>
        <w:t>在城市照明设施上</w:t>
      </w:r>
      <w:r>
        <w:rPr>
          <w:rFonts w:hint="default" w:ascii="Times New Roman" w:hAnsi="Times New Roman" w:eastAsia="方正仿宋简体" w:cs="Times New Roman"/>
          <w:b w:val="0"/>
          <w:bCs/>
          <w:color w:val="auto"/>
          <w:spacing w:val="8"/>
          <w:sz w:val="28"/>
          <w:szCs w:val="28"/>
        </w:rPr>
        <w:t>刻划或涂污</w:t>
      </w:r>
      <w:r>
        <w:rPr>
          <w:rFonts w:hint="default" w:ascii="Times New Roman" w:hAnsi="Times New Roman" w:cs="Times New Roman"/>
          <w:b w:val="0"/>
          <w:bCs/>
          <w:color w:val="auto"/>
          <w:spacing w:val="8"/>
          <w:sz w:val="28"/>
          <w:szCs w:val="28"/>
          <w:lang w:val="en-US" w:eastAsia="zh-CN"/>
        </w:rPr>
        <w:t>2</w:t>
      </w:r>
      <w:r>
        <w:rPr>
          <w:rFonts w:hint="default" w:ascii="Times New Roman" w:hAnsi="Times New Roman" w:eastAsia="方正仿宋简体" w:cs="Times New Roman"/>
          <w:b w:val="0"/>
          <w:bCs/>
          <w:color w:val="auto"/>
          <w:spacing w:val="8"/>
          <w:sz w:val="28"/>
          <w:szCs w:val="28"/>
        </w:rPr>
        <w:t>处以上10处以</w:t>
      </w:r>
      <w:r>
        <w:rPr>
          <w:rFonts w:hint="default" w:ascii="Times New Roman" w:hAnsi="Times New Roman" w:cs="Times New Roman"/>
          <w:b w:val="0"/>
          <w:bCs/>
          <w:color w:val="auto"/>
          <w:spacing w:val="8"/>
          <w:sz w:val="28"/>
          <w:szCs w:val="28"/>
          <w:lang w:eastAsia="zh-CN"/>
        </w:rPr>
        <w:t>内</w:t>
      </w:r>
      <w:r>
        <w:rPr>
          <w:rFonts w:hint="default" w:ascii="Times New Roman" w:hAnsi="Times New Roman" w:eastAsia="方正仿宋简体" w:cs="Times New Roman"/>
          <w:b w:val="0"/>
          <w:bCs/>
          <w:color w:val="auto"/>
          <w:spacing w:val="8"/>
          <w:sz w:val="28"/>
          <w:szCs w:val="28"/>
        </w:rPr>
        <w:t>，</w:t>
      </w:r>
      <w:r>
        <w:rPr>
          <w:rFonts w:hint="default" w:ascii="Times New Roman" w:hAnsi="Times New Roman" w:cs="Times New Roman"/>
          <w:b w:val="0"/>
          <w:bCs/>
          <w:color w:val="auto"/>
          <w:spacing w:val="8"/>
          <w:sz w:val="28"/>
          <w:szCs w:val="28"/>
          <w:lang w:eastAsia="zh-CN"/>
        </w:rPr>
        <w:t>且未</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color w:val="auto"/>
          <w:spacing w:val="8"/>
          <w:sz w:val="28"/>
          <w:szCs w:val="28"/>
          <w:lang w:eastAsia="zh-CN"/>
        </w:rPr>
        <w:t>其他</w:t>
      </w:r>
      <w:r>
        <w:rPr>
          <w:rFonts w:hint="default" w:ascii="Times New Roman" w:hAnsi="Times New Roman" w:eastAsia="方正仿宋简体" w:cs="Times New Roman"/>
          <w:b w:val="0"/>
          <w:bCs/>
          <w:color w:val="auto"/>
          <w:spacing w:val="8"/>
          <w:sz w:val="28"/>
          <w:szCs w:val="28"/>
        </w:rPr>
        <w:t>危害后果的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50元/处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最低不低于</w:t>
      </w:r>
      <w:r>
        <w:rPr>
          <w:rFonts w:hint="default" w:ascii="Times New Roman" w:hAnsi="Times New Roman" w:cs="Times New Roman"/>
          <w:b w:val="0"/>
          <w:bCs/>
          <w:color w:val="auto"/>
          <w:spacing w:val="8"/>
          <w:sz w:val="28"/>
          <w:szCs w:val="28"/>
          <w:lang w:val="en-US" w:eastAsia="zh-CN"/>
        </w:rPr>
        <w:t>200元；</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5</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.1.</w:t>
      </w:r>
      <w:r>
        <w:rPr>
          <w:rFonts w:hint="default" w:ascii="Times New Roman" w:hAnsi="Times New Roman" w:cs="Times New Roman"/>
          <w:b/>
          <w:bCs/>
          <w:color w:val="auto"/>
          <w:spacing w:val="8"/>
          <w:sz w:val="28"/>
          <w:szCs w:val="28"/>
          <w:lang w:val="en-US" w:eastAsia="zh-CN"/>
        </w:rPr>
        <w:t>3</w:t>
      </w:r>
      <w:r>
        <w:rPr>
          <w:rFonts w:hint="default" w:ascii="Times New Roman" w:hAnsi="Times New Roman" w:eastAsia="方正仿宋简体" w:cs="Times New Roman"/>
          <w:b/>
          <w:bCs/>
          <w:color w:val="auto"/>
          <w:spacing w:val="8"/>
          <w:sz w:val="28"/>
          <w:szCs w:val="28"/>
          <w:lang w:val="en-US" w:eastAsia="zh-CN"/>
        </w:rPr>
        <w:t xml:space="preserve"> </w:t>
      </w:r>
      <w:r>
        <w:rPr>
          <w:rFonts w:hint="default" w:ascii="Times New Roman" w:hAnsi="Times New Roman" w:eastAsia="方正仿宋简体" w:cs="Times New Roman"/>
          <w:b w:val="0"/>
          <w:bCs/>
          <w:color w:val="auto"/>
          <w:spacing w:val="8"/>
          <w:sz w:val="28"/>
          <w:szCs w:val="28"/>
        </w:rPr>
        <w:t>较重违法行为的表现情形：</w:t>
      </w:r>
      <w:r>
        <w:rPr>
          <w:rFonts w:hint="default" w:ascii="Times New Roman" w:hAnsi="Times New Roman" w:eastAsia="方正仿宋简体" w:cs="Times New Roman"/>
          <w:b w:val="0"/>
          <w:bCs/>
          <w:color w:val="auto"/>
          <w:sz w:val="28"/>
          <w:szCs w:val="28"/>
        </w:rPr>
        <w:t>在城市照明设施上</w:t>
      </w:r>
      <w:r>
        <w:rPr>
          <w:rFonts w:hint="default" w:ascii="Times New Roman" w:hAnsi="Times New Roman" w:eastAsia="方正仿宋简体" w:cs="Times New Roman"/>
          <w:b w:val="0"/>
          <w:bCs/>
          <w:color w:val="auto"/>
          <w:spacing w:val="8"/>
          <w:sz w:val="28"/>
          <w:szCs w:val="28"/>
        </w:rPr>
        <w:t>刻划或涂污10处以上20处以</w:t>
      </w:r>
      <w:r>
        <w:rPr>
          <w:rFonts w:hint="default" w:ascii="Times New Roman" w:hAnsi="Times New Roman" w:cs="Times New Roman"/>
          <w:b w:val="0"/>
          <w:bCs/>
          <w:color w:val="auto"/>
          <w:spacing w:val="8"/>
          <w:sz w:val="28"/>
          <w:szCs w:val="28"/>
          <w:lang w:eastAsia="zh-CN"/>
        </w:rPr>
        <w:t>内</w:t>
      </w:r>
      <w:r>
        <w:rPr>
          <w:rFonts w:hint="default" w:ascii="Times New Roman" w:hAnsi="Times New Roman" w:eastAsia="方正仿宋简体" w:cs="Times New Roman"/>
          <w:b w:val="0"/>
          <w:bCs/>
          <w:color w:val="auto"/>
          <w:spacing w:val="8"/>
          <w:sz w:val="28"/>
          <w:szCs w:val="28"/>
        </w:rPr>
        <w:t>，或</w:t>
      </w:r>
      <w:r>
        <w:rPr>
          <w:rFonts w:hint="default" w:ascii="Times New Roman" w:hAnsi="Times New Roman" w:cs="Times New Roman"/>
          <w:b w:val="0"/>
          <w:bCs/>
          <w:color w:val="auto"/>
          <w:spacing w:val="8"/>
          <w:sz w:val="28"/>
          <w:szCs w:val="28"/>
          <w:lang w:eastAsia="zh-CN"/>
        </w:rPr>
        <w:t>者虽</w:t>
      </w:r>
      <w:r>
        <w:rPr>
          <w:rFonts w:hint="default" w:ascii="Times New Roman" w:hAnsi="Times New Roman" w:eastAsia="方正仿宋简体" w:cs="Times New Roman"/>
          <w:b w:val="0"/>
          <w:bCs/>
          <w:color w:val="auto"/>
          <w:spacing w:val="8"/>
          <w:sz w:val="28"/>
          <w:szCs w:val="28"/>
        </w:rPr>
        <w:t>刻划或涂污10处以</w:t>
      </w:r>
      <w:r>
        <w:rPr>
          <w:rFonts w:hint="default" w:ascii="Times New Roman" w:hAnsi="Times New Roman" w:cs="Times New Roman"/>
          <w:b w:val="0"/>
          <w:bCs/>
          <w:color w:val="auto"/>
          <w:spacing w:val="8"/>
          <w:sz w:val="28"/>
          <w:szCs w:val="28"/>
          <w:lang w:eastAsia="zh-CN"/>
        </w:rPr>
        <w:t>内但</w:t>
      </w:r>
      <w:r>
        <w:rPr>
          <w:rFonts w:hint="default" w:ascii="Times New Roman" w:hAnsi="Times New Roman" w:eastAsia="方正仿宋简体" w:cs="Times New Roman"/>
          <w:b w:val="0"/>
          <w:bCs/>
          <w:color w:val="auto"/>
          <w:spacing w:val="8"/>
          <w:sz w:val="28"/>
          <w:szCs w:val="28"/>
        </w:rPr>
        <w:t>逾期不改正的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60元/处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罚款，对单位处</w:t>
      </w:r>
      <w:r>
        <w:rPr>
          <w:rFonts w:hint="default" w:ascii="Times New Roman" w:hAnsi="Times New Roman" w:cs="Times New Roman"/>
          <w:b w:val="0"/>
          <w:bCs/>
          <w:color w:val="auto"/>
          <w:spacing w:val="8"/>
          <w:sz w:val="28"/>
          <w:szCs w:val="28"/>
          <w:lang w:val="en-US" w:eastAsia="zh-CN"/>
        </w:rPr>
        <w:t>6</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.1.</w:t>
      </w:r>
      <w:r>
        <w:rPr>
          <w:rFonts w:hint="default" w:ascii="Times New Roman" w:hAnsi="Times New Roman" w:cs="Times New Roman"/>
          <w:b/>
          <w:bCs/>
          <w:color w:val="auto"/>
          <w:spacing w:val="8"/>
          <w:sz w:val="28"/>
          <w:szCs w:val="28"/>
          <w:lang w:val="en-US" w:eastAsia="zh-CN"/>
        </w:rPr>
        <w:t>4</w:t>
      </w:r>
      <w:r>
        <w:rPr>
          <w:rFonts w:hint="default" w:ascii="Times New Roman" w:hAnsi="Times New Roman" w:eastAsia="方正仿宋简体" w:cs="Times New Roman"/>
          <w:b/>
          <w:bCs/>
          <w:color w:val="auto"/>
          <w:spacing w:val="8"/>
          <w:sz w:val="28"/>
          <w:szCs w:val="28"/>
          <w:lang w:val="en-US" w:eastAsia="zh-CN"/>
        </w:rPr>
        <w:t xml:space="preserve"> </w:t>
      </w:r>
      <w:r>
        <w:rPr>
          <w:rFonts w:hint="default" w:ascii="Times New Roman" w:hAnsi="Times New Roman" w:eastAsia="方正仿宋简体" w:cs="Times New Roman"/>
          <w:b w:val="0"/>
          <w:bCs/>
          <w:color w:val="auto"/>
          <w:spacing w:val="8"/>
          <w:sz w:val="28"/>
          <w:szCs w:val="28"/>
        </w:rPr>
        <w:t>严重违法行为的表现情形：</w:t>
      </w:r>
      <w:r>
        <w:rPr>
          <w:rFonts w:hint="default" w:ascii="Times New Roman" w:hAnsi="Times New Roman" w:eastAsia="方正仿宋简体" w:cs="Times New Roman"/>
          <w:b w:val="0"/>
          <w:bCs/>
          <w:color w:val="auto"/>
          <w:sz w:val="28"/>
          <w:szCs w:val="28"/>
        </w:rPr>
        <w:t>在城市照明设施上</w:t>
      </w:r>
      <w:r>
        <w:rPr>
          <w:rFonts w:hint="default" w:ascii="Times New Roman" w:hAnsi="Times New Roman" w:eastAsia="方正仿宋简体" w:cs="Times New Roman"/>
          <w:b w:val="0"/>
          <w:bCs/>
          <w:color w:val="auto"/>
          <w:spacing w:val="8"/>
          <w:sz w:val="28"/>
          <w:szCs w:val="28"/>
        </w:rPr>
        <w:t>刻划或涂污20处以上的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80元/处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cs="Times New Roman"/>
          <w:b w:val="0"/>
          <w:bCs/>
          <w:color w:val="auto"/>
          <w:spacing w:val="8"/>
          <w:sz w:val="28"/>
          <w:szCs w:val="28"/>
          <w:lang w:val="en-US" w:eastAsia="zh-CN"/>
        </w:rPr>
        <w:t>1000元；</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8</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eastAsia="方正仿宋简体" w:cs="Times New Roman"/>
          <w:color w:val="auto"/>
          <w:spacing w:val="8"/>
          <w:sz w:val="28"/>
          <w:szCs w:val="28"/>
        </w:rPr>
        <w:t>3</w:t>
      </w:r>
      <w:r>
        <w:rPr>
          <w:rFonts w:hint="default" w:ascii="Times New Roman" w:hAnsi="Times New Roman" w:cs="Times New Roman"/>
          <w:color w:val="auto"/>
          <w:spacing w:val="8"/>
          <w:sz w:val="28"/>
          <w:szCs w:val="28"/>
          <w:lang w:eastAsia="zh-CN"/>
        </w:rPr>
        <w:t>万</w:t>
      </w:r>
      <w:r>
        <w:rPr>
          <w:rFonts w:hint="default" w:ascii="Times New Roman" w:hAnsi="Times New Roman" w:eastAsia="方正仿宋简体" w:cs="Times New Roman"/>
          <w:color w:val="auto"/>
          <w:spacing w:val="8"/>
          <w:sz w:val="28"/>
          <w:szCs w:val="28"/>
        </w:rPr>
        <w:t>元。</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pacing w:val="8"/>
          <w:sz w:val="28"/>
          <w:szCs w:val="28"/>
          <w:lang w:val="en-US" w:eastAsia="zh-CN"/>
        </w:rPr>
        <w:t>3</w:t>
      </w:r>
      <w:r>
        <w:rPr>
          <w:rFonts w:hint="default" w:ascii="Times New Roman" w:hAnsi="Times New Roman" w:cs="Times New Roman"/>
          <w:b/>
          <w:bCs/>
          <w:color w:val="auto"/>
          <w:spacing w:val="8"/>
          <w:sz w:val="28"/>
          <w:szCs w:val="28"/>
          <w:lang w:val="en-US" w:eastAsia="zh-CN"/>
        </w:rPr>
        <w:t>6</w:t>
      </w:r>
      <w:r>
        <w:rPr>
          <w:rFonts w:hint="default" w:ascii="Times New Roman" w:hAnsi="Times New Roman" w:eastAsia="方正仿宋简体" w:cs="Times New Roman"/>
          <w:b/>
          <w:bCs/>
          <w:color w:val="auto"/>
          <w:spacing w:val="8"/>
          <w:sz w:val="28"/>
          <w:szCs w:val="28"/>
          <w:lang w:val="en-US" w:eastAsia="zh-CN"/>
        </w:rPr>
        <w:t xml:space="preserve">.2 </w:t>
      </w:r>
      <w:r>
        <w:rPr>
          <w:rFonts w:hint="default" w:ascii="Times New Roman" w:hAnsi="Times New Roman" w:eastAsia="方正仿宋简体" w:cs="Times New Roman"/>
          <w:b/>
          <w:bCs/>
          <w:color w:val="auto"/>
          <w:sz w:val="28"/>
          <w:szCs w:val="28"/>
        </w:rPr>
        <w:t>在城市照明设施安全距离内，擅自植树、挖坑取土或者设置其他物体，或者倾倒含酸、碱、盐等腐蚀物或者具有腐蚀性的废渣、废液</w:t>
      </w:r>
      <w:r>
        <w:rPr>
          <w:rFonts w:hint="default" w:ascii="Times New Roman" w:hAnsi="Times New Roman" w:cs="Times New Roman"/>
          <w:b/>
          <w:bCs/>
          <w:color w:val="auto"/>
          <w:sz w:val="28"/>
          <w:szCs w:val="28"/>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6</w:t>
      </w:r>
      <w:r>
        <w:rPr>
          <w:rFonts w:hint="default" w:ascii="Times New Roman" w:hAnsi="Times New Roman" w:eastAsia="方正仿宋简体" w:cs="Times New Roman"/>
          <w:b/>
          <w:bCs/>
          <w:color w:val="auto"/>
          <w:sz w:val="28"/>
          <w:szCs w:val="28"/>
          <w:lang w:val="en-US" w:eastAsia="zh-CN"/>
        </w:rPr>
        <w:t>.2.1</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轻微违法行为的表现情形：在城市照明设施安全距离内，擅自植树、挖坑取土或者设置其他物体1处，或者倾倒含酸、碱、盐等腐蚀物或者具有腐蚀性的废渣、废液1处，且</w:t>
      </w:r>
      <w:r>
        <w:rPr>
          <w:rFonts w:hint="default" w:ascii="Times New Roman" w:hAnsi="Times New Roman" w:cs="Times New Roman"/>
          <w:color w:val="auto"/>
          <w:sz w:val="28"/>
          <w:szCs w:val="28"/>
          <w:lang w:eastAsia="zh-CN"/>
        </w:rPr>
        <w:t>自行改正、</w:t>
      </w:r>
      <w:r>
        <w:rPr>
          <w:rFonts w:hint="default" w:ascii="Times New Roman" w:hAnsi="Times New Roman" w:eastAsia="方正仿宋简体" w:cs="Times New Roman"/>
          <w:color w:val="auto"/>
          <w:sz w:val="28"/>
          <w:szCs w:val="28"/>
        </w:rPr>
        <w:t>未造成危害结果的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cs="Times New Roman"/>
          <w:b w:val="0"/>
          <w:bCs/>
          <w:color w:val="auto"/>
          <w:spacing w:val="8"/>
          <w:sz w:val="28"/>
          <w:szCs w:val="28"/>
          <w:lang w:eastAsia="zh-CN"/>
        </w:rPr>
        <w:t>免予处罚，但</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6</w:t>
      </w:r>
      <w:r>
        <w:rPr>
          <w:rFonts w:hint="default" w:ascii="Times New Roman" w:hAnsi="Times New Roman" w:eastAsia="方正仿宋简体" w:cs="Times New Roman"/>
          <w:b/>
          <w:bCs/>
          <w:color w:val="auto"/>
          <w:sz w:val="28"/>
          <w:szCs w:val="28"/>
          <w:lang w:val="en-US" w:eastAsia="zh-CN"/>
        </w:rPr>
        <w:t>.2.</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val="0"/>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一般违法行为的表现情形：在城市照明设施安全距离内，擅自植树、挖坑取土或者设置其他物体2处，或者倾倒含酸、碱、盐等腐蚀物或者具有腐蚀性的废渣、废液2处，</w:t>
      </w:r>
      <w:r>
        <w:rPr>
          <w:rFonts w:hint="default" w:ascii="Times New Roman" w:hAnsi="Times New Roman" w:cs="Times New Roman"/>
          <w:b w:val="0"/>
          <w:bCs/>
          <w:color w:val="auto"/>
          <w:sz w:val="28"/>
          <w:szCs w:val="28"/>
          <w:lang w:eastAsia="zh-CN"/>
        </w:rPr>
        <w:t>但经责令改正后改正</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spacing w:val="8"/>
          <w:sz w:val="28"/>
          <w:szCs w:val="28"/>
        </w:rPr>
        <w:t>对个人处</w:t>
      </w:r>
      <w:r>
        <w:rPr>
          <w:rFonts w:hint="default" w:ascii="Times New Roman" w:hAnsi="Times New Roman" w:cs="Times New Roman"/>
          <w:b w:val="0"/>
          <w:bCs/>
          <w:color w:val="auto"/>
          <w:spacing w:val="8"/>
          <w:sz w:val="28"/>
          <w:szCs w:val="28"/>
          <w:lang w:val="en-US" w:eastAsia="zh-CN"/>
        </w:rPr>
        <w:t>200元</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val="en-US" w:eastAsia="zh-CN"/>
        </w:rPr>
        <w:t>；</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5</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6</w:t>
      </w:r>
      <w:r>
        <w:rPr>
          <w:rFonts w:hint="default" w:ascii="Times New Roman" w:hAnsi="Times New Roman" w:eastAsia="方正仿宋简体" w:cs="Times New Roman"/>
          <w:b/>
          <w:bCs/>
          <w:color w:val="auto"/>
          <w:sz w:val="28"/>
          <w:szCs w:val="28"/>
          <w:lang w:val="en-US" w:eastAsia="zh-CN"/>
        </w:rPr>
        <w:t>.2.</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color w:val="auto"/>
          <w:spacing w:val="8"/>
          <w:sz w:val="28"/>
          <w:szCs w:val="28"/>
          <w:lang w:val="en-US" w:eastAsia="zh-CN"/>
        </w:rPr>
        <w:t xml:space="preserve"> </w:t>
      </w:r>
      <w:r>
        <w:rPr>
          <w:rFonts w:hint="default" w:ascii="Times New Roman" w:hAnsi="Times New Roman" w:eastAsia="方正仿宋简体" w:cs="Times New Roman"/>
          <w:color w:val="auto"/>
          <w:spacing w:val="8"/>
          <w:sz w:val="28"/>
          <w:szCs w:val="28"/>
        </w:rPr>
        <w:t>较重违法行为的表现情形：</w:t>
      </w:r>
      <w:r>
        <w:rPr>
          <w:rFonts w:hint="default" w:ascii="Times New Roman" w:hAnsi="Times New Roman" w:eastAsia="方正仿宋简体" w:cs="Times New Roman"/>
          <w:color w:val="auto"/>
          <w:sz w:val="28"/>
          <w:szCs w:val="28"/>
        </w:rPr>
        <w:t>在城市照明设施安全距离内，擅自植树、挖坑取土或者设置其他物体</w:t>
      </w:r>
      <w:r>
        <w:rPr>
          <w:rFonts w:hint="default" w:ascii="Times New Roman" w:hAnsi="Times New Roman" w:cs="Times New Roman"/>
          <w:color w:val="auto"/>
          <w:sz w:val="28"/>
          <w:szCs w:val="28"/>
          <w:lang w:val="en-US" w:eastAsia="zh-CN"/>
        </w:rPr>
        <w:t>3</w:t>
      </w:r>
      <w:r>
        <w:rPr>
          <w:rFonts w:hint="default" w:ascii="Times New Roman" w:hAnsi="Times New Roman" w:eastAsia="方正仿宋简体" w:cs="Times New Roman"/>
          <w:color w:val="auto"/>
          <w:sz w:val="28"/>
          <w:szCs w:val="28"/>
        </w:rPr>
        <w:t>处以上5处以</w:t>
      </w:r>
      <w:r>
        <w:rPr>
          <w:rFonts w:hint="default" w:ascii="Times New Roman" w:hAnsi="Times New Roman" w:cs="Times New Roman"/>
          <w:color w:val="auto"/>
          <w:sz w:val="28"/>
          <w:szCs w:val="28"/>
          <w:lang w:eastAsia="zh-CN"/>
        </w:rPr>
        <w:t>内</w:t>
      </w:r>
      <w:r>
        <w:rPr>
          <w:rFonts w:hint="default" w:ascii="Times New Roman" w:hAnsi="Times New Roman" w:eastAsia="方正仿宋简体" w:cs="Times New Roman"/>
          <w:color w:val="auto"/>
          <w:sz w:val="28"/>
          <w:szCs w:val="28"/>
        </w:rPr>
        <w:t>，或者倾倒含酸、碱、盐等腐蚀物或者具有腐蚀性的废渣、废液</w:t>
      </w:r>
      <w:r>
        <w:rPr>
          <w:rFonts w:hint="default" w:ascii="Times New Roman" w:hAnsi="Times New Roman" w:cs="Times New Roman"/>
          <w:color w:val="auto"/>
          <w:sz w:val="28"/>
          <w:szCs w:val="28"/>
          <w:lang w:val="en-US" w:eastAsia="zh-CN"/>
        </w:rPr>
        <w:t>3</w:t>
      </w:r>
      <w:r>
        <w:rPr>
          <w:rFonts w:hint="default" w:ascii="Times New Roman" w:hAnsi="Times New Roman" w:eastAsia="方正仿宋简体" w:cs="Times New Roman"/>
          <w:color w:val="auto"/>
          <w:sz w:val="28"/>
          <w:szCs w:val="28"/>
        </w:rPr>
        <w:t>处以上5处以</w:t>
      </w:r>
      <w:r>
        <w:rPr>
          <w:rFonts w:hint="default" w:ascii="Times New Roman" w:hAnsi="Times New Roman" w:cs="Times New Roman"/>
          <w:color w:val="auto"/>
          <w:sz w:val="28"/>
          <w:szCs w:val="28"/>
          <w:lang w:eastAsia="zh-CN"/>
        </w:rPr>
        <w:t>内</w:t>
      </w:r>
      <w:r>
        <w:rPr>
          <w:rFonts w:hint="default" w:ascii="Times New Roman" w:hAnsi="Times New Roman" w:eastAsia="方正仿宋简体" w:cs="Times New Roman"/>
          <w:color w:val="auto"/>
          <w:sz w:val="28"/>
          <w:szCs w:val="28"/>
        </w:rPr>
        <w:t>，或</w:t>
      </w:r>
      <w:r>
        <w:rPr>
          <w:rFonts w:hint="default" w:ascii="Times New Roman" w:hAnsi="Times New Roman" w:cs="Times New Roman"/>
          <w:color w:val="auto"/>
          <w:sz w:val="28"/>
          <w:szCs w:val="28"/>
          <w:lang w:eastAsia="zh-CN"/>
        </w:rPr>
        <w:t>符合</w:t>
      </w:r>
      <w:r>
        <w:rPr>
          <w:rFonts w:hint="default" w:ascii="Times New Roman" w:hAnsi="Times New Roman" w:cs="Times New Roman"/>
          <w:b w:val="0"/>
          <w:bCs w:val="0"/>
          <w:color w:val="auto"/>
          <w:sz w:val="28"/>
          <w:szCs w:val="28"/>
          <w:lang w:eastAsia="zh-CN"/>
        </w:rPr>
        <w:t>第</w:t>
      </w:r>
      <w:r>
        <w:rPr>
          <w:rFonts w:hint="default" w:ascii="Times New Roman" w:hAnsi="Times New Roman" w:eastAsia="方正仿宋简体" w:cs="Times New Roman"/>
          <w:b w:val="0"/>
          <w:bCs w:val="0"/>
          <w:color w:val="auto"/>
          <w:sz w:val="28"/>
          <w:szCs w:val="28"/>
          <w:lang w:val="en-US" w:eastAsia="zh-CN"/>
        </w:rPr>
        <w:t>3</w:t>
      </w:r>
      <w:r>
        <w:rPr>
          <w:rFonts w:hint="default" w:ascii="Times New Roman" w:hAnsi="Times New Roman" w:cs="Times New Roman"/>
          <w:b w:val="0"/>
          <w:bCs w:val="0"/>
          <w:color w:val="auto"/>
          <w:sz w:val="28"/>
          <w:szCs w:val="28"/>
          <w:lang w:val="en-US" w:eastAsia="zh-CN"/>
        </w:rPr>
        <w:t>6</w:t>
      </w:r>
      <w:r>
        <w:rPr>
          <w:rFonts w:hint="default" w:ascii="Times New Roman" w:hAnsi="Times New Roman" w:eastAsia="方正仿宋简体" w:cs="Times New Roman"/>
          <w:b w:val="0"/>
          <w:bCs w:val="0"/>
          <w:color w:val="auto"/>
          <w:sz w:val="28"/>
          <w:szCs w:val="28"/>
          <w:lang w:val="en-US" w:eastAsia="zh-CN"/>
        </w:rPr>
        <w:t>.2.</w:t>
      </w:r>
      <w:r>
        <w:rPr>
          <w:rFonts w:hint="default" w:ascii="Times New Roman" w:hAnsi="Times New Roman" w:cs="Times New Roman"/>
          <w:b w:val="0"/>
          <w:bCs w:val="0"/>
          <w:color w:val="auto"/>
          <w:sz w:val="28"/>
          <w:szCs w:val="28"/>
          <w:lang w:val="en-US" w:eastAsia="zh-CN"/>
        </w:rPr>
        <w:t>2条违法情形但</w:t>
      </w:r>
      <w:r>
        <w:rPr>
          <w:rFonts w:hint="default" w:ascii="Times New Roman" w:hAnsi="Times New Roman" w:eastAsia="方正仿宋简体" w:cs="Times New Roman"/>
          <w:color w:val="auto"/>
          <w:sz w:val="28"/>
          <w:szCs w:val="28"/>
        </w:rPr>
        <w:t>逾期不改正的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80元/处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罚款，对单位处</w:t>
      </w:r>
      <w:r>
        <w:rPr>
          <w:rFonts w:hint="default" w:ascii="Times New Roman" w:hAnsi="Times New Roman" w:cs="Times New Roman"/>
          <w:b w:val="0"/>
          <w:bCs/>
          <w:color w:val="auto"/>
          <w:spacing w:val="8"/>
          <w:sz w:val="28"/>
          <w:szCs w:val="28"/>
          <w:lang w:val="en-US" w:eastAsia="zh-CN"/>
        </w:rPr>
        <w:t>8</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6</w:t>
      </w:r>
      <w:r>
        <w:rPr>
          <w:rFonts w:hint="default" w:ascii="Times New Roman" w:hAnsi="Times New Roman" w:eastAsia="方正仿宋简体" w:cs="Times New Roman"/>
          <w:b/>
          <w:bCs/>
          <w:color w:val="auto"/>
          <w:sz w:val="28"/>
          <w:szCs w:val="28"/>
          <w:lang w:val="en-US" w:eastAsia="zh-CN"/>
        </w:rPr>
        <w:t>.2.</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val="0"/>
          <w:bCs/>
          <w:color w:val="auto"/>
          <w:spacing w:val="8"/>
          <w:sz w:val="28"/>
          <w:szCs w:val="28"/>
          <w:lang w:val="en-US" w:eastAsia="zh-CN"/>
        </w:rPr>
        <w:t xml:space="preserve"> </w:t>
      </w:r>
      <w:r>
        <w:rPr>
          <w:rFonts w:hint="default" w:ascii="Times New Roman" w:hAnsi="Times New Roman" w:eastAsia="方正仿宋简体" w:cs="Times New Roman"/>
          <w:b w:val="0"/>
          <w:bCs/>
          <w:color w:val="auto"/>
          <w:spacing w:val="8"/>
          <w:sz w:val="28"/>
          <w:szCs w:val="28"/>
        </w:rPr>
        <w:t>严重违法行为的表现情形：</w:t>
      </w:r>
      <w:r>
        <w:rPr>
          <w:rFonts w:hint="default" w:ascii="Times New Roman" w:hAnsi="Times New Roman" w:eastAsia="方正仿宋简体" w:cs="Times New Roman"/>
          <w:b w:val="0"/>
          <w:bCs/>
          <w:color w:val="auto"/>
          <w:sz w:val="28"/>
          <w:szCs w:val="28"/>
        </w:rPr>
        <w:t>在城市照明设施安全距离内，擅自植树、挖坑取土或者设置其他物体5处以上，或者倾倒含酸、碱、盐等腐蚀物或者具有腐蚀性的废渣、废液5处以上的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100元/处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cs="Times New Roman"/>
          <w:b w:val="0"/>
          <w:bCs/>
          <w:color w:val="auto"/>
          <w:spacing w:val="8"/>
          <w:sz w:val="28"/>
          <w:szCs w:val="28"/>
          <w:lang w:val="en-US" w:eastAsia="zh-CN"/>
        </w:rPr>
        <w:t>1000元；</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10</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eastAsia="方正仿宋简体" w:cs="Times New Roman"/>
          <w:color w:val="auto"/>
          <w:spacing w:val="8"/>
          <w:sz w:val="28"/>
          <w:szCs w:val="28"/>
        </w:rPr>
        <w:t>3</w:t>
      </w:r>
      <w:r>
        <w:rPr>
          <w:rFonts w:hint="default" w:ascii="Times New Roman" w:hAnsi="Times New Roman" w:cs="Times New Roman"/>
          <w:color w:val="auto"/>
          <w:spacing w:val="8"/>
          <w:sz w:val="28"/>
          <w:szCs w:val="28"/>
          <w:lang w:eastAsia="zh-CN"/>
        </w:rPr>
        <w:t>万</w:t>
      </w:r>
      <w:r>
        <w:rPr>
          <w:rFonts w:hint="default" w:ascii="Times New Roman" w:hAnsi="Times New Roman" w:eastAsia="方正仿宋简体" w:cs="Times New Roman"/>
          <w:color w:val="auto"/>
          <w:spacing w:val="8"/>
          <w:sz w:val="28"/>
          <w:szCs w:val="28"/>
        </w:rPr>
        <w:t>元。</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bCs w:val="0"/>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.3 </w:t>
      </w:r>
      <w:r>
        <w:rPr>
          <w:rFonts w:hint="default" w:ascii="Times New Roman" w:hAnsi="Times New Roman" w:eastAsia="方正仿宋简体" w:cs="Times New Roman"/>
          <w:b/>
          <w:bCs w:val="0"/>
          <w:color w:val="auto"/>
          <w:sz w:val="28"/>
          <w:szCs w:val="28"/>
        </w:rPr>
        <w:t>擅自在城市照明设施上张贴、悬挂、设置宣传品、广告</w:t>
      </w:r>
      <w:r>
        <w:rPr>
          <w:rFonts w:hint="default" w:ascii="Times New Roman" w:hAnsi="Times New Roman" w:cs="Times New Roman"/>
          <w:b/>
          <w:bCs w:val="0"/>
          <w:color w:val="auto"/>
          <w:sz w:val="28"/>
          <w:szCs w:val="28"/>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.3.1</w:t>
      </w:r>
      <w:r>
        <w:rPr>
          <w:rFonts w:hint="default" w:ascii="Times New Roman" w:hAnsi="Times New Roman" w:eastAsia="方正仿宋简体" w:cs="Times New Roman"/>
          <w:b w:val="0"/>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轻微违法行为的表现情形：擅自在城市照明设施上张贴、悬挂、设置宣传品、广告1处</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rPr>
        <w:t>且</w:t>
      </w:r>
      <w:r>
        <w:rPr>
          <w:rFonts w:hint="default" w:ascii="Times New Roman" w:hAnsi="Times New Roman" w:cs="Times New Roman"/>
          <w:color w:val="auto"/>
          <w:sz w:val="28"/>
          <w:szCs w:val="28"/>
          <w:lang w:eastAsia="zh-CN"/>
        </w:rPr>
        <w:t>自行改正、</w:t>
      </w:r>
      <w:r>
        <w:rPr>
          <w:rFonts w:hint="default" w:ascii="Times New Roman" w:hAnsi="Times New Roman" w:eastAsia="方正仿宋简体" w:cs="Times New Roman"/>
          <w:color w:val="auto"/>
          <w:sz w:val="28"/>
          <w:szCs w:val="28"/>
        </w:rPr>
        <w:t>未造成危害结果的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cs="Times New Roman"/>
          <w:b w:val="0"/>
          <w:bCs/>
          <w:color w:val="auto"/>
          <w:spacing w:val="8"/>
          <w:sz w:val="28"/>
          <w:szCs w:val="28"/>
          <w:lang w:eastAsia="zh-CN"/>
        </w:rPr>
        <w:t>免予处罚，但</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.3.2 </w:t>
      </w:r>
      <w:r>
        <w:rPr>
          <w:rFonts w:hint="default" w:ascii="Times New Roman" w:hAnsi="Times New Roman" w:eastAsia="方正仿宋简体" w:cs="Times New Roman"/>
          <w:b w:val="0"/>
          <w:bCs/>
          <w:color w:val="auto"/>
          <w:sz w:val="28"/>
          <w:szCs w:val="28"/>
        </w:rPr>
        <w:t>一般违法行为的表现情形：擅自在城市照明设施上张贴、悬挂、设置宣传品、广告</w:t>
      </w:r>
      <w:r>
        <w:rPr>
          <w:rFonts w:hint="default" w:ascii="Times New Roman" w:hAnsi="Times New Roman" w:cs="Times New Roman"/>
          <w:b w:val="0"/>
          <w:bCs/>
          <w:color w:val="auto"/>
          <w:sz w:val="28"/>
          <w:szCs w:val="28"/>
          <w:lang w:val="en-US" w:eastAsia="zh-CN"/>
        </w:rPr>
        <w:t>2</w:t>
      </w:r>
      <w:r>
        <w:rPr>
          <w:rFonts w:hint="default" w:ascii="Times New Roman" w:hAnsi="Times New Roman" w:eastAsia="方正仿宋简体" w:cs="Times New Roman"/>
          <w:b w:val="0"/>
          <w:bCs/>
          <w:color w:val="auto"/>
          <w:sz w:val="28"/>
          <w:szCs w:val="28"/>
        </w:rPr>
        <w:t>处以上10处以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50元/处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最低不低于</w:t>
      </w:r>
      <w:r>
        <w:rPr>
          <w:rFonts w:hint="default" w:ascii="Times New Roman" w:hAnsi="Times New Roman" w:cs="Times New Roman"/>
          <w:b w:val="0"/>
          <w:bCs/>
          <w:color w:val="auto"/>
          <w:spacing w:val="8"/>
          <w:sz w:val="28"/>
          <w:szCs w:val="28"/>
          <w:lang w:val="en-US" w:eastAsia="zh-CN"/>
        </w:rPr>
        <w:t>200元；</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5</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cs="Times New Roman"/>
          <w:b/>
          <w:bCs w:val="0"/>
          <w:color w:val="auto"/>
          <w:spacing w:val="8"/>
          <w:sz w:val="28"/>
          <w:szCs w:val="28"/>
          <w:lang w:val="en-US" w:eastAsia="zh-CN"/>
        </w:rPr>
        <w:t>36</w:t>
      </w:r>
      <w:r>
        <w:rPr>
          <w:rFonts w:hint="default" w:ascii="Times New Roman" w:hAnsi="Times New Roman" w:eastAsia="方正仿宋简体" w:cs="Times New Roman"/>
          <w:b/>
          <w:bCs w:val="0"/>
          <w:color w:val="auto"/>
          <w:spacing w:val="8"/>
          <w:sz w:val="28"/>
          <w:szCs w:val="28"/>
          <w:lang w:val="en-US" w:eastAsia="zh-CN"/>
        </w:rPr>
        <w:t xml:space="preserve">.3.3 </w:t>
      </w:r>
      <w:r>
        <w:rPr>
          <w:rFonts w:hint="default" w:ascii="Times New Roman" w:hAnsi="Times New Roman" w:eastAsia="方正仿宋简体" w:cs="Times New Roman"/>
          <w:b w:val="0"/>
          <w:bCs/>
          <w:color w:val="auto"/>
          <w:spacing w:val="8"/>
          <w:sz w:val="28"/>
          <w:szCs w:val="28"/>
        </w:rPr>
        <w:t>较重违法行为的表现情形：</w:t>
      </w:r>
      <w:r>
        <w:rPr>
          <w:rFonts w:hint="default" w:ascii="Times New Roman" w:hAnsi="Times New Roman" w:eastAsia="方正仿宋简体" w:cs="Times New Roman"/>
          <w:b w:val="0"/>
          <w:bCs/>
          <w:color w:val="auto"/>
          <w:sz w:val="28"/>
          <w:szCs w:val="28"/>
        </w:rPr>
        <w:t>擅自在城市照明设施上张贴、悬挂、设置宣传品、广告10处以上20处以下，或一般违法逾期不改正的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60元/处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罚款，对单位处</w:t>
      </w:r>
      <w:r>
        <w:rPr>
          <w:rFonts w:hint="default" w:ascii="Times New Roman" w:hAnsi="Times New Roman" w:cs="Times New Roman"/>
          <w:b w:val="0"/>
          <w:bCs/>
          <w:color w:val="auto"/>
          <w:spacing w:val="8"/>
          <w:sz w:val="28"/>
          <w:szCs w:val="28"/>
          <w:lang w:val="en-US" w:eastAsia="zh-CN"/>
        </w:rPr>
        <w:t>6</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bCs w:val="0"/>
          <w:color w:val="auto"/>
          <w:spacing w:val="8"/>
          <w:sz w:val="28"/>
          <w:szCs w:val="28"/>
          <w:lang w:val="en-US" w:eastAsia="zh-CN"/>
        </w:rPr>
        <w:t>3</w:t>
      </w:r>
      <w:r>
        <w:rPr>
          <w:rFonts w:hint="default" w:ascii="Times New Roman" w:hAnsi="Times New Roman" w:cs="Times New Roman"/>
          <w:b/>
          <w:bCs w:val="0"/>
          <w:color w:val="auto"/>
          <w:spacing w:val="8"/>
          <w:sz w:val="28"/>
          <w:szCs w:val="28"/>
          <w:lang w:val="en-US" w:eastAsia="zh-CN"/>
        </w:rPr>
        <w:t>6</w:t>
      </w:r>
      <w:r>
        <w:rPr>
          <w:rFonts w:hint="default" w:ascii="Times New Roman" w:hAnsi="Times New Roman" w:eastAsia="方正仿宋简体" w:cs="Times New Roman"/>
          <w:b/>
          <w:bCs w:val="0"/>
          <w:color w:val="auto"/>
          <w:spacing w:val="8"/>
          <w:sz w:val="28"/>
          <w:szCs w:val="28"/>
          <w:lang w:val="en-US" w:eastAsia="zh-CN"/>
        </w:rPr>
        <w:t xml:space="preserve">.3.4 </w:t>
      </w:r>
      <w:r>
        <w:rPr>
          <w:rFonts w:hint="default" w:ascii="Times New Roman" w:hAnsi="Times New Roman" w:eastAsia="方正仿宋简体" w:cs="Times New Roman"/>
          <w:b w:val="0"/>
          <w:bCs/>
          <w:color w:val="auto"/>
          <w:spacing w:val="8"/>
          <w:sz w:val="28"/>
          <w:szCs w:val="28"/>
        </w:rPr>
        <w:t>严重违法行为的表现情形：</w:t>
      </w:r>
      <w:r>
        <w:rPr>
          <w:rFonts w:hint="default" w:ascii="Times New Roman" w:hAnsi="Times New Roman" w:eastAsia="方正仿宋简体" w:cs="Times New Roman"/>
          <w:b w:val="0"/>
          <w:bCs/>
          <w:color w:val="auto"/>
          <w:sz w:val="28"/>
          <w:szCs w:val="28"/>
        </w:rPr>
        <w:t>擅自在城市照明设施上张贴、悬挂、设置宣传品、广告</w:t>
      </w:r>
      <w:r>
        <w:rPr>
          <w:rFonts w:hint="default" w:ascii="Times New Roman" w:hAnsi="Times New Roman" w:eastAsia="方正仿宋简体" w:cs="Times New Roman"/>
          <w:b w:val="0"/>
          <w:bCs/>
          <w:color w:val="auto"/>
          <w:spacing w:val="8"/>
          <w:sz w:val="28"/>
          <w:szCs w:val="28"/>
        </w:rPr>
        <w:t>20处以上的；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pacing w:val="8"/>
          <w:sz w:val="28"/>
          <w:szCs w:val="28"/>
          <w:lang w:eastAsia="zh-CN"/>
        </w:rPr>
      </w:pPr>
      <w:r>
        <w:rPr>
          <w:rFonts w:hint="default" w:ascii="Times New Roman" w:hAnsi="Times New Roman" w:eastAsia="方正仿宋简体" w:cs="Times New Roman"/>
          <w:b w:val="0"/>
          <w:bCs/>
          <w:color w:val="auto"/>
          <w:spacing w:val="8"/>
          <w:sz w:val="28"/>
          <w:szCs w:val="28"/>
        </w:rPr>
        <w:t>处罚基准：责令限期改正，对个人处</w:t>
      </w:r>
      <w:r>
        <w:rPr>
          <w:rFonts w:hint="default" w:ascii="Times New Roman" w:hAnsi="Times New Roman" w:cs="Times New Roman"/>
          <w:b w:val="0"/>
          <w:bCs/>
          <w:color w:val="auto"/>
          <w:spacing w:val="8"/>
          <w:sz w:val="28"/>
          <w:szCs w:val="28"/>
          <w:lang w:val="en-US" w:eastAsia="zh-CN"/>
        </w:rPr>
        <w:t>80元/处</w:t>
      </w:r>
      <w:r>
        <w:rPr>
          <w:rFonts w:hint="default" w:ascii="Times New Roman" w:hAnsi="Times New Roman" w:cs="Times New Roman"/>
          <w:b w:val="0"/>
          <w:bCs/>
          <w:color w:val="auto"/>
          <w:spacing w:val="8"/>
          <w:sz w:val="28"/>
          <w:szCs w:val="28"/>
          <w:lang w:eastAsia="zh-CN"/>
        </w:rPr>
        <w:t>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cs="Times New Roman"/>
          <w:b w:val="0"/>
          <w:bCs/>
          <w:color w:val="auto"/>
          <w:spacing w:val="8"/>
          <w:sz w:val="28"/>
          <w:szCs w:val="28"/>
          <w:lang w:val="en-US" w:eastAsia="zh-CN"/>
        </w:rPr>
        <w:t>1000元；</w:t>
      </w:r>
      <w:r>
        <w:rPr>
          <w:rFonts w:hint="default" w:ascii="Times New Roman" w:hAnsi="Times New Roman" w:eastAsia="方正仿宋简体" w:cs="Times New Roman"/>
          <w:b w:val="0"/>
          <w:bCs/>
          <w:color w:val="auto"/>
          <w:spacing w:val="8"/>
          <w:sz w:val="28"/>
          <w:szCs w:val="28"/>
        </w:rPr>
        <w:t>对单位处</w:t>
      </w:r>
      <w:r>
        <w:rPr>
          <w:rFonts w:hint="default" w:ascii="Times New Roman" w:hAnsi="Times New Roman" w:cs="Times New Roman"/>
          <w:b w:val="0"/>
          <w:bCs/>
          <w:color w:val="auto"/>
          <w:spacing w:val="8"/>
          <w:sz w:val="28"/>
          <w:szCs w:val="28"/>
          <w:lang w:val="en-US" w:eastAsia="zh-CN"/>
        </w:rPr>
        <w:t>8</w:t>
      </w:r>
      <w:r>
        <w:rPr>
          <w:rFonts w:hint="default" w:ascii="Times New Roman" w:hAnsi="Times New Roman" w:eastAsia="方正仿宋简体" w:cs="Times New Roman"/>
          <w:b w:val="0"/>
          <w:bCs/>
          <w:color w:val="auto"/>
          <w:spacing w:val="8"/>
          <w:sz w:val="28"/>
          <w:szCs w:val="28"/>
        </w:rPr>
        <w:t>00元</w:t>
      </w:r>
      <w:r>
        <w:rPr>
          <w:rFonts w:hint="default" w:ascii="Times New Roman" w:hAnsi="Times New Roman" w:cs="Times New Roman"/>
          <w:b w:val="0"/>
          <w:bCs/>
          <w:color w:val="auto"/>
          <w:spacing w:val="8"/>
          <w:sz w:val="28"/>
          <w:szCs w:val="28"/>
          <w:lang w:val="en-US" w:eastAsia="zh-CN"/>
        </w:rPr>
        <w:t>/处的</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pacing w:val="8"/>
          <w:sz w:val="28"/>
          <w:szCs w:val="28"/>
        </w:rPr>
        <w:t>罚款</w:t>
      </w:r>
      <w:r>
        <w:rPr>
          <w:rFonts w:hint="default" w:ascii="Times New Roman" w:hAnsi="Times New Roman" w:cs="Times New Roman"/>
          <w:b w:val="0"/>
          <w:bCs/>
          <w:color w:val="auto"/>
          <w:spacing w:val="8"/>
          <w:sz w:val="28"/>
          <w:szCs w:val="28"/>
          <w:lang w:eastAsia="zh-CN"/>
        </w:rPr>
        <w:t>最高不超过</w:t>
      </w:r>
      <w:r>
        <w:rPr>
          <w:rFonts w:hint="default" w:ascii="Times New Roman" w:hAnsi="Times New Roman" w:eastAsia="方正仿宋简体" w:cs="Times New Roman"/>
          <w:color w:val="auto"/>
          <w:spacing w:val="8"/>
          <w:sz w:val="28"/>
          <w:szCs w:val="28"/>
        </w:rPr>
        <w:t>3</w:t>
      </w:r>
      <w:r>
        <w:rPr>
          <w:rFonts w:hint="default" w:ascii="Times New Roman" w:hAnsi="Times New Roman" w:cs="Times New Roman"/>
          <w:color w:val="auto"/>
          <w:spacing w:val="8"/>
          <w:sz w:val="28"/>
          <w:szCs w:val="28"/>
          <w:lang w:eastAsia="zh-CN"/>
        </w:rPr>
        <w:t>万</w:t>
      </w:r>
      <w:r>
        <w:rPr>
          <w:rFonts w:hint="default" w:ascii="Times New Roman" w:hAnsi="Times New Roman" w:eastAsia="方正仿宋简体" w:cs="Times New Roman"/>
          <w:color w:val="auto"/>
          <w:spacing w:val="8"/>
          <w:sz w:val="28"/>
          <w:szCs w:val="28"/>
        </w:rPr>
        <w:t>元。</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bCs w:val="0"/>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.4 </w:t>
      </w:r>
      <w:r>
        <w:rPr>
          <w:rFonts w:hint="default" w:ascii="Times New Roman" w:hAnsi="Times New Roman" w:eastAsia="方正仿宋简体" w:cs="Times New Roman"/>
          <w:b/>
          <w:bCs w:val="0"/>
          <w:color w:val="auto"/>
          <w:sz w:val="28"/>
          <w:szCs w:val="28"/>
        </w:rPr>
        <w:t>擅自在城市照明设施上架设线缆、安置其它设施或者接用电源</w:t>
      </w:r>
      <w:r>
        <w:rPr>
          <w:rFonts w:hint="default" w:ascii="Times New Roman" w:hAnsi="Times New Roman" w:cs="Times New Roman"/>
          <w:b/>
          <w:bCs w:val="0"/>
          <w:color w:val="auto"/>
          <w:sz w:val="28"/>
          <w:szCs w:val="28"/>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.4.1 </w:t>
      </w:r>
      <w:r>
        <w:rPr>
          <w:rFonts w:hint="default" w:ascii="Times New Roman" w:hAnsi="Times New Roman" w:eastAsia="方正仿宋简体" w:cs="Times New Roman"/>
          <w:b w:val="0"/>
          <w:bCs/>
          <w:color w:val="auto"/>
          <w:sz w:val="28"/>
          <w:szCs w:val="28"/>
        </w:rPr>
        <w:t>一般违法行为的表现情形：擅自在城市照明设施上架设线缆、安置其它设施或者接用电源，没有造成危害结果的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处罚基准：责令限期改正，对个人处以200元以上500以下罚款，</w:t>
      </w:r>
      <w:r>
        <w:rPr>
          <w:rFonts w:hint="default" w:ascii="Times New Roman" w:hAnsi="Times New Roman" w:eastAsia="方正仿宋简体" w:cs="Times New Roman"/>
          <w:b w:val="0"/>
          <w:bCs/>
          <w:color w:val="auto"/>
          <w:spacing w:val="8"/>
          <w:sz w:val="28"/>
          <w:szCs w:val="28"/>
        </w:rPr>
        <w:t>对单位处以1000元以上10000元以下罚款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.4.2 </w:t>
      </w:r>
      <w:r>
        <w:rPr>
          <w:rFonts w:hint="default" w:ascii="Times New Roman" w:hAnsi="Times New Roman" w:eastAsia="方正仿宋简体" w:cs="Times New Roman"/>
          <w:b w:val="0"/>
          <w:bCs/>
          <w:color w:val="auto"/>
          <w:sz w:val="28"/>
          <w:szCs w:val="28"/>
        </w:rPr>
        <w:t>较重违法行为的表现情形：擅自在城市照明设施上架设线缆、安置其它设施或者接用电源，造成一定的危害</w:t>
      </w:r>
      <w:r>
        <w:rPr>
          <w:rFonts w:hint="default" w:ascii="Times New Roman" w:hAnsi="Times New Roman" w:cs="Times New Roman"/>
          <w:b w:val="0"/>
          <w:bCs/>
          <w:color w:val="auto"/>
          <w:sz w:val="28"/>
          <w:szCs w:val="28"/>
          <w:lang w:eastAsia="zh-CN"/>
        </w:rPr>
        <w:t>后</w:t>
      </w:r>
      <w:r>
        <w:rPr>
          <w:rFonts w:hint="default" w:ascii="Times New Roman" w:hAnsi="Times New Roman" w:eastAsia="方正仿宋简体" w:cs="Times New Roman"/>
          <w:b w:val="0"/>
          <w:bCs/>
          <w:color w:val="auto"/>
          <w:sz w:val="28"/>
          <w:szCs w:val="28"/>
        </w:rPr>
        <w:t>果，但没有造成安全事故的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责令限期改正，</w:t>
      </w:r>
      <w:r>
        <w:rPr>
          <w:rFonts w:hint="default" w:ascii="Times New Roman" w:hAnsi="Times New Roman" w:eastAsia="方正仿宋简体" w:cs="Times New Roman"/>
          <w:b w:val="0"/>
          <w:bCs/>
          <w:color w:val="auto"/>
          <w:spacing w:val="8"/>
          <w:sz w:val="28"/>
          <w:szCs w:val="28"/>
        </w:rPr>
        <w:t>对个人处以500元以上800元以下罚款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b w:val="0"/>
          <w:bCs/>
          <w:color w:val="auto"/>
          <w:spacing w:val="8"/>
          <w:sz w:val="28"/>
          <w:szCs w:val="28"/>
        </w:rPr>
        <w:t>对单位处以10000元以20000元以下罚款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.4.3 </w:t>
      </w:r>
      <w:r>
        <w:rPr>
          <w:rFonts w:hint="default" w:ascii="Times New Roman" w:hAnsi="Times New Roman" w:eastAsia="方正仿宋简体" w:cs="Times New Roman"/>
          <w:b w:val="0"/>
          <w:bCs/>
          <w:color w:val="auto"/>
          <w:sz w:val="28"/>
          <w:szCs w:val="28"/>
        </w:rPr>
        <w:t>严重违法行为的表现情形：擅自在城市照明设施上架设线缆、安置其它设施或者接用电源，造成严重危害</w:t>
      </w:r>
      <w:r>
        <w:rPr>
          <w:rFonts w:hint="default" w:ascii="Times New Roman" w:hAnsi="Times New Roman" w:cs="Times New Roman"/>
          <w:b w:val="0"/>
          <w:bCs/>
          <w:color w:val="auto"/>
          <w:sz w:val="28"/>
          <w:szCs w:val="28"/>
          <w:lang w:eastAsia="zh-CN"/>
        </w:rPr>
        <w:t>后</w:t>
      </w:r>
      <w:r>
        <w:rPr>
          <w:rFonts w:hint="default" w:ascii="Times New Roman" w:hAnsi="Times New Roman" w:eastAsia="方正仿宋简体" w:cs="Times New Roman"/>
          <w:b w:val="0"/>
          <w:bCs/>
          <w:color w:val="auto"/>
          <w:sz w:val="28"/>
          <w:szCs w:val="28"/>
        </w:rPr>
        <w:t>果</w:t>
      </w:r>
      <w:r>
        <w:rPr>
          <w:rFonts w:hint="default" w:ascii="Times New Roman" w:hAnsi="Times New Roman" w:cs="Times New Roman"/>
          <w:b w:val="0"/>
          <w:bCs/>
          <w:color w:val="auto"/>
          <w:sz w:val="28"/>
          <w:szCs w:val="28"/>
          <w:lang w:eastAsia="zh-CN"/>
        </w:rPr>
        <w:t>或者</w:t>
      </w:r>
      <w:r>
        <w:rPr>
          <w:rFonts w:hint="default" w:ascii="Times New Roman" w:hAnsi="Times New Roman" w:eastAsia="方正仿宋简体" w:cs="Times New Roman"/>
          <w:b w:val="0"/>
          <w:bCs/>
          <w:color w:val="auto"/>
          <w:sz w:val="28"/>
          <w:szCs w:val="28"/>
        </w:rPr>
        <w:t>安全事故的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jc w:val="both"/>
        <w:textAlignment w:val="auto"/>
        <w:rPr>
          <w:rFonts w:hint="default" w:ascii="Times New Roman" w:hAnsi="Times New Roman" w:eastAsia="方正仿宋简体" w:cs="Times New Roman"/>
          <w:b w:val="0"/>
          <w:bCs/>
          <w:color w:val="auto"/>
          <w:spacing w:val="8"/>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w:t>
      </w:r>
      <w:r>
        <w:rPr>
          <w:rFonts w:hint="default" w:ascii="Times New Roman" w:hAnsi="Times New Roman" w:eastAsia="方正仿宋简体" w:cs="Times New Roman"/>
          <w:b w:val="0"/>
          <w:bCs/>
          <w:color w:val="auto"/>
          <w:spacing w:val="8"/>
          <w:sz w:val="28"/>
          <w:szCs w:val="28"/>
        </w:rPr>
        <w:t>对个人处以800元以上1000以下罚款，对单位处以20000元以上30000元以下罚款</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pacing w:val="8"/>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bCs w:val="0"/>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.5 </w:t>
      </w:r>
      <w:r>
        <w:rPr>
          <w:rFonts w:hint="default" w:ascii="Times New Roman" w:hAnsi="Times New Roman" w:eastAsia="方正仿宋简体" w:cs="Times New Roman"/>
          <w:b/>
          <w:bCs w:val="0"/>
          <w:color w:val="auto"/>
          <w:sz w:val="28"/>
          <w:szCs w:val="28"/>
        </w:rPr>
        <w:t>擅自迁移、拆除、利用城市照明设施</w:t>
      </w:r>
      <w:r>
        <w:rPr>
          <w:rFonts w:hint="default" w:ascii="Times New Roman" w:hAnsi="Times New Roman" w:cs="Times New Roman"/>
          <w:b/>
          <w:bCs w:val="0"/>
          <w:color w:val="auto"/>
          <w:sz w:val="28"/>
          <w:szCs w:val="28"/>
          <w:lang w:eastAsia="zh-CN"/>
        </w:rPr>
        <w:t>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.5.1 </w:t>
      </w:r>
      <w:r>
        <w:rPr>
          <w:rFonts w:hint="default" w:ascii="Times New Roman" w:hAnsi="Times New Roman" w:eastAsia="方正仿宋简体" w:cs="Times New Roman"/>
          <w:b w:val="0"/>
          <w:bCs/>
          <w:color w:val="auto"/>
          <w:sz w:val="28"/>
          <w:szCs w:val="28"/>
        </w:rPr>
        <w:t>一般违法行为的表现情形：擅自利用城市照明设施的；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责令限期改正，对个人处以200元以上500元以下罚款，对单位处以1000元以上10000元以下罚款。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.5.2 </w:t>
      </w:r>
      <w:r>
        <w:rPr>
          <w:rFonts w:hint="default" w:ascii="Times New Roman" w:hAnsi="Times New Roman" w:eastAsia="方正仿宋简体" w:cs="Times New Roman"/>
          <w:b w:val="0"/>
          <w:bCs/>
          <w:color w:val="auto"/>
          <w:sz w:val="28"/>
          <w:szCs w:val="28"/>
        </w:rPr>
        <w:t>较重违法行为的表现情形：擅自迁移城市照明设施的；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责令限期改正，对个人处以500元以上800元以下罚款，对单位处以10000元以上20000元以下罚款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.5.3 </w:t>
      </w:r>
      <w:r>
        <w:rPr>
          <w:rFonts w:hint="default" w:ascii="Times New Roman" w:hAnsi="Times New Roman" w:eastAsia="方正仿宋简体" w:cs="Times New Roman"/>
          <w:b w:val="0"/>
          <w:bCs/>
          <w:color w:val="auto"/>
          <w:sz w:val="28"/>
          <w:szCs w:val="28"/>
        </w:rPr>
        <w:t>严重违法行为的表现情形：擅自拆除城市照片设施的；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责令限期改正，对个人处以800元以上1000元以下罚款，对单位处以20000元以上30000元以下罚款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bCs w:val="0"/>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.6 </w:t>
      </w:r>
      <w:r>
        <w:rPr>
          <w:rFonts w:hint="default" w:ascii="Times New Roman" w:hAnsi="Times New Roman" w:eastAsia="方正仿宋简体" w:cs="Times New Roman"/>
          <w:b/>
          <w:bCs w:val="0"/>
          <w:color w:val="auto"/>
          <w:sz w:val="28"/>
          <w:szCs w:val="28"/>
        </w:rPr>
        <w:t>其他可能影响城市照明设施正常运行</w:t>
      </w:r>
      <w:r>
        <w:rPr>
          <w:rFonts w:hint="default" w:ascii="Times New Roman" w:hAnsi="Times New Roman" w:cs="Times New Roman"/>
          <w:b/>
          <w:bCs w:val="0"/>
          <w:color w:val="auto"/>
          <w:sz w:val="28"/>
          <w:szCs w:val="28"/>
          <w:lang w:eastAsia="zh-CN"/>
        </w:rPr>
        <w:t>行为的处罚裁量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.6.1 </w:t>
      </w:r>
      <w:r>
        <w:rPr>
          <w:rFonts w:hint="default" w:ascii="Times New Roman" w:hAnsi="Times New Roman" w:eastAsia="方正仿宋简体" w:cs="Times New Roman"/>
          <w:b w:val="0"/>
          <w:bCs/>
          <w:color w:val="auto"/>
          <w:sz w:val="28"/>
          <w:szCs w:val="28"/>
        </w:rPr>
        <w:t>轻微违法行为的表现情形：未影响城市照明设施正常运行，没有造成危害后果的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责令限期改正，对个人处以200元罚款，对单位处以1000元罚款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.6.2 </w:t>
      </w:r>
      <w:r>
        <w:rPr>
          <w:rFonts w:hint="default" w:ascii="Times New Roman" w:hAnsi="Times New Roman" w:eastAsia="方正仿宋简体" w:cs="Times New Roman"/>
          <w:b w:val="0"/>
          <w:bCs/>
          <w:color w:val="auto"/>
          <w:sz w:val="28"/>
          <w:szCs w:val="28"/>
        </w:rPr>
        <w:t>一般违法行为的表现情形：影响城市照明设施正常运行</w:t>
      </w:r>
      <w:r>
        <w:rPr>
          <w:rFonts w:hint="default" w:ascii="Times New Roman" w:hAnsi="Times New Roman" w:cs="Times New Roman"/>
          <w:b w:val="0"/>
          <w:bCs/>
          <w:color w:val="auto"/>
          <w:sz w:val="28"/>
          <w:szCs w:val="28"/>
          <w:lang w:eastAsia="zh-CN"/>
        </w:rPr>
        <w:t>时间在</w:t>
      </w:r>
      <w:r>
        <w:rPr>
          <w:rFonts w:hint="default" w:ascii="Times New Roman" w:hAnsi="Times New Roman" w:cs="Times New Roman"/>
          <w:b w:val="0"/>
          <w:bCs/>
          <w:color w:val="auto"/>
          <w:sz w:val="28"/>
          <w:szCs w:val="28"/>
          <w:lang w:val="en-US" w:eastAsia="zh-CN"/>
        </w:rPr>
        <w:t>10分钟以内的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责令限期改正，对个人处以200元以上500元以下罚款，对单位处以1000元以上5000元以下罚款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.6.3 </w:t>
      </w:r>
      <w:r>
        <w:rPr>
          <w:rFonts w:hint="default" w:ascii="Times New Roman" w:hAnsi="Times New Roman" w:eastAsia="方正仿宋简体" w:cs="Times New Roman"/>
          <w:b w:val="0"/>
          <w:bCs/>
          <w:color w:val="auto"/>
          <w:sz w:val="28"/>
          <w:szCs w:val="28"/>
        </w:rPr>
        <w:t>较重违法行为的表现情形：影响城市照明设施正常运行</w:t>
      </w:r>
      <w:r>
        <w:rPr>
          <w:rFonts w:hint="default" w:ascii="Times New Roman" w:hAnsi="Times New Roman" w:cs="Times New Roman"/>
          <w:b w:val="0"/>
          <w:bCs/>
          <w:color w:val="auto"/>
          <w:sz w:val="28"/>
          <w:szCs w:val="28"/>
          <w:lang w:eastAsia="zh-CN"/>
        </w:rPr>
        <w:t>时间在</w:t>
      </w:r>
      <w:r>
        <w:rPr>
          <w:rFonts w:hint="default" w:ascii="Times New Roman" w:hAnsi="Times New Roman" w:cs="Times New Roman"/>
          <w:b w:val="0"/>
          <w:bCs/>
          <w:color w:val="auto"/>
          <w:sz w:val="28"/>
          <w:szCs w:val="28"/>
          <w:lang w:val="en-US" w:eastAsia="zh-CN"/>
        </w:rPr>
        <w:t>10分钟以上30分钟以内的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责令限期改正，对个人处以500元以上800元以下罚款，对单位处以5000元以上15000元以下罚款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b w:val="0"/>
          <w:bCs/>
          <w:color w:val="auto"/>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6</w:t>
      </w:r>
      <w:r>
        <w:rPr>
          <w:rFonts w:hint="default" w:ascii="Times New Roman" w:hAnsi="Times New Roman" w:eastAsia="方正仿宋简体" w:cs="Times New Roman"/>
          <w:b/>
          <w:bCs w:val="0"/>
          <w:color w:val="auto"/>
          <w:sz w:val="28"/>
          <w:szCs w:val="28"/>
          <w:lang w:val="en-US" w:eastAsia="zh-CN"/>
        </w:rPr>
        <w:t xml:space="preserve">.6.4 </w:t>
      </w:r>
      <w:r>
        <w:rPr>
          <w:rFonts w:hint="default" w:ascii="Times New Roman" w:hAnsi="Times New Roman" w:eastAsia="方正仿宋简体" w:cs="Times New Roman"/>
          <w:b w:val="0"/>
          <w:bCs/>
          <w:color w:val="auto"/>
          <w:sz w:val="28"/>
          <w:szCs w:val="28"/>
        </w:rPr>
        <w:t>严重违法行为的表现情形：影响城市照明设施正常运行</w:t>
      </w:r>
      <w:r>
        <w:rPr>
          <w:rFonts w:hint="default" w:ascii="Times New Roman" w:hAnsi="Times New Roman" w:cs="Times New Roman"/>
          <w:b w:val="0"/>
          <w:bCs/>
          <w:color w:val="auto"/>
          <w:sz w:val="28"/>
          <w:szCs w:val="28"/>
          <w:lang w:eastAsia="zh-CN"/>
        </w:rPr>
        <w:t>时间在</w:t>
      </w:r>
      <w:r>
        <w:rPr>
          <w:rFonts w:hint="default" w:ascii="Times New Roman" w:hAnsi="Times New Roman" w:cs="Times New Roman"/>
          <w:b w:val="0"/>
          <w:bCs/>
          <w:color w:val="auto"/>
          <w:sz w:val="28"/>
          <w:szCs w:val="28"/>
          <w:lang w:val="en-US" w:eastAsia="zh-CN"/>
        </w:rPr>
        <w:t>30分钟以上的，或者有其他严重</w:t>
      </w:r>
      <w:r>
        <w:rPr>
          <w:rFonts w:hint="default" w:ascii="Times New Roman" w:hAnsi="Times New Roman" w:eastAsia="方正仿宋简体" w:cs="Times New Roman"/>
          <w:b w:val="0"/>
          <w:bCs/>
          <w:color w:val="auto"/>
          <w:sz w:val="28"/>
          <w:szCs w:val="28"/>
        </w:rPr>
        <w:t>城市照明设施正常运行</w:t>
      </w:r>
      <w:r>
        <w:rPr>
          <w:rFonts w:hint="default" w:ascii="Times New Roman" w:hAnsi="Times New Roman" w:cs="Times New Roman"/>
          <w:b w:val="0"/>
          <w:bCs/>
          <w:color w:val="auto"/>
          <w:sz w:val="28"/>
          <w:szCs w:val="28"/>
          <w:lang w:eastAsia="zh-CN"/>
        </w:rPr>
        <w:t>情形的。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pacing w:val="8"/>
          <w:sz w:val="28"/>
          <w:szCs w:val="28"/>
        </w:rPr>
        <w:t>处罚基准：</w:t>
      </w:r>
      <w:r>
        <w:rPr>
          <w:rFonts w:hint="default" w:ascii="Times New Roman" w:hAnsi="Times New Roman" w:eastAsia="方正仿宋简体" w:cs="Times New Roman"/>
          <w:b w:val="0"/>
          <w:bCs/>
          <w:color w:val="auto"/>
          <w:sz w:val="28"/>
          <w:szCs w:val="28"/>
        </w:rPr>
        <w:t>责令限期改正，对个人处以800元以上1000元以下罚款，对单位处以15000元以上30000元以下</w:t>
      </w:r>
      <w:r>
        <w:rPr>
          <w:rFonts w:hint="default" w:ascii="Times New Roman" w:hAnsi="Times New Roman" w:eastAsia="方正仿宋简体" w:cs="Times New Roman"/>
          <w:color w:val="auto"/>
          <w:sz w:val="28"/>
          <w:szCs w:val="28"/>
        </w:rPr>
        <w:t>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color w:val="auto"/>
          <w:sz w:val="28"/>
          <w:szCs w:val="28"/>
          <w:highlight w:val="none"/>
        </w:rPr>
        <w:t>造成损失的，</w:t>
      </w:r>
      <w:r>
        <w:rPr>
          <w:rFonts w:hint="default" w:ascii="Times New Roman" w:hAnsi="Times New Roman" w:cs="Times New Roman"/>
          <w:sz w:val="28"/>
          <w:szCs w:val="28"/>
        </w:rPr>
        <w:t>依法赔偿损失</w:t>
      </w:r>
      <w:r>
        <w:rPr>
          <w:rFonts w:hint="default" w:ascii="Times New Roman" w:hAnsi="Times New Roman" w:eastAsia="方正仿宋简体" w:cs="Times New Roman"/>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401" w:name="_Toc28644"/>
      <w:bookmarkStart w:id="402" w:name="_Toc18217"/>
      <w:bookmarkStart w:id="403" w:name="_Toc32534"/>
      <w:bookmarkStart w:id="404" w:name="_Toc2116"/>
      <w:bookmarkStart w:id="405" w:name="_Toc8896"/>
      <w:bookmarkStart w:id="406" w:name="_Toc3298"/>
      <w:bookmarkStart w:id="407" w:name="_Toc22570"/>
      <w:bookmarkStart w:id="408" w:name="_Toc26667"/>
      <w:bookmarkStart w:id="409" w:name="_Toc3435"/>
      <w:r>
        <w:rPr>
          <w:rFonts w:hint="default" w:ascii="Times New Roman" w:hAnsi="Times New Roman" w:eastAsia="方正楷体简体" w:cs="Times New Roman"/>
          <w:sz w:val="28"/>
          <w:szCs w:val="28"/>
        </w:rPr>
        <w:t>第四节《城市桥梁检测和养护维修管理办法》处罚裁量</w:t>
      </w:r>
      <w:bookmarkEnd w:id="401"/>
      <w:bookmarkEnd w:id="402"/>
      <w:bookmarkEnd w:id="403"/>
      <w:bookmarkEnd w:id="404"/>
      <w:bookmarkEnd w:id="405"/>
      <w:bookmarkEnd w:id="406"/>
      <w:bookmarkEnd w:id="407"/>
      <w:bookmarkEnd w:id="408"/>
      <w:bookmarkEnd w:id="409"/>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410" w:name="_Toc10978"/>
      <w:bookmarkStart w:id="411" w:name="_Toc4147"/>
      <w:bookmarkStart w:id="412" w:name="_Toc927"/>
      <w:bookmarkStart w:id="413" w:name="_Toc13332"/>
      <w:bookmarkStart w:id="414" w:name="_Toc28141"/>
      <w:bookmarkStart w:id="415" w:name="_Toc21582"/>
      <w:bookmarkStart w:id="416" w:name="_Toc5285"/>
      <w:r>
        <w:rPr>
          <w:rFonts w:hint="default" w:ascii="Times New Roman" w:hAnsi="Times New Roman" w:cs="Times New Roman"/>
          <w:sz w:val="28"/>
          <w:szCs w:val="28"/>
          <w:highlight w:val="yellow"/>
          <w:lang w:val="en-US" w:eastAsia="zh-CN"/>
        </w:rPr>
        <w:t>37.</w:t>
      </w:r>
      <w:r>
        <w:rPr>
          <w:rFonts w:hint="default" w:ascii="Times New Roman" w:hAnsi="Times New Roman" w:eastAsia="方正仿宋简体" w:cs="Times New Roman"/>
          <w:sz w:val="28"/>
          <w:szCs w:val="28"/>
          <w:highlight w:val="yellow"/>
        </w:rPr>
        <w:t>《城市桥梁检测和养护维修管理办法》第二十五条的</w:t>
      </w:r>
      <w:r>
        <w:rPr>
          <w:rFonts w:hint="default" w:ascii="Times New Roman" w:hAnsi="Times New Roman" w:cs="Times New Roman"/>
          <w:sz w:val="28"/>
          <w:szCs w:val="28"/>
          <w:highlight w:val="yellow"/>
          <w:lang w:eastAsia="zh-CN"/>
        </w:rPr>
        <w:t>处罚</w:t>
      </w:r>
      <w:r>
        <w:rPr>
          <w:rFonts w:hint="default" w:ascii="Times New Roman" w:hAnsi="Times New Roman" w:eastAsia="方正仿宋简体" w:cs="Times New Roman"/>
          <w:sz w:val="28"/>
          <w:szCs w:val="28"/>
          <w:highlight w:val="yellow"/>
        </w:rPr>
        <w:t>裁量</w:t>
      </w:r>
      <w:bookmarkEnd w:id="410"/>
      <w:bookmarkEnd w:id="411"/>
      <w:bookmarkEnd w:id="412"/>
      <w:bookmarkEnd w:id="413"/>
      <w:bookmarkEnd w:id="414"/>
      <w:bookmarkEnd w:id="415"/>
      <w:bookmarkEnd w:id="416"/>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《城市桥梁检测和养护维修管理办法》第二十五条：</w:t>
      </w:r>
      <w:r>
        <w:rPr>
          <w:rFonts w:hint="default" w:ascii="Times New Roman" w:hAnsi="Times New Roman" w:eastAsia="方正仿宋简体" w:cs="Times New Roman"/>
          <w:color w:val="auto"/>
          <w:spacing w:val="8"/>
          <w:kern w:val="0"/>
          <w:sz w:val="28"/>
          <w:szCs w:val="28"/>
        </w:rPr>
        <w:t xml:space="preserve">城市桥梁产权人或者委托管理人有下列行为之一的，由城市人民政府市政工程设施行政主管部门责令限期改正，并可处1000元以上5000元以下的罚款：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(一)未按照规定编制城市桥梁养护维修的中长期规划和年度计划，或者未经批准即实施的；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(二)未按照规定设置相应的标志，并保持其完好、清晰的；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(三)未按照规定委托具有相应资格的机构对城市桥梁进行检测评估的； </w:t>
      </w:r>
    </w:p>
    <w:p>
      <w:pPr>
        <w:keepNext w:val="0"/>
        <w:keepLines w:val="0"/>
        <w:pageBreakBefore w:val="0"/>
        <w:widowControl/>
        <w:kinsoku/>
        <w:wordWrap/>
        <w:overflowPunct/>
        <w:topLinePunct w:val="0"/>
        <w:autoSpaceDE/>
        <w:autoSpaceDN/>
        <w:bidi w:val="0"/>
        <w:adjustRightInd/>
        <w:spacing w:line="440" w:lineRule="exact"/>
        <w:ind w:right="0" w:rightChars="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(四)未按照规定制定城市桥梁的安全抢险预备方案的；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(五)未按照规定对城市桥梁进行养护维修的。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7</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城市桥梁产权人或者委托管理人有第二十五条所列行为之一，</w:t>
      </w:r>
      <w:r>
        <w:rPr>
          <w:rFonts w:hint="default" w:ascii="Times New Roman" w:hAnsi="Times New Roman" w:cs="Times New Roman"/>
          <w:color w:val="auto"/>
          <w:spacing w:val="8"/>
          <w:sz w:val="28"/>
          <w:szCs w:val="28"/>
          <w:lang w:eastAsia="zh-CN"/>
        </w:rPr>
        <w:t>经责令改正逾期改正，且未</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隐患或者安全事故</w:t>
      </w:r>
      <w:r>
        <w:rPr>
          <w:rFonts w:hint="default" w:ascii="Times New Roman" w:hAnsi="Times New Roman" w:eastAsia="方正仿宋简体" w:cs="Times New Roman"/>
          <w:color w:val="auto"/>
          <w:spacing w:val="8"/>
          <w:sz w:val="28"/>
          <w:szCs w:val="28"/>
        </w:rPr>
        <w:t>的</w:t>
      </w:r>
      <w:r>
        <w:rPr>
          <w:rFonts w:hint="default" w:ascii="Times New Roman" w:hAnsi="Times New Roman"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处罚基准：处1000元以上2000元以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7</w:t>
      </w:r>
      <w:r>
        <w:rPr>
          <w:rFonts w:hint="default" w:ascii="Times New Roman" w:hAnsi="Times New Roman" w:eastAsia="方正仿宋简体" w:cs="Times New Roman"/>
          <w:b/>
          <w:bCs w:val="0"/>
          <w:color w:val="auto"/>
          <w:sz w:val="28"/>
          <w:szCs w:val="28"/>
          <w:lang w:val="en-US" w:eastAsia="zh-CN"/>
        </w:rPr>
        <w:t xml:space="preserve">.2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kern w:val="0"/>
          <w:sz w:val="28"/>
          <w:szCs w:val="28"/>
        </w:rPr>
        <w:t>城市桥梁产权人或者委托管理人</w:t>
      </w:r>
      <w:r>
        <w:rPr>
          <w:rFonts w:hint="default" w:ascii="Times New Roman" w:hAnsi="Times New Roman" w:eastAsia="方正仿宋简体" w:cs="Times New Roman"/>
          <w:b w:val="0"/>
          <w:bCs/>
          <w:color w:val="auto"/>
          <w:spacing w:val="8"/>
          <w:sz w:val="28"/>
          <w:szCs w:val="28"/>
        </w:rPr>
        <w:t>有第二十五条所列行为之一</w:t>
      </w:r>
      <w:r>
        <w:rPr>
          <w:rFonts w:hint="default" w:ascii="Times New Roman" w:hAnsi="Times New Roman" w:cs="Times New Roman"/>
          <w:b w:val="0"/>
          <w:bCs/>
          <w:color w:val="auto"/>
          <w:spacing w:val="8"/>
          <w:sz w:val="28"/>
          <w:szCs w:val="28"/>
          <w:lang w:eastAsia="zh-CN"/>
        </w:rPr>
        <w:t>且拒不改正的，或者</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w:t>
      </w:r>
      <w:r>
        <w:rPr>
          <w:rFonts w:hint="default" w:ascii="Times New Roman" w:hAnsi="Times New Roman" w:eastAsia="方正仿宋简体" w:cs="Times New Roman"/>
          <w:b w:val="0"/>
          <w:bCs/>
          <w:color w:val="auto"/>
          <w:spacing w:val="8"/>
          <w:sz w:val="28"/>
          <w:szCs w:val="28"/>
        </w:rPr>
        <w:t>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处罚基准：责令限期改正，处2000元以上3000元以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7</w:t>
      </w:r>
      <w:r>
        <w:rPr>
          <w:rFonts w:hint="default" w:ascii="Times New Roman" w:hAnsi="Times New Roman" w:eastAsia="方正仿宋简体" w:cs="Times New Roman"/>
          <w:b/>
          <w:bCs w:val="0"/>
          <w:color w:val="auto"/>
          <w:sz w:val="28"/>
          <w:szCs w:val="28"/>
          <w:lang w:val="en-US" w:eastAsia="zh-CN"/>
        </w:rPr>
        <w:t xml:space="preserve">.3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kern w:val="0"/>
          <w:sz w:val="28"/>
          <w:szCs w:val="28"/>
        </w:rPr>
        <w:t>城市桥梁产权人或者委托管理人</w:t>
      </w:r>
      <w:r>
        <w:rPr>
          <w:rFonts w:hint="default" w:ascii="Times New Roman" w:hAnsi="Times New Roman" w:eastAsia="方正仿宋简体" w:cs="Times New Roman"/>
          <w:b w:val="0"/>
          <w:bCs/>
          <w:color w:val="auto"/>
          <w:spacing w:val="8"/>
          <w:sz w:val="28"/>
          <w:szCs w:val="28"/>
        </w:rPr>
        <w:t>有第二十五条所列行为之一</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b w:val="0"/>
          <w:bCs/>
          <w:color w:val="auto"/>
          <w:spacing w:val="8"/>
          <w:sz w:val="28"/>
          <w:szCs w:val="28"/>
        </w:rPr>
        <w:t>造成安全事故的；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处罚基准：责令限期</w:t>
      </w:r>
      <w:r>
        <w:rPr>
          <w:rFonts w:hint="default" w:ascii="Times New Roman" w:hAnsi="Times New Roman" w:eastAsia="方正仿宋简体" w:cs="Times New Roman"/>
          <w:color w:val="auto"/>
          <w:sz w:val="28"/>
          <w:szCs w:val="28"/>
        </w:rPr>
        <w:t>改正，处3000元以上5000元以下罚款。</w:t>
      </w:r>
    </w:p>
    <w:p>
      <w:pPr>
        <w:pStyle w:val="5"/>
        <w:pageBreakBefore w:val="0"/>
        <w:numPr>
          <w:ilvl w:val="0"/>
          <w:numId w:val="0"/>
        </w:numPr>
        <w:kinsoku/>
        <w:wordWrap/>
        <w:overflowPunct/>
        <w:topLinePunct w:val="0"/>
        <w:bidi w:val="0"/>
        <w:spacing w:beforeLines="0" w:afterLines="0" w:line="440" w:lineRule="exact"/>
        <w:ind w:leftChars="200"/>
        <w:textAlignment w:val="auto"/>
        <w:rPr>
          <w:rFonts w:hint="default" w:ascii="Times New Roman" w:hAnsi="Times New Roman" w:eastAsia="方正仿宋简体" w:cs="Times New Roman"/>
          <w:sz w:val="28"/>
          <w:szCs w:val="28"/>
          <w:highlight w:val="yellow"/>
        </w:rPr>
      </w:pPr>
      <w:bookmarkStart w:id="417" w:name="_Toc18905"/>
      <w:bookmarkStart w:id="418" w:name="_Toc25271"/>
      <w:bookmarkStart w:id="419" w:name="_Toc2563"/>
      <w:bookmarkStart w:id="420" w:name="_Toc21296"/>
      <w:bookmarkStart w:id="421" w:name="_Toc23638"/>
      <w:bookmarkStart w:id="422" w:name="_Toc20661"/>
      <w:bookmarkStart w:id="423" w:name="_Toc26216"/>
      <w:r>
        <w:rPr>
          <w:rFonts w:hint="default" w:ascii="Times New Roman" w:hAnsi="Times New Roman" w:cs="Times New Roman"/>
          <w:sz w:val="28"/>
          <w:szCs w:val="28"/>
          <w:highlight w:val="yellow"/>
          <w:lang w:val="en-US" w:eastAsia="zh-CN"/>
        </w:rPr>
        <w:t>38.</w:t>
      </w:r>
      <w:r>
        <w:rPr>
          <w:rFonts w:hint="default" w:ascii="Times New Roman" w:hAnsi="Times New Roman" w:eastAsia="方正仿宋简体" w:cs="Times New Roman"/>
          <w:sz w:val="28"/>
          <w:szCs w:val="28"/>
          <w:highlight w:val="yellow"/>
        </w:rPr>
        <w:t>《城市桥梁检测和养护维修管理办法》第二十六条的</w:t>
      </w:r>
      <w:r>
        <w:rPr>
          <w:rFonts w:hint="default" w:ascii="Times New Roman" w:hAnsi="Times New Roman" w:cs="Times New Roman"/>
          <w:sz w:val="28"/>
          <w:szCs w:val="28"/>
          <w:highlight w:val="yellow"/>
          <w:lang w:eastAsia="zh-CN"/>
        </w:rPr>
        <w:t>处罚</w:t>
      </w:r>
      <w:r>
        <w:rPr>
          <w:rFonts w:hint="default" w:ascii="Times New Roman" w:hAnsi="Times New Roman" w:eastAsia="方正仿宋简体" w:cs="Times New Roman"/>
          <w:sz w:val="28"/>
          <w:szCs w:val="28"/>
          <w:highlight w:val="yellow"/>
        </w:rPr>
        <w:t>裁量</w:t>
      </w:r>
      <w:bookmarkEnd w:id="417"/>
      <w:bookmarkEnd w:id="418"/>
      <w:bookmarkEnd w:id="419"/>
      <w:bookmarkEnd w:id="420"/>
      <w:bookmarkEnd w:id="421"/>
      <w:bookmarkEnd w:id="422"/>
      <w:bookmarkEnd w:id="423"/>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《城市桥梁检测和养护维修管理办法》第二十六条：</w:t>
      </w:r>
      <w:r>
        <w:rPr>
          <w:rFonts w:hint="default" w:ascii="Times New Roman" w:hAnsi="Times New Roman" w:eastAsia="方正仿宋简体" w:cs="Times New Roman"/>
          <w:color w:val="auto"/>
          <w:spacing w:val="8"/>
          <w:sz w:val="28"/>
          <w:szCs w:val="28"/>
        </w:rPr>
        <w:t>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8</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单位或者个人擅自在城市桥梁上架设各类管线、设置广告等辅助物，</w:t>
      </w:r>
      <w:r>
        <w:rPr>
          <w:rFonts w:hint="default" w:ascii="Times New Roman" w:hAnsi="Times New Roman" w:cs="Times New Roman"/>
          <w:color w:val="auto"/>
          <w:spacing w:val="8"/>
          <w:sz w:val="28"/>
          <w:szCs w:val="28"/>
          <w:lang w:eastAsia="zh-CN"/>
        </w:rPr>
        <w:t>经责令改正逾期改正，且未</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隐患或者安全事故</w:t>
      </w:r>
      <w:r>
        <w:rPr>
          <w:rFonts w:hint="default" w:ascii="Times New Roman" w:hAnsi="Times New Roman" w:eastAsia="方正仿宋简体" w:cs="Times New Roman"/>
          <w:color w:val="auto"/>
          <w:spacing w:val="8"/>
          <w:sz w:val="28"/>
          <w:szCs w:val="28"/>
        </w:rPr>
        <w:t>的</w:t>
      </w:r>
      <w:r>
        <w:rPr>
          <w:rFonts w:hint="default" w:ascii="Times New Roman" w:hAnsi="Times New Roman"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val="0"/>
          <w:bCs/>
          <w:color w:val="auto"/>
          <w:sz w:val="28"/>
          <w:szCs w:val="28"/>
        </w:rPr>
        <w:t>处罚基准：可处1000元以上5000元以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r>
        <w:rPr>
          <w:rFonts w:hint="default" w:ascii="Times New Roman" w:hAnsi="Times New Roman" w:cs="Times New Roman"/>
          <w:b w:val="0"/>
          <w:bCs/>
          <w:color w:val="auto"/>
          <w:sz w:val="28"/>
          <w:szCs w:val="28"/>
          <w:lang w:eastAsia="zh-CN"/>
        </w:rPr>
        <w:t>；</w:t>
      </w:r>
      <w:r>
        <w:rPr>
          <w:rFonts w:hint="default" w:ascii="Times New Roman" w:hAnsi="Times New Roman" w:cs="Times New Roman"/>
          <w:sz w:val="28"/>
          <w:szCs w:val="28"/>
        </w:rPr>
        <w:t>造成损失的，依法承担赔偿责任</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8</w:t>
      </w:r>
      <w:r>
        <w:rPr>
          <w:rFonts w:hint="default" w:ascii="Times New Roman" w:hAnsi="Times New Roman" w:eastAsia="方正仿宋简体" w:cs="Times New Roman"/>
          <w:b/>
          <w:bCs w:val="0"/>
          <w:color w:val="auto"/>
          <w:sz w:val="28"/>
          <w:szCs w:val="28"/>
          <w:lang w:val="en-US" w:eastAsia="zh-CN"/>
        </w:rPr>
        <w:t xml:space="preserve">.2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单位或者个人擅自在城市桥梁上架设各类管线、设置广告等辅助物</w:t>
      </w:r>
      <w:r>
        <w:rPr>
          <w:rFonts w:hint="default" w:ascii="Times New Roman" w:hAnsi="Times New Roman" w:cs="Times New Roman"/>
          <w:b w:val="0"/>
          <w:bCs/>
          <w:color w:val="auto"/>
          <w:spacing w:val="8"/>
          <w:sz w:val="28"/>
          <w:szCs w:val="28"/>
          <w:lang w:eastAsia="zh-CN"/>
        </w:rPr>
        <w:t>且拒不改正的，或者</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val="0"/>
          <w:bCs/>
          <w:color w:val="auto"/>
          <w:sz w:val="28"/>
          <w:szCs w:val="28"/>
        </w:rPr>
        <w:t>处罚基准：责令限期改正，处5000元以上10000元以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r>
        <w:rPr>
          <w:rFonts w:hint="default" w:ascii="Times New Roman" w:hAnsi="Times New Roman" w:cs="Times New Roman"/>
          <w:sz w:val="28"/>
          <w:szCs w:val="28"/>
        </w:rPr>
        <w:t>造成损失的，依法承担赔偿责任</w:t>
      </w:r>
      <w:r>
        <w:rPr>
          <w:rFonts w:hint="default" w:ascii="Times New Roman" w:hAnsi="Times New Roman"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8.</w:t>
      </w:r>
      <w:r>
        <w:rPr>
          <w:rFonts w:hint="default" w:ascii="Times New Roman" w:hAnsi="Times New Roman" w:eastAsia="方正仿宋简体" w:cs="Times New Roman"/>
          <w:b/>
          <w:bCs w:val="0"/>
          <w:color w:val="auto"/>
          <w:sz w:val="28"/>
          <w:szCs w:val="28"/>
          <w:lang w:val="en-US" w:eastAsia="zh-CN"/>
        </w:rPr>
        <w:t xml:space="preserve">3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单位或者个人擅自在城市桥梁上架设各类管线、设置广告等辅助物</w:t>
      </w:r>
      <w:r>
        <w:rPr>
          <w:rFonts w:hint="default" w:ascii="Times New Roman" w:hAnsi="Times New Roman" w:cs="Times New Roman"/>
          <w:b w:val="0"/>
          <w:bCs/>
          <w:color w:val="auto"/>
          <w:spacing w:val="8"/>
          <w:sz w:val="28"/>
          <w:szCs w:val="28"/>
          <w:lang w:eastAsia="zh-CN"/>
        </w:rPr>
        <w:t>，</w:t>
      </w:r>
      <w:r>
        <w:rPr>
          <w:rFonts w:hint="default" w:ascii="Times New Roman" w:hAnsi="Times New Roman" w:eastAsia="方正仿宋简体" w:cs="Times New Roman"/>
          <w:b w:val="0"/>
          <w:bCs/>
          <w:color w:val="auto"/>
          <w:spacing w:val="8"/>
          <w:sz w:val="28"/>
          <w:szCs w:val="28"/>
        </w:rPr>
        <w:t>造成安全事故的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责令限期改正，处10000元以上20000元以下罚款</w:t>
      </w:r>
      <w:r>
        <w:rPr>
          <w:rFonts w:hint="default" w:ascii="Times New Roman" w:hAnsi="Times New Roman" w:cs="Times New Roman"/>
          <w:b w:val="0"/>
          <w:bCs/>
          <w:color w:val="auto"/>
          <w:sz w:val="28"/>
          <w:szCs w:val="28"/>
          <w:lang w:eastAsia="zh-CN"/>
        </w:rPr>
        <w:t>；</w:t>
      </w:r>
      <w:r>
        <w:rPr>
          <w:rFonts w:hint="default" w:ascii="Times New Roman" w:hAnsi="Times New Roman" w:cs="Times New Roman"/>
          <w:sz w:val="28"/>
          <w:szCs w:val="28"/>
        </w:rPr>
        <w:t>造成损失的，依法承担赔偿责任</w:t>
      </w:r>
      <w:r>
        <w:rPr>
          <w:rFonts w:hint="default" w:ascii="Times New Roman" w:hAnsi="Times New Roman" w:cs="Times New Roman"/>
          <w:color w:val="auto"/>
          <w:sz w:val="28"/>
          <w:szCs w:val="28"/>
          <w:lang w:eastAsia="zh-CN"/>
        </w:rPr>
        <w:t>。</w:t>
      </w:r>
    </w:p>
    <w:p>
      <w:pPr>
        <w:pStyle w:val="5"/>
        <w:pageBreakBefore w:val="0"/>
        <w:numPr>
          <w:ilvl w:val="0"/>
          <w:numId w:val="0"/>
        </w:numPr>
        <w:kinsoku/>
        <w:wordWrap/>
        <w:overflowPunct/>
        <w:topLinePunct w:val="0"/>
        <w:bidi w:val="0"/>
        <w:spacing w:beforeLines="0" w:afterLines="0" w:line="440" w:lineRule="exact"/>
        <w:ind w:leftChars="200"/>
        <w:textAlignment w:val="auto"/>
        <w:rPr>
          <w:rFonts w:hint="default" w:ascii="Times New Roman" w:hAnsi="Times New Roman" w:eastAsia="方正仿宋简体" w:cs="Times New Roman"/>
          <w:sz w:val="28"/>
          <w:szCs w:val="28"/>
          <w:highlight w:val="yellow"/>
        </w:rPr>
      </w:pPr>
      <w:bookmarkStart w:id="424" w:name="_Toc10153"/>
      <w:bookmarkStart w:id="425" w:name="_Toc16060"/>
      <w:bookmarkStart w:id="426" w:name="_Toc24282"/>
      <w:bookmarkStart w:id="427" w:name="_Toc32515"/>
      <w:bookmarkStart w:id="428" w:name="_Toc19949"/>
      <w:bookmarkStart w:id="429" w:name="_Toc25515"/>
      <w:bookmarkStart w:id="430" w:name="_Toc24435"/>
      <w:r>
        <w:rPr>
          <w:rFonts w:hint="default" w:ascii="Times New Roman" w:hAnsi="Times New Roman" w:cs="Times New Roman"/>
          <w:sz w:val="28"/>
          <w:szCs w:val="28"/>
          <w:highlight w:val="yellow"/>
          <w:lang w:val="en-US" w:eastAsia="zh-CN"/>
        </w:rPr>
        <w:t>39.</w:t>
      </w:r>
      <w:r>
        <w:rPr>
          <w:rFonts w:hint="default" w:ascii="Times New Roman" w:hAnsi="Times New Roman" w:eastAsia="方正仿宋简体" w:cs="Times New Roman"/>
          <w:sz w:val="28"/>
          <w:szCs w:val="28"/>
          <w:highlight w:val="yellow"/>
        </w:rPr>
        <w:t>《城市桥梁检测和养护维修管理办法》第二十七条的</w:t>
      </w:r>
      <w:r>
        <w:rPr>
          <w:rFonts w:hint="default" w:ascii="Times New Roman" w:hAnsi="Times New Roman" w:cs="Times New Roman"/>
          <w:sz w:val="28"/>
          <w:szCs w:val="28"/>
          <w:highlight w:val="yellow"/>
          <w:lang w:eastAsia="zh-CN"/>
        </w:rPr>
        <w:t>处罚</w:t>
      </w:r>
      <w:r>
        <w:rPr>
          <w:rFonts w:hint="default" w:ascii="Times New Roman" w:hAnsi="Times New Roman" w:eastAsia="方正仿宋简体" w:cs="Times New Roman"/>
          <w:sz w:val="28"/>
          <w:szCs w:val="28"/>
          <w:highlight w:val="yellow"/>
        </w:rPr>
        <w:t>裁量</w:t>
      </w:r>
      <w:bookmarkEnd w:id="424"/>
      <w:bookmarkEnd w:id="425"/>
      <w:bookmarkEnd w:id="426"/>
      <w:bookmarkEnd w:id="427"/>
      <w:bookmarkEnd w:id="428"/>
      <w:bookmarkEnd w:id="429"/>
      <w:bookmarkEnd w:id="430"/>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《城市桥梁检测和养护维修管理办法》第二十七条：</w:t>
      </w:r>
      <w:r>
        <w:rPr>
          <w:rFonts w:hint="default" w:ascii="Times New Roman" w:hAnsi="Times New Roman" w:eastAsia="方正仿宋简体" w:cs="Times New Roman"/>
          <w:color w:val="auto"/>
          <w:spacing w:val="8"/>
          <w:sz w:val="28"/>
          <w:szCs w:val="28"/>
        </w:rPr>
        <w:t>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color w:val="auto"/>
          <w:sz w:val="28"/>
          <w:szCs w:val="28"/>
        </w:rPr>
        <w:t>《城市桥梁检测和养护维修管理办法》</w:t>
      </w:r>
      <w:r>
        <w:rPr>
          <w:rFonts w:hint="default" w:ascii="Times New Roman" w:hAnsi="Times New Roman" w:eastAsia="方正仿宋简体" w:cs="Times New Roman"/>
          <w:color w:val="auto"/>
          <w:spacing w:val="8"/>
          <w:sz w:val="28"/>
          <w:szCs w:val="28"/>
        </w:rP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9</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单位和个人擅自在城市桥梁施工控制范围内从事本办法第十四条第二款规定的活动，</w:t>
      </w:r>
      <w:r>
        <w:rPr>
          <w:rFonts w:hint="default" w:ascii="Times New Roman" w:hAnsi="Times New Roman" w:cs="Times New Roman"/>
          <w:color w:val="auto"/>
          <w:spacing w:val="8"/>
          <w:sz w:val="28"/>
          <w:szCs w:val="28"/>
          <w:lang w:eastAsia="zh-CN"/>
        </w:rPr>
        <w:t>经责令改正逾期改正，且未</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隐患或者安全事故</w:t>
      </w:r>
      <w:r>
        <w:rPr>
          <w:rFonts w:hint="default" w:ascii="Times New Roman" w:hAnsi="Times New Roman" w:eastAsia="方正仿宋简体" w:cs="Times New Roman"/>
          <w:color w:val="auto"/>
          <w:spacing w:val="8"/>
          <w:sz w:val="28"/>
          <w:szCs w:val="28"/>
        </w:rPr>
        <w:t>的</w:t>
      </w:r>
      <w:r>
        <w:rPr>
          <w:rFonts w:hint="default" w:ascii="Times New Roman" w:hAnsi="Times New Roman"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处罚基准：可处10000元以上15000以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9</w:t>
      </w:r>
      <w:r>
        <w:rPr>
          <w:rFonts w:hint="default" w:ascii="Times New Roman" w:hAnsi="Times New Roman" w:eastAsia="方正仿宋简体" w:cs="Times New Roman"/>
          <w:b/>
          <w:bCs w:val="0"/>
          <w:color w:val="auto"/>
          <w:sz w:val="28"/>
          <w:szCs w:val="28"/>
          <w:lang w:val="en-US" w:eastAsia="zh-CN"/>
        </w:rPr>
        <w:t xml:space="preserve">.2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单位和个人擅自在城市桥梁施工控制范围内从事本办法第十四条第二款规定的活动，</w:t>
      </w:r>
      <w:r>
        <w:rPr>
          <w:rFonts w:hint="default" w:ascii="Times New Roman" w:hAnsi="Times New Roman" w:cs="Times New Roman"/>
          <w:b w:val="0"/>
          <w:bCs/>
          <w:color w:val="auto"/>
          <w:spacing w:val="8"/>
          <w:sz w:val="28"/>
          <w:szCs w:val="28"/>
          <w:lang w:eastAsia="zh-CN"/>
        </w:rPr>
        <w:t>且拒不改正的，或者</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处罚基准：责令限期改正，处15000元以上20000以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val="0"/>
          <w:color w:val="auto"/>
          <w:sz w:val="28"/>
          <w:szCs w:val="28"/>
          <w:lang w:val="en-US" w:eastAsia="zh-CN"/>
        </w:rPr>
        <w:t>3</w:t>
      </w:r>
      <w:r>
        <w:rPr>
          <w:rFonts w:hint="default" w:ascii="Times New Roman" w:hAnsi="Times New Roman" w:cs="Times New Roman"/>
          <w:b/>
          <w:bCs w:val="0"/>
          <w:color w:val="auto"/>
          <w:sz w:val="28"/>
          <w:szCs w:val="28"/>
          <w:lang w:val="en-US" w:eastAsia="zh-CN"/>
        </w:rPr>
        <w:t>9</w:t>
      </w:r>
      <w:r>
        <w:rPr>
          <w:rFonts w:hint="default" w:ascii="Times New Roman" w:hAnsi="Times New Roman" w:eastAsia="方正仿宋简体" w:cs="Times New Roman"/>
          <w:b/>
          <w:bCs w:val="0"/>
          <w:color w:val="auto"/>
          <w:sz w:val="28"/>
          <w:szCs w:val="28"/>
          <w:lang w:val="en-US" w:eastAsia="zh-CN"/>
        </w:rPr>
        <w:t xml:space="preserve">.3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单位和个人擅自在城市桥梁施工控制范围内从事本办法第十四条第二款规定的活动，造成安全事故的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z w:val="28"/>
          <w:szCs w:val="28"/>
        </w:rPr>
        <w:t>责令限期改正，处20000元以上30000以下罚款。</w:t>
      </w:r>
    </w:p>
    <w:p>
      <w:pPr>
        <w:pStyle w:val="5"/>
        <w:numPr>
          <w:ilvl w:val="0"/>
          <w:numId w:val="0"/>
        </w:numPr>
        <w:bidi w:val="0"/>
        <w:ind w:firstLine="560" w:firstLineChars="200"/>
        <w:rPr>
          <w:rFonts w:hint="default" w:ascii="Times New Roman" w:hAnsi="Times New Roman" w:cs="Times New Roman"/>
          <w:highlight w:val="yellow"/>
        </w:rPr>
      </w:pPr>
      <w:r>
        <w:rPr>
          <w:rFonts w:hint="default" w:ascii="Times New Roman" w:hAnsi="Times New Roman" w:cs="Times New Roman"/>
          <w:highlight w:val="yellow"/>
          <w:lang w:val="en-US" w:eastAsia="zh-CN"/>
        </w:rPr>
        <w:t>40.</w:t>
      </w:r>
      <w:r>
        <w:rPr>
          <w:rFonts w:hint="default" w:ascii="Times New Roman" w:hAnsi="Times New Roman" w:cs="Times New Roman"/>
          <w:highlight w:val="yellow"/>
        </w:rPr>
        <w:t>《城市桥梁检测和养护维修管理办法》第二十八条的</w:t>
      </w:r>
      <w:r>
        <w:rPr>
          <w:rFonts w:hint="default" w:ascii="Times New Roman" w:hAnsi="Times New Roman" w:cs="Times New Roman"/>
          <w:highlight w:val="yellow"/>
          <w:lang w:eastAsia="zh-CN"/>
        </w:rPr>
        <w:t>处罚</w:t>
      </w:r>
      <w:r>
        <w:rPr>
          <w:rFonts w:hint="default" w:ascii="Times New Roman" w:hAnsi="Times New Roman" w:cs="Times New Roman"/>
          <w:highlight w:val="yellow"/>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《城市桥梁检测和养护维修管理办法》第二十八条：</w:t>
      </w:r>
      <w:r>
        <w:rPr>
          <w:rFonts w:hint="default" w:ascii="Times New Roman" w:hAnsi="Times New Roman" w:eastAsia="方正仿宋简体" w:cs="Times New Roman"/>
          <w:color w:val="auto"/>
          <w:spacing w:val="8"/>
          <w:sz w:val="28"/>
          <w:szCs w:val="28"/>
        </w:rPr>
        <w:t xml:space="preserve">违反本办法第十六条、第二十三条规定，由城市人民政府市政工程设施行政主管部门责令限期改正，并可处1万元以上2万元以下的罚款；造成损失的，依法承担赔偿责任。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《城市桥梁检测和养护维修管理办法》</w:t>
      </w:r>
      <w:r>
        <w:rPr>
          <w:rFonts w:hint="default" w:ascii="Times New Roman" w:hAnsi="Times New Roman" w:eastAsia="方正仿宋简体" w:cs="Times New Roman"/>
          <w:color w:val="auto"/>
          <w:spacing w:val="8"/>
          <w:sz w:val="28"/>
          <w:szCs w:val="28"/>
        </w:rPr>
        <w:t>第十六条：超限机动车辆、履带车、铁轮车等需经过城市桥梁的，在报公安交通管理部门审批前，应当先经城市人民政府市政工程设施行政主管部门同意，并采取相应技术措施后，方可通行。</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z w:val="28"/>
          <w:szCs w:val="28"/>
        </w:rPr>
        <w:t>《城市桥梁检测和养护维修管理办法》</w:t>
      </w:r>
      <w:r>
        <w:rPr>
          <w:rFonts w:hint="default" w:ascii="Times New Roman" w:hAnsi="Times New Roman" w:eastAsia="方正仿宋简体" w:cs="Times New Roman"/>
          <w:color w:val="auto"/>
          <w:spacing w:val="8"/>
          <w:kern w:val="0"/>
          <w:sz w:val="28"/>
          <w:szCs w:val="28"/>
        </w:rPr>
        <w:t xml:space="preserve">第二十三条： 经过检测评估，确定城市桥梁的承载能力下降，但尚未构成危桥的，城市桥梁产权人和委托管理人应当及时设置警示标志，并立即采取加固等安全措施。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 </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pacing w:val="8"/>
          <w:kern w:val="0"/>
          <w:sz w:val="28"/>
          <w:szCs w:val="28"/>
        </w:rPr>
        <w:t>城市桥梁产权人或者委托管理人对检测评估结论有异议的，可以依法申请重新检测评估。但重新检测评估结论未果之前，不得停止执行前款规定。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cs="Times New Roman"/>
          <w:b/>
          <w:bCs/>
          <w:color w:val="auto"/>
          <w:sz w:val="28"/>
          <w:szCs w:val="28"/>
          <w:lang w:val="en-US" w:eastAsia="zh-CN"/>
        </w:rPr>
        <w:t>40</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违反本办法第十六条、第二十三条规定，</w:t>
      </w:r>
      <w:r>
        <w:rPr>
          <w:rFonts w:hint="default" w:ascii="Times New Roman" w:hAnsi="Times New Roman" w:cs="Times New Roman"/>
          <w:color w:val="auto"/>
          <w:spacing w:val="8"/>
          <w:sz w:val="28"/>
          <w:szCs w:val="28"/>
          <w:lang w:eastAsia="zh-CN"/>
        </w:rPr>
        <w:t>经责令改正逾期改正，且未</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隐患或者安全事故</w:t>
      </w:r>
      <w:r>
        <w:rPr>
          <w:rFonts w:hint="default" w:ascii="Times New Roman" w:hAnsi="Times New Roman" w:eastAsia="方正仿宋简体" w:cs="Times New Roman"/>
          <w:color w:val="auto"/>
          <w:spacing w:val="8"/>
          <w:sz w:val="28"/>
          <w:szCs w:val="28"/>
        </w:rPr>
        <w:t>的</w:t>
      </w:r>
      <w:r>
        <w:rPr>
          <w:rFonts w:hint="default" w:ascii="Times New Roman" w:hAnsi="Times New Roman" w:cs="Times New Roman"/>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pacing w:val="8"/>
          <w:sz w:val="28"/>
          <w:szCs w:val="28"/>
        </w:rPr>
        <w:t>可处10000元罚款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cs="Times New Roman"/>
          <w:b/>
          <w:bCs/>
          <w:color w:val="auto"/>
          <w:sz w:val="28"/>
          <w:szCs w:val="28"/>
          <w:lang w:val="en-US" w:eastAsia="zh-CN"/>
        </w:rPr>
        <w:t>40</w:t>
      </w:r>
      <w:r>
        <w:rPr>
          <w:rFonts w:hint="default" w:ascii="Times New Roman" w:hAnsi="Times New Roman" w:eastAsia="方正仿宋简体" w:cs="Times New Roman"/>
          <w:b/>
          <w:bCs/>
          <w:color w:val="auto"/>
          <w:sz w:val="28"/>
          <w:szCs w:val="28"/>
          <w:lang w:val="en-US" w:eastAsia="zh-CN"/>
        </w:rPr>
        <w:t xml:space="preserve">.2 </w:t>
      </w:r>
      <w:r>
        <w:rPr>
          <w:rFonts w:hint="default" w:ascii="Times New Roman" w:hAnsi="Times New Roman" w:eastAsia="方正仿宋简体" w:cs="Times New Roman"/>
          <w:color w:val="auto"/>
          <w:sz w:val="28"/>
          <w:szCs w:val="28"/>
        </w:rPr>
        <w:t>较重违法行为的表现情形：</w:t>
      </w:r>
      <w:r>
        <w:rPr>
          <w:rFonts w:hint="default" w:ascii="Times New Roman" w:hAnsi="Times New Roman" w:eastAsia="方正仿宋简体" w:cs="Times New Roman"/>
          <w:color w:val="auto"/>
          <w:spacing w:val="8"/>
          <w:sz w:val="28"/>
          <w:szCs w:val="28"/>
        </w:rPr>
        <w:t>违反本办法第十六条、第二十三条规定</w:t>
      </w:r>
      <w:r>
        <w:rPr>
          <w:rFonts w:hint="default" w:ascii="Times New Roman" w:hAnsi="Times New Roman" w:eastAsia="方正仿宋简体" w:cs="Times New Roman"/>
          <w:b w:val="0"/>
          <w:bCs/>
          <w:color w:val="auto"/>
          <w:spacing w:val="8"/>
          <w:sz w:val="28"/>
          <w:szCs w:val="28"/>
        </w:rPr>
        <w:t>，</w:t>
      </w:r>
      <w:r>
        <w:rPr>
          <w:rFonts w:hint="default" w:ascii="Times New Roman" w:hAnsi="Times New Roman" w:cs="Times New Roman"/>
          <w:b w:val="0"/>
          <w:bCs/>
          <w:color w:val="auto"/>
          <w:spacing w:val="8"/>
          <w:sz w:val="28"/>
          <w:szCs w:val="28"/>
          <w:lang w:eastAsia="zh-CN"/>
        </w:rPr>
        <w:t>且拒不改正的，或者</w:t>
      </w:r>
      <w:r>
        <w:rPr>
          <w:rFonts w:hint="default" w:ascii="Times New Roman" w:hAnsi="Times New Roman" w:eastAsia="方正仿宋简体" w:cs="Times New Roman"/>
          <w:b w:val="0"/>
          <w:bCs/>
          <w:color w:val="auto"/>
          <w:spacing w:val="8"/>
          <w:sz w:val="28"/>
          <w:szCs w:val="28"/>
        </w:rPr>
        <w:t>造成</w:t>
      </w:r>
      <w:r>
        <w:rPr>
          <w:rFonts w:hint="default" w:ascii="Times New Roman" w:hAnsi="Times New Roman" w:cs="Times New Roman"/>
          <w:b w:val="0"/>
          <w:bCs/>
          <w:color w:val="auto"/>
          <w:spacing w:val="8"/>
          <w:sz w:val="28"/>
          <w:szCs w:val="28"/>
          <w:lang w:eastAsia="zh-CN"/>
        </w:rPr>
        <w:t>桥梁</w:t>
      </w:r>
      <w:r>
        <w:rPr>
          <w:rFonts w:hint="default" w:ascii="Times New Roman" w:hAnsi="Times New Roman" w:eastAsia="方正仿宋简体" w:cs="Times New Roman"/>
          <w:b w:val="0"/>
          <w:bCs/>
          <w:color w:val="auto"/>
          <w:spacing w:val="8"/>
          <w:sz w:val="28"/>
          <w:szCs w:val="28"/>
        </w:rPr>
        <w:t>安全</w:t>
      </w:r>
      <w:r>
        <w:rPr>
          <w:rFonts w:hint="default" w:ascii="Times New Roman" w:hAnsi="Times New Roman" w:cs="Times New Roman"/>
          <w:b w:val="0"/>
          <w:bCs/>
          <w:color w:val="auto"/>
          <w:spacing w:val="8"/>
          <w:sz w:val="28"/>
          <w:szCs w:val="28"/>
          <w:lang w:eastAsia="zh-CN"/>
        </w:rPr>
        <w:t>隐患</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pacing w:val="8"/>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pacing w:val="8"/>
          <w:sz w:val="28"/>
          <w:szCs w:val="28"/>
        </w:rPr>
        <w:t>责令限期改正，处10000元以上15000元以下的罚款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sz w:val="28"/>
          <w:szCs w:val="28"/>
          <w:lang w:val="en-US" w:eastAsia="zh-CN"/>
        </w:rPr>
        <w:t>40</w:t>
      </w:r>
      <w:r>
        <w:rPr>
          <w:rFonts w:hint="default" w:ascii="Times New Roman" w:hAnsi="Times New Roman" w:eastAsia="方正仿宋简体" w:cs="Times New Roman"/>
          <w:b/>
          <w:bCs/>
          <w:color w:val="auto"/>
          <w:sz w:val="28"/>
          <w:szCs w:val="28"/>
          <w:lang w:val="en-US" w:eastAsia="zh-CN"/>
        </w:rPr>
        <w:t xml:space="preserve">.3 </w:t>
      </w:r>
      <w:r>
        <w:rPr>
          <w:rFonts w:hint="default" w:ascii="Times New Roman" w:hAnsi="Times New Roman" w:eastAsia="方正仿宋简体" w:cs="Times New Roman"/>
          <w:color w:val="auto"/>
          <w:sz w:val="28"/>
          <w:szCs w:val="28"/>
        </w:rPr>
        <w:t>严重违法行为的表现情形：</w:t>
      </w:r>
      <w:r>
        <w:rPr>
          <w:rFonts w:hint="default" w:ascii="Times New Roman" w:hAnsi="Times New Roman" w:eastAsia="方正仿宋简体" w:cs="Times New Roman"/>
          <w:color w:val="auto"/>
          <w:spacing w:val="8"/>
          <w:sz w:val="28"/>
          <w:szCs w:val="28"/>
        </w:rPr>
        <w:t>违反本办法第十六条、第二十三条规定</w:t>
      </w:r>
      <w:r>
        <w:rPr>
          <w:rFonts w:hint="default" w:ascii="Times New Roman" w:hAnsi="Times New Roman" w:eastAsia="方正仿宋简体" w:cs="Times New Roman"/>
          <w:b w:val="0"/>
          <w:bCs/>
          <w:color w:val="auto"/>
          <w:spacing w:val="8"/>
          <w:sz w:val="28"/>
          <w:szCs w:val="28"/>
        </w:rPr>
        <w:t>，造成安全事故的</w:t>
      </w:r>
      <w:r>
        <w:rPr>
          <w:rFonts w:hint="default" w:ascii="Times New Roman" w:hAnsi="Times New Roman"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color w:val="auto"/>
          <w:spacing w:val="8"/>
          <w:sz w:val="28"/>
          <w:szCs w:val="28"/>
        </w:rPr>
        <w:t>责令限期改正，处15000元以上20000万元以下的罚款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sz w:val="28"/>
          <w:szCs w:val="28"/>
          <w:lang w:eastAsia="zh-CN"/>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431" w:name="_Toc25844"/>
      <w:bookmarkStart w:id="432" w:name="_Toc21472"/>
      <w:bookmarkStart w:id="433" w:name="_Toc10652"/>
      <w:bookmarkStart w:id="434" w:name="_Toc11932"/>
      <w:bookmarkStart w:id="435" w:name="_Toc32199"/>
      <w:bookmarkStart w:id="436" w:name="_Toc31030"/>
      <w:bookmarkStart w:id="437" w:name="_Toc426"/>
      <w:bookmarkStart w:id="438" w:name="_Toc27400"/>
      <w:bookmarkStart w:id="439" w:name="_Toc27543"/>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val="en-US" w:eastAsia="zh-CN"/>
        </w:rPr>
        <w:t>五</w:t>
      </w:r>
      <w:r>
        <w:rPr>
          <w:rFonts w:hint="default" w:ascii="Times New Roman" w:hAnsi="Times New Roman" w:eastAsia="方正楷体简体" w:cs="Times New Roman"/>
          <w:sz w:val="28"/>
          <w:szCs w:val="28"/>
        </w:rPr>
        <w:t>节  《城镇燃气管理条例》处罚裁量</w:t>
      </w:r>
      <w:bookmarkEnd w:id="431"/>
      <w:bookmarkEnd w:id="432"/>
      <w:bookmarkEnd w:id="433"/>
      <w:bookmarkEnd w:id="434"/>
      <w:bookmarkEnd w:id="435"/>
      <w:bookmarkEnd w:id="436"/>
      <w:bookmarkEnd w:id="437"/>
      <w:bookmarkEnd w:id="438"/>
      <w:bookmarkEnd w:id="43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440" w:name="_Toc1813"/>
      <w:bookmarkStart w:id="441" w:name="_Toc17034"/>
      <w:bookmarkStart w:id="442" w:name="_Toc20164"/>
      <w:bookmarkStart w:id="443" w:name="_Toc30637"/>
      <w:bookmarkStart w:id="444" w:name="_Toc15951"/>
      <w:bookmarkStart w:id="445" w:name="_Toc7806"/>
      <w:bookmarkStart w:id="446" w:name="_Toc32743"/>
      <w:r>
        <w:rPr>
          <w:rFonts w:hint="default" w:ascii="Times New Roman" w:hAnsi="Times New Roman" w:cs="Times New Roman"/>
          <w:sz w:val="28"/>
          <w:szCs w:val="28"/>
          <w:highlight w:val="yellow"/>
          <w:lang w:val="en-US" w:eastAsia="zh-CN"/>
        </w:rPr>
        <w:t>41</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《城镇燃气管理条例》第四十五条</w:t>
      </w:r>
      <w:bookmarkEnd w:id="440"/>
      <w:bookmarkEnd w:id="441"/>
      <w:bookmarkEnd w:id="442"/>
      <w:bookmarkEnd w:id="443"/>
      <w:bookmarkEnd w:id="444"/>
      <w:bookmarkEnd w:id="445"/>
      <w:bookmarkEnd w:id="446"/>
      <w:r>
        <w:rPr>
          <w:rFonts w:hint="default" w:ascii="Times New Roman" w:hAnsi="Times New Roman" w:cs="Times New Roman"/>
          <w:sz w:val="28"/>
          <w:szCs w:val="28"/>
          <w:highlight w:val="yellow"/>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《城镇燃气管理条例》第四十五条：</w:t>
      </w:r>
      <w:r>
        <w:rPr>
          <w:rFonts w:hint="default" w:ascii="Times New Roman" w:hAnsi="Times New Roman" w:eastAsia="方正仿宋简体" w:cs="Times New Roman"/>
          <w:color w:val="auto"/>
          <w:sz w:val="28"/>
          <w:szCs w:val="28"/>
        </w:rPr>
        <w:t>违反本条例规定，未取得燃气经营许可证从事燃气经营活动的，由燃气管理部门责令停止违法行为，处5万元以上50万元以下罚款；有违法所得的，没收违法所得；构成犯罪的，依法追究刑事责任。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rPr>
      </w:pPr>
      <w:r>
        <w:rPr>
          <w:rFonts w:hint="default" w:ascii="Times New Roman" w:hAnsi="Times New Roman" w:cs="Times New Roman"/>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lang w:eastAsia="zh-CN"/>
        </w:rPr>
      </w:pPr>
      <w:r>
        <w:rPr>
          <w:rFonts w:hint="default" w:ascii="Times New Roman" w:hAnsi="Times New Roman" w:cs="Times New Roman"/>
          <w:b/>
          <w:bCs/>
          <w:sz w:val="28"/>
          <w:szCs w:val="28"/>
          <w:lang w:val="en-US" w:eastAsia="zh-CN"/>
        </w:rPr>
        <w:t>41</w:t>
      </w:r>
      <w:r>
        <w:rPr>
          <w:rFonts w:hint="default" w:ascii="Times New Roman" w:hAnsi="Times New Roman" w:eastAsia="方正仿宋简体" w:cs="Times New Roman"/>
          <w:b/>
          <w:bCs/>
          <w:sz w:val="28"/>
          <w:szCs w:val="28"/>
          <w:lang w:val="en-US" w:eastAsia="zh-CN"/>
        </w:rPr>
        <w:t xml:space="preserve">.1 </w:t>
      </w:r>
      <w:r>
        <w:rPr>
          <w:rFonts w:hint="default" w:ascii="Times New Roman" w:hAnsi="Times New Roman" w:eastAsia="方正仿宋简体" w:cs="Times New Roman"/>
          <w:b/>
          <w:bCs/>
          <w:color w:val="auto"/>
          <w:sz w:val="28"/>
          <w:szCs w:val="28"/>
        </w:rPr>
        <w:t>未取得燃气经营许可证从事燃气经营活动的</w:t>
      </w:r>
      <w:r>
        <w:rPr>
          <w:rFonts w:hint="default" w:ascii="Times New Roman" w:hAnsi="Times New Roman" w:cs="Times New Roman"/>
          <w:b/>
          <w:bCs/>
          <w:color w:val="auto"/>
          <w:sz w:val="28"/>
          <w:szCs w:val="28"/>
          <w:lang w:eastAsia="zh-CN"/>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cs="Times New Roman"/>
          <w:b/>
          <w:bCs/>
          <w:sz w:val="28"/>
          <w:szCs w:val="28"/>
          <w:lang w:val="en-US" w:eastAsia="zh-CN"/>
        </w:rPr>
        <w:t>41</w:t>
      </w:r>
      <w:r>
        <w:rPr>
          <w:rFonts w:hint="default" w:ascii="Times New Roman" w:hAnsi="Times New Roman" w:eastAsia="方正仿宋简体" w:cs="Times New Roman"/>
          <w:b/>
          <w:bCs/>
          <w:sz w:val="28"/>
          <w:szCs w:val="28"/>
          <w:lang w:val="en-US" w:eastAsia="zh-CN"/>
        </w:rPr>
        <w:t>.1</w:t>
      </w:r>
      <w:r>
        <w:rPr>
          <w:rFonts w:hint="default" w:ascii="Times New Roman" w:hAnsi="Times New Roman" w:cs="Times New Roman"/>
          <w:b/>
          <w:bCs/>
          <w:sz w:val="28"/>
          <w:szCs w:val="28"/>
          <w:lang w:val="en-US" w:eastAsia="zh-CN"/>
        </w:rPr>
        <w:t>.1</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以</w:t>
      </w:r>
      <w:r>
        <w:rPr>
          <w:rFonts w:hint="default" w:ascii="Times New Roman" w:hAnsi="Times New Roman" w:eastAsia="方正仿宋简体" w:cs="Times New Roman"/>
          <w:sz w:val="28"/>
          <w:szCs w:val="28"/>
        </w:rPr>
        <w:t>14</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公斤</w:t>
      </w:r>
      <w:r>
        <w:rPr>
          <w:rFonts w:hint="default" w:ascii="Times New Roman" w:hAnsi="Times New Roman" w:cs="Times New Roman"/>
          <w:sz w:val="28"/>
          <w:szCs w:val="28"/>
          <w:lang w:val="en-US" w:eastAsia="zh-CN"/>
        </w:rPr>
        <w:t>/瓶为标准，</w:t>
      </w:r>
      <w:r>
        <w:rPr>
          <w:rFonts w:hint="default" w:ascii="Times New Roman" w:hAnsi="Times New Roman" w:eastAsia="方正仿宋简体" w:cs="Times New Roman"/>
          <w:sz w:val="28"/>
          <w:szCs w:val="28"/>
        </w:rPr>
        <w:t>非法经营瓶数50瓶以</w:t>
      </w:r>
      <w:r>
        <w:rPr>
          <w:rFonts w:hint="default" w:ascii="Times New Roman" w:hAnsi="Times New Roman" w:cs="Times New Roman"/>
          <w:sz w:val="28"/>
          <w:szCs w:val="28"/>
          <w:lang w:eastAsia="zh-CN"/>
        </w:rPr>
        <w:t>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处罚基准：责令停止经营</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有违法所得的，</w:t>
      </w:r>
      <w:r>
        <w:rPr>
          <w:rFonts w:hint="default" w:ascii="Times New Roman" w:hAnsi="Times New Roman" w:eastAsia="方正仿宋简体" w:cs="Times New Roman"/>
          <w:b w:val="0"/>
          <w:bCs/>
          <w:color w:val="auto"/>
          <w:kern w:val="0"/>
          <w:sz w:val="28"/>
          <w:szCs w:val="28"/>
        </w:rPr>
        <w:t>没收违法所得</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非法经营低于25瓶的，处罚款5万元</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非法经营高于25瓶的且不足50瓶的，以5万元为基数</w:t>
      </w:r>
      <w:r>
        <w:rPr>
          <w:rFonts w:hint="default" w:ascii="Times New Roman" w:hAnsi="Times New Roman" w:cs="Times New Roman"/>
          <w:b w:val="0"/>
          <w:bCs/>
          <w:color w:val="auto"/>
          <w:kern w:val="0"/>
          <w:sz w:val="28"/>
          <w:szCs w:val="28"/>
          <w:lang w:eastAsia="zh-CN"/>
        </w:rPr>
        <w:t>并按</w:t>
      </w:r>
      <w:r>
        <w:rPr>
          <w:rFonts w:hint="default" w:ascii="Times New Roman" w:hAnsi="Times New Roman" w:eastAsia="方正仿宋简体" w:cs="Times New Roman"/>
          <w:b w:val="0"/>
          <w:bCs/>
          <w:color w:val="auto"/>
          <w:kern w:val="0"/>
          <w:sz w:val="28"/>
          <w:szCs w:val="28"/>
        </w:rPr>
        <w:t>2000元</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rPr>
        <w:t>瓶增加罚款。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41</w:t>
      </w:r>
      <w:r>
        <w:rPr>
          <w:rFonts w:hint="default" w:ascii="Times New Roman" w:hAnsi="Times New Roman" w:eastAsia="方正仿宋简体" w:cs="Times New Roman"/>
          <w:b/>
          <w:bCs/>
          <w:sz w:val="28"/>
          <w:szCs w:val="28"/>
          <w:lang w:val="en-US" w:eastAsia="zh-CN"/>
        </w:rPr>
        <w:t>.1</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sz w:val="28"/>
          <w:szCs w:val="28"/>
          <w:lang w:eastAsia="zh-CN"/>
        </w:rPr>
        <w:t>以</w:t>
      </w:r>
      <w:r>
        <w:rPr>
          <w:rFonts w:hint="default" w:ascii="Times New Roman" w:hAnsi="Times New Roman" w:eastAsia="方正仿宋简体" w:cs="Times New Roman"/>
          <w:sz w:val="28"/>
          <w:szCs w:val="28"/>
        </w:rPr>
        <w:t>14</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公斤</w:t>
      </w:r>
      <w:r>
        <w:rPr>
          <w:rFonts w:hint="default" w:ascii="Times New Roman" w:hAnsi="Times New Roman" w:cs="Times New Roman"/>
          <w:sz w:val="28"/>
          <w:szCs w:val="28"/>
          <w:lang w:val="en-US" w:eastAsia="zh-CN"/>
        </w:rPr>
        <w:t>/瓶为标准，</w:t>
      </w:r>
      <w:r>
        <w:rPr>
          <w:rFonts w:hint="default" w:ascii="Times New Roman" w:hAnsi="Times New Roman" w:eastAsia="方正仿宋简体" w:cs="Times New Roman"/>
          <w:b w:val="0"/>
          <w:bCs/>
          <w:color w:val="auto"/>
          <w:kern w:val="0"/>
          <w:sz w:val="28"/>
          <w:szCs w:val="28"/>
        </w:rPr>
        <w:t>非法经营瓶数50瓶</w:t>
      </w:r>
      <w:r>
        <w:rPr>
          <w:rFonts w:hint="default" w:ascii="Times New Roman" w:hAnsi="Times New Roman" w:cs="Times New Roman"/>
          <w:sz w:val="28"/>
          <w:szCs w:val="28"/>
          <w:lang w:eastAsia="zh-CN"/>
        </w:rPr>
        <w:t>以上</w:t>
      </w:r>
      <w:r>
        <w:rPr>
          <w:rFonts w:hint="default" w:ascii="Times New Roman" w:hAnsi="Times New Roman" w:eastAsia="方正仿宋简体" w:cs="Times New Roman"/>
          <w:b w:val="0"/>
          <w:bCs/>
          <w:color w:val="auto"/>
          <w:kern w:val="0"/>
          <w:sz w:val="28"/>
          <w:szCs w:val="28"/>
        </w:rPr>
        <w:t>100瓶</w:t>
      </w:r>
      <w:r>
        <w:rPr>
          <w:rFonts w:hint="default" w:ascii="Times New Roman" w:hAnsi="Times New Roman" w:cs="Times New Roman"/>
          <w:sz w:val="28"/>
          <w:szCs w:val="28"/>
          <w:lang w:eastAsia="zh-CN"/>
        </w:rPr>
        <w:t>以内的。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处罚基准：责令停止经营</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有违法所得的，</w:t>
      </w:r>
      <w:r>
        <w:rPr>
          <w:rFonts w:hint="default" w:ascii="Times New Roman" w:hAnsi="Times New Roman" w:eastAsia="方正仿宋简体" w:cs="Times New Roman"/>
          <w:b w:val="0"/>
          <w:bCs/>
          <w:color w:val="auto"/>
          <w:kern w:val="0"/>
          <w:sz w:val="28"/>
          <w:szCs w:val="28"/>
        </w:rPr>
        <w:t>没收违法所得</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以罚款10万元为基数</w:t>
      </w:r>
      <w:r>
        <w:rPr>
          <w:rFonts w:hint="default" w:ascii="Times New Roman" w:hAnsi="Times New Roman" w:cs="Times New Roman"/>
          <w:b w:val="0"/>
          <w:bCs/>
          <w:color w:val="auto"/>
          <w:kern w:val="0"/>
          <w:sz w:val="28"/>
          <w:szCs w:val="28"/>
          <w:lang w:eastAsia="zh-CN"/>
        </w:rPr>
        <w:t>并按</w:t>
      </w:r>
      <w:r>
        <w:rPr>
          <w:rFonts w:hint="default" w:ascii="Times New Roman" w:hAnsi="Times New Roman" w:cs="Times New Roman"/>
          <w:b w:val="0"/>
          <w:bCs/>
          <w:color w:val="auto"/>
          <w:kern w:val="0"/>
          <w:sz w:val="28"/>
          <w:szCs w:val="28"/>
          <w:lang w:val="en-US" w:eastAsia="zh-CN"/>
        </w:rPr>
        <w:t>25</w:t>
      </w:r>
      <w:r>
        <w:rPr>
          <w:rFonts w:hint="default" w:ascii="Times New Roman" w:hAnsi="Times New Roman" w:eastAsia="方正仿宋简体" w:cs="Times New Roman"/>
          <w:b w:val="0"/>
          <w:bCs/>
          <w:color w:val="auto"/>
          <w:kern w:val="0"/>
          <w:sz w:val="28"/>
          <w:szCs w:val="28"/>
        </w:rPr>
        <w:t>00元</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rPr>
        <w:t>瓶增加罚款。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41</w:t>
      </w:r>
      <w:r>
        <w:rPr>
          <w:rFonts w:hint="default" w:ascii="Times New Roman" w:hAnsi="Times New Roman" w:eastAsia="方正仿宋简体" w:cs="Times New Roman"/>
          <w:b/>
          <w:bCs/>
          <w:sz w:val="28"/>
          <w:szCs w:val="28"/>
          <w:lang w:val="en-US" w:eastAsia="zh-CN"/>
        </w:rPr>
        <w:t>.1</w:t>
      </w:r>
      <w:r>
        <w:rPr>
          <w:rFonts w:hint="default" w:ascii="Times New Roman" w:hAnsi="Times New Roman" w:cs="Times New Roman"/>
          <w:b/>
          <w:bCs/>
          <w:sz w:val="28"/>
          <w:szCs w:val="28"/>
          <w:lang w:val="en-US" w:eastAsia="zh-CN"/>
        </w:rPr>
        <w:t>.3</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严重违法行为的表现情形：非法经营瓶数100瓶以上的；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b w:val="0"/>
          <w:bCs/>
          <w:color w:val="auto"/>
          <w:kern w:val="0"/>
          <w:sz w:val="28"/>
          <w:szCs w:val="28"/>
        </w:rPr>
        <w:t>处罚基准：责令停止经营</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有违法所得的，</w:t>
      </w:r>
      <w:r>
        <w:rPr>
          <w:rFonts w:hint="default" w:ascii="Times New Roman" w:hAnsi="Times New Roman" w:eastAsia="方正仿宋简体" w:cs="Times New Roman"/>
          <w:b w:val="0"/>
          <w:bCs/>
          <w:color w:val="auto"/>
          <w:kern w:val="0"/>
          <w:sz w:val="28"/>
          <w:szCs w:val="28"/>
        </w:rPr>
        <w:t>没收违法所得</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以罚款10万元为基数</w:t>
      </w:r>
      <w:r>
        <w:rPr>
          <w:rFonts w:hint="default" w:ascii="Times New Roman" w:hAnsi="Times New Roman" w:cs="Times New Roman"/>
          <w:b w:val="0"/>
          <w:bCs/>
          <w:color w:val="auto"/>
          <w:kern w:val="0"/>
          <w:sz w:val="28"/>
          <w:szCs w:val="28"/>
          <w:lang w:eastAsia="zh-CN"/>
        </w:rPr>
        <w:t>并按</w:t>
      </w:r>
      <w:r>
        <w:rPr>
          <w:rFonts w:hint="default" w:ascii="Times New Roman" w:hAnsi="Times New Roman" w:cs="Times New Roman"/>
          <w:b w:val="0"/>
          <w:bCs/>
          <w:color w:val="auto"/>
          <w:kern w:val="0"/>
          <w:sz w:val="28"/>
          <w:szCs w:val="28"/>
          <w:lang w:val="en-US" w:eastAsia="zh-CN"/>
        </w:rPr>
        <w:t>30</w:t>
      </w:r>
      <w:r>
        <w:rPr>
          <w:rFonts w:hint="default" w:ascii="Times New Roman" w:hAnsi="Times New Roman" w:eastAsia="方正仿宋简体" w:cs="Times New Roman"/>
          <w:b w:val="0"/>
          <w:bCs/>
          <w:color w:val="auto"/>
          <w:kern w:val="0"/>
          <w:sz w:val="28"/>
          <w:szCs w:val="28"/>
        </w:rPr>
        <w:t>00元</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rPr>
        <w:t>瓶增加罚款</w:t>
      </w:r>
      <w:r>
        <w:rPr>
          <w:rFonts w:hint="default" w:ascii="Times New Roman" w:hAnsi="Times New Roman" w:eastAsia="方正仿宋简体" w:cs="Times New Roman"/>
          <w:color w:val="auto"/>
          <w:kern w:val="0"/>
          <w:sz w:val="28"/>
          <w:szCs w:val="28"/>
        </w:rPr>
        <w:t>，</w:t>
      </w:r>
      <w:r>
        <w:rPr>
          <w:rFonts w:hint="default" w:ascii="Times New Roman" w:hAnsi="Times New Roman" w:cs="Times New Roman"/>
          <w:color w:val="auto"/>
          <w:kern w:val="0"/>
          <w:sz w:val="28"/>
          <w:szCs w:val="28"/>
          <w:lang w:eastAsia="zh-CN"/>
        </w:rPr>
        <w:t>但罚款</w:t>
      </w:r>
      <w:r>
        <w:rPr>
          <w:rFonts w:hint="default" w:ascii="Times New Roman" w:hAnsi="Times New Roman" w:eastAsia="方正仿宋简体" w:cs="Times New Roman"/>
          <w:color w:val="auto"/>
          <w:kern w:val="0"/>
          <w:sz w:val="28"/>
          <w:szCs w:val="28"/>
        </w:rPr>
        <w:t>最高不超过50万元。</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highlight w:val="none"/>
          <w:lang w:val="en-US" w:eastAsia="zh-CN"/>
        </w:rPr>
      </w:pPr>
      <w:r>
        <w:rPr>
          <w:rFonts w:hint="default" w:ascii="Times New Roman" w:hAnsi="Times New Roman" w:cs="Times New Roman"/>
          <w:b/>
          <w:bCs/>
          <w:sz w:val="28"/>
          <w:szCs w:val="28"/>
          <w:highlight w:val="none"/>
          <w:lang w:val="en-US" w:eastAsia="zh-CN"/>
        </w:rPr>
        <w:t>41</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cs="Times New Roman"/>
          <w:b/>
          <w:bCs/>
          <w:highlight w:val="none"/>
        </w:rPr>
        <w:t>燃气经营者不按照燃气经营许可证的规定从事燃气经营活动的</w:t>
      </w:r>
      <w:r>
        <w:rPr>
          <w:rFonts w:hint="default" w:ascii="Times New Roman" w:hAnsi="Times New Roman" w:cs="Times New Roman"/>
          <w:b/>
          <w:bCs/>
          <w:highlight w:val="none"/>
          <w:lang w:eastAsia="zh-CN"/>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sz w:val="28"/>
          <w:szCs w:val="28"/>
          <w:highlight w:val="none"/>
          <w:lang w:val="en-US" w:eastAsia="zh-CN"/>
        </w:rPr>
        <w:t>41</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2.1</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color w:val="auto"/>
          <w:kern w:val="0"/>
          <w:sz w:val="28"/>
          <w:szCs w:val="28"/>
          <w:highlight w:val="none"/>
        </w:rPr>
        <w:t>一般违法行为的表现情形：燃气经营者不按照燃气经营许可证的规定从事燃气经营活动</w:t>
      </w:r>
      <w:r>
        <w:rPr>
          <w:rFonts w:hint="default" w:ascii="Times New Roman" w:hAnsi="Times New Roman" w:cs="Times New Roman"/>
          <w:color w:val="auto"/>
          <w:kern w:val="0"/>
          <w:sz w:val="28"/>
          <w:szCs w:val="28"/>
          <w:highlight w:val="none"/>
          <w:lang w:val="en-US" w:eastAsia="zh-CN"/>
        </w:rPr>
        <w:t>1</w:t>
      </w:r>
      <w:r>
        <w:rPr>
          <w:rFonts w:hint="default" w:ascii="Times New Roman" w:hAnsi="Times New Roman" w:eastAsia="方正仿宋简体" w:cs="Times New Roman"/>
          <w:color w:val="auto"/>
          <w:kern w:val="0"/>
          <w:sz w:val="28"/>
          <w:szCs w:val="28"/>
          <w:highlight w:val="none"/>
        </w:rPr>
        <w:t>次</w:t>
      </w:r>
      <w:r>
        <w:rPr>
          <w:rFonts w:hint="default" w:ascii="Times New Roman" w:hAnsi="Times New Roman" w:cs="Times New Roman"/>
          <w:color w:val="auto"/>
          <w:kern w:val="0"/>
          <w:sz w:val="28"/>
          <w:szCs w:val="28"/>
          <w:highlight w:val="none"/>
          <w:lang w:eastAsia="zh-CN"/>
        </w:rPr>
        <w:t>且</w:t>
      </w:r>
      <w:r>
        <w:rPr>
          <w:rFonts w:hint="default" w:ascii="Times New Roman" w:hAnsi="Times New Roman" w:eastAsia="方正仿宋简体" w:cs="Times New Roman"/>
          <w:color w:val="auto"/>
          <w:kern w:val="0"/>
          <w:sz w:val="28"/>
          <w:szCs w:val="28"/>
          <w:highlight w:val="none"/>
        </w:rPr>
        <w:t>发生安全事故的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处罚基准：责令限期改正，处3万元罚款；有违法所得的，没收违法所得。</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lang w:eastAsia="zh-CN"/>
        </w:rPr>
      </w:pPr>
      <w:r>
        <w:rPr>
          <w:rFonts w:hint="default" w:ascii="Times New Roman" w:hAnsi="Times New Roman" w:cs="Times New Roman"/>
          <w:b/>
          <w:bCs/>
          <w:sz w:val="28"/>
          <w:szCs w:val="28"/>
          <w:highlight w:val="none"/>
          <w:lang w:val="en-US" w:eastAsia="zh-CN"/>
        </w:rPr>
        <w:t>41</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color w:val="auto"/>
          <w:kern w:val="0"/>
          <w:sz w:val="28"/>
          <w:szCs w:val="28"/>
          <w:highlight w:val="none"/>
        </w:rPr>
        <w:t>较重违法行为的表现情形：燃气经营者不按照燃气经营许可证的规定从事燃气经营活动</w:t>
      </w:r>
      <w:r>
        <w:rPr>
          <w:rFonts w:hint="default" w:ascii="Times New Roman" w:hAnsi="Times New Roman" w:cs="Times New Roman"/>
          <w:b w:val="0"/>
          <w:bCs/>
          <w:color w:val="auto"/>
          <w:kern w:val="0"/>
          <w:sz w:val="28"/>
          <w:szCs w:val="28"/>
          <w:highlight w:val="none"/>
          <w:lang w:val="en-US" w:eastAsia="zh-CN"/>
        </w:rPr>
        <w:t>2</w:t>
      </w:r>
      <w:r>
        <w:rPr>
          <w:rFonts w:hint="default" w:ascii="Times New Roman" w:hAnsi="Times New Roman" w:eastAsia="方正仿宋简体" w:cs="Times New Roman"/>
          <w:b w:val="0"/>
          <w:bCs/>
          <w:color w:val="auto"/>
          <w:kern w:val="0"/>
          <w:sz w:val="28"/>
          <w:szCs w:val="28"/>
          <w:highlight w:val="none"/>
        </w:rPr>
        <w:t>次</w:t>
      </w:r>
      <w:r>
        <w:rPr>
          <w:rFonts w:hint="default" w:ascii="Times New Roman" w:hAnsi="Times New Roman" w:cs="Times New Roman"/>
          <w:b w:val="0"/>
          <w:bCs/>
          <w:color w:val="auto"/>
          <w:kern w:val="0"/>
          <w:sz w:val="28"/>
          <w:szCs w:val="28"/>
          <w:highlight w:val="none"/>
          <w:lang w:eastAsia="zh-CN"/>
        </w:rPr>
        <w:t>以上</w:t>
      </w:r>
      <w:r>
        <w:rPr>
          <w:rFonts w:hint="default" w:ascii="Times New Roman" w:hAnsi="Times New Roman" w:cs="Times New Roman"/>
          <w:b w:val="0"/>
          <w:bCs/>
          <w:color w:val="auto"/>
          <w:kern w:val="0"/>
          <w:sz w:val="28"/>
          <w:szCs w:val="28"/>
          <w:highlight w:val="none"/>
          <w:lang w:val="en-US" w:eastAsia="zh-CN"/>
        </w:rPr>
        <w:t>4次以内且未</w:t>
      </w:r>
      <w:r>
        <w:rPr>
          <w:rFonts w:hint="default" w:ascii="Times New Roman" w:hAnsi="Times New Roman" w:eastAsia="方正仿宋简体" w:cs="Times New Roman"/>
          <w:color w:val="auto"/>
          <w:kern w:val="0"/>
          <w:sz w:val="28"/>
          <w:szCs w:val="28"/>
          <w:highlight w:val="none"/>
        </w:rPr>
        <w:t>发生安全事故的</w:t>
      </w:r>
      <w:r>
        <w:rPr>
          <w:rFonts w:hint="default" w:ascii="Times New Roman" w:hAnsi="Times New Roman" w:cs="Times New Roman"/>
          <w:b w:val="0"/>
          <w:bCs/>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4万元/次</w:t>
      </w:r>
      <w:r>
        <w:rPr>
          <w:rFonts w:hint="default" w:ascii="Times New Roman" w:hAnsi="Times New Roman" w:cs="Times New Roman"/>
          <w:b w:val="0"/>
          <w:bCs/>
          <w:color w:val="auto"/>
          <w:kern w:val="0"/>
          <w:sz w:val="28"/>
          <w:szCs w:val="28"/>
          <w:highlight w:val="none"/>
          <w:lang w:eastAsia="zh-CN"/>
        </w:rPr>
        <w:t>的</w:t>
      </w:r>
      <w:r>
        <w:rPr>
          <w:rFonts w:hint="default" w:ascii="Times New Roman" w:hAnsi="Times New Roman" w:eastAsia="方正仿宋简体" w:cs="Times New Roman"/>
          <w:b w:val="0"/>
          <w:bCs/>
          <w:color w:val="auto"/>
          <w:kern w:val="0"/>
          <w:sz w:val="28"/>
          <w:szCs w:val="28"/>
          <w:highlight w:val="none"/>
        </w:rPr>
        <w:t>罚款；有违法所得的，没收违法所得。</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rPr>
      </w:pPr>
      <w:r>
        <w:rPr>
          <w:rFonts w:hint="default" w:ascii="Times New Roman" w:hAnsi="Times New Roman" w:cs="Times New Roman"/>
          <w:b/>
          <w:bCs/>
          <w:sz w:val="28"/>
          <w:szCs w:val="28"/>
          <w:highlight w:val="none"/>
          <w:lang w:val="en-US" w:eastAsia="zh-CN"/>
        </w:rPr>
        <w:t>41</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color w:val="auto"/>
          <w:kern w:val="0"/>
          <w:sz w:val="28"/>
          <w:szCs w:val="28"/>
          <w:highlight w:val="none"/>
        </w:rPr>
        <w:t>严重违</w:t>
      </w:r>
      <w:r>
        <w:rPr>
          <w:rFonts w:hint="default" w:ascii="Times New Roman" w:hAnsi="Times New Roman" w:eastAsia="方正仿宋简体" w:cs="Times New Roman"/>
          <w:color w:val="auto"/>
          <w:kern w:val="0"/>
          <w:sz w:val="28"/>
          <w:szCs w:val="28"/>
          <w:highlight w:val="none"/>
        </w:rPr>
        <w:t>法行为的表现情形：燃气经营者不按照燃气经营许可证的规定从事燃气经营活动</w:t>
      </w:r>
      <w:r>
        <w:rPr>
          <w:rFonts w:hint="default" w:ascii="Times New Roman" w:hAnsi="Times New Roman" w:cs="Times New Roman"/>
          <w:color w:val="auto"/>
          <w:kern w:val="0"/>
          <w:sz w:val="28"/>
          <w:szCs w:val="28"/>
          <w:highlight w:val="none"/>
          <w:lang w:val="en-US" w:eastAsia="zh-CN"/>
        </w:rPr>
        <w:t>4次以上的，或者</w:t>
      </w:r>
      <w:r>
        <w:rPr>
          <w:rFonts w:hint="default" w:ascii="Times New Roman" w:hAnsi="Times New Roman" w:cs="Times New Roman"/>
          <w:color w:val="auto"/>
          <w:kern w:val="0"/>
          <w:sz w:val="28"/>
          <w:szCs w:val="28"/>
          <w:highlight w:val="none"/>
          <w:lang w:eastAsia="zh-CN"/>
        </w:rPr>
        <w:t>造成</w:t>
      </w:r>
      <w:r>
        <w:rPr>
          <w:rFonts w:hint="default" w:ascii="Times New Roman" w:hAnsi="Times New Roman" w:eastAsia="方正仿宋简体" w:cs="Times New Roman"/>
          <w:color w:val="auto"/>
          <w:kern w:val="0"/>
          <w:sz w:val="28"/>
          <w:szCs w:val="28"/>
          <w:highlight w:val="none"/>
        </w:rPr>
        <w:t>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lang w:eastAsia="zh-CN"/>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20</w:t>
      </w:r>
      <w:r>
        <w:rPr>
          <w:rFonts w:hint="default" w:ascii="Times New Roman" w:hAnsi="Times New Roman" w:eastAsia="方正仿宋简体" w:cs="Times New Roman"/>
          <w:b w:val="0"/>
          <w:bCs/>
          <w:color w:val="auto"/>
          <w:kern w:val="0"/>
          <w:sz w:val="28"/>
          <w:szCs w:val="28"/>
          <w:highlight w:val="none"/>
        </w:rPr>
        <w:t>万元罚款；有违法所得的，没收违法所得。</w:t>
      </w:r>
      <w:r>
        <w:rPr>
          <w:rFonts w:hint="default" w:ascii="Times New Roman" w:hAnsi="Times New Roman" w:cs="Times New Roman"/>
          <w:b w:val="0"/>
          <w:bCs/>
          <w:color w:val="auto"/>
          <w:kern w:val="0"/>
          <w:sz w:val="28"/>
          <w:szCs w:val="28"/>
          <w:highlight w:val="none"/>
          <w:lang w:eastAsia="zh-CN"/>
        </w:rPr>
        <w:t>拒不改正或者</w:t>
      </w:r>
      <w:r>
        <w:rPr>
          <w:rFonts w:hint="default" w:ascii="Times New Roman" w:hAnsi="Times New Roman" w:cs="Times New Roman"/>
          <w:color w:val="auto"/>
          <w:kern w:val="0"/>
          <w:sz w:val="28"/>
          <w:szCs w:val="28"/>
          <w:highlight w:val="none"/>
          <w:lang w:eastAsia="zh-CN"/>
        </w:rPr>
        <w:t>造成</w:t>
      </w:r>
      <w:r>
        <w:rPr>
          <w:rFonts w:hint="default" w:ascii="Times New Roman" w:hAnsi="Times New Roman" w:eastAsia="方正仿宋简体" w:cs="Times New Roman"/>
          <w:color w:val="auto"/>
          <w:kern w:val="0"/>
          <w:sz w:val="28"/>
          <w:szCs w:val="28"/>
          <w:highlight w:val="none"/>
        </w:rPr>
        <w:t>安全事故</w:t>
      </w:r>
      <w:r>
        <w:rPr>
          <w:rFonts w:hint="default" w:ascii="Times New Roman" w:hAnsi="Times New Roman" w:cs="Times New Roman"/>
          <w:b w:val="0"/>
          <w:bCs/>
          <w:color w:val="auto"/>
          <w:kern w:val="0"/>
          <w:sz w:val="28"/>
          <w:szCs w:val="28"/>
          <w:highlight w:val="none"/>
          <w:lang w:eastAsia="zh-CN"/>
        </w:rPr>
        <w:t>的，建议行政主管部门</w:t>
      </w:r>
      <w:r>
        <w:rPr>
          <w:rFonts w:hint="default" w:ascii="Times New Roman" w:hAnsi="Times New Roman" w:eastAsia="方正仿宋简体" w:cs="Times New Roman"/>
          <w:b w:val="0"/>
          <w:bCs/>
          <w:color w:val="auto"/>
          <w:kern w:val="0"/>
          <w:sz w:val="28"/>
          <w:szCs w:val="28"/>
          <w:highlight w:val="none"/>
        </w:rPr>
        <w:t>吊销燃气经营许可证</w:t>
      </w:r>
      <w:r>
        <w:rPr>
          <w:rFonts w:hint="default" w:ascii="Times New Roman" w:hAnsi="Times New Roman" w:cs="Times New Roman"/>
          <w:b w:val="0"/>
          <w:bCs/>
          <w:color w:val="auto"/>
          <w:kern w:val="0"/>
          <w:sz w:val="28"/>
          <w:szCs w:val="28"/>
          <w:highlight w:val="none"/>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447" w:name="_Toc13023"/>
      <w:bookmarkStart w:id="448" w:name="_Toc28560"/>
      <w:bookmarkStart w:id="449" w:name="_Toc26738"/>
      <w:bookmarkStart w:id="450" w:name="_Toc25029"/>
      <w:bookmarkStart w:id="451" w:name="_Toc1085"/>
      <w:bookmarkStart w:id="452" w:name="_Toc10931"/>
      <w:bookmarkStart w:id="453" w:name="_Toc16832"/>
      <w:r>
        <w:rPr>
          <w:rFonts w:hint="default" w:ascii="Times New Roman" w:hAnsi="Times New Roman" w:cs="Times New Roman"/>
          <w:sz w:val="28"/>
          <w:szCs w:val="28"/>
          <w:highlight w:val="yellow"/>
          <w:lang w:val="en-US" w:eastAsia="zh-CN"/>
        </w:rPr>
        <w:t>42</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《城镇燃气管理条例》第四十六条的处罚裁量</w:t>
      </w:r>
      <w:bookmarkEnd w:id="447"/>
      <w:bookmarkEnd w:id="448"/>
      <w:bookmarkEnd w:id="449"/>
      <w:bookmarkEnd w:id="450"/>
      <w:bookmarkEnd w:id="451"/>
      <w:bookmarkEnd w:id="452"/>
      <w:bookmarkEnd w:id="453"/>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《城镇燃气管理条例》第四十六条：</w:t>
      </w:r>
      <w:r>
        <w:rPr>
          <w:rFonts w:hint="default" w:ascii="Times New Roman" w:hAnsi="Times New Roman" w:eastAsia="方正仿宋简体" w:cs="Times New Roman"/>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rPr>
          <w:rFonts w:hint="default" w:ascii="Times New Roman" w:hAnsi="Times New Roman" w:eastAsia="方正仿宋简体" w:cs="Times New Roman"/>
        </w:rPr>
        <w:br w:type="textWrapping"/>
      </w:r>
      <w:r>
        <w:rPr>
          <w:rFonts w:hint="default" w:ascii="Times New Roman" w:hAnsi="Times New Roman" w:eastAsia="方正仿宋简体" w:cs="Times New Roman"/>
          <w:lang w:val="en-US" w:eastAsia="zh-CN"/>
        </w:rPr>
        <w:t xml:space="preserve">    </w:t>
      </w:r>
      <w:r>
        <w:rPr>
          <w:rFonts w:hint="default" w:ascii="Times New Roman" w:hAnsi="Times New Roman" w:eastAsia="方正仿宋简体" w:cs="Times New Roman"/>
        </w:rPr>
        <w:t>（一）拒绝向市政燃气管网覆盖范围内符合用气条件的单位或者个人供气的；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rPr>
        <w:t>（二）倒卖、抵押、出租、出借、转让、涂改燃气经营许可证的；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rPr>
        <w:t>（三）未履行必要告知义务擅自停止供气、调整供气量，或者未经审批擅自停业或者歇业的；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rPr>
        <w:t>（四）向未取得燃气经营许可证的单位或者个人提供用于经营的燃气的；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rPr>
        <w:t>（五）在不具备安全条件的场所储存燃气的；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rPr>
        <w:t>（六）要求燃气用户购买其指定的产品或者接受其提供的服务；</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pacing w:val="8"/>
          <w:kern w:val="0"/>
          <w:sz w:val="28"/>
          <w:szCs w:val="28"/>
          <w:lang w:eastAsia="zh-CN"/>
        </w:rPr>
      </w:pPr>
      <w:r>
        <w:rPr>
          <w:rFonts w:hint="default" w:ascii="Times New Roman" w:hAnsi="Times New Roman" w:eastAsia="方正仿宋简体" w:cs="Times New Roman"/>
        </w:rPr>
        <w:t>（七）燃气经营者未向燃气用户持续、稳定、安全供应符合国家质量标准的燃气，或者未对燃气用户的燃气设施定期进行安全检查。</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pacing w:val="8"/>
          <w:kern w:val="0"/>
          <w:sz w:val="28"/>
          <w:szCs w:val="28"/>
          <w:highlight w:val="none"/>
        </w:rPr>
      </w:pPr>
      <w:r>
        <w:rPr>
          <w:rFonts w:hint="default" w:ascii="Times New Roman" w:hAnsi="Times New Roman" w:cs="Times New Roman"/>
          <w:b/>
          <w:bCs/>
          <w:highlight w:val="none"/>
          <w:lang w:val="en-US" w:eastAsia="zh-CN"/>
        </w:rPr>
        <w:t>42</w:t>
      </w:r>
      <w:r>
        <w:rPr>
          <w:rFonts w:hint="default" w:ascii="Times New Roman" w:hAnsi="Times New Roman" w:eastAsia="方正仿宋简体" w:cs="Times New Roman"/>
          <w:b/>
          <w:bCs/>
          <w:highlight w:val="none"/>
          <w:lang w:val="en-US" w:eastAsia="zh-CN"/>
        </w:rPr>
        <w:t xml:space="preserve">.1 </w:t>
      </w:r>
      <w:r>
        <w:rPr>
          <w:rFonts w:hint="default" w:ascii="Times New Roman" w:hAnsi="Times New Roman" w:cs="Times New Roman"/>
          <w:b/>
          <w:bCs/>
        </w:rPr>
        <w:t>燃气经营者</w:t>
      </w:r>
      <w:r>
        <w:rPr>
          <w:rFonts w:hint="default" w:ascii="Times New Roman" w:hAnsi="Times New Roman" w:eastAsia="方正仿宋简体" w:cs="Times New Roman"/>
          <w:b/>
          <w:bCs/>
          <w:highlight w:val="none"/>
        </w:rPr>
        <w:t>拒绝向市政燃气管网覆盖范围内符合用气条件的单位或者个人供气的</w:t>
      </w:r>
      <w:r>
        <w:rPr>
          <w:rFonts w:hint="default" w:ascii="Times New Roman" w:hAnsi="Times New Roman" w:eastAsia="方正仿宋简体" w:cs="Times New Roman"/>
          <w:b/>
          <w:bCs/>
          <w:sz w:val="28"/>
          <w:szCs w:val="28"/>
          <w:highlight w:val="none"/>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cs="Times New Roman"/>
          <w:b/>
          <w:bCs/>
          <w:highlight w:val="none"/>
          <w:lang w:val="en-US" w:eastAsia="zh-CN"/>
        </w:rPr>
        <w:t>42</w:t>
      </w:r>
      <w:r>
        <w:rPr>
          <w:rFonts w:hint="default" w:ascii="Times New Roman" w:hAnsi="Times New Roman" w:eastAsia="方正仿宋简体" w:cs="Times New Roman"/>
          <w:b/>
          <w:bCs/>
          <w:highlight w:val="none"/>
          <w:lang w:val="en-US" w:eastAsia="zh-CN"/>
        </w:rPr>
        <w:t>.1</w:t>
      </w:r>
      <w:r>
        <w:rPr>
          <w:rFonts w:hint="default" w:ascii="Times New Roman" w:hAnsi="Times New Roman" w:cs="Times New Roman"/>
          <w:b/>
          <w:bCs/>
          <w:highlight w:val="none"/>
          <w:lang w:val="en-US" w:eastAsia="zh-CN"/>
        </w:rPr>
        <w:t>.1</w:t>
      </w:r>
      <w:r>
        <w:rPr>
          <w:rFonts w:hint="default" w:ascii="Times New Roman" w:hAnsi="Times New Roman" w:eastAsia="方正仿宋简体" w:cs="Times New Roman"/>
          <w:b/>
          <w:bCs/>
          <w:highlight w:val="none"/>
          <w:lang w:val="en-US" w:eastAsia="zh-CN"/>
        </w:rPr>
        <w:t xml:space="preserve"> </w:t>
      </w:r>
      <w:r>
        <w:rPr>
          <w:rFonts w:hint="default" w:ascii="Times New Roman" w:hAnsi="Times New Roman" w:eastAsia="方正仿宋简体" w:cs="Times New Roman"/>
          <w:color w:val="auto"/>
          <w:spacing w:val="8"/>
          <w:kern w:val="0"/>
          <w:sz w:val="28"/>
          <w:szCs w:val="28"/>
          <w:highlight w:val="none"/>
        </w:rPr>
        <w:t>一般违法行为的表现情形：</w:t>
      </w:r>
      <w:r>
        <w:rPr>
          <w:rFonts w:hint="default" w:ascii="Times New Roman" w:hAnsi="Times New Roman" w:eastAsia="方正仿宋简体" w:cs="Times New Roman"/>
          <w:b w:val="0"/>
          <w:bCs w:val="0"/>
          <w:highlight w:val="none"/>
        </w:rPr>
        <w:t>拒绝向市政燃气管网覆盖范围内符合用气条件的单位或者个人</w:t>
      </w:r>
      <w:r>
        <w:rPr>
          <w:rFonts w:hint="default" w:ascii="Times New Roman" w:hAnsi="Times New Roman" w:eastAsia="方正仿宋简体" w:cs="Times New Roman"/>
          <w:color w:val="auto"/>
          <w:kern w:val="0"/>
          <w:sz w:val="28"/>
          <w:szCs w:val="28"/>
          <w:highlight w:val="none"/>
        </w:rPr>
        <w:t>供气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eastAsia="方正仿宋简体" w:cs="Times New Roman"/>
          <w:color w:val="auto"/>
          <w:kern w:val="0"/>
          <w:sz w:val="28"/>
          <w:szCs w:val="28"/>
          <w:highlight w:val="none"/>
        </w:rPr>
        <w:t>10户以</w:t>
      </w:r>
      <w:r>
        <w:rPr>
          <w:rFonts w:hint="default" w:ascii="Times New Roman" w:hAnsi="Times New Roman" w:cs="Times New Roman"/>
          <w:color w:val="auto"/>
          <w:kern w:val="0"/>
          <w:sz w:val="28"/>
          <w:szCs w:val="28"/>
          <w:highlight w:val="none"/>
          <w:lang w:eastAsia="zh-CN"/>
        </w:rPr>
        <w:t>内</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1万元</w:t>
      </w:r>
      <w:r>
        <w:rPr>
          <w:rFonts w:hint="default" w:ascii="Times New Roman" w:hAnsi="Times New Roman" w:eastAsia="方正仿宋简体" w:cs="Times New Roman"/>
          <w:b w:val="0"/>
          <w:bCs/>
          <w:color w:val="auto"/>
          <w:kern w:val="0"/>
          <w:sz w:val="28"/>
          <w:szCs w:val="28"/>
          <w:highlight w:val="none"/>
        </w:rPr>
        <w:t>罚款</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lang w:eastAsia="zh-CN"/>
        </w:rPr>
      </w:pPr>
      <w:r>
        <w:rPr>
          <w:rFonts w:hint="default" w:ascii="Times New Roman" w:hAnsi="Times New Roman" w:cs="Times New Roman"/>
          <w:b/>
          <w:bCs/>
          <w:highlight w:val="none"/>
          <w:lang w:val="en-US" w:eastAsia="zh-CN"/>
        </w:rPr>
        <w:t>42</w:t>
      </w:r>
      <w:r>
        <w:rPr>
          <w:rFonts w:hint="default" w:ascii="Times New Roman" w:hAnsi="Times New Roman" w:eastAsia="方正仿宋简体" w:cs="Times New Roman"/>
          <w:b/>
          <w:bCs/>
          <w:highlight w:val="none"/>
          <w:lang w:val="en-US" w:eastAsia="zh-CN"/>
        </w:rPr>
        <w:t>.1</w:t>
      </w:r>
      <w:r>
        <w:rPr>
          <w:rFonts w:hint="default" w:ascii="Times New Roman" w:hAnsi="Times New Roman" w:cs="Times New Roman"/>
          <w:b/>
          <w:bCs/>
          <w:highlight w:val="none"/>
          <w:lang w:val="en-US" w:eastAsia="zh-CN"/>
        </w:rPr>
        <w:t>.2</w:t>
      </w:r>
      <w:r>
        <w:rPr>
          <w:rFonts w:hint="default" w:ascii="Times New Roman" w:hAnsi="Times New Roman" w:eastAsia="方正仿宋简体" w:cs="Times New Roman"/>
          <w:b/>
          <w:bCs/>
          <w:highlight w:val="none"/>
          <w:lang w:val="en-US" w:eastAsia="zh-CN"/>
        </w:rPr>
        <w:t xml:space="preserve"> </w:t>
      </w:r>
      <w:r>
        <w:rPr>
          <w:rFonts w:hint="default" w:ascii="Times New Roman" w:hAnsi="Times New Roman" w:eastAsia="方正仿宋简体" w:cs="Times New Roman"/>
          <w:b w:val="0"/>
          <w:bCs/>
          <w:color w:val="auto"/>
          <w:kern w:val="0"/>
          <w:sz w:val="28"/>
          <w:szCs w:val="28"/>
          <w:highlight w:val="none"/>
        </w:rPr>
        <w:t>较重违法行为的表现情形：</w:t>
      </w:r>
      <w:r>
        <w:rPr>
          <w:rFonts w:hint="default" w:ascii="Times New Roman" w:hAnsi="Times New Roman" w:eastAsia="方正仿宋简体" w:cs="Times New Roman"/>
          <w:b w:val="0"/>
          <w:bCs w:val="0"/>
          <w:highlight w:val="none"/>
        </w:rPr>
        <w:t>拒绝向市政燃气管网覆盖范围内符合用气条件的单位或者个人</w:t>
      </w:r>
      <w:r>
        <w:rPr>
          <w:rFonts w:hint="default" w:ascii="Times New Roman" w:hAnsi="Times New Roman" w:eastAsia="方正仿宋简体" w:cs="Times New Roman"/>
          <w:color w:val="auto"/>
          <w:kern w:val="0"/>
          <w:sz w:val="28"/>
          <w:szCs w:val="28"/>
          <w:highlight w:val="none"/>
        </w:rPr>
        <w:t>供气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eastAsia="方正仿宋简体" w:cs="Times New Roman"/>
          <w:color w:val="auto"/>
          <w:kern w:val="0"/>
          <w:sz w:val="28"/>
          <w:szCs w:val="28"/>
          <w:highlight w:val="none"/>
        </w:rPr>
        <w:t>10户以</w:t>
      </w:r>
      <w:r>
        <w:rPr>
          <w:rFonts w:hint="default" w:ascii="Times New Roman" w:hAnsi="Times New Roman" w:cs="Times New Roman"/>
          <w:color w:val="auto"/>
          <w:kern w:val="0"/>
          <w:sz w:val="28"/>
          <w:szCs w:val="28"/>
          <w:highlight w:val="none"/>
          <w:lang w:eastAsia="zh-CN"/>
        </w:rPr>
        <w:t>上</w:t>
      </w:r>
      <w:r>
        <w:rPr>
          <w:rFonts w:hint="default" w:ascii="Times New Roman" w:hAnsi="Times New Roman" w:cs="Times New Roman"/>
          <w:color w:val="auto"/>
          <w:kern w:val="0"/>
          <w:sz w:val="28"/>
          <w:szCs w:val="28"/>
          <w:highlight w:val="none"/>
          <w:lang w:val="en-US" w:eastAsia="zh-CN"/>
        </w:rPr>
        <w:t>50户以内</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b w:val="0"/>
          <w:bCs/>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1000元/户的</w:t>
      </w:r>
      <w:r>
        <w:rPr>
          <w:rFonts w:hint="default" w:ascii="Times New Roman" w:hAnsi="Times New Roman" w:eastAsia="方正仿宋简体" w:cs="Times New Roman"/>
          <w:b w:val="0"/>
          <w:bCs/>
          <w:color w:val="auto"/>
          <w:kern w:val="0"/>
          <w:sz w:val="28"/>
          <w:szCs w:val="28"/>
          <w:highlight w:val="none"/>
        </w:rPr>
        <w:t>罚款</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cs="Times New Roman"/>
          <w:b/>
          <w:bCs/>
          <w:highlight w:val="none"/>
          <w:lang w:val="en-US" w:eastAsia="zh-CN"/>
        </w:rPr>
        <w:t>42</w:t>
      </w:r>
      <w:r>
        <w:rPr>
          <w:rFonts w:hint="default" w:ascii="Times New Roman" w:hAnsi="Times New Roman" w:eastAsia="方正仿宋简体" w:cs="Times New Roman"/>
          <w:b/>
          <w:bCs/>
          <w:highlight w:val="none"/>
          <w:lang w:val="en-US" w:eastAsia="zh-CN"/>
        </w:rPr>
        <w:t>.1</w:t>
      </w:r>
      <w:r>
        <w:rPr>
          <w:rFonts w:hint="default" w:ascii="Times New Roman" w:hAnsi="Times New Roman" w:cs="Times New Roman"/>
          <w:b/>
          <w:bCs/>
          <w:highlight w:val="none"/>
          <w:lang w:val="en-US" w:eastAsia="zh-CN"/>
        </w:rPr>
        <w:t>.3</w:t>
      </w:r>
      <w:r>
        <w:rPr>
          <w:rFonts w:hint="default" w:ascii="Times New Roman" w:hAnsi="Times New Roman" w:eastAsia="方正仿宋简体" w:cs="Times New Roman"/>
          <w:b/>
          <w:bCs/>
          <w:highlight w:val="none"/>
          <w:lang w:val="en-US" w:eastAsia="zh-CN"/>
        </w:rPr>
        <w:t xml:space="preserve"> </w:t>
      </w:r>
      <w:r>
        <w:rPr>
          <w:rFonts w:hint="default" w:ascii="Times New Roman" w:hAnsi="Times New Roman" w:eastAsia="方正仿宋简体" w:cs="Times New Roman"/>
          <w:b w:val="0"/>
          <w:bCs/>
          <w:color w:val="auto"/>
          <w:kern w:val="0"/>
          <w:sz w:val="28"/>
          <w:szCs w:val="28"/>
          <w:highlight w:val="none"/>
        </w:rPr>
        <w:t>严重违法行为的表现情形：</w:t>
      </w:r>
      <w:r>
        <w:rPr>
          <w:rFonts w:hint="default" w:ascii="Times New Roman" w:hAnsi="Times New Roman" w:eastAsia="方正仿宋简体" w:cs="Times New Roman"/>
          <w:b w:val="0"/>
          <w:bCs w:val="0"/>
          <w:highlight w:val="none"/>
        </w:rPr>
        <w:t>拒绝向市政燃气管网覆盖范围内符合用气条件的单位或者个人</w:t>
      </w:r>
      <w:r>
        <w:rPr>
          <w:rFonts w:hint="default" w:ascii="Times New Roman" w:hAnsi="Times New Roman" w:eastAsia="方正仿宋简体" w:cs="Times New Roman"/>
          <w:color w:val="auto"/>
          <w:kern w:val="0"/>
          <w:sz w:val="28"/>
          <w:szCs w:val="28"/>
          <w:highlight w:val="none"/>
        </w:rPr>
        <w:t>供气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50户以上</w:t>
      </w:r>
      <w:r>
        <w:rPr>
          <w:rFonts w:hint="default" w:ascii="Times New Roman" w:hAnsi="Times New Roman" w:eastAsia="方正仿宋简体" w:cs="Times New Roman"/>
          <w:color w:val="auto"/>
          <w:kern w:val="0"/>
          <w:sz w:val="28"/>
          <w:szCs w:val="28"/>
          <w:highlight w:val="none"/>
        </w:rPr>
        <w:t>的</w:t>
      </w:r>
      <w:r>
        <w:rPr>
          <w:rFonts w:hint="default" w:ascii="Times New Roman" w:hAnsi="Times New Roman" w:cs="Times New Roman"/>
          <w:b w:val="0"/>
          <w:bCs/>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lang w:eastAsia="zh-CN"/>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1200元/户的</w:t>
      </w:r>
      <w:r>
        <w:rPr>
          <w:rFonts w:hint="default" w:ascii="Times New Roman" w:hAnsi="Times New Roman" w:eastAsia="方正仿宋简体" w:cs="Times New Roman"/>
          <w:b w:val="0"/>
          <w:bCs/>
          <w:color w:val="auto"/>
          <w:kern w:val="0"/>
          <w:sz w:val="28"/>
          <w:szCs w:val="28"/>
          <w:highlight w:val="none"/>
        </w:rPr>
        <w:t>罚款</w:t>
      </w:r>
      <w:r>
        <w:rPr>
          <w:rFonts w:hint="default" w:ascii="Times New Roman" w:hAnsi="Times New Roman" w:cs="Times New Roman"/>
          <w:b w:val="0"/>
          <w:bCs/>
          <w:color w:val="auto"/>
          <w:kern w:val="0"/>
          <w:sz w:val="28"/>
          <w:szCs w:val="28"/>
          <w:highlight w:val="none"/>
          <w:lang w:eastAsia="zh-CN"/>
        </w:rPr>
        <w:t>，但罚款不超过</w:t>
      </w:r>
      <w:r>
        <w:rPr>
          <w:rFonts w:hint="default" w:ascii="Times New Roman" w:hAnsi="Times New Roman" w:cs="Times New Roman"/>
          <w:b w:val="0"/>
          <w:bCs/>
          <w:color w:val="auto"/>
          <w:kern w:val="0"/>
          <w:sz w:val="28"/>
          <w:szCs w:val="28"/>
          <w:highlight w:val="none"/>
          <w:lang w:val="en-US" w:eastAsia="zh-CN"/>
        </w:rPr>
        <w:t>10万元</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highlight w:val="none"/>
        </w:rPr>
        <w:t>。</w:t>
      </w:r>
      <w:r>
        <w:rPr>
          <w:rFonts w:hint="default" w:ascii="Times New Roman" w:hAnsi="Times New Roman" w:cs="Times New Roman"/>
          <w:b w:val="0"/>
          <w:bCs/>
          <w:color w:val="auto"/>
          <w:kern w:val="0"/>
          <w:sz w:val="28"/>
          <w:szCs w:val="28"/>
          <w:highlight w:val="none"/>
          <w:lang w:eastAsia="zh-CN"/>
        </w:rPr>
        <w:t>拒不改正或者</w:t>
      </w:r>
      <w:r>
        <w:rPr>
          <w:rFonts w:hint="default" w:ascii="Times New Roman" w:hAnsi="Times New Roman" w:cs="Times New Roman"/>
          <w:color w:val="auto"/>
          <w:kern w:val="0"/>
          <w:sz w:val="28"/>
          <w:szCs w:val="28"/>
          <w:highlight w:val="none"/>
          <w:lang w:eastAsia="zh-CN"/>
        </w:rPr>
        <w:t>造成</w:t>
      </w:r>
      <w:r>
        <w:rPr>
          <w:rFonts w:hint="default" w:ascii="Times New Roman" w:hAnsi="Times New Roman" w:eastAsia="方正仿宋简体" w:cs="Times New Roman"/>
          <w:color w:val="auto"/>
          <w:kern w:val="0"/>
          <w:sz w:val="28"/>
          <w:szCs w:val="28"/>
          <w:highlight w:val="none"/>
        </w:rPr>
        <w:t>安全事故</w:t>
      </w:r>
      <w:r>
        <w:rPr>
          <w:rFonts w:hint="default" w:ascii="Times New Roman" w:hAnsi="Times New Roman" w:cs="Times New Roman"/>
          <w:b w:val="0"/>
          <w:bCs/>
          <w:color w:val="auto"/>
          <w:kern w:val="0"/>
          <w:sz w:val="28"/>
          <w:szCs w:val="28"/>
          <w:highlight w:val="none"/>
          <w:lang w:eastAsia="zh-CN"/>
        </w:rPr>
        <w:t>的，建议行政主管部门</w:t>
      </w:r>
      <w:r>
        <w:rPr>
          <w:rFonts w:hint="default" w:ascii="Times New Roman" w:hAnsi="Times New Roman" w:eastAsia="方正仿宋简体" w:cs="Times New Roman"/>
          <w:b w:val="0"/>
          <w:bCs/>
          <w:color w:val="auto"/>
          <w:kern w:val="0"/>
          <w:sz w:val="28"/>
          <w:szCs w:val="28"/>
          <w:highlight w:val="none"/>
        </w:rPr>
        <w:t>吊销燃气经营许可证</w:t>
      </w:r>
      <w:r>
        <w:rPr>
          <w:rFonts w:hint="default" w:ascii="Times New Roman" w:hAnsi="Times New Roman" w:cs="Times New Roman"/>
          <w:b w:val="0"/>
          <w:bCs/>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bCs w:val="0"/>
          <w:lang w:eastAsia="zh-CN"/>
        </w:rPr>
      </w:pPr>
      <w:r>
        <w:rPr>
          <w:rFonts w:hint="default" w:ascii="Times New Roman" w:hAnsi="Times New Roman" w:cs="Times New Roman"/>
          <w:b/>
          <w:bCs w:val="0"/>
          <w:color w:val="auto"/>
          <w:kern w:val="0"/>
          <w:sz w:val="28"/>
          <w:szCs w:val="28"/>
          <w:lang w:val="en-US" w:eastAsia="zh-CN"/>
        </w:rPr>
        <w:t xml:space="preserve">42.2 </w:t>
      </w:r>
      <w:r>
        <w:rPr>
          <w:rFonts w:hint="default" w:ascii="Times New Roman" w:hAnsi="Times New Roman" w:cs="Times New Roman"/>
          <w:b/>
          <w:bCs/>
        </w:rPr>
        <w:t>燃气经营者</w:t>
      </w:r>
      <w:r>
        <w:rPr>
          <w:rFonts w:hint="default" w:ascii="Times New Roman" w:hAnsi="Times New Roman" w:eastAsia="方正仿宋简体" w:cs="Times New Roman"/>
          <w:b/>
          <w:bCs w:val="0"/>
        </w:rPr>
        <w:t>倒卖、抵押、出租、出借、转让、涂改燃气经营许可证的</w:t>
      </w:r>
      <w:r>
        <w:rPr>
          <w:rFonts w:hint="default" w:ascii="Times New Roman" w:hAnsi="Times New Roman" w:cs="Times New Roman"/>
          <w:b/>
          <w:bCs w:val="0"/>
          <w:lang w:eastAsia="zh-CN"/>
        </w:rPr>
        <w:t>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cs="Times New Roman"/>
          <w:b/>
          <w:bCs/>
          <w:color w:val="auto"/>
          <w:sz w:val="28"/>
          <w:szCs w:val="28"/>
          <w:lang w:val="en-US" w:eastAsia="zh-CN"/>
        </w:rPr>
        <w:t>42</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cs="Times New Roman"/>
          <w:b w:val="0"/>
          <w:bCs w:val="0"/>
          <w:lang w:eastAsia="zh-CN"/>
        </w:rPr>
        <w:t>存在</w:t>
      </w:r>
      <w:r>
        <w:rPr>
          <w:rFonts w:hint="default" w:ascii="Times New Roman" w:hAnsi="Times New Roman" w:eastAsia="方正仿宋简体" w:cs="Times New Roman"/>
          <w:b w:val="0"/>
          <w:bCs w:val="0"/>
        </w:rPr>
        <w:t>倒卖、抵押、出租、出借、转让、涂改燃气经</w:t>
      </w:r>
      <w:r>
        <w:rPr>
          <w:rFonts w:hint="default" w:ascii="Times New Roman" w:hAnsi="Times New Roman" w:eastAsia="方正仿宋简体" w:cs="Times New Roman"/>
          <w:b w:val="0"/>
          <w:bCs w:val="0"/>
          <w:highlight w:val="none"/>
        </w:rPr>
        <w:t>营许可证</w:t>
      </w:r>
      <w:r>
        <w:rPr>
          <w:rFonts w:hint="default" w:ascii="Times New Roman" w:hAnsi="Times New Roman" w:eastAsia="方正仿宋简体" w:cs="Times New Roman"/>
          <w:color w:val="auto"/>
          <w:kern w:val="0"/>
          <w:sz w:val="28"/>
          <w:szCs w:val="28"/>
          <w:highlight w:val="none"/>
        </w:rPr>
        <w:t>其中一项</w:t>
      </w:r>
      <w:r>
        <w:rPr>
          <w:rFonts w:hint="default" w:ascii="Times New Roman" w:hAnsi="Times New Roman" w:cs="Times New Roman"/>
          <w:b w:val="0"/>
          <w:bCs w:val="0"/>
          <w:highlight w:val="none"/>
          <w:lang w:eastAsia="zh-CN"/>
        </w:rPr>
        <w:t>行为且未造成安全事故的。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处罚基准：责令限期改正，处1万元的罚款</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造成损失的，依法承担赔偿责任</w:t>
      </w:r>
      <w:r>
        <w:rPr>
          <w:rFonts w:hint="default" w:ascii="Times New Roman" w:hAnsi="Times New Roman" w:eastAsia="方正仿宋简体" w:cs="Times New Roman"/>
          <w:b w:val="0"/>
          <w:bCs/>
          <w:color w:val="auto"/>
          <w:kern w:val="0"/>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bCs w:val="0"/>
          <w:color w:val="auto"/>
          <w:kern w:val="0"/>
          <w:sz w:val="28"/>
          <w:szCs w:val="28"/>
          <w:highlight w:val="none"/>
          <w:lang w:val="en-US" w:eastAsia="zh-CN"/>
        </w:rPr>
        <w:t>4</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eastAsia="方正仿宋简体" w:cs="Times New Roman"/>
          <w:b/>
          <w:bCs w:val="0"/>
          <w:color w:val="auto"/>
          <w:kern w:val="0"/>
          <w:sz w:val="28"/>
          <w:szCs w:val="28"/>
          <w:highlight w:val="none"/>
          <w:lang w:val="en-US" w:eastAsia="zh-CN"/>
        </w:rPr>
        <w:t>.</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eastAsia="方正仿宋简体" w:cs="Times New Roman"/>
          <w:b/>
          <w:bCs w:val="0"/>
          <w:color w:val="auto"/>
          <w:kern w:val="0"/>
          <w:sz w:val="28"/>
          <w:szCs w:val="28"/>
          <w:highlight w:val="none"/>
          <w:lang w:val="en-US" w:eastAsia="zh-CN"/>
        </w:rPr>
        <w:t xml:space="preserve">.2 </w:t>
      </w:r>
      <w:r>
        <w:rPr>
          <w:rFonts w:hint="default" w:ascii="Times New Roman" w:hAnsi="Times New Roman" w:cs="Times New Roman"/>
          <w:color w:val="auto"/>
          <w:sz w:val="28"/>
          <w:szCs w:val="28"/>
          <w:highlight w:val="none"/>
          <w:lang w:eastAsia="zh-CN"/>
        </w:rPr>
        <w:t>较重</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b w:val="0"/>
          <w:bCs w:val="0"/>
          <w:color w:val="auto"/>
          <w:sz w:val="28"/>
          <w:szCs w:val="28"/>
          <w:highlight w:val="none"/>
          <w:lang w:eastAsia="zh-CN"/>
        </w:rPr>
        <w:t>存在</w:t>
      </w:r>
      <w:r>
        <w:rPr>
          <w:rFonts w:hint="default" w:ascii="Times New Roman" w:hAnsi="Times New Roman" w:eastAsia="方正仿宋简体" w:cs="Times New Roman"/>
          <w:b w:val="0"/>
          <w:bCs w:val="0"/>
          <w:highlight w:val="none"/>
        </w:rPr>
        <w:t>倒卖、抵押、出租、出借、转让、涂改燃气经营许可证</w:t>
      </w:r>
      <w:r>
        <w:rPr>
          <w:rFonts w:hint="default" w:ascii="Times New Roman" w:hAnsi="Times New Roman" w:eastAsia="方正仿宋简体" w:cs="Times New Roman"/>
          <w:color w:val="auto"/>
          <w:kern w:val="0"/>
          <w:sz w:val="28"/>
          <w:szCs w:val="28"/>
          <w:highlight w:val="none"/>
        </w:rPr>
        <w:t>其中</w:t>
      </w:r>
      <w:r>
        <w:rPr>
          <w:rFonts w:hint="default" w:ascii="Times New Roman" w:hAnsi="Times New Roman" w:cs="Times New Roman"/>
          <w:color w:val="auto"/>
          <w:kern w:val="0"/>
          <w:sz w:val="28"/>
          <w:szCs w:val="28"/>
          <w:highlight w:val="none"/>
          <w:lang w:eastAsia="zh-CN"/>
        </w:rPr>
        <w:t>两</w:t>
      </w:r>
      <w:r>
        <w:rPr>
          <w:rFonts w:hint="default" w:ascii="Times New Roman" w:hAnsi="Times New Roman" w:eastAsia="方正仿宋简体" w:cs="Times New Roman"/>
          <w:color w:val="auto"/>
          <w:kern w:val="0"/>
          <w:sz w:val="28"/>
          <w:szCs w:val="28"/>
          <w:highlight w:val="none"/>
        </w:rPr>
        <w:t>项</w:t>
      </w:r>
      <w:r>
        <w:rPr>
          <w:rFonts w:hint="default" w:ascii="Times New Roman" w:hAnsi="Times New Roman" w:cs="Times New Roman"/>
          <w:color w:val="auto"/>
          <w:kern w:val="0"/>
          <w:sz w:val="28"/>
          <w:szCs w:val="28"/>
          <w:highlight w:val="none"/>
          <w:lang w:eastAsia="zh-CN"/>
        </w:rPr>
        <w:t>以上或者四项以内</w:t>
      </w:r>
      <w:r>
        <w:rPr>
          <w:rFonts w:hint="default" w:ascii="Times New Roman" w:hAnsi="Times New Roman" w:cs="Times New Roman"/>
          <w:b w:val="0"/>
          <w:bCs w:val="0"/>
          <w:highlight w:val="none"/>
          <w:lang w:eastAsia="zh-CN"/>
        </w:rPr>
        <w:t>行为的，或者</w:t>
      </w:r>
      <w:r>
        <w:rPr>
          <w:rFonts w:hint="default" w:ascii="Times New Roman" w:hAnsi="Times New Roman" w:cs="Times New Roman"/>
          <w:color w:val="auto"/>
          <w:kern w:val="0"/>
          <w:sz w:val="28"/>
          <w:szCs w:val="28"/>
          <w:highlight w:val="none"/>
          <w:lang w:eastAsia="zh-CN"/>
        </w:rPr>
        <w:t>造成安全事故的</w:t>
      </w:r>
      <w:r>
        <w:rPr>
          <w:rFonts w:hint="default" w:ascii="Times New Roman" w:hAnsi="Times New Roman" w:cs="Times New Roman"/>
          <w:b w:val="0"/>
          <w:bCs w:val="0"/>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2</w:t>
      </w:r>
      <w:r>
        <w:rPr>
          <w:rFonts w:hint="default" w:ascii="Times New Roman" w:hAnsi="Times New Roman" w:eastAsia="方正仿宋简体" w:cs="Times New Roman"/>
          <w:b w:val="0"/>
          <w:bCs/>
          <w:color w:val="auto"/>
          <w:kern w:val="0"/>
          <w:sz w:val="28"/>
          <w:szCs w:val="28"/>
          <w:highlight w:val="none"/>
        </w:rPr>
        <w:t>万元</w:t>
      </w:r>
      <w:r>
        <w:rPr>
          <w:rFonts w:hint="default" w:ascii="Times New Roman" w:hAnsi="Times New Roman" w:cs="Times New Roman"/>
          <w:b w:val="0"/>
          <w:bCs/>
          <w:color w:val="auto"/>
          <w:kern w:val="0"/>
          <w:sz w:val="28"/>
          <w:szCs w:val="28"/>
          <w:highlight w:val="none"/>
          <w:lang w:val="en-US" w:eastAsia="zh-CN"/>
        </w:rPr>
        <w:t>/项</w:t>
      </w:r>
      <w:r>
        <w:rPr>
          <w:rFonts w:hint="default" w:ascii="Times New Roman" w:hAnsi="Times New Roman" w:eastAsia="方正仿宋简体" w:cs="Times New Roman"/>
          <w:b w:val="0"/>
          <w:bCs/>
          <w:color w:val="auto"/>
          <w:kern w:val="0"/>
          <w:sz w:val="28"/>
          <w:szCs w:val="28"/>
          <w:highlight w:val="none"/>
        </w:rPr>
        <w:t>的罚款</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造成损失的，依法承担赔偿责任</w:t>
      </w:r>
      <w:r>
        <w:rPr>
          <w:rFonts w:hint="default" w:ascii="Times New Roman" w:hAnsi="Times New Roman" w:eastAsia="方正仿宋简体" w:cs="Times New Roman"/>
          <w:b w:val="0"/>
          <w:bCs/>
          <w:color w:val="auto"/>
          <w:kern w:val="0"/>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bCs w:val="0"/>
          <w:color w:val="auto"/>
          <w:kern w:val="0"/>
          <w:sz w:val="28"/>
          <w:szCs w:val="28"/>
          <w:highlight w:val="none"/>
          <w:lang w:val="en-US" w:eastAsia="zh-CN"/>
        </w:rPr>
        <w:t>4</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eastAsia="方正仿宋简体" w:cs="Times New Roman"/>
          <w:b/>
          <w:bCs w:val="0"/>
          <w:color w:val="auto"/>
          <w:kern w:val="0"/>
          <w:sz w:val="28"/>
          <w:szCs w:val="28"/>
          <w:highlight w:val="none"/>
          <w:lang w:val="en-US" w:eastAsia="zh-CN"/>
        </w:rPr>
        <w:t>.</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eastAsia="方正仿宋简体" w:cs="Times New Roman"/>
          <w:b/>
          <w:bCs w:val="0"/>
          <w:color w:val="auto"/>
          <w:kern w:val="0"/>
          <w:sz w:val="28"/>
          <w:szCs w:val="28"/>
          <w:highlight w:val="none"/>
          <w:lang w:val="en-US" w:eastAsia="zh-CN"/>
        </w:rPr>
        <w:t xml:space="preserve">.3 </w:t>
      </w:r>
      <w:r>
        <w:rPr>
          <w:rFonts w:hint="default" w:ascii="Times New Roman" w:hAnsi="Times New Roman" w:cs="Times New Roman"/>
          <w:color w:val="auto"/>
          <w:sz w:val="28"/>
          <w:szCs w:val="28"/>
          <w:highlight w:val="none"/>
          <w:lang w:eastAsia="zh-CN"/>
        </w:rPr>
        <w:t>较重</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cs="Times New Roman"/>
          <w:b w:val="0"/>
          <w:bCs w:val="0"/>
          <w:color w:val="auto"/>
          <w:sz w:val="28"/>
          <w:szCs w:val="28"/>
          <w:highlight w:val="none"/>
          <w:lang w:eastAsia="zh-CN"/>
        </w:rPr>
        <w:t>发生</w:t>
      </w:r>
      <w:r>
        <w:rPr>
          <w:rFonts w:hint="default" w:ascii="Times New Roman" w:hAnsi="Times New Roman" w:eastAsia="方正仿宋简体" w:cs="Times New Roman"/>
          <w:b w:val="0"/>
          <w:bCs w:val="0"/>
          <w:highlight w:val="none"/>
        </w:rPr>
        <w:t>倒卖、抵押、出租、出借、转让、涂改燃气经营许可证</w:t>
      </w:r>
      <w:r>
        <w:rPr>
          <w:rFonts w:hint="default" w:ascii="Times New Roman" w:hAnsi="Times New Roman" w:cs="Times New Roman"/>
          <w:b w:val="0"/>
          <w:bCs w:val="0"/>
          <w:highlight w:val="none"/>
          <w:lang w:eastAsia="zh-CN"/>
        </w:rPr>
        <w:t>，</w:t>
      </w:r>
      <w:r>
        <w:rPr>
          <w:rFonts w:hint="default" w:ascii="Times New Roman" w:hAnsi="Times New Roman" w:eastAsia="方正仿宋简体" w:cs="Times New Roman"/>
          <w:color w:val="auto"/>
          <w:kern w:val="0"/>
          <w:sz w:val="28"/>
          <w:szCs w:val="28"/>
          <w:highlight w:val="none"/>
        </w:rPr>
        <w:t>其中</w:t>
      </w:r>
      <w:r>
        <w:rPr>
          <w:rFonts w:hint="default" w:ascii="Times New Roman" w:hAnsi="Times New Roman" w:cs="Times New Roman"/>
          <w:color w:val="auto"/>
          <w:kern w:val="0"/>
          <w:sz w:val="28"/>
          <w:szCs w:val="28"/>
          <w:highlight w:val="none"/>
          <w:lang w:eastAsia="zh-CN"/>
        </w:rPr>
        <w:t>四项以上</w:t>
      </w:r>
      <w:r>
        <w:rPr>
          <w:rFonts w:hint="default" w:ascii="Times New Roman" w:hAnsi="Times New Roman" w:cs="Times New Roman"/>
          <w:b w:val="0"/>
          <w:bCs w:val="0"/>
          <w:highlight w:val="none"/>
          <w:lang w:eastAsia="zh-CN"/>
        </w:rPr>
        <w:t>行为的，或者</w:t>
      </w:r>
      <w:r>
        <w:rPr>
          <w:rFonts w:hint="default" w:ascii="Times New Roman" w:hAnsi="Times New Roman" w:cs="Times New Roman"/>
          <w:color w:val="auto"/>
          <w:kern w:val="0"/>
          <w:sz w:val="28"/>
          <w:szCs w:val="28"/>
          <w:highlight w:val="none"/>
          <w:lang w:eastAsia="zh-CN"/>
        </w:rPr>
        <w:t>造成安全事故的</w:t>
      </w:r>
      <w:r>
        <w:rPr>
          <w:rFonts w:hint="default" w:ascii="Times New Roman" w:hAnsi="Times New Roman" w:cs="Times New Roman"/>
          <w:b w:val="0"/>
          <w:bCs w:val="0"/>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none"/>
        </w:rPr>
      </w:pPr>
      <w:r>
        <w:rPr>
          <w:rFonts w:hint="default" w:ascii="Times New Roman" w:hAnsi="Times New Roman" w:eastAsia="方正仿宋简体" w:cs="Times New Roman"/>
          <w:b w:val="0"/>
          <w:bCs/>
          <w:color w:val="auto"/>
          <w:kern w:val="0"/>
          <w:sz w:val="28"/>
          <w:szCs w:val="28"/>
          <w:highlight w:val="none"/>
        </w:rPr>
        <w:t>处罚基准：责令限期改正，处</w:t>
      </w:r>
      <w:r>
        <w:rPr>
          <w:rFonts w:hint="default" w:ascii="Times New Roman" w:hAnsi="Times New Roman" w:cs="Times New Roman"/>
          <w:b w:val="0"/>
          <w:bCs/>
          <w:color w:val="auto"/>
          <w:kern w:val="0"/>
          <w:sz w:val="28"/>
          <w:szCs w:val="28"/>
          <w:highlight w:val="none"/>
          <w:lang w:val="en-US" w:eastAsia="zh-CN"/>
        </w:rPr>
        <w:t>3</w:t>
      </w:r>
      <w:r>
        <w:rPr>
          <w:rFonts w:hint="default" w:ascii="Times New Roman" w:hAnsi="Times New Roman" w:eastAsia="方正仿宋简体" w:cs="Times New Roman"/>
          <w:b w:val="0"/>
          <w:bCs/>
          <w:color w:val="auto"/>
          <w:kern w:val="0"/>
          <w:sz w:val="28"/>
          <w:szCs w:val="28"/>
          <w:highlight w:val="none"/>
        </w:rPr>
        <w:t>万元</w:t>
      </w:r>
      <w:r>
        <w:rPr>
          <w:rFonts w:hint="default" w:ascii="Times New Roman" w:hAnsi="Times New Roman" w:cs="Times New Roman"/>
          <w:b w:val="0"/>
          <w:bCs/>
          <w:color w:val="auto"/>
          <w:kern w:val="0"/>
          <w:sz w:val="28"/>
          <w:szCs w:val="28"/>
          <w:highlight w:val="none"/>
          <w:lang w:val="en-US" w:eastAsia="zh-CN"/>
        </w:rPr>
        <w:t>/项</w:t>
      </w:r>
      <w:r>
        <w:rPr>
          <w:rFonts w:hint="default" w:ascii="Times New Roman" w:hAnsi="Times New Roman" w:eastAsia="方正仿宋简体" w:cs="Times New Roman"/>
          <w:b w:val="0"/>
          <w:bCs/>
          <w:color w:val="auto"/>
          <w:kern w:val="0"/>
          <w:sz w:val="28"/>
          <w:szCs w:val="28"/>
          <w:highlight w:val="none"/>
        </w:rPr>
        <w:t>的罚款</w:t>
      </w:r>
      <w:r>
        <w:rPr>
          <w:rFonts w:hint="default" w:ascii="Times New Roman" w:hAnsi="Times New Roman" w:cs="Times New Roman"/>
          <w:b w:val="0"/>
          <w:bCs/>
          <w:color w:val="auto"/>
          <w:kern w:val="0"/>
          <w:sz w:val="28"/>
          <w:szCs w:val="28"/>
          <w:highlight w:val="none"/>
          <w:lang w:eastAsia="zh-CN"/>
        </w:rPr>
        <w:t>，但罚款不超过</w:t>
      </w:r>
      <w:r>
        <w:rPr>
          <w:rFonts w:hint="default" w:ascii="Times New Roman" w:hAnsi="Times New Roman" w:cs="Times New Roman"/>
          <w:b w:val="0"/>
          <w:bCs/>
          <w:color w:val="auto"/>
          <w:kern w:val="0"/>
          <w:sz w:val="28"/>
          <w:szCs w:val="28"/>
          <w:highlight w:val="none"/>
          <w:lang w:val="en-US" w:eastAsia="zh-CN"/>
        </w:rPr>
        <w:t>10万元</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color w:val="auto"/>
          <w:kern w:val="0"/>
          <w:sz w:val="28"/>
          <w:szCs w:val="28"/>
          <w:highlight w:val="none"/>
          <w:lang w:eastAsia="zh-CN"/>
        </w:rPr>
        <w:t>造成安全事故的处</w:t>
      </w:r>
      <w:r>
        <w:rPr>
          <w:rFonts w:hint="default" w:ascii="Times New Roman" w:hAnsi="Times New Roman" w:cs="Times New Roman"/>
          <w:color w:val="auto"/>
          <w:kern w:val="0"/>
          <w:sz w:val="28"/>
          <w:szCs w:val="28"/>
          <w:highlight w:val="none"/>
          <w:lang w:val="en-US" w:eastAsia="zh-CN"/>
        </w:rPr>
        <w:t>10万元罚款；</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highlight w:val="none"/>
        </w:rPr>
        <w:t>造成损失的，依法承担赔偿责任</w:t>
      </w:r>
      <w:r>
        <w:rPr>
          <w:rFonts w:hint="default" w:ascii="Times New Roman" w:hAnsi="Times New Roman" w:eastAsia="方正仿宋简体" w:cs="Times New Roman"/>
          <w:b w:val="0"/>
          <w:bCs/>
          <w:color w:val="auto"/>
          <w:kern w:val="0"/>
          <w:sz w:val="28"/>
          <w:szCs w:val="28"/>
          <w:highlight w:val="none"/>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454" w:name="_Toc30077"/>
      <w:bookmarkStart w:id="455" w:name="_Toc30290"/>
      <w:bookmarkStart w:id="456" w:name="_Toc21959"/>
      <w:bookmarkStart w:id="457" w:name="_Toc25507"/>
      <w:bookmarkStart w:id="458" w:name="_Toc8927"/>
      <w:bookmarkStart w:id="459" w:name="_Toc2029"/>
      <w:bookmarkStart w:id="460" w:name="_Toc19728"/>
      <w:r>
        <w:rPr>
          <w:rFonts w:hint="default" w:ascii="Times New Roman" w:hAnsi="Times New Roman" w:cs="Times New Roman"/>
          <w:sz w:val="28"/>
          <w:szCs w:val="28"/>
          <w:lang w:val="en-US" w:eastAsia="zh-CN"/>
        </w:rPr>
        <w:t xml:space="preserve">42.3 </w:t>
      </w:r>
      <w:r>
        <w:rPr>
          <w:rFonts w:hint="default" w:ascii="Times New Roman" w:hAnsi="Times New Roman" w:cs="Times New Roman"/>
          <w:b/>
          <w:bCs/>
        </w:rPr>
        <w:t>燃气经营者</w:t>
      </w:r>
      <w:r>
        <w:rPr>
          <w:rFonts w:hint="default" w:ascii="Times New Roman" w:hAnsi="Times New Roman" w:cs="Times New Roman"/>
        </w:rPr>
        <w:t>未履行必要告知义务擅自停止供气、调整供气量，或者未经审批擅自停业或者歇业的</w:t>
      </w:r>
      <w:r>
        <w:rPr>
          <w:rFonts w:hint="default" w:ascii="Times New Roman" w:hAnsi="Times New Roman" w:eastAsia="方正仿宋简体" w:cs="Times New Roman"/>
          <w:sz w:val="28"/>
          <w:szCs w:val="28"/>
        </w:rPr>
        <w:t>处罚裁量</w:t>
      </w:r>
      <w:bookmarkEnd w:id="454"/>
      <w:bookmarkEnd w:id="455"/>
      <w:bookmarkEnd w:id="456"/>
      <w:bookmarkEnd w:id="457"/>
      <w:bookmarkEnd w:id="458"/>
      <w:bookmarkEnd w:id="459"/>
      <w:bookmarkEnd w:id="460"/>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bCs/>
        </w:rPr>
      </w:pPr>
      <w:r>
        <w:rPr>
          <w:rFonts w:hint="default" w:ascii="Times New Roman" w:hAnsi="Times New Roman" w:cs="Times New Roman"/>
          <w:b/>
          <w:bCs/>
          <w:sz w:val="28"/>
          <w:szCs w:val="28"/>
          <w:lang w:val="en-US" w:eastAsia="zh-CN"/>
        </w:rPr>
        <w:t xml:space="preserve">42.3.1 </w:t>
      </w:r>
      <w:r>
        <w:rPr>
          <w:rFonts w:hint="default" w:ascii="Times New Roman" w:hAnsi="Times New Roman" w:cs="Times New Roman"/>
          <w:b/>
          <w:bCs/>
        </w:rPr>
        <w:t>燃气经营者未履行必要告知义务擅自停止供气、调整供气量的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42.3.1.1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未履行必要告知义务擅自停止供气、调整供气量</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10户以内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42.3.1.2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未履行必要告知义务擅自停止供气、调整供气量</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10户以上30户以内且自行改正</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，按照未尽告知义务用户数量处</w:t>
      </w:r>
      <w:r>
        <w:rPr>
          <w:rFonts w:hint="default" w:ascii="Times New Roman" w:hAnsi="Times New Roman" w:cs="Times New Roman"/>
          <w:b w:val="0"/>
          <w:bCs/>
          <w:color w:val="auto"/>
          <w:kern w:val="0"/>
          <w:sz w:val="28"/>
          <w:szCs w:val="28"/>
          <w:lang w:val="en-US" w:eastAsia="zh-CN"/>
        </w:rPr>
        <w:t>800元/户的罚款，但罚款最低不低于1万元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42.3.1.3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未履行必要告知义务擅自停止供气、调整供气量</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30户以上50户以内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，或者虽在</w:t>
      </w:r>
      <w:r>
        <w:rPr>
          <w:rFonts w:hint="default" w:ascii="Times New Roman" w:hAnsi="Times New Roman" w:cs="Times New Roman"/>
          <w:b w:val="0"/>
          <w:bCs w:val="0"/>
          <w:color w:val="auto"/>
          <w:kern w:val="0"/>
          <w:sz w:val="28"/>
          <w:szCs w:val="28"/>
          <w:lang w:val="en-US" w:eastAsia="zh-CN"/>
        </w:rPr>
        <w:t>10户以内拒不改正的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，按照未尽告知义务用户数量处</w:t>
      </w:r>
      <w:r>
        <w:rPr>
          <w:rFonts w:hint="default" w:ascii="Times New Roman" w:hAnsi="Times New Roman" w:cs="Times New Roman"/>
          <w:b w:val="0"/>
          <w:bCs/>
          <w:color w:val="auto"/>
          <w:kern w:val="0"/>
          <w:sz w:val="28"/>
          <w:szCs w:val="28"/>
          <w:lang w:val="en-US" w:eastAsia="zh-CN"/>
        </w:rPr>
        <w:t>1000元/户的罚款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42.3.1.4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未履行必要告知义务擅自停止供气、调整供气量</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50户以上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，按照未尽告知义务用户数量处</w:t>
      </w:r>
      <w:r>
        <w:rPr>
          <w:rFonts w:hint="default" w:ascii="Times New Roman" w:hAnsi="Times New Roman" w:cs="Times New Roman"/>
          <w:b w:val="0"/>
          <w:bCs/>
          <w:color w:val="auto"/>
          <w:kern w:val="0"/>
          <w:sz w:val="28"/>
          <w:szCs w:val="28"/>
          <w:lang w:val="en-US" w:eastAsia="zh-CN"/>
        </w:rPr>
        <w:t>1200元/户的罚款，但罚款最高不超过10万元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 xml:space="preserve">42.3.2 </w:t>
      </w:r>
      <w:r>
        <w:rPr>
          <w:rFonts w:hint="default" w:ascii="Times New Roman" w:hAnsi="Times New Roman" w:cs="Times New Roman"/>
          <w:b/>
          <w:bCs/>
        </w:rPr>
        <w:t>燃气经营者未经审批擅自停业或者歇业的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42.3.2.1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rPr>
        <w:t>未经审批擅自停业或者歇业</w:t>
      </w:r>
      <w:r>
        <w:rPr>
          <w:rFonts w:hint="default" w:ascii="Times New Roman" w:hAnsi="Times New Roman" w:eastAsia="方正仿宋简体" w:cs="Times New Roman"/>
          <w:b w:val="0"/>
          <w:bCs w:val="0"/>
          <w:lang w:eastAsia="zh-CN"/>
        </w:rPr>
        <w:t>时间在</w:t>
      </w:r>
      <w:r>
        <w:rPr>
          <w:rFonts w:hint="default" w:ascii="Times New Roman" w:hAnsi="Times New Roman" w:cs="Times New Roman"/>
          <w:b w:val="0"/>
          <w:bCs w:val="0"/>
          <w:lang w:val="en-US" w:eastAsia="zh-CN"/>
        </w:rPr>
        <w:t>24</w:t>
      </w:r>
      <w:r>
        <w:rPr>
          <w:rFonts w:hint="default" w:ascii="Times New Roman" w:hAnsi="Times New Roman" w:eastAsia="方正仿宋简体" w:cs="Times New Roman"/>
          <w:b w:val="0"/>
          <w:bCs w:val="0"/>
          <w:lang w:val="en-US" w:eastAsia="zh-CN"/>
        </w:rPr>
        <w:t>小时以内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，免予处罚</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42.3.2.2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rPr>
        <w:t>未经审批擅自停业或者歇业</w:t>
      </w:r>
      <w:r>
        <w:rPr>
          <w:rFonts w:hint="default" w:ascii="Times New Roman" w:hAnsi="Times New Roman" w:eastAsia="方正仿宋简体" w:cs="Times New Roman"/>
          <w:b w:val="0"/>
          <w:bCs w:val="0"/>
          <w:lang w:eastAsia="zh-CN"/>
        </w:rPr>
        <w:t>时间</w:t>
      </w:r>
      <w:r>
        <w:rPr>
          <w:rFonts w:hint="default" w:ascii="Times New Roman" w:hAnsi="Times New Roman" w:cs="Times New Roman"/>
          <w:b w:val="0"/>
          <w:bCs w:val="0"/>
          <w:lang w:eastAsia="zh-CN"/>
        </w:rPr>
        <w:t>在</w:t>
      </w:r>
      <w:r>
        <w:rPr>
          <w:rFonts w:hint="default" w:ascii="Times New Roman" w:hAnsi="Times New Roman" w:cs="Times New Roman"/>
          <w:b w:val="0"/>
          <w:bCs w:val="0"/>
          <w:lang w:val="en-US" w:eastAsia="zh-CN"/>
        </w:rPr>
        <w:t>24小时以上48</w:t>
      </w:r>
      <w:r>
        <w:rPr>
          <w:rFonts w:hint="default" w:ascii="Times New Roman" w:hAnsi="Times New Roman" w:eastAsia="方正仿宋简体" w:cs="Times New Roman"/>
          <w:b w:val="0"/>
          <w:bCs w:val="0"/>
          <w:lang w:val="en-US" w:eastAsia="zh-CN"/>
        </w:rPr>
        <w:t>小时以内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500元/小时处罚款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42.3.2.3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rPr>
        <w:t>未经审批擅自停业或者歇业</w:t>
      </w:r>
      <w:r>
        <w:rPr>
          <w:rFonts w:hint="default" w:ascii="Times New Roman" w:hAnsi="Times New Roman" w:eastAsia="方正仿宋简体" w:cs="Times New Roman"/>
          <w:b w:val="0"/>
          <w:bCs w:val="0"/>
          <w:lang w:eastAsia="zh-CN"/>
        </w:rPr>
        <w:t>时间</w:t>
      </w:r>
      <w:r>
        <w:rPr>
          <w:rFonts w:hint="default" w:ascii="Times New Roman" w:hAnsi="Times New Roman" w:cs="Times New Roman"/>
          <w:b w:val="0"/>
          <w:bCs w:val="0"/>
          <w:lang w:eastAsia="zh-CN"/>
        </w:rPr>
        <w:t>在</w:t>
      </w:r>
      <w:r>
        <w:rPr>
          <w:rFonts w:hint="default" w:ascii="Times New Roman" w:hAnsi="Times New Roman" w:cs="Times New Roman"/>
          <w:b w:val="0"/>
          <w:bCs w:val="0"/>
          <w:lang w:val="en-US" w:eastAsia="zh-CN"/>
        </w:rPr>
        <w:t>48小时以上72</w:t>
      </w:r>
      <w:r>
        <w:rPr>
          <w:rFonts w:hint="default" w:ascii="Times New Roman" w:hAnsi="Times New Roman" w:eastAsia="方正仿宋简体" w:cs="Times New Roman"/>
          <w:b w:val="0"/>
          <w:bCs w:val="0"/>
          <w:lang w:val="en-US" w:eastAsia="zh-CN"/>
        </w:rPr>
        <w:t>小时以内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800元/小时处罚款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42.3.2.4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rPr>
        <w:t>未经审批擅自停业或者歇业</w:t>
      </w:r>
      <w:r>
        <w:rPr>
          <w:rFonts w:hint="default" w:ascii="Times New Roman" w:hAnsi="Times New Roman" w:eastAsia="方正仿宋简体" w:cs="Times New Roman"/>
          <w:b w:val="0"/>
          <w:bCs w:val="0"/>
          <w:lang w:eastAsia="zh-CN"/>
        </w:rPr>
        <w:t>时间</w:t>
      </w:r>
      <w:r>
        <w:rPr>
          <w:rFonts w:hint="default" w:ascii="Times New Roman" w:hAnsi="Times New Roman" w:cs="Times New Roman"/>
          <w:b w:val="0"/>
          <w:bCs w:val="0"/>
          <w:lang w:eastAsia="zh-CN"/>
        </w:rPr>
        <w:t>在</w:t>
      </w:r>
      <w:r>
        <w:rPr>
          <w:rFonts w:hint="default" w:ascii="Times New Roman" w:hAnsi="Times New Roman" w:cs="Times New Roman"/>
          <w:b w:val="0"/>
          <w:bCs w:val="0"/>
          <w:lang w:val="en-US" w:eastAsia="zh-CN"/>
        </w:rPr>
        <w:t>72</w:t>
      </w:r>
      <w:r>
        <w:rPr>
          <w:rFonts w:hint="default" w:ascii="Times New Roman" w:hAnsi="Times New Roman" w:eastAsia="方正仿宋简体" w:cs="Times New Roman"/>
          <w:b w:val="0"/>
          <w:bCs w:val="0"/>
          <w:lang w:val="en-US" w:eastAsia="zh-CN"/>
        </w:rPr>
        <w:t>小时以</w:t>
      </w:r>
      <w:r>
        <w:rPr>
          <w:rFonts w:hint="default" w:ascii="Times New Roman" w:hAnsi="Times New Roman" w:cs="Times New Roman"/>
          <w:b w:val="0"/>
          <w:bCs w:val="0"/>
          <w:lang w:val="en-US" w:eastAsia="zh-CN"/>
        </w:rPr>
        <w:t>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1000元/小时处罚款，但罚款最高不超过10万元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461" w:name="_Toc32308"/>
      <w:bookmarkStart w:id="462" w:name="_Toc5135"/>
      <w:bookmarkStart w:id="463" w:name="_Toc9137"/>
      <w:bookmarkStart w:id="464" w:name="_Toc9017"/>
      <w:bookmarkStart w:id="465" w:name="_Toc8858"/>
      <w:bookmarkStart w:id="466" w:name="_Toc3794"/>
      <w:bookmarkStart w:id="467" w:name="_Toc20100"/>
      <w:r>
        <w:rPr>
          <w:rFonts w:hint="default" w:ascii="Times New Roman" w:hAnsi="Times New Roman" w:eastAsia="方正仿宋简体" w:cs="Times New Roman"/>
          <w:sz w:val="28"/>
          <w:szCs w:val="28"/>
          <w:lang w:val="en-US" w:eastAsia="zh-CN"/>
        </w:rPr>
        <w:t>4</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lang w:val="en-US" w:eastAsia="zh-CN"/>
        </w:rPr>
        <w:t>.</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b/>
          <w:bCs/>
        </w:rPr>
        <w:t>燃气经营者</w:t>
      </w:r>
      <w:r>
        <w:rPr>
          <w:rFonts w:hint="default" w:ascii="Times New Roman" w:hAnsi="Times New Roman" w:cs="Times New Roman"/>
        </w:rPr>
        <w:t>向未取得燃气经营许可证的单位或者个人提供用于经营燃气的</w:t>
      </w:r>
      <w:r>
        <w:rPr>
          <w:rFonts w:hint="default" w:ascii="Times New Roman" w:hAnsi="Times New Roman" w:eastAsia="方正仿宋简体" w:cs="Times New Roman"/>
          <w:sz w:val="28"/>
          <w:szCs w:val="28"/>
        </w:rPr>
        <w:t>处罚裁量</w:t>
      </w:r>
      <w:bookmarkEnd w:id="461"/>
      <w:bookmarkEnd w:id="462"/>
      <w:bookmarkEnd w:id="463"/>
      <w:bookmarkEnd w:id="464"/>
      <w:bookmarkEnd w:id="465"/>
      <w:bookmarkEnd w:id="466"/>
      <w:bookmarkEnd w:id="467"/>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bCs/>
          <w:sz w:val="28"/>
          <w:szCs w:val="28"/>
          <w:lang w:val="en-US" w:eastAsia="zh-CN"/>
        </w:rPr>
        <w:t xml:space="preserve">42.4.1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highlight w:val="none"/>
        </w:rPr>
        <w:t>向未取得燃气经营许可证的单位或者个人提供用于经营的燃气</w:t>
      </w:r>
      <w:r>
        <w:rPr>
          <w:rFonts w:hint="default" w:ascii="Times New Roman" w:hAnsi="Times New Roman" w:cs="Times New Roman"/>
          <w:highlight w:val="none"/>
          <w:lang w:eastAsia="zh-CN"/>
        </w:rPr>
        <w:t>瓶</w:t>
      </w:r>
      <w:r>
        <w:rPr>
          <w:rFonts w:hint="default" w:ascii="Times New Roman" w:hAnsi="Times New Roman" w:eastAsia="方正仿宋简体" w:cs="Times New Roman"/>
          <w:color w:val="auto"/>
          <w:kern w:val="0"/>
          <w:sz w:val="28"/>
          <w:szCs w:val="28"/>
          <w:highlight w:val="none"/>
        </w:rPr>
        <w:t>数（</w:t>
      </w:r>
      <w:r>
        <w:rPr>
          <w:rFonts w:hint="default" w:ascii="Times New Roman" w:hAnsi="Times New Roman" w:cs="Times New Roman"/>
          <w:color w:val="auto"/>
          <w:kern w:val="0"/>
          <w:sz w:val="28"/>
          <w:szCs w:val="28"/>
          <w:highlight w:val="none"/>
          <w:lang w:eastAsia="zh-CN"/>
        </w:rPr>
        <w:t>按</w:t>
      </w:r>
      <w:r>
        <w:rPr>
          <w:rFonts w:hint="default" w:ascii="Times New Roman" w:hAnsi="Times New Roman" w:eastAsia="方正仿宋简体" w:cs="Times New Roman"/>
          <w:color w:val="auto"/>
          <w:kern w:val="0"/>
          <w:sz w:val="28"/>
          <w:szCs w:val="28"/>
          <w:highlight w:val="none"/>
        </w:rPr>
        <w:t>14.5公斤</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eastAsia="方正仿宋简体" w:cs="Times New Roman"/>
          <w:color w:val="auto"/>
          <w:kern w:val="0"/>
          <w:sz w:val="28"/>
          <w:szCs w:val="28"/>
          <w:highlight w:val="none"/>
        </w:rPr>
        <w:t>瓶</w:t>
      </w:r>
      <w:r>
        <w:rPr>
          <w:rFonts w:hint="default" w:ascii="Times New Roman" w:hAnsi="Times New Roman" w:cs="Times New Roman"/>
          <w:color w:val="auto"/>
          <w:kern w:val="0"/>
          <w:sz w:val="28"/>
          <w:szCs w:val="28"/>
          <w:highlight w:val="none"/>
          <w:lang w:eastAsia="zh-CN"/>
        </w:rPr>
        <w:t>的标准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lang w:val="en-US" w:eastAsia="zh-CN"/>
        </w:rPr>
        <w:t>2.4</w:t>
      </w:r>
      <w:r>
        <w:rPr>
          <w:rFonts w:hint="default" w:ascii="Times New Roman" w:hAnsi="Times New Roman" w:eastAsia="方正仿宋简体" w:cs="Times New Roman"/>
          <w:b/>
          <w:bCs/>
          <w:color w:val="auto"/>
          <w:sz w:val="28"/>
          <w:szCs w:val="28"/>
          <w:highlight w:val="none"/>
          <w:lang w:val="en-US" w:eastAsia="zh-CN"/>
        </w:rPr>
        <w:t>.</w:t>
      </w:r>
      <w:r>
        <w:rPr>
          <w:rFonts w:hint="default" w:ascii="Times New Roman" w:hAnsi="Times New Roman" w:cs="Times New Roman"/>
          <w:b/>
          <w:bCs/>
          <w:color w:val="auto"/>
          <w:sz w:val="28"/>
          <w:szCs w:val="28"/>
          <w:highlight w:val="none"/>
          <w:lang w:val="en-US" w:eastAsia="zh-CN"/>
        </w:rPr>
        <w:t>2</w:t>
      </w:r>
      <w:r>
        <w:rPr>
          <w:rFonts w:hint="default" w:ascii="Times New Roman" w:hAnsi="Times New Roman" w:eastAsia="方正仿宋简体" w:cs="Times New Roman"/>
          <w:b/>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一般违法行为的表现情形：</w:t>
      </w:r>
      <w:r>
        <w:rPr>
          <w:rFonts w:hint="default" w:ascii="Times New Roman" w:hAnsi="Times New Roman" w:cs="Times New Roman"/>
          <w:highlight w:val="none"/>
        </w:rPr>
        <w:t>向未取得燃气经营许可证的单位或者个人提供用于经营的燃气</w:t>
      </w:r>
      <w:r>
        <w:rPr>
          <w:rFonts w:hint="default" w:ascii="Times New Roman" w:hAnsi="Times New Roman" w:cs="Times New Roman"/>
          <w:highlight w:val="none"/>
          <w:lang w:eastAsia="zh-CN"/>
        </w:rPr>
        <w:t>瓶</w:t>
      </w:r>
      <w:r>
        <w:rPr>
          <w:rFonts w:hint="default" w:ascii="Times New Roman" w:hAnsi="Times New Roman" w:eastAsia="方正仿宋简体" w:cs="Times New Roman"/>
          <w:color w:val="auto"/>
          <w:kern w:val="0"/>
          <w:sz w:val="28"/>
          <w:szCs w:val="28"/>
          <w:highlight w:val="none"/>
        </w:rPr>
        <w:t>数（</w:t>
      </w:r>
      <w:r>
        <w:rPr>
          <w:rFonts w:hint="default" w:ascii="Times New Roman" w:hAnsi="Times New Roman" w:cs="Times New Roman"/>
          <w:color w:val="auto"/>
          <w:kern w:val="0"/>
          <w:sz w:val="28"/>
          <w:szCs w:val="28"/>
          <w:highlight w:val="none"/>
          <w:lang w:eastAsia="zh-CN"/>
        </w:rPr>
        <w:t>按</w:t>
      </w:r>
      <w:r>
        <w:rPr>
          <w:rFonts w:hint="default" w:ascii="Times New Roman" w:hAnsi="Times New Roman" w:eastAsia="方正仿宋简体" w:cs="Times New Roman"/>
          <w:color w:val="auto"/>
          <w:kern w:val="0"/>
          <w:sz w:val="28"/>
          <w:szCs w:val="28"/>
          <w:highlight w:val="none"/>
        </w:rPr>
        <w:t>14.5公斤</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eastAsia="方正仿宋简体" w:cs="Times New Roman"/>
          <w:color w:val="auto"/>
          <w:kern w:val="0"/>
          <w:sz w:val="28"/>
          <w:szCs w:val="28"/>
          <w:highlight w:val="none"/>
        </w:rPr>
        <w:t>瓶</w:t>
      </w:r>
      <w:r>
        <w:rPr>
          <w:rFonts w:hint="default" w:ascii="Times New Roman" w:hAnsi="Times New Roman" w:cs="Times New Roman"/>
          <w:color w:val="auto"/>
          <w:kern w:val="0"/>
          <w:sz w:val="28"/>
          <w:szCs w:val="28"/>
          <w:highlight w:val="none"/>
          <w:lang w:eastAsia="zh-CN"/>
        </w:rPr>
        <w:t>的标准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w:t>
      </w:r>
      <w:r>
        <w:rPr>
          <w:rFonts w:hint="default" w:ascii="Times New Roman" w:hAnsi="Times New Roman" w:eastAsia="方正仿宋简体" w:cs="Times New Roman"/>
          <w:color w:val="auto"/>
          <w:kern w:val="0"/>
          <w:sz w:val="28"/>
          <w:szCs w:val="28"/>
          <w:highlight w:val="none"/>
          <w:lang w:val="en-US" w:eastAsia="zh-CN"/>
        </w:rPr>
        <w:t>30瓶以</w:t>
      </w:r>
      <w:r>
        <w:rPr>
          <w:rFonts w:hint="default" w:ascii="Times New Roman" w:hAnsi="Times New Roman" w:cs="Times New Roman"/>
          <w:color w:val="auto"/>
          <w:kern w:val="0"/>
          <w:sz w:val="28"/>
          <w:szCs w:val="28"/>
          <w:highlight w:val="none"/>
          <w:lang w:val="en-US" w:eastAsia="zh-CN"/>
        </w:rPr>
        <w:t>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1000元/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，但罚款最低不低于</w:t>
      </w:r>
      <w:r>
        <w:rPr>
          <w:rFonts w:hint="default" w:ascii="Times New Roman" w:hAnsi="Times New Roman" w:cs="Times New Roman"/>
          <w:b w:val="0"/>
          <w:bCs/>
          <w:color w:val="auto"/>
          <w:kern w:val="0"/>
          <w:sz w:val="28"/>
          <w:szCs w:val="28"/>
          <w:lang w:val="en-US" w:eastAsia="zh-CN"/>
        </w:rPr>
        <w:t>1万元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2.4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3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highlight w:val="none"/>
        </w:rPr>
        <w:t>向未取得燃气经营许可证的单位或者个人提供用于经营的燃气</w:t>
      </w:r>
      <w:r>
        <w:rPr>
          <w:rFonts w:hint="default" w:ascii="Times New Roman" w:hAnsi="Times New Roman" w:cs="Times New Roman"/>
          <w:highlight w:val="none"/>
          <w:lang w:eastAsia="zh-CN"/>
        </w:rPr>
        <w:t>瓶</w:t>
      </w:r>
      <w:r>
        <w:rPr>
          <w:rFonts w:hint="default" w:ascii="Times New Roman" w:hAnsi="Times New Roman" w:eastAsia="方正仿宋简体" w:cs="Times New Roman"/>
          <w:color w:val="auto"/>
          <w:kern w:val="0"/>
          <w:sz w:val="28"/>
          <w:szCs w:val="28"/>
          <w:highlight w:val="none"/>
        </w:rPr>
        <w:t>数（</w:t>
      </w:r>
      <w:r>
        <w:rPr>
          <w:rFonts w:hint="default" w:ascii="Times New Roman" w:hAnsi="Times New Roman" w:cs="Times New Roman"/>
          <w:color w:val="auto"/>
          <w:kern w:val="0"/>
          <w:sz w:val="28"/>
          <w:szCs w:val="28"/>
          <w:highlight w:val="none"/>
          <w:lang w:eastAsia="zh-CN"/>
        </w:rPr>
        <w:t>按</w:t>
      </w:r>
      <w:r>
        <w:rPr>
          <w:rFonts w:hint="default" w:ascii="Times New Roman" w:hAnsi="Times New Roman" w:eastAsia="方正仿宋简体" w:cs="Times New Roman"/>
          <w:color w:val="auto"/>
          <w:kern w:val="0"/>
          <w:sz w:val="28"/>
          <w:szCs w:val="28"/>
          <w:highlight w:val="none"/>
        </w:rPr>
        <w:t>14.5公斤</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eastAsia="方正仿宋简体" w:cs="Times New Roman"/>
          <w:color w:val="auto"/>
          <w:kern w:val="0"/>
          <w:sz w:val="28"/>
          <w:szCs w:val="28"/>
          <w:highlight w:val="none"/>
        </w:rPr>
        <w:t>瓶</w:t>
      </w:r>
      <w:r>
        <w:rPr>
          <w:rFonts w:hint="default" w:ascii="Times New Roman" w:hAnsi="Times New Roman" w:cs="Times New Roman"/>
          <w:color w:val="auto"/>
          <w:kern w:val="0"/>
          <w:sz w:val="28"/>
          <w:szCs w:val="28"/>
          <w:highlight w:val="none"/>
          <w:lang w:eastAsia="zh-CN"/>
        </w:rPr>
        <w:t>的标准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30</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上6</w:t>
      </w:r>
      <w:r>
        <w:rPr>
          <w:rFonts w:hint="default" w:ascii="Times New Roman" w:hAnsi="Times New Roman" w:eastAsia="方正仿宋简体" w:cs="Times New Roman"/>
          <w:color w:val="auto"/>
          <w:kern w:val="0"/>
          <w:sz w:val="28"/>
          <w:szCs w:val="28"/>
          <w:highlight w:val="none"/>
          <w:lang w:val="en-US" w:eastAsia="zh-CN"/>
        </w:rPr>
        <w:t>0瓶以</w:t>
      </w:r>
      <w:r>
        <w:rPr>
          <w:rFonts w:hint="default" w:ascii="Times New Roman" w:hAnsi="Times New Roman" w:cs="Times New Roman"/>
          <w:color w:val="auto"/>
          <w:kern w:val="0"/>
          <w:sz w:val="28"/>
          <w:szCs w:val="28"/>
          <w:highlight w:val="none"/>
          <w:lang w:val="en-US" w:eastAsia="zh-CN"/>
        </w:rPr>
        <w:t>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1200元/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2.4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highlight w:val="none"/>
        </w:rPr>
        <w:t>向未取得燃气经营许可证的单位或者个人提供用于经营的燃气</w:t>
      </w:r>
      <w:r>
        <w:rPr>
          <w:rFonts w:hint="default" w:ascii="Times New Roman" w:hAnsi="Times New Roman" w:cs="Times New Roman"/>
          <w:highlight w:val="none"/>
          <w:lang w:eastAsia="zh-CN"/>
        </w:rPr>
        <w:t>瓶</w:t>
      </w:r>
      <w:r>
        <w:rPr>
          <w:rFonts w:hint="default" w:ascii="Times New Roman" w:hAnsi="Times New Roman" w:eastAsia="方正仿宋简体" w:cs="Times New Roman"/>
          <w:color w:val="auto"/>
          <w:kern w:val="0"/>
          <w:sz w:val="28"/>
          <w:szCs w:val="28"/>
          <w:highlight w:val="none"/>
        </w:rPr>
        <w:t>数（</w:t>
      </w:r>
      <w:r>
        <w:rPr>
          <w:rFonts w:hint="default" w:ascii="Times New Roman" w:hAnsi="Times New Roman" w:cs="Times New Roman"/>
          <w:color w:val="auto"/>
          <w:kern w:val="0"/>
          <w:sz w:val="28"/>
          <w:szCs w:val="28"/>
          <w:highlight w:val="none"/>
          <w:lang w:eastAsia="zh-CN"/>
        </w:rPr>
        <w:t>按</w:t>
      </w:r>
      <w:r>
        <w:rPr>
          <w:rFonts w:hint="default" w:ascii="Times New Roman" w:hAnsi="Times New Roman" w:eastAsia="方正仿宋简体" w:cs="Times New Roman"/>
          <w:color w:val="auto"/>
          <w:kern w:val="0"/>
          <w:sz w:val="28"/>
          <w:szCs w:val="28"/>
          <w:highlight w:val="none"/>
        </w:rPr>
        <w:t>14.5公斤</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eastAsia="方正仿宋简体" w:cs="Times New Roman"/>
          <w:color w:val="auto"/>
          <w:kern w:val="0"/>
          <w:sz w:val="28"/>
          <w:szCs w:val="28"/>
          <w:highlight w:val="none"/>
        </w:rPr>
        <w:t>瓶</w:t>
      </w:r>
      <w:r>
        <w:rPr>
          <w:rFonts w:hint="default" w:ascii="Times New Roman" w:hAnsi="Times New Roman" w:cs="Times New Roman"/>
          <w:color w:val="auto"/>
          <w:kern w:val="0"/>
          <w:sz w:val="28"/>
          <w:szCs w:val="28"/>
          <w:highlight w:val="none"/>
          <w:lang w:eastAsia="zh-CN"/>
        </w:rPr>
        <w:t>的标准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60</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上的，或者造成安全事故的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1200元/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val="en-US" w:eastAsia="zh-CN"/>
        </w:rPr>
        <w:t>，但罚款最高不超过10万元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color w:val="auto"/>
          <w:kern w:val="0"/>
          <w:sz w:val="28"/>
          <w:szCs w:val="28"/>
          <w:highlight w:val="none"/>
          <w:lang w:val="en-US" w:eastAsia="zh-CN"/>
        </w:rPr>
        <w:t>造成安全事故的，处10万元罚款；</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468" w:name="_Toc12161"/>
      <w:bookmarkStart w:id="469" w:name="_Toc25209"/>
      <w:bookmarkStart w:id="470" w:name="_Toc674"/>
      <w:bookmarkStart w:id="471" w:name="_Toc17435"/>
      <w:bookmarkStart w:id="472" w:name="_Toc21495"/>
      <w:bookmarkStart w:id="473" w:name="_Toc23833"/>
      <w:bookmarkStart w:id="474" w:name="_Toc18916"/>
      <w:r>
        <w:rPr>
          <w:rFonts w:hint="default" w:ascii="Times New Roman" w:hAnsi="Times New Roman" w:eastAsia="方正仿宋简体" w:cs="Times New Roman"/>
          <w:sz w:val="28"/>
          <w:szCs w:val="28"/>
          <w:lang w:val="en-US" w:eastAsia="zh-CN"/>
        </w:rPr>
        <w:t>4</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lang w:val="en-US" w:eastAsia="zh-CN"/>
        </w:rPr>
        <w:t xml:space="preserve">5 </w:t>
      </w:r>
      <w:r>
        <w:rPr>
          <w:rFonts w:hint="default" w:ascii="Times New Roman" w:hAnsi="Times New Roman" w:cs="Times New Roman"/>
          <w:b/>
          <w:bCs/>
        </w:rPr>
        <w:t>燃气经营者</w:t>
      </w:r>
      <w:r>
        <w:rPr>
          <w:rFonts w:hint="default" w:ascii="Times New Roman" w:hAnsi="Times New Roman" w:cs="Times New Roman"/>
        </w:rPr>
        <w:t>在不具备安全条件的场所储存燃气的</w:t>
      </w:r>
      <w:r>
        <w:rPr>
          <w:rFonts w:hint="default" w:ascii="Times New Roman" w:hAnsi="Times New Roman" w:eastAsia="方正仿宋简体" w:cs="Times New Roman"/>
          <w:sz w:val="28"/>
          <w:szCs w:val="28"/>
        </w:rPr>
        <w:t>处罚裁量</w:t>
      </w:r>
      <w:bookmarkEnd w:id="468"/>
      <w:bookmarkEnd w:id="469"/>
      <w:bookmarkEnd w:id="470"/>
      <w:bookmarkEnd w:id="471"/>
      <w:bookmarkEnd w:id="472"/>
      <w:bookmarkEnd w:id="473"/>
      <w:bookmarkEnd w:id="474"/>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5</w:t>
      </w:r>
      <w:r>
        <w:rPr>
          <w:rFonts w:hint="default" w:ascii="Times New Roman" w:hAnsi="Times New Roman" w:cs="Times New Roman"/>
          <w:b/>
          <w:bCs/>
          <w:sz w:val="28"/>
          <w:szCs w:val="28"/>
          <w:lang w:val="en-US" w:eastAsia="zh-CN"/>
        </w:rPr>
        <w:t>.1</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rPr>
        <w:t>在不具备安全条件的场所储存燃气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5</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内</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spacing w:val="8"/>
          <w:kern w:val="0"/>
          <w:sz w:val="28"/>
          <w:szCs w:val="28"/>
          <w:lang w:eastAsia="zh-CN"/>
        </w:rPr>
        <w:t>责令限期改正，</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5</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cs="Times New Roman"/>
        </w:rPr>
        <w:t>在不具备安全条件的场所储存燃气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5</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上10瓶以下的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red"/>
        </w:rPr>
      </w:pPr>
      <w:r>
        <w:rPr>
          <w:rFonts w:hint="default" w:ascii="Times New Roman" w:hAnsi="Times New Roman" w:eastAsia="方正仿宋简体" w:cs="Times New Roman"/>
          <w:b w:val="0"/>
          <w:bCs/>
          <w:color w:val="auto"/>
          <w:kern w:val="0"/>
          <w:sz w:val="28"/>
          <w:szCs w:val="28"/>
        </w:rPr>
        <w:t>处罚基准：责令限期改正，</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1万元</w:t>
      </w:r>
      <w:r>
        <w:rPr>
          <w:rFonts w:hint="default" w:ascii="Times New Roman" w:hAnsi="Times New Roman" w:eastAsia="方正仿宋简体" w:cs="Times New Roman"/>
          <w:b w:val="0"/>
          <w:bCs/>
          <w:color w:val="auto"/>
          <w:kern w:val="0"/>
          <w:sz w:val="28"/>
          <w:szCs w:val="28"/>
        </w:rPr>
        <w:t>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5</w:t>
      </w:r>
      <w:r>
        <w:rPr>
          <w:rFonts w:hint="default" w:ascii="Times New Roman" w:hAnsi="Times New Roman" w:cs="Times New Roman"/>
          <w:b/>
          <w:bCs/>
          <w:sz w:val="28"/>
          <w:szCs w:val="28"/>
          <w:lang w:val="en-US" w:eastAsia="zh-CN"/>
        </w:rPr>
        <w:t>.3</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rPr>
        <w:t>在不具备安全条件的场所储存燃气</w:t>
      </w:r>
      <w:r>
        <w:rPr>
          <w:rFonts w:hint="default" w:ascii="Times New Roman" w:hAnsi="Times New Roman" w:cs="Times New Roman"/>
          <w:color w:val="auto"/>
          <w:kern w:val="0"/>
          <w:sz w:val="28"/>
          <w:szCs w:val="28"/>
          <w:highlight w:val="none"/>
          <w:lang w:eastAsia="zh-CN"/>
        </w:rPr>
        <w:t>超过</w:t>
      </w:r>
      <w:r>
        <w:rPr>
          <w:rFonts w:hint="default" w:ascii="Times New Roman" w:hAnsi="Times New Roman" w:cs="Times New Roman"/>
          <w:color w:val="auto"/>
          <w:kern w:val="0"/>
          <w:sz w:val="28"/>
          <w:szCs w:val="28"/>
          <w:highlight w:val="none"/>
          <w:lang w:val="en-US" w:eastAsia="zh-CN"/>
        </w:rPr>
        <w:t>10</w:t>
      </w:r>
      <w:r>
        <w:rPr>
          <w:rFonts w:hint="default" w:ascii="Times New Roman" w:hAnsi="Times New Roman" w:eastAsia="方正仿宋简体" w:cs="Times New Roman"/>
          <w:color w:val="auto"/>
          <w:kern w:val="0"/>
          <w:sz w:val="28"/>
          <w:szCs w:val="28"/>
          <w:highlight w:val="none"/>
          <w:lang w:val="en-US" w:eastAsia="zh-CN"/>
        </w:rPr>
        <w:t>瓶</w:t>
      </w:r>
      <w:r>
        <w:rPr>
          <w:rFonts w:hint="default" w:ascii="Times New Roman" w:hAnsi="Times New Roman" w:cs="Times New Roman"/>
          <w:color w:val="auto"/>
          <w:kern w:val="0"/>
          <w:sz w:val="28"/>
          <w:szCs w:val="28"/>
          <w:highlight w:val="none"/>
          <w:lang w:val="en-US" w:eastAsia="zh-CN"/>
        </w:rPr>
        <w:t>不足50瓶的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1000元/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bCs/>
          <w:sz w:val="28"/>
          <w:szCs w:val="28"/>
          <w:lang w:val="en-US" w:eastAsia="zh-CN"/>
        </w:rPr>
        <w:t>4</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5</w:t>
      </w:r>
      <w:r>
        <w:rPr>
          <w:rFonts w:hint="default" w:ascii="Times New Roman" w:hAnsi="Times New Roman" w:cs="Times New Roman"/>
          <w:b/>
          <w:bCs/>
          <w:sz w:val="28"/>
          <w:szCs w:val="28"/>
          <w:lang w:val="en-US" w:eastAsia="zh-CN"/>
        </w:rPr>
        <w:t>.4</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rPr>
        <w:t>在不具备安全条件的场所储存燃气</w:t>
      </w:r>
      <w:r>
        <w:rPr>
          <w:rFonts w:hint="default" w:ascii="Times New Roman" w:hAnsi="Times New Roman" w:cs="Times New Roman"/>
          <w:color w:val="auto"/>
          <w:kern w:val="0"/>
          <w:sz w:val="28"/>
          <w:szCs w:val="28"/>
          <w:highlight w:val="none"/>
          <w:lang w:eastAsia="zh-CN"/>
        </w:rPr>
        <w:t>超过</w:t>
      </w:r>
      <w:r>
        <w:rPr>
          <w:rFonts w:hint="default" w:ascii="Times New Roman" w:hAnsi="Times New Roman" w:cs="Times New Roman"/>
          <w:color w:val="auto"/>
          <w:kern w:val="0"/>
          <w:sz w:val="28"/>
          <w:szCs w:val="28"/>
          <w:highlight w:val="none"/>
          <w:lang w:val="en-US" w:eastAsia="zh-CN"/>
        </w:rPr>
        <w:t>50瓶的，或者造成安全事故的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highlight w:val="red"/>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1200元/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val="en-US" w:eastAsia="zh-CN"/>
        </w:rPr>
        <w:t>，但罚款最高不超过10万元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color w:val="auto"/>
          <w:kern w:val="0"/>
          <w:sz w:val="28"/>
          <w:szCs w:val="28"/>
          <w:highlight w:val="none"/>
          <w:lang w:val="en-US" w:eastAsia="zh-CN"/>
        </w:rPr>
        <w:t>造成安全事故的，处10万元罚款；</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eastAsia="方正仿宋简体" w:cs="Times New Roman"/>
          <w:b/>
          <w:bCs/>
          <w:color w:val="auto"/>
          <w:kern w:val="0"/>
          <w:sz w:val="28"/>
          <w:szCs w:val="28"/>
        </w:rPr>
      </w:pPr>
      <w:r>
        <w:rPr>
          <w:rFonts w:hint="default" w:ascii="Times New Roman" w:hAnsi="Times New Roman" w:cs="Times New Roman"/>
          <w:b/>
          <w:color w:val="auto"/>
          <w:kern w:val="0"/>
          <w:sz w:val="28"/>
          <w:szCs w:val="28"/>
          <w:lang w:val="en-US" w:eastAsia="zh-CN"/>
        </w:rPr>
        <w:t xml:space="preserve">42.6 </w:t>
      </w:r>
      <w:r>
        <w:rPr>
          <w:rFonts w:hint="default" w:ascii="Times New Roman" w:hAnsi="Times New Roman" w:cs="Times New Roman"/>
          <w:b/>
          <w:bCs/>
        </w:rPr>
        <w:t>燃气经营者要求燃气用户购买其指定的产品或者接受其提供服务</w:t>
      </w:r>
      <w:r>
        <w:rPr>
          <w:rFonts w:hint="default" w:ascii="Times New Roman" w:hAnsi="Times New Roman" w:eastAsia="方正仿宋简体" w:cs="Times New Roman"/>
          <w:b/>
          <w:bCs/>
          <w:color w:val="auto"/>
          <w:kern w:val="0"/>
          <w:sz w:val="28"/>
          <w:szCs w:val="28"/>
        </w:rPr>
        <w:t>的处罚裁量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kern w:val="0"/>
          <w:sz w:val="28"/>
          <w:szCs w:val="28"/>
          <w:lang w:val="en-US" w:eastAsia="zh-CN"/>
        </w:rPr>
        <w:t xml:space="preserve">42.6.1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color w:val="auto"/>
          <w:sz w:val="28"/>
          <w:szCs w:val="28"/>
          <w:lang w:eastAsia="zh-CN"/>
        </w:rPr>
        <w:t>首次</w:t>
      </w:r>
      <w:r>
        <w:rPr>
          <w:rFonts w:hint="default" w:ascii="Times New Roman" w:hAnsi="Times New Roman" w:cs="Times New Roman"/>
          <w:b w:val="0"/>
          <w:bCs w:val="0"/>
        </w:rPr>
        <w:t>要求燃气用户购买其指定的产品或者接受其提供服务</w:t>
      </w:r>
      <w:r>
        <w:rPr>
          <w:rFonts w:hint="default" w:ascii="Times New Roman" w:hAnsi="Times New Roman" w:cs="Times New Roman"/>
          <w:b w:val="0"/>
          <w:bCs w:val="0"/>
          <w:lang w:eastAsia="zh-CN"/>
        </w:rPr>
        <w:t>且自行改正</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spacing w:val="8"/>
          <w:kern w:val="0"/>
          <w:sz w:val="28"/>
          <w:szCs w:val="28"/>
          <w:lang w:eastAsia="zh-CN"/>
        </w:rPr>
        <w:t>责令限期改正，</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kern w:val="0"/>
          <w:sz w:val="28"/>
          <w:szCs w:val="28"/>
          <w:lang w:val="en-US" w:eastAsia="zh-CN"/>
        </w:rPr>
        <w:t xml:space="preserve">42.6.2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cs="Times New Roman"/>
          <w:b w:val="0"/>
          <w:bCs w:val="0"/>
          <w:color w:val="auto"/>
          <w:sz w:val="28"/>
          <w:szCs w:val="28"/>
          <w:lang w:eastAsia="zh-CN"/>
        </w:rPr>
        <w:t>第二次</w:t>
      </w:r>
      <w:r>
        <w:rPr>
          <w:rFonts w:hint="default" w:ascii="Times New Roman" w:hAnsi="Times New Roman" w:cs="Times New Roman"/>
          <w:b w:val="0"/>
          <w:bCs w:val="0"/>
        </w:rPr>
        <w:t>要求燃气用户购买其指定的产品或者接受其提供服务</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highlight w:val="red"/>
        </w:rPr>
      </w:pPr>
      <w:r>
        <w:rPr>
          <w:rFonts w:hint="default" w:ascii="Times New Roman" w:hAnsi="Times New Roman" w:eastAsia="方正仿宋简体" w:cs="Times New Roman"/>
          <w:b w:val="0"/>
          <w:bCs/>
          <w:color w:val="auto"/>
          <w:kern w:val="0"/>
          <w:sz w:val="28"/>
          <w:szCs w:val="28"/>
        </w:rPr>
        <w:t>处罚基准：责令限期改正，</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1万元</w:t>
      </w:r>
      <w:r>
        <w:rPr>
          <w:rFonts w:hint="default" w:ascii="Times New Roman" w:hAnsi="Times New Roman" w:eastAsia="方正仿宋简体" w:cs="Times New Roman"/>
          <w:b w:val="0"/>
          <w:bCs/>
          <w:color w:val="auto"/>
          <w:kern w:val="0"/>
          <w:sz w:val="28"/>
          <w:szCs w:val="28"/>
        </w:rPr>
        <w:t>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kern w:val="0"/>
          <w:sz w:val="28"/>
          <w:szCs w:val="28"/>
          <w:lang w:val="en-US" w:eastAsia="zh-CN"/>
        </w:rPr>
        <w:t xml:space="preserve">42.6.3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b w:val="0"/>
          <w:bCs w:val="0"/>
          <w:color w:val="auto"/>
          <w:sz w:val="28"/>
          <w:szCs w:val="28"/>
          <w:lang w:val="en-US" w:eastAsia="zh-CN"/>
        </w:rPr>
        <w:t>3</w:t>
      </w:r>
      <w:r>
        <w:rPr>
          <w:rFonts w:hint="default" w:ascii="Times New Roman" w:hAnsi="Times New Roman" w:cs="Times New Roman"/>
          <w:b w:val="0"/>
          <w:bCs w:val="0"/>
          <w:color w:val="auto"/>
          <w:sz w:val="28"/>
          <w:szCs w:val="28"/>
          <w:lang w:eastAsia="zh-CN"/>
        </w:rPr>
        <w:t>次以上</w:t>
      </w:r>
      <w:r>
        <w:rPr>
          <w:rFonts w:hint="default" w:ascii="Times New Roman" w:hAnsi="Times New Roman" w:cs="Times New Roman"/>
          <w:b w:val="0"/>
          <w:bCs w:val="0"/>
        </w:rPr>
        <w:t>要求燃气用户购买其指定的产品或者接受其提供服务</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kern w:val="0"/>
          <w:sz w:val="28"/>
          <w:szCs w:val="28"/>
        </w:rPr>
        <w:t>处罚基准：责令限期改正，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1万元/</w:t>
      </w:r>
      <w:r>
        <w:rPr>
          <w:rFonts w:hint="default" w:ascii="Times New Roman" w:hAnsi="Times New Roman" w:cs="Times New Roman"/>
          <w:b w:val="0"/>
          <w:bCs/>
          <w:color w:val="auto"/>
          <w:kern w:val="0"/>
          <w:sz w:val="28"/>
          <w:szCs w:val="28"/>
          <w:lang w:eastAsia="zh-CN"/>
        </w:rPr>
        <w:t>次处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val="en-US" w:eastAsia="zh-CN"/>
        </w:rPr>
        <w:t>，但罚款最高不超过10万元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eastAsia="方正仿宋简体" w:cs="Times New Roman"/>
          <w:b/>
          <w:color w:val="auto"/>
          <w:spacing w:val="8"/>
          <w:kern w:val="0"/>
          <w:sz w:val="28"/>
          <w:szCs w:val="28"/>
        </w:rPr>
      </w:pPr>
      <w:r>
        <w:rPr>
          <w:rFonts w:hint="default" w:ascii="Times New Roman" w:hAnsi="Times New Roman" w:cs="Times New Roman"/>
          <w:b/>
          <w:color w:val="auto"/>
          <w:spacing w:val="8"/>
          <w:kern w:val="0"/>
          <w:sz w:val="28"/>
          <w:szCs w:val="28"/>
          <w:lang w:val="en-US" w:eastAsia="zh-CN"/>
        </w:rPr>
        <w:t xml:space="preserve">42.7 </w:t>
      </w:r>
      <w:r>
        <w:rPr>
          <w:rFonts w:hint="default" w:ascii="Times New Roman" w:hAnsi="Times New Roman" w:cs="Times New Roman"/>
          <w:b/>
          <w:bCs/>
        </w:rPr>
        <w:t>燃气经营者未向燃气用户持续、稳定、安全供应符合国家质量标准的燃气，或者未对燃气用户的燃气设施定期进行安全检</w:t>
      </w:r>
      <w:r>
        <w:rPr>
          <w:rFonts w:hint="default" w:ascii="Times New Roman" w:hAnsi="Times New Roman" w:eastAsia="方正仿宋简体" w:cs="Times New Roman"/>
          <w:b/>
          <w:bCs/>
          <w:color w:val="auto"/>
          <w:spacing w:val="8"/>
          <w:kern w:val="0"/>
          <w:sz w:val="28"/>
          <w:szCs w:val="28"/>
        </w:rPr>
        <w:t>的处罚裁量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eastAsia="方正仿宋简体" w:cs="Times New Roman"/>
          <w:b/>
          <w:bCs/>
          <w:color w:val="auto"/>
          <w:spacing w:val="8"/>
          <w:kern w:val="0"/>
          <w:sz w:val="28"/>
          <w:szCs w:val="28"/>
        </w:rPr>
      </w:pPr>
      <w:r>
        <w:rPr>
          <w:rFonts w:hint="default" w:ascii="Times New Roman" w:hAnsi="Times New Roman" w:cs="Times New Roman"/>
          <w:b/>
          <w:color w:val="auto"/>
          <w:spacing w:val="8"/>
          <w:kern w:val="0"/>
          <w:sz w:val="28"/>
          <w:szCs w:val="28"/>
          <w:lang w:val="en-US" w:eastAsia="zh-CN"/>
        </w:rPr>
        <w:t xml:space="preserve">42.7.1 </w:t>
      </w:r>
      <w:r>
        <w:rPr>
          <w:rFonts w:hint="default" w:ascii="Times New Roman" w:hAnsi="Times New Roman" w:cs="Times New Roman"/>
          <w:b/>
          <w:bCs/>
        </w:rPr>
        <w:t>燃气经营者未向燃气用户持续、稳定、安全供应符合国家质量标准燃气的</w:t>
      </w:r>
      <w:r>
        <w:rPr>
          <w:rFonts w:hint="default" w:ascii="Times New Roman" w:hAnsi="Times New Roman" w:eastAsia="方正仿宋简体" w:cs="Times New Roman"/>
          <w:b/>
          <w:bCs/>
          <w:color w:val="auto"/>
          <w:spacing w:val="8"/>
          <w:kern w:val="0"/>
          <w:sz w:val="28"/>
          <w:szCs w:val="28"/>
        </w:rPr>
        <w:t>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eastAsia="方正仿宋简体" w:cs="Times New Roman"/>
          <w:b/>
          <w:color w:val="auto"/>
          <w:spacing w:val="8"/>
          <w:kern w:val="0"/>
          <w:sz w:val="28"/>
          <w:szCs w:val="28"/>
          <w:lang w:val="en-US" w:eastAsia="zh-CN"/>
        </w:rPr>
        <w:t>4</w:t>
      </w:r>
      <w:r>
        <w:rPr>
          <w:rFonts w:hint="default" w:ascii="Times New Roman" w:hAnsi="Times New Roman" w:cs="Times New Roman"/>
          <w:b/>
          <w:color w:val="auto"/>
          <w:spacing w:val="8"/>
          <w:kern w:val="0"/>
          <w:sz w:val="28"/>
          <w:szCs w:val="28"/>
          <w:lang w:val="en-US" w:eastAsia="zh-CN"/>
        </w:rPr>
        <w:t>2</w:t>
      </w:r>
      <w:r>
        <w:rPr>
          <w:rFonts w:hint="default" w:ascii="Times New Roman" w:hAnsi="Times New Roman" w:eastAsia="方正仿宋简体" w:cs="Times New Roman"/>
          <w:b/>
          <w:color w:val="auto"/>
          <w:spacing w:val="8"/>
          <w:kern w:val="0"/>
          <w:sz w:val="28"/>
          <w:szCs w:val="28"/>
          <w:lang w:val="en-US" w:eastAsia="zh-CN"/>
        </w:rPr>
        <w:t xml:space="preserve">.7.1.1 </w:t>
      </w:r>
      <w:r>
        <w:rPr>
          <w:rFonts w:hint="default" w:ascii="Times New Roman" w:hAnsi="Times New Roman" w:eastAsia="方正仿宋简体" w:cs="Times New Roman"/>
          <w:color w:val="auto"/>
          <w:kern w:val="0"/>
          <w:sz w:val="28"/>
          <w:szCs w:val="28"/>
          <w:lang w:eastAsia="zh-CN"/>
        </w:rPr>
        <w:t>轻微</w:t>
      </w:r>
      <w:r>
        <w:rPr>
          <w:rFonts w:hint="default" w:ascii="Times New Roman" w:hAnsi="Times New Roman" w:eastAsia="方正仿宋简体" w:cs="Times New Roman"/>
          <w:color w:val="auto"/>
          <w:kern w:val="0"/>
          <w:sz w:val="28"/>
          <w:szCs w:val="28"/>
        </w:rPr>
        <w:t>违法行为的表现情形：</w:t>
      </w:r>
      <w:r>
        <w:rPr>
          <w:rFonts w:hint="default" w:ascii="Times New Roman" w:hAnsi="Times New Roman" w:eastAsia="方正仿宋简体" w:cs="Times New Roman"/>
          <w:b w:val="0"/>
          <w:bCs w:val="0"/>
        </w:rPr>
        <w:t>燃气经营者未向燃气用户持续、稳定、安全供应符合国家质量标准燃气</w:t>
      </w:r>
      <w:r>
        <w:rPr>
          <w:rFonts w:hint="default" w:ascii="Times New Roman" w:hAnsi="Times New Roman" w:cs="Times New Roman"/>
          <w:b w:val="0"/>
          <w:bCs w:val="0"/>
          <w:lang w:eastAsia="zh-CN"/>
        </w:rPr>
        <w:t>时间</w:t>
      </w:r>
      <w:r>
        <w:rPr>
          <w:rFonts w:hint="default" w:ascii="Times New Roman" w:hAnsi="Times New Roman" w:eastAsia="方正仿宋简体" w:cs="Times New Roman"/>
          <w:b w:val="0"/>
          <w:bCs w:val="0"/>
          <w:lang w:eastAsia="zh-CN"/>
        </w:rPr>
        <w:t>在</w:t>
      </w:r>
      <w:r>
        <w:rPr>
          <w:rFonts w:hint="default" w:ascii="Times New Roman" w:hAnsi="Times New Roman" w:cs="Times New Roman"/>
          <w:b w:val="0"/>
          <w:bCs w:val="0"/>
          <w:lang w:val="en-US" w:eastAsia="zh-CN"/>
        </w:rPr>
        <w:t>1日</w:t>
      </w:r>
      <w:r>
        <w:rPr>
          <w:rFonts w:hint="default" w:ascii="Times New Roman" w:hAnsi="Times New Roman" w:eastAsia="方正仿宋简体" w:cs="Times New Roman"/>
          <w:b w:val="0"/>
          <w:bCs w:val="0"/>
          <w:lang w:val="en-US" w:eastAsia="zh-CN"/>
        </w:rPr>
        <w:t>以</w:t>
      </w:r>
      <w:r>
        <w:rPr>
          <w:rFonts w:hint="default" w:ascii="Times New Roman" w:hAnsi="Times New Roman" w:cs="Times New Roman"/>
          <w:b w:val="0"/>
          <w:bCs w:val="0"/>
          <w:lang w:val="en-US" w:eastAsia="zh-CN"/>
        </w:rPr>
        <w:t>下</w:t>
      </w:r>
      <w:r>
        <w:rPr>
          <w:rFonts w:hint="default" w:ascii="Times New Roman" w:hAnsi="Times New Roman" w:eastAsia="方正仿宋简体" w:cs="Times New Roman"/>
          <w:b w:val="0"/>
          <w:bCs w:val="0"/>
          <w:lang w:val="en-US" w:eastAsia="zh-CN"/>
        </w:rPr>
        <w:t>且自行改正</w:t>
      </w:r>
      <w:r>
        <w:rPr>
          <w:rFonts w:hint="default" w:ascii="Times New Roman" w:hAnsi="Times New Roman" w:eastAsia="方正仿宋简体" w:cs="Times New Roman"/>
          <w:b w:val="0"/>
          <w:bCs w:val="0"/>
        </w:rPr>
        <w:t>的</w:t>
      </w:r>
      <w:r>
        <w:rPr>
          <w:rFonts w:hint="default" w:ascii="Times New Roman" w:hAnsi="Times New Roman" w:eastAsia="方正仿宋简体" w:cs="Times New Roman"/>
          <w:b w:val="0"/>
          <w:bCs w:val="0"/>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spacing w:val="8"/>
          <w:kern w:val="0"/>
          <w:sz w:val="28"/>
          <w:szCs w:val="28"/>
          <w:lang w:eastAsia="zh-CN"/>
        </w:rPr>
        <w:t>责令限期改正，</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42.7.1.2</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燃气经营者未向燃气用户持续、稳定、安全供应符合国家质量标准燃气</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2日以上5日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燃气经营者未向燃气用户持续、稳定、安全供应符合国家质量标准燃气</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5日以上10日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6000元/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w:t>
      </w:r>
      <w:r>
        <w:rPr>
          <w:rFonts w:hint="default" w:ascii="Times New Roman" w:hAnsi="Times New Roman" w:cs="Times New Roman"/>
          <w:b/>
          <w:bCs/>
          <w:sz w:val="28"/>
          <w:szCs w:val="28"/>
          <w:lang w:val="en-US" w:eastAsia="zh-CN"/>
        </w:rPr>
        <w:t xml:space="preserve">.4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燃气经营者未向燃气用户持续、稳定、安全供应符合国家质量标准燃气</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10日</w:t>
      </w:r>
      <w:r>
        <w:rPr>
          <w:rFonts w:hint="default" w:ascii="Times New Roman" w:hAnsi="Times New Roman" w:eastAsia="方正仿宋简体" w:cs="Times New Roman"/>
          <w:b w:val="0"/>
          <w:bCs w:val="0"/>
          <w:lang w:val="en-US" w:eastAsia="zh-CN"/>
        </w:rPr>
        <w:t>以</w:t>
      </w:r>
      <w:r>
        <w:rPr>
          <w:rFonts w:hint="default" w:ascii="Times New Roman" w:hAnsi="Times New Roman" w:cs="Times New Roman"/>
          <w:b w:val="0"/>
          <w:bCs w:val="0"/>
          <w:lang w:val="en-US" w:eastAsia="zh-CN"/>
        </w:rPr>
        <w:t>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eastAsia="方正仿宋简体" w:cs="Times New Roman"/>
          <w:b/>
          <w:bCs/>
          <w:color w:val="auto"/>
          <w:spacing w:val="8"/>
          <w:kern w:val="0"/>
          <w:sz w:val="28"/>
          <w:szCs w:val="28"/>
        </w:rPr>
      </w:pPr>
      <w:r>
        <w:rPr>
          <w:rFonts w:hint="default" w:ascii="Times New Roman" w:hAnsi="Times New Roman" w:cs="Times New Roman"/>
          <w:b/>
          <w:color w:val="auto"/>
          <w:spacing w:val="8"/>
          <w:kern w:val="0"/>
          <w:sz w:val="28"/>
          <w:szCs w:val="28"/>
          <w:lang w:val="en-US" w:eastAsia="zh-CN"/>
        </w:rPr>
        <w:t xml:space="preserve">42.7.2 </w:t>
      </w:r>
      <w:r>
        <w:rPr>
          <w:rFonts w:hint="default" w:ascii="Times New Roman" w:hAnsi="Times New Roman" w:cs="Times New Roman"/>
          <w:b/>
          <w:bCs/>
        </w:rPr>
        <w:t>燃气经营者未对燃气用户的燃气设施定期进行安全检</w:t>
      </w:r>
      <w:r>
        <w:rPr>
          <w:rFonts w:hint="default" w:ascii="Times New Roman" w:hAnsi="Times New Roman" w:eastAsia="方正仿宋简体" w:cs="Times New Roman"/>
          <w:b/>
          <w:bCs/>
          <w:color w:val="auto"/>
          <w:spacing w:val="8"/>
          <w:kern w:val="0"/>
          <w:sz w:val="28"/>
          <w:szCs w:val="28"/>
        </w:rPr>
        <w:t>的处罚裁量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val="0"/>
          <w:lang w:eastAsia="zh-CN"/>
        </w:rPr>
      </w:pPr>
      <w:r>
        <w:rPr>
          <w:rFonts w:hint="default" w:ascii="Times New Roman" w:hAnsi="Times New Roman" w:cs="Times New Roman"/>
          <w:b/>
          <w:color w:val="auto"/>
          <w:spacing w:val="8"/>
          <w:kern w:val="0"/>
          <w:sz w:val="28"/>
          <w:szCs w:val="28"/>
          <w:lang w:val="en-US" w:eastAsia="zh-CN"/>
        </w:rPr>
        <w:t xml:space="preserve">42.7.2.1 </w:t>
      </w:r>
      <w:r>
        <w:rPr>
          <w:rFonts w:hint="default" w:ascii="Times New Roman" w:hAnsi="Times New Roman" w:cs="Times New Roman"/>
          <w:color w:val="auto"/>
          <w:kern w:val="0"/>
          <w:sz w:val="28"/>
          <w:szCs w:val="28"/>
          <w:lang w:eastAsia="zh-CN"/>
        </w:rPr>
        <w:t>轻微</w:t>
      </w:r>
      <w:r>
        <w:rPr>
          <w:rFonts w:hint="default" w:ascii="Times New Roman" w:hAnsi="Times New Roman" w:eastAsia="方正仿宋简体" w:cs="Times New Roman"/>
          <w:color w:val="auto"/>
          <w:kern w:val="0"/>
          <w:sz w:val="28"/>
          <w:szCs w:val="28"/>
        </w:rPr>
        <w:t>违法行为的表现情形：</w:t>
      </w:r>
      <w:r>
        <w:rPr>
          <w:rFonts w:hint="default" w:ascii="Times New Roman" w:hAnsi="Times New Roman" w:cs="Times New Roman"/>
          <w:b w:val="0"/>
          <w:bCs w:val="0"/>
        </w:rPr>
        <w:t>燃气经营者</w:t>
      </w:r>
      <w:r>
        <w:rPr>
          <w:rFonts w:hint="default" w:ascii="Times New Roman" w:hAnsi="Times New Roman" w:eastAsia="方正仿宋简体" w:cs="Times New Roman"/>
          <w:b w:val="0"/>
          <w:bCs w:val="0"/>
        </w:rPr>
        <w:t>未对燃气用户的燃气设施定期进行安全检</w:t>
      </w:r>
      <w:r>
        <w:rPr>
          <w:rFonts w:hint="default" w:ascii="Times New Roman" w:hAnsi="Times New Roman" w:eastAsia="方正仿宋简体" w:cs="Times New Roman"/>
          <w:b w:val="0"/>
          <w:bCs w:val="0"/>
          <w:lang w:eastAsia="zh-CN"/>
        </w:rPr>
        <w:t>时间在</w:t>
      </w:r>
      <w:r>
        <w:rPr>
          <w:rFonts w:hint="default" w:ascii="Times New Roman" w:hAnsi="Times New Roman" w:eastAsia="方正仿宋简体" w:cs="Times New Roman"/>
          <w:b w:val="0"/>
          <w:bCs w:val="0"/>
          <w:lang w:val="en-US" w:eastAsia="zh-CN"/>
        </w:rPr>
        <w:t>1日以内且自行改正</w:t>
      </w:r>
      <w:r>
        <w:rPr>
          <w:rFonts w:hint="default" w:ascii="Times New Roman" w:hAnsi="Times New Roman" w:eastAsia="方正仿宋简体" w:cs="Times New Roman"/>
          <w:b w:val="0"/>
          <w:bCs w:val="0"/>
        </w:rPr>
        <w:t>的</w:t>
      </w:r>
      <w:r>
        <w:rPr>
          <w:rFonts w:hint="default" w:ascii="Times New Roman" w:hAnsi="Times New Roman" w:eastAsia="方正仿宋简体" w:cs="Times New Roman"/>
          <w:b w:val="0"/>
          <w:bCs w:val="0"/>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spacing w:val="8"/>
          <w:kern w:val="0"/>
          <w:sz w:val="28"/>
          <w:szCs w:val="28"/>
          <w:lang w:eastAsia="zh-CN"/>
        </w:rPr>
        <w:t>责令限期改正，</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42.7.1.2</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w:t>
      </w:r>
      <w:r>
        <w:rPr>
          <w:rFonts w:hint="default" w:ascii="Times New Roman" w:hAnsi="Times New Roman" w:eastAsia="方正仿宋简体" w:cs="Times New Roman"/>
          <w:b w:val="0"/>
          <w:bCs w:val="0"/>
        </w:rPr>
        <w:t>未对燃气用户的燃气设施定期进行安全检</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2日以上5日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b w:val="0"/>
          <w:bCs/>
          <w:color w:val="auto"/>
          <w:kern w:val="0"/>
          <w:sz w:val="28"/>
          <w:szCs w:val="28"/>
          <w:highlight w:val="none"/>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w:t>
      </w:r>
      <w:r>
        <w:rPr>
          <w:rFonts w:hint="default" w:ascii="Times New Roman" w:hAnsi="Times New Roman" w:eastAsia="方正仿宋简体" w:cs="Times New Roman"/>
          <w:b w:val="0"/>
          <w:bCs w:val="0"/>
        </w:rPr>
        <w:t>未对燃气用户的燃气设施定期进行安全检</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5日以上10日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6000元/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cs="Times New Roman"/>
          <w:b/>
          <w:color w:val="auto"/>
          <w:spacing w:val="8"/>
          <w:kern w:val="0"/>
          <w:sz w:val="28"/>
          <w:szCs w:val="28"/>
          <w:lang w:val="en-US" w:eastAsia="zh-CN"/>
        </w:rPr>
        <w:t>42.7.1</w:t>
      </w:r>
      <w:r>
        <w:rPr>
          <w:rFonts w:hint="default" w:ascii="Times New Roman" w:hAnsi="Times New Roman" w:cs="Times New Roman"/>
          <w:b/>
          <w:bCs/>
          <w:sz w:val="28"/>
          <w:szCs w:val="28"/>
          <w:lang w:val="en-US" w:eastAsia="zh-CN"/>
        </w:rPr>
        <w:t xml:space="preserve">.4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w:t>
      </w:r>
      <w:r>
        <w:rPr>
          <w:rFonts w:hint="default" w:ascii="Times New Roman" w:hAnsi="Times New Roman" w:eastAsia="方正仿宋简体" w:cs="Times New Roman"/>
          <w:b w:val="0"/>
          <w:bCs w:val="0"/>
        </w:rPr>
        <w:t>未对燃气用户的燃气设施定期进行安全检</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10日</w:t>
      </w:r>
      <w:r>
        <w:rPr>
          <w:rFonts w:hint="default" w:ascii="Times New Roman" w:hAnsi="Times New Roman" w:eastAsia="方正仿宋简体" w:cs="Times New Roman"/>
          <w:b w:val="0"/>
          <w:bCs w:val="0"/>
          <w:lang w:val="en-US" w:eastAsia="zh-CN"/>
        </w:rPr>
        <w:t>以</w:t>
      </w:r>
      <w:r>
        <w:rPr>
          <w:rFonts w:hint="default" w:ascii="Times New Roman" w:hAnsi="Times New Roman" w:cs="Times New Roman"/>
          <w:b w:val="0"/>
          <w:bCs w:val="0"/>
          <w:lang w:val="en-US" w:eastAsia="zh-CN"/>
        </w:rPr>
        <w:t>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43.</w:t>
      </w:r>
      <w:r>
        <w:rPr>
          <w:rFonts w:hint="default" w:ascii="Times New Roman" w:hAnsi="Times New Roman" w:cs="Times New Roman"/>
          <w:highlight w:val="yellow"/>
        </w:rPr>
        <w:t>《城镇燃气管理条例》第四十七条第二款的处罚裁量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《城镇燃气管理条例》第四十七条第二款：</w:t>
      </w:r>
      <w:r>
        <w:rPr>
          <w:rFonts w:hint="default" w:ascii="Times New Roman" w:hAnsi="Times New Roman" w:eastAsia="方正仿宋简体" w:cs="Times New Roman"/>
          <w:color w:val="auto"/>
          <w:sz w:val="28"/>
          <w:szCs w:val="28"/>
        </w:rPr>
        <w:t>违反本条例规定，销售充装单位擅自为非自有气瓶充装的瓶装燃气的，由燃气管理部门责令改正，可以处1万元以下罚款。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违法行为的表现情形：销售充装单位擅自为非自有气瓶充装瓶装燃气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免予罚款</w:t>
      </w:r>
      <w:r>
        <w:rPr>
          <w:rFonts w:hint="default" w:ascii="Times New Roman" w:hAnsi="Times New Roman" w:cs="Times New Roman"/>
          <w:lang w:eastAsia="zh-CN"/>
        </w:rPr>
        <w:t>，但</w:t>
      </w:r>
      <w:r>
        <w:rPr>
          <w:rFonts w:hint="default" w:ascii="Times New Roman" w:hAnsi="Times New Roman" w:cs="Times New Roman"/>
          <w:highlight w:val="none"/>
        </w:rPr>
        <w:t>有违法所得的</w:t>
      </w:r>
      <w:r>
        <w:rPr>
          <w:rFonts w:hint="default" w:ascii="Times New Roman" w:hAnsi="Times New Roman" w:eastAsia="方正仿宋简体" w:cs="Times New Roman"/>
          <w:b w:val="0"/>
          <w:bCs/>
          <w:color w:val="auto"/>
          <w:kern w:val="0"/>
          <w:sz w:val="28"/>
          <w:szCs w:val="28"/>
          <w:highlight w:val="none"/>
        </w:rPr>
        <w:t>没收违法所得</w:t>
      </w:r>
      <w:r>
        <w:rPr>
          <w:rFonts w:hint="default" w:ascii="Times New Roman" w:hAnsi="Times New Roman" w:cs="Times New Roman"/>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lang w:val="en-US" w:eastAsia="zh-CN"/>
        </w:rPr>
        <w:t>3</w:t>
      </w:r>
      <w:r>
        <w:rPr>
          <w:rFonts w:hint="default" w:ascii="Times New Roman" w:hAnsi="Times New Roman" w:eastAsia="方正仿宋简体" w:cs="Times New Roman"/>
          <w:b/>
          <w:bCs/>
          <w:color w:val="auto"/>
          <w:sz w:val="28"/>
          <w:szCs w:val="28"/>
          <w:highlight w:val="none"/>
          <w:lang w:val="en-US" w:eastAsia="zh-CN"/>
        </w:rPr>
        <w:t>.</w:t>
      </w:r>
      <w:r>
        <w:rPr>
          <w:rFonts w:hint="default" w:ascii="Times New Roman" w:hAnsi="Times New Roman" w:cs="Times New Roman"/>
          <w:b/>
          <w:bCs/>
          <w:color w:val="auto"/>
          <w:sz w:val="28"/>
          <w:szCs w:val="28"/>
          <w:highlight w:val="none"/>
          <w:lang w:val="en-US" w:eastAsia="zh-CN"/>
        </w:rPr>
        <w:t>2</w:t>
      </w:r>
      <w:r>
        <w:rPr>
          <w:rFonts w:hint="default" w:ascii="Times New Roman" w:hAnsi="Times New Roman" w:eastAsia="方正仿宋简体" w:cs="Times New Roman"/>
          <w:b/>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一般违法行为的表现情形：</w:t>
      </w:r>
      <w:r>
        <w:rPr>
          <w:rFonts w:hint="default" w:ascii="Times New Roman" w:hAnsi="Times New Roman" w:eastAsia="方正仿宋简体" w:cs="Times New Roman"/>
          <w:color w:val="auto"/>
          <w:sz w:val="28"/>
          <w:szCs w:val="28"/>
        </w:rPr>
        <w:t>销售充装单位擅自为非自有气瓶充装瓶装燃气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上1</w:t>
      </w:r>
      <w:r>
        <w:rPr>
          <w:rFonts w:hint="default" w:ascii="Times New Roman" w:hAnsi="Times New Roman" w:eastAsia="方正仿宋简体" w:cs="Times New Roman"/>
          <w:color w:val="auto"/>
          <w:kern w:val="0"/>
          <w:sz w:val="28"/>
          <w:szCs w:val="28"/>
          <w:highlight w:val="none"/>
          <w:lang w:val="en-US" w:eastAsia="zh-CN"/>
        </w:rPr>
        <w:t>0瓶以</w:t>
      </w:r>
      <w:r>
        <w:rPr>
          <w:rFonts w:hint="default" w:ascii="Times New Roman" w:hAnsi="Times New Roman" w:cs="Times New Roman"/>
          <w:color w:val="auto"/>
          <w:kern w:val="0"/>
          <w:sz w:val="28"/>
          <w:szCs w:val="28"/>
          <w:highlight w:val="none"/>
          <w:lang w:val="en-US" w:eastAsia="zh-CN"/>
        </w:rPr>
        <w:t>内的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3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eastAsia="方正仿宋简体" w:cs="Times New Roman"/>
          <w:color w:val="auto"/>
          <w:sz w:val="28"/>
          <w:szCs w:val="28"/>
        </w:rPr>
        <w:t>销售充装单位擅自为非自有气瓶充装瓶装燃气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10</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上30瓶的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100元/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3.4</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eastAsia="方正仿宋简体" w:cs="Times New Roman"/>
          <w:color w:val="auto"/>
          <w:sz w:val="28"/>
          <w:szCs w:val="28"/>
        </w:rPr>
        <w:t>销售充装单位擅自为非自有气瓶充装瓶装燃气</w:t>
      </w:r>
      <w:r>
        <w:rPr>
          <w:rFonts w:hint="default" w:ascii="Times New Roman" w:hAnsi="Times New Roman" w:cs="Times New Roman"/>
          <w:color w:val="auto"/>
          <w:kern w:val="0"/>
          <w:sz w:val="28"/>
          <w:szCs w:val="28"/>
          <w:highlight w:val="none"/>
          <w:lang w:eastAsia="zh-CN"/>
        </w:rPr>
        <w:t>在</w:t>
      </w:r>
      <w:r>
        <w:rPr>
          <w:rFonts w:hint="default" w:ascii="Times New Roman" w:hAnsi="Times New Roman" w:cs="Times New Roman"/>
          <w:color w:val="auto"/>
          <w:kern w:val="0"/>
          <w:sz w:val="28"/>
          <w:szCs w:val="28"/>
          <w:highlight w:val="none"/>
          <w:lang w:val="en-US" w:eastAsia="zh-CN"/>
        </w:rPr>
        <w:t>30</w:t>
      </w:r>
      <w:r>
        <w:rPr>
          <w:rFonts w:hint="default" w:ascii="Times New Roman" w:hAnsi="Times New Roman" w:eastAsia="方正仿宋简体" w:cs="Times New Roman"/>
          <w:color w:val="auto"/>
          <w:kern w:val="0"/>
          <w:sz w:val="28"/>
          <w:szCs w:val="28"/>
          <w:highlight w:val="none"/>
          <w:lang w:val="en-US" w:eastAsia="zh-CN"/>
        </w:rPr>
        <w:t>瓶以</w:t>
      </w:r>
      <w:r>
        <w:rPr>
          <w:rFonts w:hint="default" w:ascii="Times New Roman" w:hAnsi="Times New Roman" w:cs="Times New Roman"/>
          <w:color w:val="auto"/>
          <w:kern w:val="0"/>
          <w:sz w:val="28"/>
          <w:szCs w:val="28"/>
          <w:highlight w:val="none"/>
          <w:lang w:val="en-US" w:eastAsia="zh-CN"/>
        </w:rPr>
        <w:t>上的</w:t>
      </w:r>
      <w:r>
        <w:rPr>
          <w:rFonts w:hint="default" w:ascii="Times New Roman" w:hAnsi="Times New Roman" w:cs="Times New Roman"/>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150元/</w:t>
      </w:r>
      <w:r>
        <w:rPr>
          <w:rFonts w:hint="default" w:ascii="Times New Roman" w:hAnsi="Times New Roman" w:eastAsia="方正仿宋简体" w:cs="Times New Roman"/>
          <w:b w:val="0"/>
          <w:bCs/>
          <w:color w:val="auto"/>
          <w:kern w:val="0"/>
          <w:sz w:val="28"/>
          <w:szCs w:val="28"/>
        </w:rPr>
        <w:t>瓶</w:t>
      </w:r>
      <w:r>
        <w:rPr>
          <w:rFonts w:hint="default" w:ascii="Times New Roman" w:hAnsi="Times New Roman" w:cs="Times New Roman"/>
          <w:b w:val="0"/>
          <w:bCs/>
          <w:color w:val="auto"/>
          <w:kern w:val="0"/>
          <w:sz w:val="28"/>
          <w:szCs w:val="28"/>
          <w:lang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val="en-US" w:eastAsia="zh-CN"/>
        </w:rPr>
        <w:t>，但罚款最高不超过1万元</w:t>
      </w:r>
      <w:r>
        <w:rPr>
          <w:rFonts w:hint="default" w:ascii="Times New Roman" w:hAnsi="Times New Roman" w:cs="Times New Roman"/>
          <w:b w:val="0"/>
          <w:bCs/>
          <w:color w:val="auto"/>
          <w:kern w:val="0"/>
          <w:sz w:val="28"/>
          <w:szCs w:val="28"/>
          <w:lang w:eastAsia="zh-CN"/>
        </w:rPr>
        <w:t>。</w:t>
      </w:r>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44.</w:t>
      </w:r>
      <w:r>
        <w:rPr>
          <w:rFonts w:hint="default" w:ascii="Times New Roman" w:hAnsi="Times New Roman" w:cs="Times New Roman"/>
          <w:highlight w:val="yellow"/>
        </w:rPr>
        <w:t>《城镇燃气管理条例》第四十八条的处罚裁量</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pacing w:val="8"/>
          <w:kern w:val="0"/>
          <w:sz w:val="28"/>
          <w:szCs w:val="28"/>
        </w:rPr>
        <w:t>《城镇燃气管理条例》第四十八条：</w:t>
      </w:r>
      <w:r>
        <w:rPr>
          <w:rFonts w:hint="default" w:ascii="Times New Roman" w:hAnsi="Times New Roman" w:eastAsia="方正仿宋简体" w:cs="Times New Roman"/>
          <w:color w:val="auto"/>
          <w:sz w:val="28"/>
          <w:szCs w:val="28"/>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b/>
          <w:bCs/>
          <w:color w:val="auto"/>
          <w:sz w:val="28"/>
          <w:szCs w:val="28"/>
        </w:rPr>
        <w:t>燃气经营者未按照国家有关工程建设标准和安全生产管理的规定，设置燃气设施防腐、绝缘、防雷、降压、隔离等保护装置和安全警示标志</w:t>
      </w:r>
      <w:r>
        <w:rPr>
          <w:rFonts w:hint="default" w:ascii="Times New Roman" w:hAnsi="Times New Roman" w:cs="Times New Roman"/>
          <w:b/>
          <w:bCs/>
          <w:color w:val="auto"/>
          <w:sz w:val="28"/>
          <w:szCs w:val="28"/>
          <w:lang w:eastAsia="zh-CN"/>
        </w:rPr>
        <w:t>不规范</w:t>
      </w:r>
      <w:r>
        <w:rPr>
          <w:rFonts w:hint="default" w:ascii="Times New Roman" w:hAnsi="Times New Roman" w:eastAsia="方正仿宋简体" w:cs="Times New Roman"/>
          <w:b/>
          <w:bCs/>
          <w:color w:val="auto"/>
          <w:sz w:val="28"/>
          <w:szCs w:val="28"/>
        </w:rPr>
        <w:t>的处罚裁量</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 xml:space="preserve">.1.1 </w:t>
      </w:r>
      <w:r>
        <w:rPr>
          <w:rFonts w:hint="default" w:ascii="Times New Roman" w:hAnsi="Times New Roman" w:eastAsia="方正仿宋简体" w:cs="Times New Roman"/>
          <w:color w:val="auto"/>
          <w:sz w:val="28"/>
          <w:szCs w:val="28"/>
        </w:rPr>
        <w:t>一般违法行为的表现情形：燃气经营者未按照国家有关工程建设标准和安全生产管理的规定，设置燃气设施防腐、绝缘、防雷、降压、隔离等保护装置和安全警示标志</w:t>
      </w:r>
      <w:r>
        <w:rPr>
          <w:rFonts w:hint="default" w:ascii="Times New Roman" w:hAnsi="Times New Roman" w:cs="Times New Roman"/>
          <w:color w:val="auto"/>
          <w:sz w:val="28"/>
          <w:szCs w:val="28"/>
          <w:lang w:eastAsia="zh-CN"/>
        </w:rPr>
        <w:t>不规范中存在</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lang w:eastAsia="zh-CN"/>
        </w:rPr>
        <w:t>项以下行为</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责令限期改正，罚款</w:t>
      </w:r>
      <w:r>
        <w:rPr>
          <w:rFonts w:hint="default" w:ascii="Times New Roman" w:hAnsi="Times New Roman" w:cs="Times New Roman"/>
          <w:b w:val="0"/>
          <w:bCs/>
          <w:color w:val="auto"/>
          <w:kern w:val="0"/>
          <w:sz w:val="28"/>
          <w:szCs w:val="28"/>
          <w:lang w:val="en-US" w:eastAsia="zh-CN"/>
        </w:rPr>
        <w:t>1万</w:t>
      </w:r>
      <w:r>
        <w:rPr>
          <w:rFonts w:hint="default" w:ascii="Times New Roman" w:hAnsi="Times New Roman" w:eastAsia="方正仿宋简体" w:cs="Times New Roman"/>
          <w:b w:val="0"/>
          <w:bCs/>
          <w:color w:val="auto"/>
          <w:kern w:val="0"/>
          <w:sz w:val="28"/>
          <w:szCs w:val="28"/>
        </w:rPr>
        <w:t>元。</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较重</w:t>
      </w:r>
      <w:r>
        <w:rPr>
          <w:rFonts w:hint="default" w:ascii="Times New Roman" w:hAnsi="Times New Roman" w:eastAsia="方正仿宋简体" w:cs="Times New Roman"/>
          <w:color w:val="auto"/>
          <w:sz w:val="28"/>
          <w:szCs w:val="28"/>
        </w:rPr>
        <w:t>违法行为的表现情形：燃气经营者未按照国家有关工程建设标准和安全生产管理的规定，设置燃气设施防腐、绝缘、防雷、降压、隔离等保护装置和安全警示标志</w:t>
      </w:r>
      <w:r>
        <w:rPr>
          <w:rFonts w:hint="default" w:ascii="Times New Roman" w:hAnsi="Times New Roman" w:cs="Times New Roman"/>
          <w:color w:val="auto"/>
          <w:sz w:val="28"/>
          <w:szCs w:val="28"/>
          <w:lang w:eastAsia="zh-CN"/>
        </w:rPr>
        <w:t>不规范中存在</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lang w:eastAsia="zh-CN"/>
        </w:rPr>
        <w:t>项以上</w:t>
      </w:r>
      <w:r>
        <w:rPr>
          <w:rFonts w:hint="default" w:ascii="Times New Roman" w:hAnsi="Times New Roman" w:cs="Times New Roman"/>
          <w:color w:val="auto"/>
          <w:sz w:val="28"/>
          <w:szCs w:val="28"/>
          <w:lang w:val="en-US" w:eastAsia="zh-CN"/>
        </w:rPr>
        <w:t>5项以内</w:t>
      </w:r>
      <w:r>
        <w:rPr>
          <w:rFonts w:hint="default" w:ascii="Times New Roman" w:hAnsi="Times New Roman" w:cs="Times New Roman"/>
          <w:color w:val="auto"/>
          <w:sz w:val="28"/>
          <w:szCs w:val="28"/>
          <w:lang w:eastAsia="zh-CN"/>
        </w:rPr>
        <w:t>行为</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严重</w:t>
      </w:r>
      <w:r>
        <w:rPr>
          <w:rFonts w:hint="default" w:ascii="Times New Roman" w:hAnsi="Times New Roman" w:eastAsia="方正仿宋简体" w:cs="Times New Roman"/>
          <w:color w:val="auto"/>
          <w:sz w:val="28"/>
          <w:szCs w:val="28"/>
        </w:rPr>
        <w:t>违法行为的表现情形：燃气经营者未按照国家有关工程建设标准和安全生产管理的规定，设置燃气设施防腐、绝缘、防雷、降压、隔离等保护装置和安全警示标志</w:t>
      </w:r>
      <w:r>
        <w:rPr>
          <w:rFonts w:hint="default" w:ascii="Times New Roman" w:hAnsi="Times New Roman" w:cs="Times New Roman"/>
          <w:color w:val="auto"/>
          <w:sz w:val="28"/>
          <w:szCs w:val="28"/>
          <w:lang w:eastAsia="zh-CN"/>
        </w:rPr>
        <w:t>不规范中存在</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eastAsia="zh-CN"/>
        </w:rPr>
        <w:t>项以上行为</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，但罚款最高不超过</w:t>
      </w:r>
      <w:r>
        <w:rPr>
          <w:rFonts w:hint="default" w:ascii="Times New Roman" w:hAnsi="Times New Roman" w:cs="Times New Roman"/>
          <w:b w:val="0"/>
          <w:bCs/>
          <w:color w:val="auto"/>
          <w:kern w:val="0"/>
          <w:sz w:val="28"/>
          <w:szCs w:val="28"/>
          <w:lang w:val="en-US" w:eastAsia="zh-CN"/>
        </w:rPr>
        <w:t>10万元</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lang w:val="en-US"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燃气经营者未定期进行巡查、检测、维修和维护的处罚裁量</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b w:val="0"/>
          <w:bCs w:val="0"/>
          <w:color w:val="auto"/>
          <w:sz w:val="28"/>
          <w:szCs w:val="28"/>
        </w:rPr>
        <w:t>一般违法行为的表现情形：燃气经营者未定期进行巡查、检测、维修和维护</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3日以下</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责令限期改正，罚款</w:t>
      </w:r>
      <w:r>
        <w:rPr>
          <w:rFonts w:hint="default" w:ascii="Times New Roman" w:hAnsi="Times New Roman" w:cs="Times New Roman"/>
          <w:b w:val="0"/>
          <w:bCs/>
          <w:color w:val="auto"/>
          <w:kern w:val="0"/>
          <w:sz w:val="28"/>
          <w:szCs w:val="28"/>
          <w:lang w:val="en-US" w:eastAsia="zh-CN"/>
        </w:rPr>
        <w:t>1万</w:t>
      </w:r>
      <w:r>
        <w:rPr>
          <w:rFonts w:hint="default" w:ascii="Times New Roman" w:hAnsi="Times New Roman" w:eastAsia="方正仿宋简体" w:cs="Times New Roman"/>
          <w:b w:val="0"/>
          <w:bCs/>
          <w:color w:val="auto"/>
          <w:kern w:val="0"/>
          <w:sz w:val="28"/>
          <w:szCs w:val="28"/>
        </w:rPr>
        <w:t>元。</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color w:val="auto"/>
          <w:sz w:val="28"/>
          <w:szCs w:val="28"/>
        </w:rPr>
        <w:t>燃气经营者未定期进行巡查、检测、维修和维护</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4日以上10日以内</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color w:val="auto"/>
          <w:sz w:val="28"/>
          <w:szCs w:val="28"/>
        </w:rPr>
        <w:t>燃气经营者未定期进行巡查、检测、维修和维护</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10日以上</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，但罚款最高不超过</w:t>
      </w:r>
      <w:r>
        <w:rPr>
          <w:rFonts w:hint="default" w:ascii="Times New Roman" w:hAnsi="Times New Roman" w:cs="Times New Roman"/>
          <w:b w:val="0"/>
          <w:bCs/>
          <w:color w:val="auto"/>
          <w:kern w:val="0"/>
          <w:sz w:val="28"/>
          <w:szCs w:val="28"/>
          <w:lang w:val="en-US" w:eastAsia="zh-CN"/>
        </w:rPr>
        <w:t>10万元</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44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燃气经营者未采取措施及时消除燃气安全事故隐患的处罚裁量</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val="0"/>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b w:val="0"/>
          <w:bCs w:val="0"/>
          <w:color w:val="auto"/>
          <w:sz w:val="28"/>
          <w:szCs w:val="28"/>
        </w:rPr>
        <w:t>一般违法行为的表现情形：燃气经营者未采取措施及时消除燃气安全事故隐患</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2日以内</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责令限期改正，罚款</w:t>
      </w:r>
      <w:r>
        <w:rPr>
          <w:rFonts w:hint="default" w:ascii="Times New Roman" w:hAnsi="Times New Roman" w:cs="Times New Roman"/>
          <w:b w:val="0"/>
          <w:bCs/>
          <w:color w:val="auto"/>
          <w:kern w:val="0"/>
          <w:sz w:val="28"/>
          <w:szCs w:val="28"/>
          <w:lang w:val="en-US" w:eastAsia="zh-CN"/>
        </w:rPr>
        <w:t>1万</w:t>
      </w:r>
      <w:r>
        <w:rPr>
          <w:rFonts w:hint="default" w:ascii="Times New Roman" w:hAnsi="Times New Roman" w:eastAsia="方正仿宋简体" w:cs="Times New Roman"/>
          <w:b w:val="0"/>
          <w:bCs/>
          <w:color w:val="auto"/>
          <w:kern w:val="0"/>
          <w:sz w:val="28"/>
          <w:szCs w:val="28"/>
        </w:rPr>
        <w:t>元。</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color w:val="auto"/>
          <w:sz w:val="28"/>
          <w:szCs w:val="28"/>
        </w:rPr>
        <w:t>燃气经营者未采取措施及时消除燃气安全事故隐患</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2日以上5日以下</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/日处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cs="Times New Roman"/>
          <w:color w:val="auto"/>
          <w:sz w:val="28"/>
          <w:szCs w:val="28"/>
          <w:lang w:val="en-US"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eastAsia="方正仿宋简体" w:cs="Times New Roman"/>
          <w:b w:val="0"/>
          <w:bCs w:val="0"/>
          <w:color w:val="auto"/>
          <w:sz w:val="28"/>
          <w:szCs w:val="28"/>
        </w:rPr>
        <w:t>燃气经营者未采取措施及时消除燃气安全事故隐患</w:t>
      </w:r>
      <w:r>
        <w:rPr>
          <w:rFonts w:hint="default" w:ascii="Times New Roman" w:hAnsi="Times New Roman" w:cs="Times New Roman"/>
          <w:b w:val="0"/>
          <w:bCs w:val="0"/>
          <w:color w:val="auto"/>
          <w:sz w:val="28"/>
          <w:szCs w:val="28"/>
          <w:lang w:eastAsia="zh-CN"/>
        </w:rPr>
        <w:t>时间在</w:t>
      </w:r>
      <w:r>
        <w:rPr>
          <w:rFonts w:hint="default" w:ascii="Times New Roman" w:hAnsi="Times New Roman" w:cs="Times New Roman"/>
          <w:b w:val="0"/>
          <w:bCs w:val="0"/>
          <w:color w:val="auto"/>
          <w:sz w:val="28"/>
          <w:szCs w:val="28"/>
          <w:lang w:val="en-US" w:eastAsia="zh-CN"/>
        </w:rPr>
        <w:t>5日以上</w:t>
      </w:r>
      <w:r>
        <w:rPr>
          <w:rFonts w:hint="default" w:ascii="Times New Roman" w:hAnsi="Times New Roman" w:eastAsia="方正仿宋简体" w:cs="Times New Roman"/>
          <w:b w:val="0"/>
          <w:bCs w:val="0"/>
          <w:color w:val="auto"/>
          <w:sz w:val="28"/>
          <w:szCs w:val="28"/>
        </w:rPr>
        <w:t>的</w:t>
      </w:r>
      <w:r>
        <w:rPr>
          <w:rFonts w:hint="default" w:ascii="Times New Roman" w:hAnsi="Times New Roman" w:cs="Times New Roman"/>
          <w:b w:val="0"/>
          <w:bCs w:val="0"/>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w:t>
      </w:r>
      <w:r>
        <w:rPr>
          <w:rFonts w:hint="default" w:ascii="Times New Roman" w:hAnsi="Times New Roman" w:eastAsia="方正仿宋简体" w:cs="Times New Roman"/>
          <w:b w:val="0"/>
          <w:bCs/>
          <w:color w:val="auto"/>
          <w:kern w:val="0"/>
          <w:sz w:val="28"/>
          <w:szCs w:val="28"/>
        </w:rPr>
        <w:t>元</w:t>
      </w:r>
      <w:r>
        <w:rPr>
          <w:rFonts w:hint="default" w:ascii="Times New Roman" w:hAnsi="Times New Roman" w:cs="Times New Roman"/>
          <w:b w:val="0"/>
          <w:bCs/>
          <w:color w:val="auto"/>
          <w:kern w:val="0"/>
          <w:sz w:val="28"/>
          <w:szCs w:val="28"/>
          <w:lang w:val="en-US" w:eastAsia="zh-CN"/>
        </w:rPr>
        <w:t>/日处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，但罚款最高不超过</w:t>
      </w:r>
      <w:r>
        <w:rPr>
          <w:rFonts w:hint="default" w:ascii="Times New Roman" w:hAnsi="Times New Roman" w:cs="Times New Roman"/>
          <w:b w:val="0"/>
          <w:bCs/>
          <w:color w:val="auto"/>
          <w:kern w:val="0"/>
          <w:sz w:val="28"/>
          <w:szCs w:val="28"/>
          <w:lang w:val="en-US" w:eastAsia="zh-CN"/>
        </w:rPr>
        <w:t>10万元</w:t>
      </w:r>
      <w:r>
        <w:rPr>
          <w:rFonts w:hint="default" w:ascii="Times New Roman" w:hAnsi="Times New Roman" w:eastAsia="方正仿宋简体" w:cs="Times New Roman"/>
          <w:b w:val="0"/>
          <w:bCs/>
          <w:color w:val="auto"/>
          <w:kern w:val="0"/>
          <w:sz w:val="28"/>
          <w:szCs w:val="28"/>
        </w:rPr>
        <w:t>。</w:t>
      </w:r>
      <w:bookmarkStart w:id="475" w:name="_Toc13633"/>
      <w:bookmarkStart w:id="476" w:name="_Toc14775"/>
      <w:bookmarkStart w:id="477" w:name="_Toc17256"/>
      <w:bookmarkStart w:id="478" w:name="_Toc30276"/>
      <w:bookmarkStart w:id="479" w:name="_Toc31109"/>
      <w:bookmarkStart w:id="480" w:name="_Toc19175"/>
      <w:bookmarkStart w:id="481" w:name="_Toc22438"/>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45.</w:t>
      </w:r>
      <w:r>
        <w:rPr>
          <w:rFonts w:hint="default" w:ascii="Times New Roman" w:hAnsi="Times New Roman" w:cs="Times New Roman"/>
          <w:highlight w:val="yellow"/>
        </w:rPr>
        <w:t>《城镇燃气管理条例》第四十九条的处罚裁量</w:t>
      </w:r>
      <w:bookmarkEnd w:id="475"/>
      <w:bookmarkEnd w:id="476"/>
      <w:bookmarkEnd w:id="477"/>
      <w:bookmarkEnd w:id="478"/>
      <w:bookmarkEnd w:id="479"/>
      <w:bookmarkEnd w:id="480"/>
      <w:bookmarkEnd w:id="481"/>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《城镇燃气管理条例》第四十九条：</w:t>
      </w:r>
      <w:r>
        <w:rPr>
          <w:rFonts w:hint="default" w:ascii="Times New Roman" w:hAnsi="Times New Roman" w:cs="Times New Roman"/>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 </w:t>
      </w: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擅自操作公用燃气阀门的；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将燃气管道作为负重支架或者接地引线的；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（三）安装、使用不符合气源要求的燃气燃烧器具的；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（四）擅自安装、改装、拆除户内燃气设施和燃气计量装置的；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（五）在不具备安全条件的场所使用、储存燃气的；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（六）改变燃气用途或者转供燃气的；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（七）未设立售后服务站点或者未配备经考核合格的燃气燃烧器具安装、维修人员的；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（八）燃气燃烧器具的安装、维修不符合国家有关标准的。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color w:val="auto"/>
          <w:spacing w:val="8"/>
          <w:kern w:val="0"/>
          <w:sz w:val="28"/>
          <w:szCs w:val="28"/>
        </w:rPr>
      </w:pPr>
      <w:r>
        <w:rPr>
          <w:rFonts w:hint="default" w:ascii="Times New Roman" w:hAnsi="Times New Roman" w:eastAsia="方正仿宋简体" w:cs="Times New Roman"/>
          <w:b/>
          <w:color w:val="auto"/>
          <w:spacing w:val="8"/>
          <w:kern w:val="0"/>
          <w:sz w:val="28"/>
          <w:szCs w:val="28"/>
        </w:rPr>
        <w:t>违法行为情形及处罚基准：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color w:val="auto"/>
          <w:spacing w:val="8"/>
          <w:kern w:val="0"/>
          <w:sz w:val="28"/>
          <w:szCs w:val="28"/>
          <w:lang w:val="en-US" w:eastAsia="zh-CN"/>
        </w:rPr>
        <w:t>45</w:t>
      </w:r>
      <w:r>
        <w:rPr>
          <w:rFonts w:hint="default" w:ascii="Times New Roman" w:hAnsi="Times New Roman" w:eastAsia="方正仿宋简体" w:cs="Times New Roman"/>
          <w:b/>
          <w:bCs/>
          <w:color w:val="auto"/>
          <w:spacing w:val="8"/>
          <w:kern w:val="0"/>
          <w:sz w:val="28"/>
          <w:szCs w:val="28"/>
          <w:lang w:val="en-US" w:eastAsia="zh-CN"/>
        </w:rPr>
        <w:t xml:space="preserve">.1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val="0"/>
          <w:lang w:eastAsia="zh-CN"/>
        </w:rPr>
        <w:t>且自行改正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免予处罚</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spacing w:val="8"/>
          <w:kern w:val="0"/>
          <w:sz w:val="28"/>
          <w:szCs w:val="28"/>
          <w:highlight w:val="none"/>
          <w:lang w:val="en-US" w:eastAsia="zh-CN"/>
        </w:rPr>
        <w:t>45</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2</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color w:val="auto"/>
          <w:spacing w:val="8"/>
          <w:kern w:val="0"/>
          <w:sz w:val="28"/>
          <w:szCs w:val="28"/>
          <w:highlight w:val="none"/>
        </w:rPr>
        <w:t>一般违法行为的表现情形：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1次</w:t>
      </w:r>
      <w:r>
        <w:rPr>
          <w:rFonts w:hint="default" w:ascii="Times New Roman" w:hAnsi="Times New Roman" w:cs="Times New Roman"/>
          <w:color w:val="auto"/>
          <w:sz w:val="28"/>
          <w:szCs w:val="28"/>
          <w:lang w:eastAsia="zh-CN"/>
        </w:rPr>
        <w:t>行为但</w:t>
      </w:r>
      <w:r>
        <w:rPr>
          <w:rFonts w:hint="default" w:ascii="Times New Roman" w:hAnsi="Times New Roman" w:cs="Times New Roman"/>
          <w:b w:val="0"/>
          <w:bCs w:val="0"/>
          <w:lang w:eastAsia="zh-CN"/>
        </w:rPr>
        <w:t>逾期不改正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，或者</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eastAsia="zh-CN"/>
        </w:rPr>
        <w:t>上述条文中</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项行为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对单位可以处</w:t>
      </w:r>
      <w:r>
        <w:rPr>
          <w:rFonts w:hint="default" w:ascii="Times New Roman" w:hAnsi="Times New Roman" w:cs="Times New Roman"/>
          <w:b w:val="0"/>
          <w:bCs/>
          <w:color w:val="auto"/>
          <w:kern w:val="0"/>
          <w:sz w:val="28"/>
          <w:szCs w:val="28"/>
          <w:lang w:val="en-US" w:eastAsia="zh-CN"/>
        </w:rPr>
        <w:t>1000元以上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highlight w:val="none"/>
          <w:lang w:val="en-US" w:eastAsia="zh-CN"/>
        </w:rPr>
        <w:t>45</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3</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b w:val="0"/>
          <w:bCs/>
          <w:color w:val="auto"/>
          <w:kern w:val="0"/>
          <w:sz w:val="28"/>
          <w:szCs w:val="28"/>
          <w:lang w:eastAsia="zh-CN"/>
        </w:rPr>
        <w:t>存在</w:t>
      </w:r>
      <w:r>
        <w:rPr>
          <w:rFonts w:hint="default" w:ascii="Times New Roman" w:hAnsi="Times New Roman" w:cs="Times New Roman"/>
          <w:color w:val="auto"/>
          <w:sz w:val="28"/>
          <w:szCs w:val="28"/>
          <w:lang w:eastAsia="zh-CN"/>
        </w:rPr>
        <w:t>上述条文中的一项行为</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cs="Times New Roman"/>
          <w:b w:val="0"/>
          <w:bCs/>
          <w:color w:val="auto"/>
          <w:kern w:val="0"/>
          <w:sz w:val="28"/>
          <w:szCs w:val="28"/>
          <w:lang w:eastAsia="zh-CN"/>
        </w:rPr>
        <w:t>次</w:t>
      </w:r>
      <w:r>
        <w:rPr>
          <w:rFonts w:hint="default" w:ascii="Times New Roman" w:hAnsi="Times New Roman" w:cs="Times New Roman"/>
          <w:color w:val="auto"/>
          <w:sz w:val="28"/>
          <w:szCs w:val="28"/>
          <w:lang w:eastAsia="zh-CN"/>
        </w:rPr>
        <w:t>的，或者存在</w:t>
      </w:r>
      <w:r>
        <w:rPr>
          <w:rFonts w:hint="default" w:ascii="Times New Roman" w:hAnsi="Times New Roman" w:cs="Times New Roman"/>
          <w:b w:val="0"/>
          <w:bCs w:val="0"/>
          <w:sz w:val="28"/>
          <w:szCs w:val="28"/>
          <w:lang w:eastAsia="zh-CN"/>
        </w:rPr>
        <w:t>上述条文中</w:t>
      </w:r>
      <w:r>
        <w:rPr>
          <w:rFonts w:hint="default" w:ascii="Times New Roman" w:hAnsi="Times New Roman" w:cs="Times New Roman"/>
          <w:b w:val="0"/>
          <w:bCs w:val="0"/>
          <w:sz w:val="28"/>
          <w:szCs w:val="28"/>
          <w:lang w:val="en-US" w:eastAsia="zh-CN"/>
        </w:rPr>
        <w:t>3次</w:t>
      </w:r>
      <w:r>
        <w:rPr>
          <w:rFonts w:hint="default" w:ascii="Times New Roman" w:hAnsi="Times New Roman" w:cs="Times New Roman"/>
          <w:b w:val="0"/>
          <w:bCs w:val="0"/>
          <w:sz w:val="28"/>
          <w:szCs w:val="28"/>
          <w:lang w:eastAsia="zh-CN"/>
        </w:rPr>
        <w:t>行为</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责令限期改正，对单位可以处3万以上6万元以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的罚款，对个人可以处300以上600元以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highlight w:val="none"/>
          <w:lang w:val="en-US" w:eastAsia="zh-CN"/>
        </w:rPr>
        <w:t>45</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4</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val="0"/>
          <w:sz w:val="28"/>
          <w:szCs w:val="28"/>
          <w:lang w:eastAsia="zh-CN"/>
        </w:rPr>
        <w:t>存在上述条文中</w:t>
      </w:r>
      <w:r>
        <w:rPr>
          <w:rFonts w:hint="default" w:ascii="Times New Roman" w:hAnsi="Times New Roman" w:cs="Times New Roman"/>
          <w:b w:val="0"/>
          <w:bCs w:val="0"/>
          <w:sz w:val="28"/>
          <w:szCs w:val="28"/>
          <w:lang w:val="en-US" w:eastAsia="zh-CN"/>
        </w:rPr>
        <w:t>4次</w:t>
      </w:r>
      <w:r>
        <w:rPr>
          <w:rFonts w:hint="default" w:ascii="Times New Roman" w:hAnsi="Times New Roman" w:cs="Times New Roman"/>
          <w:b w:val="0"/>
          <w:bCs w:val="0"/>
          <w:sz w:val="28"/>
          <w:szCs w:val="28"/>
          <w:lang w:eastAsia="zh-CN"/>
        </w:rPr>
        <w:t>以上行为</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责令限期改正，对单位可以处6万元以上10万元以下的罚款，对个</w:t>
      </w:r>
      <w:r>
        <w:rPr>
          <w:rFonts w:hint="default" w:ascii="Times New Roman" w:hAnsi="Times New Roman" w:eastAsia="方正仿宋简体" w:cs="Times New Roman"/>
          <w:color w:val="auto"/>
          <w:kern w:val="0"/>
          <w:sz w:val="28"/>
          <w:szCs w:val="28"/>
        </w:rPr>
        <w:t>人可以处600以上1000元以下罚款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kern w:val="0"/>
          <w:sz w:val="28"/>
          <w:szCs w:val="28"/>
        </w:rPr>
        <w:t>。</w:t>
      </w:r>
      <w:bookmarkStart w:id="482" w:name="_Toc13862"/>
      <w:bookmarkStart w:id="483" w:name="_Toc15198"/>
      <w:bookmarkStart w:id="484" w:name="_Toc7830"/>
      <w:bookmarkStart w:id="485" w:name="_Toc1895"/>
      <w:bookmarkStart w:id="486" w:name="_Toc27686"/>
      <w:bookmarkStart w:id="487" w:name="_Toc2996"/>
      <w:bookmarkStart w:id="488" w:name="_Toc5906"/>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46.</w:t>
      </w:r>
      <w:r>
        <w:rPr>
          <w:rFonts w:hint="default" w:ascii="Times New Roman" w:hAnsi="Times New Roman" w:cs="Times New Roman"/>
          <w:highlight w:val="yellow"/>
        </w:rPr>
        <w:t>《城镇燃气管理条例》第五十条</w:t>
      </w:r>
      <w:r>
        <w:rPr>
          <w:rFonts w:hint="default" w:ascii="Times New Roman" w:hAnsi="Times New Roman" w:cs="Times New Roman"/>
          <w:highlight w:val="yellow"/>
          <w:lang w:eastAsia="zh-CN"/>
        </w:rPr>
        <w:t>第一款</w:t>
      </w:r>
      <w:r>
        <w:rPr>
          <w:rFonts w:hint="default" w:ascii="Times New Roman" w:hAnsi="Times New Roman" w:cs="Times New Roman"/>
          <w:highlight w:val="yellow"/>
        </w:rPr>
        <w:t>的处罚裁量</w:t>
      </w:r>
      <w:bookmarkEnd w:id="482"/>
      <w:bookmarkEnd w:id="483"/>
      <w:bookmarkEnd w:id="484"/>
      <w:bookmarkEnd w:id="485"/>
      <w:bookmarkEnd w:id="486"/>
      <w:bookmarkEnd w:id="487"/>
      <w:bookmarkEnd w:id="488"/>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rPr>
      </w:pP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《城镇燃气管理条例》第五十条第一</w:t>
      </w:r>
      <w:r>
        <w:rPr>
          <w:rFonts w:hint="default" w:ascii="Times New Roman" w:hAnsi="Times New Roman" w:eastAsia="方正仿宋简体" w:cs="Times New Roman"/>
          <w:color w:val="auto"/>
          <w:spacing w:val="8"/>
          <w:kern w:val="0"/>
          <w:sz w:val="28"/>
          <w:szCs w:val="28"/>
          <w:lang w:eastAsia="zh-CN"/>
        </w:rPr>
        <w:t>款</w:t>
      </w:r>
      <w:r>
        <w:rPr>
          <w:rFonts w:hint="default" w:ascii="Times New Roman" w:hAnsi="Times New Roman" w:eastAsia="方正仿宋简体" w:cs="Times New Roman"/>
          <w:color w:val="auto"/>
          <w:spacing w:val="8"/>
          <w:kern w:val="0"/>
          <w:sz w:val="28"/>
          <w:szCs w:val="28"/>
        </w:rPr>
        <w:t>：</w:t>
      </w:r>
      <w:r>
        <w:rPr>
          <w:rFonts w:hint="default" w:ascii="Times New Roman" w:hAnsi="Times New Roman" w:eastAsia="方正仿宋简体" w:cs="Times New Roman"/>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（一）进行爆破、取土等作业或者动用明火的；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（二）倾倒、排放腐蚀性物质的；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（三）放置易燃易爆物品或者种植深根植物的；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cs="Times New Roman"/>
        </w:rPr>
        <w:t>（四）未与燃气经营者共同制定燃气设施保护方案，采取相应的安全保护措施，从事敷设管道、打桩、顶进、挖掘、钻探等可能影响燃气设施安全活动的。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color w:val="auto"/>
          <w:spacing w:val="8"/>
          <w:kern w:val="0"/>
          <w:sz w:val="28"/>
          <w:szCs w:val="28"/>
          <w:lang w:val="en-US" w:eastAsia="zh-CN"/>
        </w:rPr>
        <w:t>46</w:t>
      </w:r>
      <w:r>
        <w:rPr>
          <w:rFonts w:hint="default" w:ascii="Times New Roman" w:hAnsi="Times New Roman" w:eastAsia="方正仿宋简体" w:cs="Times New Roman"/>
          <w:b/>
          <w:bCs/>
          <w:color w:val="auto"/>
          <w:spacing w:val="8"/>
          <w:kern w:val="0"/>
          <w:sz w:val="28"/>
          <w:szCs w:val="28"/>
          <w:lang w:val="en-US" w:eastAsia="zh-CN"/>
        </w:rPr>
        <w:t xml:space="preserve">.1 </w:t>
      </w:r>
      <w:r>
        <w:rPr>
          <w:rFonts w:hint="default" w:ascii="Times New Roman" w:hAnsi="Times New Roman" w:eastAsia="方正仿宋简体" w:cs="Times New Roman"/>
          <w:color w:val="auto"/>
          <w:spacing w:val="8"/>
          <w:kern w:val="0"/>
          <w:sz w:val="28"/>
          <w:szCs w:val="28"/>
          <w:highlight w:val="none"/>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次行为</w:t>
      </w:r>
      <w:r>
        <w:rPr>
          <w:rFonts w:hint="default" w:ascii="Times New Roman" w:hAnsi="Times New Roman" w:cs="Times New Roman"/>
          <w:b w:val="0"/>
          <w:bCs w:val="0"/>
          <w:lang w:eastAsia="zh-CN"/>
        </w:rPr>
        <w:t>且自行</w:t>
      </w:r>
      <w:r>
        <w:rPr>
          <w:rFonts w:hint="default" w:ascii="Times New Roman" w:hAnsi="Times New Roman" w:cs="Times New Roman"/>
        </w:rPr>
        <w:t>恢复原状或者采取其他补救措施</w:t>
      </w:r>
      <w:r>
        <w:rPr>
          <w:rFonts w:hint="default" w:ascii="Times New Roman" w:hAnsi="Times New Roman" w:cs="Times New Roman"/>
          <w:lang w:eastAsia="zh-CN"/>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对单位处5万以上</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，对个人处5000</w:t>
      </w:r>
      <w:r>
        <w:rPr>
          <w:rFonts w:hint="default" w:ascii="Times New Roman" w:hAnsi="Times New Roman" w:cs="Times New Roman"/>
          <w:b w:val="0"/>
          <w:bCs/>
          <w:color w:val="auto"/>
          <w:kern w:val="0"/>
          <w:sz w:val="28"/>
          <w:szCs w:val="28"/>
          <w:lang w:eastAsia="zh-CN"/>
        </w:rPr>
        <w:t>元</w:t>
      </w:r>
      <w:r>
        <w:rPr>
          <w:rFonts w:hint="default" w:ascii="Times New Roman" w:hAnsi="Times New Roman" w:eastAsia="方正仿宋简体" w:cs="Times New Roman"/>
          <w:b w:val="0"/>
          <w:bCs/>
          <w:color w:val="auto"/>
          <w:kern w:val="0"/>
          <w:sz w:val="28"/>
          <w:szCs w:val="28"/>
        </w:rPr>
        <w:t>以上</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spacing w:val="8"/>
          <w:kern w:val="0"/>
          <w:sz w:val="28"/>
          <w:szCs w:val="28"/>
          <w:highlight w:val="none"/>
          <w:lang w:val="en-US" w:eastAsia="zh-CN"/>
        </w:rPr>
        <w:t>46.2</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w:t>
      </w:r>
      <w:r>
        <w:rPr>
          <w:rFonts w:hint="default" w:ascii="Times New Roman" w:hAnsi="Times New Roman" w:eastAsia="方正仿宋简体" w:cs="Times New Roman"/>
          <w:color w:val="auto"/>
          <w:spacing w:val="8"/>
          <w:kern w:val="0"/>
          <w:sz w:val="28"/>
          <w:szCs w:val="28"/>
          <w:highlight w:val="none"/>
        </w:rPr>
        <w:t>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1次</w:t>
      </w:r>
      <w:r>
        <w:rPr>
          <w:rFonts w:hint="default" w:ascii="Times New Roman" w:hAnsi="Times New Roman" w:cs="Times New Roman"/>
          <w:color w:val="auto"/>
          <w:sz w:val="28"/>
          <w:szCs w:val="28"/>
          <w:lang w:eastAsia="zh-CN"/>
        </w:rPr>
        <w:t>行为</w:t>
      </w:r>
      <w:r>
        <w:rPr>
          <w:rFonts w:hint="default" w:ascii="Times New Roman" w:hAnsi="Times New Roman" w:cs="Times New Roman"/>
          <w:b w:val="0"/>
          <w:bCs w:val="0"/>
          <w:lang w:eastAsia="zh-CN"/>
        </w:rPr>
        <w:t>但逾期不</w:t>
      </w:r>
      <w:r>
        <w:rPr>
          <w:rFonts w:hint="default" w:ascii="Times New Roman" w:hAnsi="Times New Roman" w:cs="Times New Roman"/>
        </w:rPr>
        <w:t>恢复原状或者采取其他补救措施</w:t>
      </w:r>
      <w:r>
        <w:rPr>
          <w:rFonts w:hint="default" w:ascii="Times New Roman" w:hAnsi="Times New Roman" w:cs="Times New Roman"/>
          <w:b w:val="0"/>
          <w:bCs w:val="0"/>
          <w:sz w:val="28"/>
          <w:szCs w:val="28"/>
          <w:lang w:eastAsia="zh-CN"/>
        </w:rPr>
        <w:t>，或者存在上述条文中</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次行为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责令停止违法行为，限期恢复原状或者采取其他补救措施，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highlight w:val="none"/>
          <w:lang w:val="en-US" w:eastAsia="zh-CN"/>
        </w:rPr>
        <w:t>46</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3</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color w:val="auto"/>
          <w:kern w:val="0"/>
          <w:sz w:val="28"/>
          <w:szCs w:val="28"/>
          <w:lang w:eastAsia="zh-CN"/>
        </w:rPr>
        <w:t>存在违反</w:t>
      </w:r>
      <w:r>
        <w:rPr>
          <w:rFonts w:hint="default" w:ascii="Times New Roman" w:hAnsi="Times New Roman" w:cs="Times New Roman"/>
          <w:color w:val="auto"/>
          <w:sz w:val="28"/>
          <w:szCs w:val="28"/>
          <w:lang w:eastAsia="zh-CN"/>
        </w:rPr>
        <w:t>上述条文中</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cs="Times New Roman"/>
          <w:b w:val="0"/>
          <w:bCs/>
          <w:color w:val="auto"/>
          <w:kern w:val="0"/>
          <w:sz w:val="28"/>
          <w:szCs w:val="28"/>
          <w:lang w:eastAsia="zh-CN"/>
        </w:rPr>
        <w:t>次以上</w:t>
      </w:r>
      <w:r>
        <w:rPr>
          <w:rFonts w:hint="default" w:ascii="Times New Roman" w:hAnsi="Times New Roman" w:cs="Times New Roman"/>
          <w:color w:val="auto"/>
          <w:sz w:val="28"/>
          <w:szCs w:val="28"/>
          <w:lang w:eastAsia="zh-CN"/>
        </w:rPr>
        <w:t>行为的，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责令停止违法行为，限期恢复原状或者采取其他补救措施，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的罚款，对个人处</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；造成安全事故的，</w:t>
      </w:r>
      <w:r>
        <w:rPr>
          <w:rFonts w:hint="default" w:ascii="Times New Roman" w:hAnsi="Times New Roman" w:eastAsia="方正仿宋简体" w:cs="Times New Roman"/>
          <w:b w:val="0"/>
          <w:bCs/>
          <w:color w:val="auto"/>
          <w:kern w:val="0"/>
          <w:sz w:val="28"/>
          <w:szCs w:val="28"/>
        </w:rPr>
        <w:t>对单位</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489" w:name="_Toc2227"/>
      <w:bookmarkStart w:id="490" w:name="_Toc23197"/>
      <w:bookmarkStart w:id="491" w:name="_Toc11951"/>
      <w:bookmarkStart w:id="492" w:name="_Toc5747"/>
      <w:bookmarkStart w:id="493" w:name="_Toc7463"/>
      <w:bookmarkStart w:id="494" w:name="_Toc27164"/>
      <w:bookmarkStart w:id="495" w:name="_Toc24659"/>
      <w:r>
        <w:rPr>
          <w:rFonts w:hint="default" w:ascii="Times New Roman" w:hAnsi="Times New Roman" w:cs="Times New Roman"/>
          <w:sz w:val="28"/>
          <w:szCs w:val="28"/>
          <w:highlight w:val="yellow"/>
          <w:lang w:val="en-US" w:eastAsia="zh-CN"/>
        </w:rPr>
        <w:t>47.</w:t>
      </w:r>
      <w:r>
        <w:rPr>
          <w:rFonts w:hint="default" w:ascii="Times New Roman" w:hAnsi="Times New Roman" w:eastAsia="方正仿宋简体" w:cs="Times New Roman"/>
          <w:sz w:val="28"/>
          <w:szCs w:val="28"/>
          <w:highlight w:val="yellow"/>
        </w:rPr>
        <w:t>《城镇燃气管理条例》第五十一条的处罚裁量</w:t>
      </w:r>
      <w:bookmarkEnd w:id="489"/>
      <w:bookmarkEnd w:id="490"/>
      <w:bookmarkEnd w:id="491"/>
      <w:bookmarkEnd w:id="492"/>
      <w:bookmarkEnd w:id="493"/>
      <w:bookmarkEnd w:id="494"/>
      <w:bookmarkEnd w:id="495"/>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rPr>
      </w:pP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《城镇燃气管理条例》第五十一条：</w:t>
      </w:r>
      <w:r>
        <w:rPr>
          <w:rFonts w:hint="default" w:ascii="Times New Roman" w:hAnsi="Times New Roman" w:cs="Times New Roman"/>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rPr>
      </w:pPr>
      <w:r>
        <w:rPr>
          <w:rFonts w:hint="default" w:ascii="Times New Roman" w:hAnsi="Times New Roman" w:cs="Times New Roman"/>
        </w:rPr>
        <w:t>违反本条例规定，毁损、覆盖、涂改、擅自拆除或者移动燃气设施安全警示标志的，由燃气管理部门责令限期改正，恢复原状，可以处5000元以下罚款。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47</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cs="Times New Roman"/>
          <w:b/>
          <w:bCs/>
        </w:rPr>
        <w:t>侵占、毁损、擅自拆除、移动燃气设施或者擅自改动市政燃气设施的</w:t>
      </w:r>
      <w:r>
        <w:rPr>
          <w:rFonts w:hint="default" w:ascii="Times New Roman" w:hAnsi="Times New Roman" w:eastAsia="方正仿宋简体" w:cs="Times New Roman"/>
          <w:b/>
          <w:bCs/>
          <w:sz w:val="28"/>
          <w:szCs w:val="28"/>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val="0"/>
          <w:lang w:eastAsia="zh-CN"/>
        </w:rPr>
      </w:pPr>
      <w:bookmarkStart w:id="496" w:name="_Toc23851"/>
      <w:bookmarkStart w:id="497" w:name="_Toc27177"/>
      <w:bookmarkStart w:id="498" w:name="_Toc6516"/>
      <w:bookmarkStart w:id="499" w:name="_Toc9496"/>
      <w:bookmarkStart w:id="500" w:name="_Toc10087"/>
      <w:bookmarkStart w:id="501" w:name="_Toc14478"/>
      <w:bookmarkStart w:id="502" w:name="_Toc12941"/>
      <w:r>
        <w:rPr>
          <w:rFonts w:hint="default" w:ascii="Times New Roman" w:hAnsi="Times New Roman" w:cs="Times New Roman"/>
          <w:b/>
          <w:bCs/>
          <w:color w:val="auto"/>
          <w:spacing w:val="8"/>
          <w:kern w:val="0"/>
          <w:sz w:val="28"/>
          <w:szCs w:val="28"/>
          <w:lang w:val="en-US" w:eastAsia="zh-CN"/>
        </w:rPr>
        <w:t>47.1</w:t>
      </w:r>
      <w:r>
        <w:rPr>
          <w:rFonts w:hint="default" w:ascii="Times New Roman" w:hAnsi="Times New Roman" w:eastAsia="方正仿宋简体" w:cs="Times New Roman"/>
          <w:b/>
          <w:bCs/>
          <w:color w:val="auto"/>
          <w:spacing w:val="8"/>
          <w:kern w:val="0"/>
          <w:sz w:val="28"/>
          <w:szCs w:val="28"/>
          <w:lang w:val="en-US" w:eastAsia="zh-CN"/>
        </w:rPr>
        <w:t xml:space="preserve">.1 </w:t>
      </w:r>
      <w:r>
        <w:rPr>
          <w:rFonts w:hint="default" w:ascii="Times New Roman" w:hAnsi="Times New Roman" w:eastAsia="方正仿宋简体" w:cs="Times New Roman"/>
          <w:color w:val="auto"/>
          <w:spacing w:val="8"/>
          <w:kern w:val="0"/>
          <w:sz w:val="28"/>
          <w:szCs w:val="28"/>
          <w:highlight w:val="none"/>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color w:val="auto"/>
          <w:sz w:val="28"/>
          <w:szCs w:val="28"/>
          <w:lang w:eastAsia="zh-CN"/>
        </w:rPr>
        <w:t>首次存在</w:t>
      </w:r>
      <w:r>
        <w:rPr>
          <w:rFonts w:hint="default" w:ascii="Times New Roman" w:hAnsi="Times New Roman" w:cs="Times New Roman"/>
          <w:b w:val="0"/>
          <w:bCs w:val="0"/>
        </w:rPr>
        <w:t>侵占、毁损、擅自拆除、移动燃气设施或者擅自改动市政燃气设施</w:t>
      </w:r>
      <w:r>
        <w:rPr>
          <w:rFonts w:hint="default" w:ascii="Times New Roman" w:hAnsi="Times New Roman" w:cs="Times New Roman"/>
          <w:b w:val="0"/>
          <w:bCs w:val="0"/>
          <w:lang w:eastAsia="zh-CN"/>
        </w:rPr>
        <w:t>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val="0"/>
          <w:lang w:eastAsia="zh-CN"/>
        </w:rPr>
        <w:t>且自行</w:t>
      </w:r>
      <w:r>
        <w:rPr>
          <w:rFonts w:hint="default" w:ascii="Times New Roman" w:hAnsi="Times New Roman" w:cs="Times New Roman"/>
        </w:rPr>
        <w:t>恢复原状或者采取其他补救措施</w:t>
      </w:r>
      <w:r>
        <w:rPr>
          <w:rFonts w:hint="default" w:ascii="Times New Roman" w:hAnsi="Times New Roman" w:cs="Times New Roman"/>
          <w:lang w:eastAsia="zh-CN"/>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对单位处5万以上</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，对个人处5000</w:t>
      </w:r>
      <w:r>
        <w:rPr>
          <w:rFonts w:hint="default" w:ascii="Times New Roman" w:hAnsi="Times New Roman" w:cs="Times New Roman"/>
          <w:b w:val="0"/>
          <w:bCs/>
          <w:color w:val="auto"/>
          <w:kern w:val="0"/>
          <w:sz w:val="28"/>
          <w:szCs w:val="28"/>
          <w:lang w:eastAsia="zh-CN"/>
        </w:rPr>
        <w:t>元</w:t>
      </w:r>
      <w:r>
        <w:rPr>
          <w:rFonts w:hint="default" w:ascii="Times New Roman" w:hAnsi="Times New Roman" w:eastAsia="方正仿宋简体" w:cs="Times New Roman"/>
          <w:b w:val="0"/>
          <w:bCs/>
          <w:color w:val="auto"/>
          <w:kern w:val="0"/>
          <w:sz w:val="28"/>
          <w:szCs w:val="28"/>
        </w:rPr>
        <w:t>以上</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spacing w:val="8"/>
          <w:kern w:val="0"/>
          <w:sz w:val="28"/>
          <w:szCs w:val="28"/>
          <w:highlight w:val="none"/>
          <w:lang w:val="en-US" w:eastAsia="zh-CN"/>
        </w:rPr>
        <w:t>47.1.2</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w:t>
      </w:r>
      <w:r>
        <w:rPr>
          <w:rFonts w:hint="default" w:ascii="Times New Roman" w:hAnsi="Times New Roman" w:eastAsia="方正仿宋简体" w:cs="Times New Roman"/>
          <w:color w:val="auto"/>
          <w:spacing w:val="8"/>
          <w:kern w:val="0"/>
          <w:sz w:val="28"/>
          <w:szCs w:val="28"/>
          <w:highlight w:val="none"/>
        </w:rPr>
        <w:t>违法行为的表现情形：</w:t>
      </w:r>
      <w:r>
        <w:rPr>
          <w:rFonts w:hint="default" w:ascii="Times New Roman" w:hAnsi="Times New Roman" w:cs="Times New Roman"/>
          <w:color w:val="auto"/>
          <w:sz w:val="28"/>
          <w:szCs w:val="28"/>
          <w:lang w:eastAsia="zh-CN"/>
        </w:rPr>
        <w:t>首次存在</w:t>
      </w:r>
      <w:r>
        <w:rPr>
          <w:rFonts w:hint="default" w:ascii="Times New Roman" w:hAnsi="Times New Roman" w:cs="Times New Roman"/>
          <w:b w:val="0"/>
          <w:bCs w:val="0"/>
        </w:rPr>
        <w:t>侵占、毁损、擅自拆除、移动燃气设施或者擅自改动市政燃气设施</w:t>
      </w:r>
      <w:r>
        <w:rPr>
          <w:rFonts w:hint="default" w:ascii="Times New Roman" w:hAnsi="Times New Roman" w:cs="Times New Roman"/>
          <w:b w:val="0"/>
          <w:bCs w:val="0"/>
          <w:lang w:eastAsia="zh-CN"/>
        </w:rPr>
        <w:t>中</w:t>
      </w:r>
      <w:r>
        <w:rPr>
          <w:rFonts w:hint="default" w:ascii="Times New Roman" w:hAnsi="Times New Roman" w:cs="Times New Roman"/>
          <w:color w:val="auto"/>
          <w:sz w:val="28"/>
          <w:szCs w:val="28"/>
          <w:lang w:eastAsia="zh-CN"/>
        </w:rPr>
        <w:t>的</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val="0"/>
          <w:lang w:eastAsia="zh-CN"/>
        </w:rPr>
        <w:t>但逾期不</w:t>
      </w:r>
      <w:r>
        <w:rPr>
          <w:rFonts w:hint="default" w:ascii="Times New Roman" w:hAnsi="Times New Roman" w:cs="Times New Roman"/>
        </w:rPr>
        <w:t>恢复原状或者采取其他补救措施</w:t>
      </w:r>
      <w:r>
        <w:rPr>
          <w:rFonts w:hint="default" w:ascii="Times New Roman" w:hAnsi="Times New Roman" w:cs="Times New Roman"/>
          <w:lang w:eastAsia="zh-CN"/>
        </w:rPr>
        <w:t>的</w:t>
      </w:r>
      <w:r>
        <w:rPr>
          <w:rFonts w:hint="default" w:ascii="Times New Roman" w:hAnsi="Times New Roman" w:cs="Times New Roman"/>
          <w:b w:val="0"/>
          <w:bCs w:val="0"/>
          <w:sz w:val="28"/>
          <w:szCs w:val="28"/>
          <w:lang w:eastAsia="zh-CN"/>
        </w:rPr>
        <w:t>，或者存在上述条文中</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项行为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责令停止违法行为，限期恢复原状或者采取其他补救措施，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highlight w:val="none"/>
          <w:lang w:val="en-US" w:eastAsia="zh-CN"/>
        </w:rPr>
        <w:t>47.1</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3</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color w:val="auto"/>
          <w:kern w:val="0"/>
          <w:sz w:val="28"/>
          <w:szCs w:val="28"/>
          <w:lang w:eastAsia="zh-CN"/>
        </w:rPr>
        <w:t>存在</w:t>
      </w:r>
      <w:r>
        <w:rPr>
          <w:rFonts w:hint="default" w:ascii="Times New Roman" w:hAnsi="Times New Roman" w:cs="Times New Roman"/>
          <w:b w:val="0"/>
          <w:bCs w:val="0"/>
        </w:rPr>
        <w:t>侵占、毁损、擅自拆除、移动燃气设施或者擅自改动市政燃气设施</w:t>
      </w:r>
      <w:r>
        <w:rPr>
          <w:rFonts w:hint="default" w:ascii="Times New Roman" w:hAnsi="Times New Roman" w:cs="Times New Roman"/>
          <w:b w:val="0"/>
          <w:bCs w:val="0"/>
          <w:lang w:eastAsia="zh-CN"/>
        </w:rPr>
        <w:t>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cs="Times New Roman"/>
          <w:b w:val="0"/>
          <w:bCs/>
          <w:color w:val="auto"/>
          <w:kern w:val="0"/>
          <w:sz w:val="28"/>
          <w:szCs w:val="28"/>
          <w:lang w:eastAsia="zh-CN"/>
        </w:rPr>
        <w:t>次</w:t>
      </w:r>
      <w:r>
        <w:rPr>
          <w:rFonts w:hint="default" w:ascii="Times New Roman" w:hAnsi="Times New Roman" w:cs="Times New Roman"/>
          <w:color w:val="auto"/>
          <w:sz w:val="28"/>
          <w:szCs w:val="28"/>
          <w:lang w:eastAsia="zh-CN"/>
        </w:rPr>
        <w:t>的，或者</w:t>
      </w:r>
      <w:r>
        <w:rPr>
          <w:rFonts w:hint="default" w:ascii="Times New Roman" w:hAnsi="Times New Roman" w:cs="Times New Roman"/>
          <w:b w:val="0"/>
          <w:bCs w:val="0"/>
          <w:sz w:val="28"/>
          <w:szCs w:val="28"/>
          <w:lang w:eastAsia="zh-CN"/>
        </w:rPr>
        <w:t>存在上述条文中</w:t>
      </w:r>
      <w:r>
        <w:rPr>
          <w:rFonts w:hint="default"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lang w:eastAsia="zh-CN"/>
        </w:rPr>
        <w:t>项行为</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责令停止违法行为，限期恢复原状或者采取其他补救措施，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的罚款，对个人处</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；造成安全事故的，</w:t>
      </w:r>
      <w:r>
        <w:rPr>
          <w:rFonts w:hint="default" w:ascii="Times New Roman" w:hAnsi="Times New Roman" w:eastAsia="方正仿宋简体" w:cs="Times New Roman"/>
          <w:b w:val="0"/>
          <w:bCs/>
          <w:color w:val="auto"/>
          <w:kern w:val="0"/>
          <w:sz w:val="28"/>
          <w:szCs w:val="28"/>
        </w:rPr>
        <w:t>对单位</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47.2 </w:t>
      </w:r>
      <w:r>
        <w:rPr>
          <w:rFonts w:hint="default" w:ascii="Times New Roman" w:hAnsi="Times New Roman" w:cs="Times New Roman"/>
        </w:rPr>
        <w:t>毁损、覆盖、涂改、擅自拆除或者移动燃气设施安全警示标志的</w:t>
      </w:r>
      <w:r>
        <w:rPr>
          <w:rFonts w:hint="default" w:ascii="Times New Roman" w:hAnsi="Times New Roman" w:eastAsia="方正仿宋简体" w:cs="Times New Roman"/>
          <w:sz w:val="28"/>
          <w:szCs w:val="28"/>
        </w:rPr>
        <w:t>处罚裁量</w:t>
      </w:r>
      <w:bookmarkEnd w:id="496"/>
      <w:bookmarkEnd w:id="497"/>
      <w:bookmarkEnd w:id="498"/>
      <w:bookmarkEnd w:id="499"/>
      <w:bookmarkEnd w:id="500"/>
      <w:bookmarkEnd w:id="501"/>
      <w:bookmarkEnd w:id="502"/>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sz w:val="28"/>
          <w:szCs w:val="28"/>
          <w:lang w:val="en-US" w:eastAsia="zh-CN"/>
        </w:rPr>
        <w:t xml:space="preserve">47.2.1 </w:t>
      </w:r>
      <w:r>
        <w:rPr>
          <w:rFonts w:hint="default" w:ascii="Times New Roman" w:hAnsi="Times New Roman" w:cs="Times New Roman"/>
          <w:b w:val="0"/>
          <w:bCs w:val="0"/>
          <w:sz w:val="28"/>
          <w:szCs w:val="28"/>
          <w:lang w:val="en-US" w:eastAsia="zh-CN"/>
        </w:rPr>
        <w:t>轻微</w:t>
      </w:r>
      <w:r>
        <w:rPr>
          <w:rFonts w:hint="default" w:ascii="Times New Roman" w:hAnsi="Times New Roman" w:eastAsia="方正仿宋简体" w:cs="Times New Roman"/>
          <w:color w:val="auto"/>
          <w:sz w:val="28"/>
          <w:szCs w:val="28"/>
        </w:rPr>
        <w:t>违法行为的表现情形：毁损、覆盖、涂改、擅自拆除或者移动燃气设施安全警示标志1处</w:t>
      </w:r>
      <w:r>
        <w:rPr>
          <w:rFonts w:hint="default" w:ascii="Times New Roman" w:hAnsi="Times New Roman" w:cs="Times New Roman"/>
          <w:color w:val="auto"/>
          <w:sz w:val="28"/>
          <w:szCs w:val="28"/>
          <w:lang w:eastAsia="zh-CN"/>
        </w:rPr>
        <w:t>，且</w:t>
      </w:r>
      <w:r>
        <w:rPr>
          <w:rFonts w:hint="default" w:ascii="Times New Roman" w:hAnsi="Times New Roman" w:eastAsia="方正仿宋简体" w:cs="Times New Roman"/>
          <w:color w:val="auto"/>
          <w:sz w:val="28"/>
          <w:szCs w:val="28"/>
        </w:rPr>
        <w:t>未造成危害后果的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限期改正，恢复原状，免于处罚。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lang w:eastAsia="zh-CN"/>
        </w:rPr>
      </w:pPr>
      <w:r>
        <w:rPr>
          <w:rFonts w:hint="default" w:ascii="Times New Roman" w:hAnsi="Times New Roman" w:cs="Times New Roman"/>
          <w:b/>
          <w:bCs/>
          <w:sz w:val="28"/>
          <w:szCs w:val="28"/>
          <w:lang w:val="en-US" w:eastAsia="zh-CN"/>
        </w:rPr>
        <w:t xml:space="preserve">47.2.2 </w:t>
      </w:r>
      <w:r>
        <w:rPr>
          <w:rFonts w:hint="default" w:ascii="Times New Roman" w:hAnsi="Times New Roman" w:eastAsia="方正仿宋简体" w:cs="Times New Roman"/>
          <w:color w:val="auto"/>
          <w:sz w:val="28"/>
          <w:szCs w:val="28"/>
        </w:rPr>
        <w:t>一般</w:t>
      </w:r>
      <w:r>
        <w:rPr>
          <w:rFonts w:hint="default" w:ascii="Times New Roman" w:hAnsi="Times New Roman" w:eastAsia="方正仿宋简体" w:cs="Times New Roman"/>
          <w:b w:val="0"/>
          <w:bCs/>
          <w:color w:val="auto"/>
          <w:kern w:val="0"/>
          <w:sz w:val="28"/>
          <w:szCs w:val="28"/>
        </w:rPr>
        <w:t>违法行为的表现情形：</w:t>
      </w:r>
      <w:r>
        <w:rPr>
          <w:rFonts w:hint="default" w:ascii="Times New Roman" w:hAnsi="Times New Roman" w:eastAsia="方正仿宋简体" w:cs="Times New Roman"/>
          <w:b w:val="0"/>
          <w:bCs/>
          <w:color w:val="auto"/>
          <w:sz w:val="28"/>
          <w:szCs w:val="28"/>
        </w:rPr>
        <w:t>毁损、覆盖、涂改、擅自拆除或者移动燃气设施安全警示标志2处</w:t>
      </w:r>
      <w:r>
        <w:rPr>
          <w:rFonts w:hint="default" w:ascii="Times New Roman" w:hAnsi="Times New Roman" w:cs="Times New Roman"/>
          <w:b w:val="0"/>
          <w:bCs/>
          <w:color w:val="auto"/>
          <w:sz w:val="28"/>
          <w:szCs w:val="28"/>
          <w:lang w:eastAsia="zh-CN"/>
        </w:rPr>
        <w:t>以上</w:t>
      </w:r>
      <w:r>
        <w:rPr>
          <w:rFonts w:hint="default" w:ascii="Times New Roman" w:hAnsi="Times New Roman" w:cs="Times New Roman"/>
          <w:b w:val="0"/>
          <w:bCs/>
          <w:color w:val="auto"/>
          <w:sz w:val="28"/>
          <w:szCs w:val="28"/>
          <w:lang w:val="en-US" w:eastAsia="zh-CN"/>
        </w:rPr>
        <w:t>5以内</w:t>
      </w:r>
      <w:r>
        <w:rPr>
          <w:rFonts w:hint="default" w:ascii="Times New Roman" w:hAnsi="Times New Roman" w:eastAsia="方正仿宋简体" w:cs="Times New Roman"/>
          <w:b w:val="0"/>
          <w:bCs/>
          <w:color w:val="auto"/>
          <w:sz w:val="28"/>
          <w:szCs w:val="28"/>
        </w:rPr>
        <w:t>，未造成危害后果的</w:t>
      </w:r>
      <w:r>
        <w:rPr>
          <w:rFonts w:hint="default" w:ascii="Times New Roman" w:hAnsi="Times New Roman" w:cs="Times New Roman"/>
          <w:b w:val="0"/>
          <w:bCs/>
          <w:color w:val="auto"/>
          <w:sz w:val="28"/>
          <w:szCs w:val="28"/>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sz w:val="28"/>
          <w:szCs w:val="28"/>
        </w:rPr>
        <w:t>限期改正，恢复原状，</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50元/</w:t>
      </w:r>
      <w:r>
        <w:rPr>
          <w:rFonts w:hint="default" w:ascii="Times New Roman" w:hAnsi="Times New Roman" w:eastAsia="方正仿宋简体" w:cs="Times New Roman"/>
          <w:b w:val="0"/>
          <w:bCs/>
          <w:color w:val="auto"/>
          <w:sz w:val="28"/>
          <w:szCs w:val="28"/>
        </w:rPr>
        <w:t>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sz w:val="28"/>
          <w:szCs w:val="28"/>
          <w:lang w:val="en-US" w:eastAsia="zh-CN"/>
        </w:rPr>
        <w:t xml:space="preserve">47.2.3 </w:t>
      </w:r>
      <w:r>
        <w:rPr>
          <w:rFonts w:hint="default" w:ascii="Times New Roman" w:hAnsi="Times New Roman" w:eastAsia="方正仿宋简体" w:cs="Times New Roman"/>
          <w:b w:val="0"/>
          <w:bCs/>
          <w:color w:val="auto"/>
          <w:kern w:val="0"/>
          <w:sz w:val="28"/>
          <w:szCs w:val="28"/>
        </w:rPr>
        <w:t>较重违</w:t>
      </w:r>
      <w:r>
        <w:rPr>
          <w:rFonts w:hint="default" w:ascii="Times New Roman" w:hAnsi="Times New Roman" w:eastAsia="方正仿宋简体" w:cs="Times New Roman"/>
          <w:color w:val="auto"/>
          <w:kern w:val="0"/>
          <w:sz w:val="28"/>
          <w:szCs w:val="28"/>
        </w:rPr>
        <w:t>法行为的表现情形：</w:t>
      </w:r>
      <w:r>
        <w:rPr>
          <w:rFonts w:hint="default" w:ascii="Times New Roman" w:hAnsi="Times New Roman" w:eastAsia="方正仿宋简体" w:cs="Times New Roman"/>
          <w:color w:val="auto"/>
          <w:sz w:val="28"/>
          <w:szCs w:val="28"/>
        </w:rPr>
        <w:t>毁损、覆盖、涂改、擅自拆除或者移动燃气设施安全警示标志造成危害后果的，或毁损、覆盖、涂改、擅自拆除或者移动燃气设施安全警示标志</w:t>
      </w:r>
      <w:r>
        <w:rPr>
          <w:rFonts w:hint="default" w:ascii="Times New Roman" w:hAnsi="Times New Roman" w:cs="Times New Roman"/>
          <w:color w:val="auto"/>
          <w:sz w:val="28"/>
          <w:szCs w:val="28"/>
          <w:lang w:val="en-US" w:eastAsia="zh-CN"/>
        </w:rPr>
        <w:t>5</w:t>
      </w:r>
      <w:r>
        <w:rPr>
          <w:rFonts w:hint="default" w:ascii="Times New Roman" w:hAnsi="Times New Roman" w:eastAsia="方正仿宋简体" w:cs="Times New Roman"/>
          <w:color w:val="auto"/>
          <w:sz w:val="28"/>
          <w:szCs w:val="28"/>
        </w:rPr>
        <w:t>处以上</w:t>
      </w:r>
      <w:r>
        <w:rPr>
          <w:rFonts w:hint="default" w:ascii="Times New Roman" w:hAnsi="Times New Roman" w:cs="Times New Roman"/>
          <w:color w:val="auto"/>
          <w:sz w:val="28"/>
          <w:szCs w:val="28"/>
          <w:lang w:val="en-US" w:eastAsia="zh-CN"/>
        </w:rPr>
        <w:t>10处以内</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w:t>
      </w:r>
      <w:r>
        <w:rPr>
          <w:rFonts w:hint="default" w:ascii="Times New Roman" w:hAnsi="Times New Roman" w:eastAsia="方正仿宋简体" w:cs="Times New Roman"/>
          <w:color w:val="auto"/>
          <w:kern w:val="0"/>
          <w:sz w:val="28"/>
          <w:szCs w:val="28"/>
        </w:rPr>
        <w:t>改正，恢复原状，</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100元/</w:t>
      </w:r>
      <w:r>
        <w:rPr>
          <w:rFonts w:hint="default" w:ascii="Times New Roman" w:hAnsi="Times New Roman" w:eastAsia="方正仿宋简体" w:cs="Times New Roman"/>
          <w:b w:val="0"/>
          <w:bCs/>
          <w:color w:val="auto"/>
          <w:sz w:val="28"/>
          <w:szCs w:val="28"/>
        </w:rPr>
        <w:t>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sz w:val="28"/>
          <w:szCs w:val="28"/>
          <w:lang w:val="en-US" w:eastAsia="zh-CN"/>
        </w:rPr>
        <w:t xml:space="preserve">47.2.4 </w:t>
      </w:r>
      <w:r>
        <w:rPr>
          <w:rFonts w:hint="default" w:ascii="Times New Roman" w:hAnsi="Times New Roman" w:eastAsia="方正仿宋简体" w:cs="Times New Roman"/>
          <w:b w:val="0"/>
          <w:bCs/>
          <w:color w:val="auto"/>
          <w:kern w:val="0"/>
          <w:sz w:val="28"/>
          <w:szCs w:val="28"/>
        </w:rPr>
        <w:t>严重违</w:t>
      </w:r>
      <w:r>
        <w:rPr>
          <w:rFonts w:hint="default" w:ascii="Times New Roman" w:hAnsi="Times New Roman" w:eastAsia="方正仿宋简体" w:cs="Times New Roman"/>
          <w:color w:val="auto"/>
          <w:kern w:val="0"/>
          <w:sz w:val="28"/>
          <w:szCs w:val="28"/>
        </w:rPr>
        <w:t>法行为的表现情形：</w:t>
      </w:r>
      <w:r>
        <w:rPr>
          <w:rFonts w:hint="default" w:ascii="Times New Roman" w:hAnsi="Times New Roman" w:eastAsia="方正仿宋简体" w:cs="Times New Roman"/>
          <w:color w:val="auto"/>
          <w:sz w:val="28"/>
          <w:szCs w:val="28"/>
        </w:rPr>
        <w:t>毁损、覆盖、涂改、擅自拆除或者移动燃气设施安全警示标志</w:t>
      </w:r>
      <w:r>
        <w:rPr>
          <w:rFonts w:hint="default" w:ascii="Times New Roman" w:hAnsi="Times New Roman" w:cs="Times New Roman"/>
          <w:color w:val="auto"/>
          <w:sz w:val="28"/>
          <w:szCs w:val="28"/>
          <w:lang w:val="en-US" w:eastAsia="zh-CN"/>
        </w:rPr>
        <w:t>10</w:t>
      </w:r>
      <w:r>
        <w:rPr>
          <w:rFonts w:hint="default" w:ascii="Times New Roman" w:hAnsi="Times New Roman" w:eastAsia="方正仿宋简体" w:cs="Times New Roman"/>
          <w:color w:val="auto"/>
          <w:sz w:val="28"/>
          <w:szCs w:val="28"/>
        </w:rPr>
        <w:t>处以上的</w:t>
      </w:r>
      <w:r>
        <w:rPr>
          <w:rFonts w:hint="default" w:ascii="Times New Roman" w:hAnsi="Times New Roman" w:cs="Times New Roman"/>
          <w:color w:val="auto"/>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：限期</w:t>
      </w:r>
      <w:r>
        <w:rPr>
          <w:rFonts w:hint="default" w:ascii="Times New Roman" w:hAnsi="Times New Roman" w:eastAsia="方正仿宋简体" w:cs="Times New Roman"/>
          <w:color w:val="auto"/>
          <w:kern w:val="0"/>
          <w:sz w:val="28"/>
          <w:szCs w:val="28"/>
        </w:rPr>
        <w:t>改正，恢复原状，</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200元/</w:t>
      </w:r>
      <w:r>
        <w:rPr>
          <w:rFonts w:hint="default" w:ascii="Times New Roman" w:hAnsi="Times New Roman" w:eastAsia="方正仿宋简体" w:cs="Times New Roman"/>
          <w:b w:val="0"/>
          <w:bCs/>
          <w:color w:val="auto"/>
          <w:sz w:val="28"/>
          <w:szCs w:val="28"/>
        </w:rPr>
        <w:t>处罚款</w:t>
      </w:r>
      <w:r>
        <w:rPr>
          <w:rFonts w:hint="default" w:ascii="Times New Roman" w:hAnsi="Times New Roman" w:cs="Times New Roman"/>
          <w:b w:val="0"/>
          <w:bCs/>
          <w:color w:val="auto"/>
          <w:sz w:val="28"/>
          <w:szCs w:val="28"/>
          <w:lang w:eastAsia="zh-CN"/>
        </w:rPr>
        <w:t>，但最高不超过</w:t>
      </w:r>
      <w:r>
        <w:rPr>
          <w:rFonts w:hint="default" w:ascii="Times New Roman" w:hAnsi="Times New Roman" w:cs="Times New Roman"/>
          <w:b w:val="0"/>
          <w:bCs/>
          <w:color w:val="auto"/>
          <w:sz w:val="28"/>
          <w:szCs w:val="28"/>
          <w:lang w:val="en-US" w:eastAsia="zh-CN"/>
        </w:rPr>
        <w:t>5000元</w:t>
      </w:r>
      <w:r>
        <w:rPr>
          <w:rFonts w:hint="default" w:ascii="Times New Roman" w:hAnsi="Times New Roman" w:cs="Times New Roman"/>
          <w:b w:val="0"/>
          <w:bCs/>
          <w:color w:val="auto"/>
          <w:sz w:val="28"/>
          <w:szCs w:val="28"/>
          <w:lang w:eastAsia="zh-CN"/>
        </w:rPr>
        <w:t>；</w:t>
      </w:r>
      <w:r>
        <w:rPr>
          <w:rFonts w:hint="default" w:ascii="Times New Roman" w:hAnsi="Times New Roman" w:cs="Times New Roman"/>
          <w:color w:val="auto"/>
          <w:sz w:val="28"/>
          <w:szCs w:val="28"/>
          <w:lang w:eastAsia="zh-CN"/>
        </w:rPr>
        <w:t>造成安全事故的，处</w:t>
      </w:r>
      <w:r>
        <w:rPr>
          <w:rFonts w:hint="default" w:ascii="Times New Roman" w:hAnsi="Times New Roman" w:cs="Times New Roman"/>
          <w:color w:val="auto"/>
          <w:sz w:val="28"/>
          <w:szCs w:val="28"/>
          <w:lang w:val="en-US" w:eastAsia="zh-CN"/>
        </w:rPr>
        <w:t>5000元罚款</w:t>
      </w:r>
      <w:r>
        <w:rPr>
          <w:rFonts w:hint="default" w:ascii="Times New Roman" w:hAnsi="Times New Roman" w:eastAsia="方正仿宋简体" w:cs="Times New Roman"/>
          <w:b w:val="0"/>
          <w:bCs/>
          <w:color w:val="auto"/>
          <w:sz w:val="28"/>
          <w:szCs w:val="28"/>
        </w:rPr>
        <w:t>。</w:t>
      </w:r>
      <w:bookmarkStart w:id="503" w:name="_Toc2403"/>
      <w:bookmarkStart w:id="504" w:name="_Toc29998"/>
      <w:bookmarkStart w:id="505" w:name="_Toc9366"/>
      <w:bookmarkStart w:id="506" w:name="_Toc23954"/>
      <w:bookmarkStart w:id="507" w:name="_Toc8923"/>
      <w:bookmarkStart w:id="508" w:name="_Toc2189"/>
      <w:bookmarkStart w:id="509" w:name="_Toc5709"/>
    </w:p>
    <w:p>
      <w:pPr>
        <w:pStyle w:val="5"/>
        <w:numPr>
          <w:ilvl w:val="0"/>
          <w:numId w:val="0"/>
        </w:numPr>
        <w:bidi w:val="0"/>
        <w:ind w:firstLine="560" w:firstLineChars="200"/>
        <w:rPr>
          <w:rFonts w:hint="default" w:ascii="Times New Roman" w:hAnsi="Times New Roman" w:cs="Times New Roman"/>
          <w:highlight w:val="yellow"/>
        </w:rPr>
      </w:pPr>
      <w:r>
        <w:rPr>
          <w:rFonts w:hint="default" w:ascii="Times New Roman" w:hAnsi="Times New Roman" w:cs="Times New Roman"/>
          <w:highlight w:val="yellow"/>
          <w:lang w:val="en-US" w:eastAsia="zh-CN"/>
        </w:rPr>
        <w:t>48.</w:t>
      </w:r>
      <w:r>
        <w:rPr>
          <w:rFonts w:hint="default" w:ascii="Times New Roman" w:hAnsi="Times New Roman" w:cs="Times New Roman"/>
          <w:highlight w:val="yellow"/>
        </w:rPr>
        <w:t>《城镇燃气管理条例》第五十二条的处罚裁量</w:t>
      </w:r>
      <w:bookmarkEnd w:id="503"/>
      <w:bookmarkEnd w:id="504"/>
      <w:bookmarkEnd w:id="505"/>
      <w:bookmarkEnd w:id="506"/>
      <w:bookmarkEnd w:id="507"/>
      <w:bookmarkEnd w:id="508"/>
      <w:bookmarkEnd w:id="509"/>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spacing w:val="8"/>
          <w:kern w:val="0"/>
          <w:sz w:val="28"/>
          <w:szCs w:val="28"/>
        </w:rPr>
        <w:t>《城镇燃气管理条例》第五十二条：</w:t>
      </w:r>
      <w:r>
        <w:rPr>
          <w:rFonts w:hint="default" w:ascii="Times New Roman" w:hAnsi="Times New Roman" w:eastAsia="方正仿宋简体" w:cs="Times New Roman"/>
          <w:color w:val="auto"/>
          <w:sz w:val="28"/>
          <w:szCs w:val="28"/>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rPr>
      </w:pPr>
      <w:r>
        <w:rPr>
          <w:rFonts w:hint="default" w:ascii="Times New Roman" w:hAnsi="Times New Roman" w:cs="Times New Roman"/>
          <w:b/>
          <w:bCs/>
          <w:color w:val="auto"/>
          <w:sz w:val="28"/>
          <w:szCs w:val="28"/>
          <w:lang w:val="en-US" w:eastAsia="zh-CN"/>
        </w:rPr>
        <w:t>48</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eastAsia="方正仿宋简体" w:cs="Times New Roman"/>
          <w:color w:val="auto"/>
          <w:sz w:val="28"/>
          <w:szCs w:val="28"/>
        </w:rPr>
        <w:t>一般违法行为的表现情形：建设工程施工范围内有地下燃气管线等重要燃气设施，建设单位未会同施工单位与管道燃气经营者共同制定燃气设施保护方案，或者建设单位、施工单位未采取相应的安全保护措施，</w:t>
      </w:r>
      <w:r>
        <w:rPr>
          <w:rFonts w:hint="default" w:ascii="Times New Roman" w:hAnsi="Times New Roman" w:cs="Times New Roman"/>
          <w:color w:val="auto"/>
          <w:sz w:val="28"/>
          <w:szCs w:val="28"/>
          <w:lang w:eastAsia="zh-CN"/>
        </w:rPr>
        <w:t>且</w:t>
      </w:r>
      <w:r>
        <w:rPr>
          <w:rFonts w:hint="default" w:ascii="Times New Roman" w:hAnsi="Times New Roman" w:eastAsia="方正仿宋简体" w:cs="Times New Roman"/>
          <w:color w:val="auto"/>
          <w:kern w:val="0"/>
          <w:sz w:val="28"/>
          <w:szCs w:val="28"/>
        </w:rPr>
        <w:t>及时整改到位</w:t>
      </w:r>
      <w:r>
        <w:rPr>
          <w:rFonts w:hint="default" w:ascii="Times New Roman" w:hAnsi="Times New Roman"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未造成</w:t>
      </w:r>
      <w:r>
        <w:rPr>
          <w:rFonts w:hint="default" w:ascii="Times New Roman" w:hAnsi="Times New Roman" w:cs="Times New Roman"/>
          <w:color w:val="auto"/>
          <w:kern w:val="0"/>
          <w:sz w:val="28"/>
          <w:szCs w:val="28"/>
          <w:lang w:eastAsia="zh-CN"/>
        </w:rPr>
        <w:t>安全事故</w:t>
      </w:r>
      <w:r>
        <w:rPr>
          <w:rFonts w:hint="default" w:ascii="Times New Roman" w:hAnsi="Times New Roman" w:eastAsia="方正仿宋简体" w:cs="Times New Roman"/>
          <w:color w:val="auto"/>
          <w:kern w:val="0"/>
          <w:sz w:val="28"/>
          <w:szCs w:val="28"/>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w:t>
      </w:r>
      <w:r>
        <w:rPr>
          <w:rFonts w:hint="default" w:ascii="Times New Roman" w:hAnsi="Times New Roman" w:cs="Times New Roman"/>
          <w:b w:val="0"/>
          <w:bCs/>
          <w:color w:val="auto"/>
          <w:kern w:val="0"/>
          <w:sz w:val="28"/>
          <w:szCs w:val="28"/>
          <w:lang w:val="en-US" w:eastAsia="zh-CN"/>
        </w:rPr>
        <w:t>1万元以上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Fonts w:hint="default" w:ascii="Times New Roman" w:hAnsi="Times New Roman" w:cs="Times New Roman"/>
          <w:b/>
          <w:bCs/>
          <w:color w:val="auto"/>
          <w:sz w:val="28"/>
          <w:szCs w:val="28"/>
          <w:lang w:val="en-US" w:eastAsia="zh-CN"/>
        </w:rPr>
        <w:t>48</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color w:val="auto"/>
          <w:sz w:val="28"/>
          <w:szCs w:val="28"/>
        </w:rPr>
        <w:t>建设工程施工范围内有地下燃气管线等重要燃气设施，建设单位未会同施工单位与管道燃气经营者共同制定燃气设施保护方案，或者建设单位、施工单位未采取相应的安全保护措施，</w:t>
      </w:r>
      <w:r>
        <w:rPr>
          <w:rFonts w:hint="default" w:ascii="Times New Roman" w:hAnsi="Times New Roman" w:cs="Times New Roman"/>
          <w:color w:val="auto"/>
          <w:sz w:val="28"/>
          <w:szCs w:val="28"/>
          <w:lang w:eastAsia="zh-CN"/>
        </w:rPr>
        <w:t>虽</w:t>
      </w:r>
      <w:r>
        <w:rPr>
          <w:rFonts w:hint="default" w:ascii="Times New Roman" w:hAnsi="Times New Roman" w:eastAsia="方正仿宋简体" w:cs="Times New Roman"/>
          <w:b w:val="0"/>
          <w:bCs/>
          <w:color w:val="auto"/>
          <w:kern w:val="0"/>
          <w:sz w:val="28"/>
          <w:szCs w:val="28"/>
        </w:rPr>
        <w:t>未造成</w:t>
      </w:r>
      <w:r>
        <w:rPr>
          <w:rFonts w:hint="default" w:ascii="Times New Roman" w:hAnsi="Times New Roman" w:cs="Times New Roman"/>
          <w:color w:val="auto"/>
          <w:kern w:val="0"/>
          <w:sz w:val="28"/>
          <w:szCs w:val="28"/>
          <w:lang w:eastAsia="zh-CN"/>
        </w:rPr>
        <w:t>安全事故</w:t>
      </w:r>
      <w:r>
        <w:rPr>
          <w:rFonts w:hint="default" w:ascii="Times New Roman" w:hAnsi="Times New Roman" w:cs="Times New Roman"/>
          <w:b w:val="0"/>
          <w:bCs/>
          <w:color w:val="auto"/>
          <w:kern w:val="0"/>
          <w:sz w:val="28"/>
          <w:szCs w:val="28"/>
          <w:lang w:eastAsia="zh-CN"/>
        </w:rPr>
        <w:t>但逾期</w:t>
      </w:r>
      <w:r>
        <w:rPr>
          <w:rFonts w:hint="default" w:ascii="Times New Roman" w:hAnsi="Times New Roman" w:eastAsia="方正仿宋简体" w:cs="Times New Roman"/>
          <w:b w:val="0"/>
          <w:bCs/>
          <w:color w:val="auto"/>
          <w:kern w:val="0"/>
          <w:sz w:val="28"/>
          <w:szCs w:val="28"/>
        </w:rPr>
        <w:t>不改正的。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处罚基准：责令改正，处3万元以上5万元以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z w:val="28"/>
          <w:szCs w:val="28"/>
          <w:lang w:val="en-US" w:eastAsia="zh-CN"/>
        </w:rPr>
        <w:t>48</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eastAsia="方正仿宋简体" w:cs="Times New Roman"/>
          <w:color w:val="auto"/>
          <w:sz w:val="28"/>
          <w:szCs w:val="28"/>
        </w:rPr>
        <w:t>建设工程施工范围内有地下燃气管线等重要燃气设施，建设单位未会同施工单位与管道燃气经营者共同制定燃气设施保护方案，或者建设单位、施工单位未采取相应的安全保护措施，</w:t>
      </w:r>
      <w:r>
        <w:rPr>
          <w:rFonts w:hint="default" w:ascii="Times New Roman" w:hAnsi="Times New Roman" w:eastAsia="方正仿宋简体" w:cs="Times New Roman"/>
          <w:b w:val="0"/>
          <w:bCs/>
          <w:color w:val="auto"/>
          <w:kern w:val="0"/>
          <w:sz w:val="28"/>
          <w:szCs w:val="28"/>
        </w:rPr>
        <w:t>造成</w:t>
      </w:r>
      <w:r>
        <w:rPr>
          <w:rFonts w:hint="default" w:ascii="Times New Roman" w:hAnsi="Times New Roman" w:cs="Times New Roman"/>
          <w:color w:val="auto"/>
          <w:kern w:val="0"/>
          <w:sz w:val="28"/>
          <w:szCs w:val="28"/>
          <w:lang w:eastAsia="zh-CN"/>
        </w:rPr>
        <w:t>安全事故</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或者</w:t>
      </w:r>
      <w:r>
        <w:rPr>
          <w:rFonts w:hint="default" w:ascii="Times New Roman" w:hAnsi="Times New Roman" w:eastAsia="方正仿宋简体" w:cs="Times New Roman"/>
          <w:b w:val="0"/>
          <w:bCs/>
          <w:color w:val="auto"/>
          <w:kern w:val="0"/>
          <w:sz w:val="28"/>
          <w:szCs w:val="28"/>
        </w:rPr>
        <w:t>拒不改正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或</w:t>
      </w:r>
      <w:r>
        <w:rPr>
          <w:rFonts w:hint="default" w:ascii="Times New Roman" w:hAnsi="Times New Roman" w:cs="Times New Roman"/>
          <w:b w:val="0"/>
          <w:bCs/>
          <w:color w:val="auto"/>
          <w:kern w:val="0"/>
          <w:sz w:val="28"/>
          <w:szCs w:val="28"/>
          <w:lang w:eastAsia="zh-CN"/>
        </w:rPr>
        <w:t>者第</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eastAsia="方正仿宋简体" w:cs="Times New Roman"/>
          <w:b w:val="0"/>
          <w:bCs/>
          <w:color w:val="auto"/>
          <w:kern w:val="0"/>
          <w:sz w:val="28"/>
          <w:szCs w:val="28"/>
        </w:rPr>
        <w:t>次以上违</w:t>
      </w:r>
      <w:r>
        <w:rPr>
          <w:rFonts w:hint="default" w:ascii="Times New Roman" w:hAnsi="Times New Roman" w:cs="Times New Roman"/>
          <w:b w:val="0"/>
          <w:bCs/>
          <w:color w:val="auto"/>
          <w:kern w:val="0"/>
          <w:sz w:val="28"/>
          <w:szCs w:val="28"/>
          <w:lang w:eastAsia="zh-CN"/>
        </w:rPr>
        <w:t>反该条文规定</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val="0"/>
          <w:bCs/>
          <w:color w:val="auto"/>
          <w:kern w:val="0"/>
          <w:sz w:val="28"/>
          <w:szCs w:val="28"/>
        </w:rPr>
        <w:t>处罚基准：责</w:t>
      </w:r>
      <w:r>
        <w:rPr>
          <w:rFonts w:hint="default" w:ascii="Times New Roman" w:hAnsi="Times New Roman" w:eastAsia="方正仿宋简体" w:cs="Times New Roman"/>
          <w:color w:val="auto"/>
          <w:kern w:val="0"/>
          <w:sz w:val="28"/>
          <w:szCs w:val="28"/>
        </w:rPr>
        <w:t>令改正，处5万元以上10万元以下罚款。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510" w:name="_Toc12822"/>
      <w:bookmarkStart w:id="511" w:name="_Toc4641"/>
      <w:bookmarkStart w:id="512" w:name="_Toc13147"/>
      <w:bookmarkStart w:id="513" w:name="_Toc16101"/>
      <w:bookmarkStart w:id="514" w:name="_Toc22983"/>
      <w:bookmarkStart w:id="515" w:name="_Toc12228"/>
      <w:bookmarkStart w:id="516" w:name="_Toc2034"/>
      <w:bookmarkStart w:id="517" w:name="_Toc4965"/>
      <w:bookmarkStart w:id="518" w:name="_Toc2225"/>
      <w:r>
        <w:rPr>
          <w:rFonts w:hint="default" w:ascii="Times New Roman" w:hAnsi="Times New Roman" w:eastAsia="方正楷体简体" w:cs="Times New Roman"/>
          <w:sz w:val="28"/>
          <w:szCs w:val="28"/>
        </w:rPr>
        <w:t>第二节  《湖南省燃气管理条例》处罚裁量</w:t>
      </w:r>
      <w:bookmarkEnd w:id="510"/>
      <w:bookmarkEnd w:id="511"/>
      <w:bookmarkEnd w:id="512"/>
      <w:bookmarkEnd w:id="513"/>
      <w:bookmarkEnd w:id="514"/>
      <w:bookmarkEnd w:id="515"/>
      <w:bookmarkEnd w:id="516"/>
      <w:bookmarkEnd w:id="517"/>
      <w:bookmarkEnd w:id="518"/>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519" w:name="_Toc10098"/>
      <w:bookmarkStart w:id="520" w:name="_Toc9872"/>
      <w:bookmarkStart w:id="521" w:name="_Toc2523"/>
      <w:bookmarkStart w:id="522" w:name="_Toc21598"/>
      <w:bookmarkStart w:id="523" w:name="_Toc11803"/>
      <w:bookmarkStart w:id="524" w:name="_Toc24882"/>
      <w:bookmarkStart w:id="525" w:name="_Toc32437"/>
      <w:r>
        <w:rPr>
          <w:rFonts w:hint="default" w:ascii="Times New Roman" w:hAnsi="Times New Roman" w:cs="Times New Roman"/>
          <w:sz w:val="28"/>
          <w:szCs w:val="28"/>
          <w:highlight w:val="yellow"/>
          <w:lang w:val="en-US" w:eastAsia="zh-CN"/>
        </w:rPr>
        <w:t>49.</w:t>
      </w:r>
      <w:r>
        <w:rPr>
          <w:rFonts w:hint="default" w:ascii="Times New Roman" w:hAnsi="Times New Roman" w:eastAsia="方正仿宋简体" w:cs="Times New Roman"/>
          <w:sz w:val="28"/>
          <w:szCs w:val="28"/>
          <w:highlight w:val="yellow"/>
        </w:rPr>
        <w:t>《湖南省燃气管理条例》第三十一条的处罚裁量</w:t>
      </w:r>
      <w:bookmarkEnd w:id="519"/>
      <w:bookmarkEnd w:id="520"/>
      <w:bookmarkEnd w:id="521"/>
      <w:bookmarkEnd w:id="522"/>
      <w:bookmarkEnd w:id="523"/>
      <w:bookmarkEnd w:id="524"/>
      <w:bookmarkEnd w:id="525"/>
    </w:p>
    <w:p>
      <w:pPr>
        <w:ind w:firstLine="560" w:firstLineChars="200"/>
        <w:rPr>
          <w:rFonts w:hint="default" w:ascii="Times New Roman" w:hAnsi="Times New Roman" w:eastAsia="方正仿宋简体" w:cs="Times New Roman"/>
          <w:highlight w:val="none"/>
        </w:rPr>
      </w:pPr>
      <w:r>
        <w:rPr>
          <w:rFonts w:hint="default" w:ascii="Times New Roman" w:hAnsi="Times New Roman" w:eastAsia="方正仿宋简体" w:cs="Times New Roman"/>
          <w:b/>
          <w:color w:val="auto"/>
          <w:kern w:val="0"/>
          <w:sz w:val="28"/>
          <w:szCs w:val="28"/>
          <w:highlight w:val="none"/>
        </w:rPr>
        <w:t>处罚依据：</w:t>
      </w:r>
      <w:r>
        <w:rPr>
          <w:rFonts w:hint="default" w:ascii="Times New Roman" w:hAnsi="Times New Roman" w:eastAsia="方正仿宋简体" w:cs="Times New Roman"/>
          <w:color w:val="auto"/>
          <w:kern w:val="0"/>
          <w:sz w:val="28"/>
          <w:szCs w:val="28"/>
          <w:highlight w:val="none"/>
        </w:rPr>
        <w:t>《湖南省燃气管理规定》第三十一条：</w:t>
      </w:r>
      <w:r>
        <w:rPr>
          <w:rFonts w:hint="default" w:ascii="Times New Roman" w:hAnsi="Times New Roman" w:eastAsia="方正仿宋简体" w:cs="Times New Roman"/>
          <w:highlight w:val="none"/>
        </w:rPr>
        <w:t>违反本条例规定，有下列行为之一的，由燃气主管部门责令限期改正，恢复原状或者采取其他补救措施，对违反第一项规定的处五千元以下罚款；对违反第二项规定的单位处五万元以上十万元以下罚款，个人处五千元以上五万元以下罚款；对违反第三项规定的单位处十万元以下罚款，个人处一千元以下罚款；造成损失的，依法承担赔偿责任:</w:t>
      </w:r>
    </w:p>
    <w:p>
      <w:pPr>
        <w:ind w:firstLine="560" w:firstLineChars="200"/>
        <w:rPr>
          <w:rFonts w:hint="default" w:ascii="Times New Roman" w:hAnsi="Times New Roman" w:eastAsia="方正仿宋简体" w:cs="Times New Roman"/>
          <w:highlight w:val="none"/>
        </w:rPr>
      </w:pPr>
      <w:r>
        <w:rPr>
          <w:rFonts w:hint="default" w:ascii="Times New Roman" w:hAnsi="Times New Roman" w:eastAsia="方正仿宋简体" w:cs="Times New Roman"/>
          <w:highlight w:val="none"/>
        </w:rPr>
        <w:t>（一）毁坏、涂改或者擅自拆除、迁移燃气设施安全警示标志的；</w:t>
      </w:r>
    </w:p>
    <w:p>
      <w:pPr>
        <w:ind w:firstLine="560" w:firstLineChars="200"/>
        <w:rPr>
          <w:rFonts w:hint="default" w:ascii="Times New Roman" w:hAnsi="Times New Roman" w:eastAsia="方正仿宋简体" w:cs="Times New Roman"/>
          <w:highlight w:val="none"/>
        </w:rPr>
      </w:pPr>
      <w:r>
        <w:rPr>
          <w:rFonts w:hint="default" w:ascii="Times New Roman" w:hAnsi="Times New Roman" w:eastAsia="方正仿宋简体" w:cs="Times New Roman"/>
          <w:highlight w:val="none"/>
        </w:rPr>
        <w:t>（二）毁坏或者擅自拆除、迁移公用燃气设施的；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highlight w:val="none"/>
        </w:rPr>
        <w:t>（三）擅自关闭或者开启管道燃气公共阀门的。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 xml:space="preserve">.1 </w:t>
      </w:r>
      <w:r>
        <w:rPr>
          <w:rFonts w:hint="default" w:ascii="Times New Roman" w:hAnsi="Times New Roman" w:cs="Times New Roman"/>
          <w:b/>
          <w:bCs/>
          <w:highlight w:val="none"/>
        </w:rPr>
        <w:t>毁坏、涂改或者擅自拆除、迁移燃气设施安全警示标志的</w:t>
      </w:r>
      <w:r>
        <w:rPr>
          <w:rFonts w:hint="default" w:ascii="Times New Roman" w:hAnsi="Times New Roman" w:eastAsia="方正仿宋简体" w:cs="Times New Roman"/>
          <w:b/>
          <w:bCs/>
          <w:sz w:val="28"/>
          <w:szCs w:val="28"/>
          <w:highlight w:val="none"/>
        </w:rPr>
        <w:t>处罚裁量</w:t>
      </w:r>
      <w:r>
        <w:rPr>
          <w:rFonts w:hint="default" w:ascii="Times New Roman" w:hAnsi="Times New Roman" w:cs="Times New Roman"/>
          <w:b/>
          <w:bCs/>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.1</w:t>
      </w:r>
      <w:r>
        <w:rPr>
          <w:rFonts w:hint="default" w:ascii="Times New Roman" w:hAnsi="Times New Roman" w:cs="Times New Roman"/>
          <w:b/>
          <w:bCs/>
          <w:color w:val="auto"/>
          <w:kern w:val="0"/>
          <w:sz w:val="28"/>
          <w:szCs w:val="28"/>
          <w:highlight w:val="none"/>
          <w:lang w:val="en-US" w:eastAsia="zh-CN"/>
        </w:rPr>
        <w:t>.1</w:t>
      </w:r>
      <w:r>
        <w:rPr>
          <w:rFonts w:hint="default" w:ascii="Times New Roman" w:hAnsi="Times New Roman" w:cs="Times New Roman"/>
          <w:b w:val="0"/>
          <w:bCs w:val="0"/>
          <w:sz w:val="28"/>
          <w:szCs w:val="28"/>
          <w:lang w:val="en-US"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highlight w:val="none"/>
        </w:rPr>
        <w:t>毁坏、涂改或者擅自拆除、迁移燃气设施安全警示标志</w:t>
      </w:r>
      <w:r>
        <w:rPr>
          <w:rFonts w:hint="default" w:ascii="Times New Roman" w:hAnsi="Times New Roman" w:eastAsia="方正仿宋简体" w:cs="Times New Roman"/>
          <w:color w:val="auto"/>
          <w:sz w:val="28"/>
          <w:szCs w:val="28"/>
        </w:rPr>
        <w:t>1处</w:t>
      </w:r>
      <w:r>
        <w:rPr>
          <w:rFonts w:hint="default" w:ascii="Times New Roman" w:hAnsi="Times New Roman" w:cs="Times New Roman"/>
          <w:color w:val="auto"/>
          <w:sz w:val="28"/>
          <w:szCs w:val="28"/>
          <w:lang w:eastAsia="zh-CN"/>
        </w:rPr>
        <w:t>，且</w:t>
      </w:r>
      <w:r>
        <w:rPr>
          <w:rFonts w:hint="default" w:ascii="Times New Roman" w:hAnsi="Times New Roman" w:eastAsia="方正仿宋简体" w:cs="Times New Roman"/>
          <w:color w:val="auto"/>
          <w:sz w:val="28"/>
          <w:szCs w:val="28"/>
        </w:rPr>
        <w:t>未造成危害后果的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，免于罚</w:t>
      </w:r>
      <w:r>
        <w:rPr>
          <w:rFonts w:hint="default" w:ascii="Times New Roman" w:hAnsi="Times New Roman" w:cs="Times New Roman"/>
          <w:b w:val="0"/>
          <w:bCs/>
          <w:color w:val="auto"/>
          <w:kern w:val="0"/>
          <w:sz w:val="28"/>
          <w:szCs w:val="28"/>
          <w:lang w:eastAsia="zh-CN"/>
        </w:rPr>
        <w:t>款，但</w:t>
      </w:r>
      <w:r>
        <w:rPr>
          <w:rFonts w:hint="default" w:ascii="Times New Roman" w:hAnsi="Times New Roman" w:eastAsia="方正仿宋简体" w:cs="Times New Roman"/>
          <w:highlight w:val="none"/>
        </w:rPr>
        <w:t>造成损失的依法承担赔偿责任</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lang w:eastAsia="zh-CN"/>
        </w:rPr>
      </w:pPr>
      <w:r>
        <w:rPr>
          <w:rFonts w:hint="default" w:ascii="Times New Roman" w:hAnsi="Times New Roman" w:cs="Times New Roman"/>
          <w:b/>
          <w:bCs/>
          <w:sz w:val="28"/>
          <w:szCs w:val="28"/>
          <w:lang w:val="en-US" w:eastAsia="zh-CN"/>
        </w:rPr>
        <w:t xml:space="preserve">49.1.2 </w:t>
      </w:r>
      <w:r>
        <w:rPr>
          <w:rFonts w:hint="default" w:ascii="Times New Roman" w:hAnsi="Times New Roman" w:eastAsia="方正仿宋简体" w:cs="Times New Roman"/>
          <w:color w:val="auto"/>
          <w:sz w:val="28"/>
          <w:szCs w:val="28"/>
        </w:rPr>
        <w:t>一般</w:t>
      </w:r>
      <w:r>
        <w:rPr>
          <w:rFonts w:hint="default" w:ascii="Times New Roman" w:hAnsi="Times New Roman" w:eastAsia="方正仿宋简体" w:cs="Times New Roman"/>
          <w:b w:val="0"/>
          <w:bCs/>
          <w:color w:val="auto"/>
          <w:kern w:val="0"/>
          <w:sz w:val="28"/>
          <w:szCs w:val="28"/>
        </w:rPr>
        <w:t>违法行为的表现情形：</w:t>
      </w:r>
      <w:r>
        <w:rPr>
          <w:rFonts w:hint="default" w:ascii="Times New Roman" w:hAnsi="Times New Roman" w:cs="Times New Roman"/>
          <w:b w:val="0"/>
          <w:bCs w:val="0"/>
          <w:highlight w:val="none"/>
        </w:rPr>
        <w:t>毁坏、涂改或者擅自拆除、迁移燃气设施安全警示标志</w:t>
      </w:r>
      <w:r>
        <w:rPr>
          <w:rFonts w:hint="default" w:ascii="Times New Roman" w:hAnsi="Times New Roman" w:eastAsia="方正仿宋简体" w:cs="Times New Roman"/>
          <w:b w:val="0"/>
          <w:bCs/>
          <w:color w:val="auto"/>
          <w:sz w:val="28"/>
          <w:szCs w:val="28"/>
        </w:rPr>
        <w:t>2处</w:t>
      </w:r>
      <w:r>
        <w:rPr>
          <w:rFonts w:hint="default" w:ascii="Times New Roman" w:hAnsi="Times New Roman" w:cs="Times New Roman"/>
          <w:b w:val="0"/>
          <w:bCs/>
          <w:color w:val="auto"/>
          <w:sz w:val="28"/>
          <w:szCs w:val="28"/>
          <w:lang w:eastAsia="zh-CN"/>
        </w:rPr>
        <w:t>以上</w:t>
      </w:r>
      <w:r>
        <w:rPr>
          <w:rFonts w:hint="default" w:ascii="Times New Roman" w:hAnsi="Times New Roman" w:cs="Times New Roman"/>
          <w:b w:val="0"/>
          <w:bCs/>
          <w:color w:val="auto"/>
          <w:sz w:val="28"/>
          <w:szCs w:val="28"/>
          <w:lang w:val="en-US" w:eastAsia="zh-CN"/>
        </w:rPr>
        <w:t>5以内</w:t>
      </w:r>
      <w:r>
        <w:rPr>
          <w:rFonts w:hint="default" w:ascii="Times New Roman" w:hAnsi="Times New Roman" w:eastAsia="方正仿宋简体" w:cs="Times New Roman"/>
          <w:b w:val="0"/>
          <w:bCs/>
          <w:color w:val="auto"/>
          <w:sz w:val="28"/>
          <w:szCs w:val="28"/>
        </w:rPr>
        <w:t>，未造成危害后果的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50元/</w:t>
      </w:r>
      <w:r>
        <w:rPr>
          <w:rFonts w:hint="default" w:ascii="Times New Roman" w:hAnsi="Times New Roman" w:eastAsia="方正仿宋简体" w:cs="Times New Roman"/>
          <w:b w:val="0"/>
          <w:bCs/>
          <w:color w:val="auto"/>
          <w:sz w:val="28"/>
          <w:szCs w:val="28"/>
        </w:rPr>
        <w:t>处罚款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highlight w:val="none"/>
        </w:rPr>
        <w:t>造成损失的</w:t>
      </w:r>
      <w:r>
        <w:rPr>
          <w:rFonts w:hint="default" w:ascii="Times New Roman" w:hAnsi="Times New Roman" w:cs="Times New Roman"/>
          <w:highlight w:val="none"/>
          <w:lang w:eastAsia="zh-CN"/>
        </w:rPr>
        <w:t>，</w:t>
      </w:r>
      <w:r>
        <w:rPr>
          <w:rFonts w:hint="default" w:ascii="Times New Roman" w:hAnsi="Times New Roman" w:eastAsia="方正仿宋简体" w:cs="Times New Roman"/>
          <w:highlight w:val="none"/>
        </w:rPr>
        <w:t>依法承担赔偿责任</w:t>
      </w:r>
      <w:r>
        <w:rPr>
          <w:rFonts w:hint="default" w:ascii="Times New Roman" w:hAnsi="Times New Roman" w:eastAsia="方正仿宋简体" w:cs="Times New Roman"/>
          <w:b w:val="0"/>
          <w:bCs/>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sz w:val="28"/>
          <w:szCs w:val="28"/>
          <w:lang w:val="en-US" w:eastAsia="zh-CN"/>
        </w:rPr>
        <w:t xml:space="preserve">49.1.3 </w:t>
      </w:r>
      <w:r>
        <w:rPr>
          <w:rFonts w:hint="default" w:ascii="Times New Roman" w:hAnsi="Times New Roman" w:eastAsia="方正仿宋简体" w:cs="Times New Roman"/>
          <w:b w:val="0"/>
          <w:bCs/>
          <w:color w:val="auto"/>
          <w:kern w:val="0"/>
          <w:sz w:val="28"/>
          <w:szCs w:val="28"/>
        </w:rPr>
        <w:t>较重违</w:t>
      </w:r>
      <w:r>
        <w:rPr>
          <w:rFonts w:hint="default" w:ascii="Times New Roman" w:hAnsi="Times New Roman" w:eastAsia="方正仿宋简体" w:cs="Times New Roman"/>
          <w:color w:val="auto"/>
          <w:kern w:val="0"/>
          <w:sz w:val="28"/>
          <w:szCs w:val="28"/>
        </w:rPr>
        <w:t>法行为的表现情形：</w:t>
      </w:r>
      <w:r>
        <w:rPr>
          <w:rFonts w:hint="default" w:ascii="Times New Roman" w:hAnsi="Times New Roman" w:cs="Times New Roman"/>
          <w:b w:val="0"/>
          <w:bCs w:val="0"/>
          <w:highlight w:val="none"/>
        </w:rPr>
        <w:t>毁坏、涂改或者擅自拆除、迁移燃气设施安全警示标志</w:t>
      </w:r>
      <w:r>
        <w:rPr>
          <w:rFonts w:hint="default" w:ascii="Times New Roman" w:hAnsi="Times New Roman" w:cs="Times New Roman"/>
          <w:color w:val="auto"/>
          <w:sz w:val="28"/>
          <w:szCs w:val="28"/>
          <w:lang w:val="en-US" w:eastAsia="zh-CN"/>
        </w:rPr>
        <w:t>5</w:t>
      </w:r>
      <w:r>
        <w:rPr>
          <w:rFonts w:hint="default" w:ascii="Times New Roman" w:hAnsi="Times New Roman" w:eastAsia="方正仿宋简体" w:cs="Times New Roman"/>
          <w:color w:val="auto"/>
          <w:sz w:val="28"/>
          <w:szCs w:val="28"/>
        </w:rPr>
        <w:t>处以上</w:t>
      </w:r>
      <w:r>
        <w:rPr>
          <w:rFonts w:hint="default" w:ascii="Times New Roman" w:hAnsi="Times New Roman" w:cs="Times New Roman"/>
          <w:color w:val="auto"/>
          <w:sz w:val="28"/>
          <w:szCs w:val="28"/>
          <w:lang w:val="en-US" w:eastAsia="zh-CN"/>
        </w:rPr>
        <w:t>10处以内</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100元/</w:t>
      </w:r>
      <w:r>
        <w:rPr>
          <w:rFonts w:hint="default" w:ascii="Times New Roman" w:hAnsi="Times New Roman" w:eastAsia="方正仿宋简体" w:cs="Times New Roman"/>
          <w:b w:val="0"/>
          <w:bCs/>
          <w:color w:val="auto"/>
          <w:sz w:val="28"/>
          <w:szCs w:val="28"/>
        </w:rPr>
        <w:t>处罚款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highlight w:val="none"/>
        </w:rPr>
        <w:t>造成损失的</w:t>
      </w:r>
      <w:r>
        <w:rPr>
          <w:rFonts w:hint="default" w:ascii="Times New Roman" w:hAnsi="Times New Roman" w:cs="Times New Roman"/>
          <w:highlight w:val="none"/>
          <w:lang w:eastAsia="zh-CN"/>
        </w:rPr>
        <w:t>，</w:t>
      </w:r>
      <w:r>
        <w:rPr>
          <w:rFonts w:hint="default" w:ascii="Times New Roman" w:hAnsi="Times New Roman" w:eastAsia="方正仿宋简体" w:cs="Times New Roman"/>
          <w:highlight w:val="none"/>
        </w:rPr>
        <w:t>依法承担赔偿责任</w:t>
      </w:r>
      <w:r>
        <w:rPr>
          <w:rFonts w:hint="default" w:ascii="Times New Roman" w:hAnsi="Times New Roman" w:eastAsia="方正仿宋简体" w:cs="Times New Roman"/>
          <w:b w:val="0"/>
          <w:bCs/>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sz w:val="28"/>
          <w:szCs w:val="28"/>
          <w:lang w:val="en-US" w:eastAsia="zh-CN"/>
        </w:rPr>
        <w:t xml:space="preserve">49.1.4 </w:t>
      </w:r>
      <w:r>
        <w:rPr>
          <w:rFonts w:hint="default" w:ascii="Times New Roman" w:hAnsi="Times New Roman" w:eastAsia="方正仿宋简体" w:cs="Times New Roman"/>
          <w:b w:val="0"/>
          <w:bCs/>
          <w:color w:val="auto"/>
          <w:kern w:val="0"/>
          <w:sz w:val="28"/>
          <w:szCs w:val="28"/>
        </w:rPr>
        <w:t>严重违</w:t>
      </w:r>
      <w:r>
        <w:rPr>
          <w:rFonts w:hint="default" w:ascii="Times New Roman" w:hAnsi="Times New Roman" w:eastAsia="方正仿宋简体" w:cs="Times New Roman"/>
          <w:color w:val="auto"/>
          <w:kern w:val="0"/>
          <w:sz w:val="28"/>
          <w:szCs w:val="28"/>
        </w:rPr>
        <w:t>法行为的表现情形：</w:t>
      </w:r>
      <w:r>
        <w:rPr>
          <w:rFonts w:hint="default" w:ascii="Times New Roman" w:hAnsi="Times New Roman" w:cs="Times New Roman"/>
          <w:b w:val="0"/>
          <w:bCs w:val="0"/>
          <w:highlight w:val="none"/>
        </w:rPr>
        <w:t>毁坏、涂改或者擅自拆除、迁移燃气设施安全警示标志</w:t>
      </w:r>
      <w:r>
        <w:rPr>
          <w:rFonts w:hint="default" w:ascii="Times New Roman" w:hAnsi="Times New Roman" w:cs="Times New Roman"/>
          <w:color w:val="auto"/>
          <w:sz w:val="28"/>
          <w:szCs w:val="28"/>
          <w:lang w:val="en-US" w:eastAsia="zh-CN"/>
        </w:rPr>
        <w:t>10</w:t>
      </w:r>
      <w:r>
        <w:rPr>
          <w:rFonts w:hint="default" w:ascii="Times New Roman" w:hAnsi="Times New Roman" w:eastAsia="方正仿宋简体" w:cs="Times New Roman"/>
          <w:color w:val="auto"/>
          <w:sz w:val="28"/>
          <w:szCs w:val="28"/>
        </w:rPr>
        <w:t>处以上的</w:t>
      </w:r>
      <w:r>
        <w:rPr>
          <w:rFonts w:hint="default" w:ascii="Times New Roman" w:hAnsi="Times New Roman" w:cs="Times New Roman"/>
          <w:color w:val="auto"/>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w:t>
      </w:r>
      <w:r>
        <w:rPr>
          <w:rFonts w:hint="default" w:ascii="Times New Roman" w:hAnsi="Times New Roman" w:cs="Times New Roman"/>
          <w:b w:val="0"/>
          <w:bCs/>
          <w:color w:val="auto"/>
          <w:sz w:val="28"/>
          <w:szCs w:val="28"/>
          <w:lang w:eastAsia="zh-CN"/>
        </w:rPr>
        <w:t>按</w:t>
      </w:r>
      <w:r>
        <w:rPr>
          <w:rFonts w:hint="default" w:ascii="Times New Roman" w:hAnsi="Times New Roman" w:cs="Times New Roman"/>
          <w:b w:val="0"/>
          <w:bCs/>
          <w:color w:val="auto"/>
          <w:sz w:val="28"/>
          <w:szCs w:val="28"/>
          <w:lang w:val="en-US" w:eastAsia="zh-CN"/>
        </w:rPr>
        <w:t>200元/</w:t>
      </w:r>
      <w:r>
        <w:rPr>
          <w:rFonts w:hint="default" w:ascii="Times New Roman" w:hAnsi="Times New Roman" w:eastAsia="方正仿宋简体" w:cs="Times New Roman"/>
          <w:b w:val="0"/>
          <w:bCs/>
          <w:color w:val="auto"/>
          <w:sz w:val="28"/>
          <w:szCs w:val="28"/>
        </w:rPr>
        <w:t>处罚款</w:t>
      </w:r>
      <w:r>
        <w:rPr>
          <w:rFonts w:hint="default" w:ascii="Times New Roman" w:hAnsi="Times New Roman" w:cs="Times New Roman"/>
          <w:b w:val="0"/>
          <w:bCs/>
          <w:color w:val="auto"/>
          <w:sz w:val="28"/>
          <w:szCs w:val="28"/>
          <w:lang w:eastAsia="zh-CN"/>
        </w:rPr>
        <w:t>，但最高不超过</w:t>
      </w:r>
      <w:r>
        <w:rPr>
          <w:rFonts w:hint="default" w:ascii="Times New Roman" w:hAnsi="Times New Roman" w:cs="Times New Roman"/>
          <w:b w:val="0"/>
          <w:bCs/>
          <w:color w:val="auto"/>
          <w:sz w:val="28"/>
          <w:szCs w:val="28"/>
          <w:lang w:val="en-US" w:eastAsia="zh-CN"/>
        </w:rPr>
        <w:t>5000元</w:t>
      </w:r>
      <w:r>
        <w:rPr>
          <w:rFonts w:hint="default" w:ascii="Times New Roman" w:hAnsi="Times New Roman" w:cs="Times New Roman"/>
          <w:b w:val="0"/>
          <w:bCs/>
          <w:color w:val="auto"/>
          <w:sz w:val="28"/>
          <w:szCs w:val="28"/>
          <w:lang w:eastAsia="zh-CN"/>
        </w:rPr>
        <w:t>；</w:t>
      </w:r>
      <w:r>
        <w:rPr>
          <w:rFonts w:hint="default" w:ascii="Times New Roman" w:hAnsi="Times New Roman" w:cs="Times New Roman"/>
          <w:color w:val="auto"/>
          <w:sz w:val="28"/>
          <w:szCs w:val="28"/>
          <w:lang w:eastAsia="zh-CN"/>
        </w:rPr>
        <w:t>造成安全事故的，处</w:t>
      </w:r>
      <w:r>
        <w:rPr>
          <w:rFonts w:hint="default" w:ascii="Times New Roman" w:hAnsi="Times New Roman" w:cs="Times New Roman"/>
          <w:color w:val="auto"/>
          <w:sz w:val="28"/>
          <w:szCs w:val="28"/>
          <w:lang w:val="en-US" w:eastAsia="zh-CN"/>
        </w:rPr>
        <w:t>5000元罚款</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highlight w:val="none"/>
        </w:rPr>
        <w:t>造成损失的</w:t>
      </w:r>
      <w:r>
        <w:rPr>
          <w:rFonts w:hint="default" w:ascii="Times New Roman" w:hAnsi="Times New Roman" w:cs="Times New Roman"/>
          <w:highlight w:val="none"/>
          <w:lang w:eastAsia="zh-CN"/>
        </w:rPr>
        <w:t>，</w:t>
      </w:r>
      <w:r>
        <w:rPr>
          <w:rFonts w:hint="default" w:ascii="Times New Roman" w:hAnsi="Times New Roman" w:eastAsia="方正仿宋简体" w:cs="Times New Roman"/>
          <w:highlight w:val="none"/>
        </w:rPr>
        <w:t>依法承担赔偿责任</w:t>
      </w:r>
      <w:r>
        <w:rPr>
          <w:rFonts w:hint="default" w:ascii="Times New Roman" w:hAnsi="Times New Roman" w:eastAsia="方正仿宋简体" w:cs="Times New Roman"/>
          <w:b w:val="0"/>
          <w:bCs/>
          <w:color w:val="auto"/>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kern w:val="0"/>
          <w:sz w:val="28"/>
          <w:szCs w:val="28"/>
          <w:highlight w:val="none"/>
          <w:lang w:val="en-US" w:eastAsia="zh-CN"/>
        </w:rPr>
        <w:t xml:space="preserve">2 </w:t>
      </w:r>
      <w:r>
        <w:rPr>
          <w:rFonts w:hint="default" w:ascii="Times New Roman" w:hAnsi="Times New Roman" w:eastAsia="方正仿宋简体" w:cs="Times New Roman"/>
          <w:b/>
          <w:bCs/>
          <w:color w:val="auto"/>
          <w:kern w:val="0"/>
          <w:sz w:val="28"/>
          <w:szCs w:val="28"/>
          <w:highlight w:val="none"/>
          <w:lang w:val="en-US" w:eastAsia="zh-CN"/>
        </w:rPr>
        <w:t xml:space="preserve"> </w:t>
      </w:r>
      <w:r>
        <w:rPr>
          <w:rFonts w:hint="default" w:ascii="Times New Roman" w:hAnsi="Times New Roman" w:cs="Times New Roman"/>
          <w:b/>
          <w:bCs/>
          <w:highlight w:val="none"/>
        </w:rPr>
        <w:t>毁坏或者擅自拆除、迁移公用燃气设施的</w:t>
      </w:r>
      <w:r>
        <w:rPr>
          <w:rFonts w:hint="default" w:ascii="Times New Roman" w:hAnsi="Times New Roman" w:eastAsia="方正仿宋简体" w:cs="Times New Roman"/>
          <w:b/>
          <w:bCs/>
          <w:sz w:val="28"/>
          <w:szCs w:val="28"/>
          <w:highlight w:val="none"/>
        </w:rPr>
        <w:t>处罚裁量</w:t>
      </w:r>
      <w:r>
        <w:rPr>
          <w:rFonts w:hint="default" w:ascii="Times New Roman" w:hAnsi="Times New Roman" w:cs="Times New Roman"/>
          <w:b/>
          <w:bCs/>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kern w:val="0"/>
          <w:sz w:val="28"/>
          <w:szCs w:val="28"/>
          <w:highlight w:val="none"/>
          <w:lang w:val="en-US" w:eastAsia="zh-CN"/>
        </w:rPr>
        <w:t>2</w:t>
      </w:r>
      <w:r>
        <w:rPr>
          <w:rFonts w:hint="default" w:ascii="Times New Roman" w:hAnsi="Times New Roman" w:eastAsia="方正仿宋简体" w:cs="Times New Roman"/>
          <w:b/>
          <w:bCs/>
          <w:color w:val="auto"/>
          <w:spacing w:val="8"/>
          <w:kern w:val="0"/>
          <w:sz w:val="28"/>
          <w:szCs w:val="28"/>
          <w:lang w:val="en-US" w:eastAsia="zh-CN"/>
        </w:rPr>
        <w:t xml:space="preserve">.1 </w:t>
      </w:r>
      <w:r>
        <w:rPr>
          <w:rFonts w:hint="default" w:ascii="Times New Roman" w:hAnsi="Times New Roman" w:eastAsia="方正仿宋简体" w:cs="Times New Roman"/>
          <w:color w:val="auto"/>
          <w:spacing w:val="8"/>
          <w:kern w:val="0"/>
          <w:sz w:val="28"/>
          <w:szCs w:val="28"/>
          <w:highlight w:val="none"/>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color w:val="auto"/>
          <w:sz w:val="28"/>
          <w:szCs w:val="28"/>
          <w:lang w:eastAsia="zh-CN"/>
        </w:rPr>
        <w:t>首次存在</w:t>
      </w:r>
      <w:r>
        <w:rPr>
          <w:rFonts w:hint="default" w:ascii="Times New Roman" w:hAnsi="Times New Roman" w:cs="Times New Roman"/>
          <w:b w:val="0"/>
          <w:bCs w:val="0"/>
          <w:highlight w:val="none"/>
        </w:rPr>
        <w:t>毁坏或者擅自拆除、迁移公用燃气设施</w:t>
      </w:r>
      <w:r>
        <w:rPr>
          <w:rFonts w:hint="default" w:ascii="Times New Roman" w:hAnsi="Times New Roman" w:cs="Times New Roman"/>
          <w:color w:val="auto"/>
          <w:sz w:val="28"/>
          <w:szCs w:val="28"/>
          <w:lang w:eastAsia="zh-CN"/>
        </w:rPr>
        <w:t>行为，</w:t>
      </w:r>
      <w:r>
        <w:rPr>
          <w:rFonts w:hint="default" w:ascii="Times New Roman" w:hAnsi="Times New Roman" w:cs="Times New Roman"/>
          <w:b w:val="0"/>
          <w:bCs w:val="0"/>
          <w:lang w:eastAsia="zh-CN"/>
        </w:rPr>
        <w:t>且自行改正、</w:t>
      </w:r>
      <w:r>
        <w:rPr>
          <w:rFonts w:hint="default" w:ascii="Times New Roman" w:hAnsi="Times New Roman" w:cs="Times New Roman"/>
        </w:rPr>
        <w:t>恢复原状或者采取其他补救措施</w:t>
      </w:r>
      <w:r>
        <w:rPr>
          <w:rFonts w:hint="default" w:ascii="Times New Roman" w:hAnsi="Times New Roman" w:cs="Times New Roman"/>
          <w:lang w:eastAsia="zh-CN"/>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对单位处5万以上</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，对个人处5000</w:t>
      </w:r>
      <w:r>
        <w:rPr>
          <w:rFonts w:hint="default" w:ascii="Times New Roman" w:hAnsi="Times New Roman" w:cs="Times New Roman"/>
          <w:b w:val="0"/>
          <w:bCs/>
          <w:color w:val="auto"/>
          <w:kern w:val="0"/>
          <w:sz w:val="28"/>
          <w:szCs w:val="28"/>
          <w:lang w:eastAsia="zh-CN"/>
        </w:rPr>
        <w:t>元</w:t>
      </w:r>
      <w:r>
        <w:rPr>
          <w:rFonts w:hint="default" w:ascii="Times New Roman" w:hAnsi="Times New Roman" w:eastAsia="方正仿宋简体" w:cs="Times New Roman"/>
          <w:b w:val="0"/>
          <w:bCs/>
          <w:color w:val="auto"/>
          <w:kern w:val="0"/>
          <w:sz w:val="28"/>
          <w:szCs w:val="28"/>
        </w:rPr>
        <w:t>以上</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kern w:val="0"/>
          <w:sz w:val="28"/>
          <w:szCs w:val="28"/>
          <w:highlight w:val="none"/>
          <w:lang w:val="en-US" w:eastAsia="zh-CN"/>
        </w:rPr>
        <w:t>2</w:t>
      </w:r>
      <w:r>
        <w:rPr>
          <w:rFonts w:hint="default" w:ascii="Times New Roman" w:hAnsi="Times New Roman" w:cs="Times New Roman"/>
          <w:b/>
          <w:bCs/>
          <w:color w:val="auto"/>
          <w:spacing w:val="8"/>
          <w:kern w:val="0"/>
          <w:sz w:val="28"/>
          <w:szCs w:val="28"/>
          <w:highlight w:val="none"/>
          <w:lang w:val="en-US" w:eastAsia="zh-CN"/>
        </w:rPr>
        <w:t>.2</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w:t>
      </w:r>
      <w:r>
        <w:rPr>
          <w:rFonts w:hint="default" w:ascii="Times New Roman" w:hAnsi="Times New Roman" w:eastAsia="方正仿宋简体" w:cs="Times New Roman"/>
          <w:color w:val="auto"/>
          <w:spacing w:val="8"/>
          <w:kern w:val="0"/>
          <w:sz w:val="28"/>
          <w:szCs w:val="28"/>
          <w:highlight w:val="none"/>
        </w:rPr>
        <w:t>违法行为的表现情形：</w:t>
      </w:r>
      <w:r>
        <w:rPr>
          <w:rFonts w:hint="default" w:ascii="Times New Roman" w:hAnsi="Times New Roman" w:cs="Times New Roman"/>
          <w:color w:val="auto"/>
          <w:sz w:val="28"/>
          <w:szCs w:val="28"/>
          <w:lang w:eastAsia="zh-CN"/>
        </w:rPr>
        <w:t>首次存在</w:t>
      </w:r>
      <w:r>
        <w:rPr>
          <w:rFonts w:hint="default" w:ascii="Times New Roman" w:hAnsi="Times New Roman" w:cs="Times New Roman"/>
          <w:b w:val="0"/>
          <w:bCs w:val="0"/>
          <w:highlight w:val="none"/>
        </w:rPr>
        <w:t>毁坏或者擅自拆除、迁移公用燃气设施</w:t>
      </w:r>
      <w:r>
        <w:rPr>
          <w:rFonts w:hint="default" w:ascii="Times New Roman" w:hAnsi="Times New Roman" w:cs="Times New Roman"/>
          <w:color w:val="auto"/>
          <w:sz w:val="28"/>
          <w:szCs w:val="28"/>
          <w:lang w:eastAsia="zh-CN"/>
        </w:rPr>
        <w:t>行为</w:t>
      </w:r>
      <w:r>
        <w:rPr>
          <w:rFonts w:hint="default" w:ascii="Times New Roman" w:hAnsi="Times New Roman" w:cs="Times New Roman"/>
          <w:b w:val="0"/>
          <w:bCs w:val="0"/>
          <w:lang w:eastAsia="zh-CN"/>
        </w:rPr>
        <w:t>但逾期不</w:t>
      </w:r>
      <w:r>
        <w:rPr>
          <w:rFonts w:hint="default" w:ascii="Times New Roman" w:hAnsi="Times New Roman" w:cs="Times New Roman"/>
        </w:rPr>
        <w:t>恢复原状或者采取其他补救措施</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6.5</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1</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kern w:val="0"/>
          <w:sz w:val="28"/>
          <w:szCs w:val="28"/>
          <w:highlight w:val="none"/>
          <w:lang w:val="en-US" w:eastAsia="zh-CN"/>
        </w:rPr>
        <w:t>2</w:t>
      </w:r>
      <w:r>
        <w:rPr>
          <w:rFonts w:hint="default" w:ascii="Times New Roman" w:hAnsi="Times New Roman" w:eastAsia="方正仿宋简体" w:cs="Times New Roman"/>
          <w:b/>
          <w:bCs/>
          <w:color w:val="auto"/>
          <w:spacing w:val="8"/>
          <w:kern w:val="0"/>
          <w:sz w:val="28"/>
          <w:szCs w:val="28"/>
          <w:highlight w:val="none"/>
          <w:lang w:val="en-US" w:eastAsia="zh-CN"/>
        </w:rPr>
        <w:t>.</w:t>
      </w:r>
      <w:r>
        <w:rPr>
          <w:rFonts w:hint="default" w:ascii="Times New Roman" w:hAnsi="Times New Roman" w:cs="Times New Roman"/>
          <w:b/>
          <w:bCs/>
          <w:color w:val="auto"/>
          <w:spacing w:val="8"/>
          <w:kern w:val="0"/>
          <w:sz w:val="28"/>
          <w:szCs w:val="28"/>
          <w:highlight w:val="none"/>
          <w:lang w:val="en-US" w:eastAsia="zh-CN"/>
        </w:rPr>
        <w:t>3</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color w:val="auto"/>
          <w:kern w:val="0"/>
          <w:sz w:val="28"/>
          <w:szCs w:val="28"/>
          <w:lang w:eastAsia="zh-CN"/>
        </w:rPr>
        <w:t>存在</w:t>
      </w:r>
      <w:r>
        <w:rPr>
          <w:rFonts w:hint="default" w:ascii="Times New Roman" w:hAnsi="Times New Roman" w:cs="Times New Roman"/>
          <w:b w:val="0"/>
          <w:bCs w:val="0"/>
          <w:highlight w:val="none"/>
        </w:rPr>
        <w:t>毁坏或者擅自拆除、迁移公用燃气设施</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cs="Times New Roman"/>
          <w:b w:val="0"/>
          <w:bCs/>
          <w:color w:val="auto"/>
          <w:kern w:val="0"/>
          <w:sz w:val="28"/>
          <w:szCs w:val="28"/>
          <w:lang w:eastAsia="zh-CN"/>
        </w:rPr>
        <w:t>次</w:t>
      </w:r>
      <w:r>
        <w:rPr>
          <w:rFonts w:hint="default" w:ascii="Times New Roman" w:hAnsi="Times New Roman" w:cs="Times New Roman"/>
          <w:color w:val="auto"/>
          <w:sz w:val="28"/>
          <w:szCs w:val="28"/>
          <w:lang w:eastAsia="zh-CN"/>
        </w:rPr>
        <w:t>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rPr>
        <w:t>责令</w:t>
      </w:r>
      <w:r>
        <w:rPr>
          <w:rFonts w:hint="default" w:ascii="Times New Roman" w:hAnsi="Times New Roman" w:eastAsia="方正仿宋简体" w:cs="Times New Roman"/>
          <w:b w:val="0"/>
          <w:bCs/>
          <w:color w:val="auto"/>
          <w:kern w:val="0"/>
          <w:sz w:val="28"/>
          <w:szCs w:val="28"/>
        </w:rPr>
        <w:t>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恢复原状</w:t>
      </w:r>
      <w:r>
        <w:rPr>
          <w:rFonts w:hint="default" w:ascii="Times New Roman" w:hAnsi="Times New Roman" w:eastAsia="方正仿宋简体" w:cs="Times New Roman"/>
          <w:highlight w:val="none"/>
        </w:rPr>
        <w:t>或者采取其他补救措施</w:t>
      </w:r>
      <w:r>
        <w:rPr>
          <w:rFonts w:hint="default" w:ascii="Times New Roman" w:hAnsi="Times New Roman" w:eastAsia="方正仿宋简体" w:cs="Times New Roman"/>
          <w:b w:val="0"/>
          <w:bCs/>
          <w:color w:val="auto"/>
          <w:kern w:val="0"/>
          <w:sz w:val="28"/>
          <w:szCs w:val="28"/>
        </w:rPr>
        <w:t>，对单位处</w:t>
      </w:r>
      <w:r>
        <w:rPr>
          <w:rFonts w:hint="default" w:ascii="Times New Roman" w:hAnsi="Times New Roman" w:cs="Times New Roman"/>
          <w:b w:val="0"/>
          <w:bCs/>
          <w:color w:val="auto"/>
          <w:kern w:val="0"/>
          <w:sz w:val="28"/>
          <w:szCs w:val="28"/>
          <w:lang w:val="en-US" w:eastAsia="zh-CN"/>
        </w:rPr>
        <w:t>8</w:t>
      </w:r>
      <w:r>
        <w:rPr>
          <w:rFonts w:hint="default" w:ascii="Times New Roman" w:hAnsi="Times New Roman" w:eastAsia="方正仿宋简体" w:cs="Times New Roman"/>
          <w:b w:val="0"/>
          <w:bCs/>
          <w:color w:val="auto"/>
          <w:kern w:val="0"/>
          <w:sz w:val="28"/>
          <w:szCs w:val="28"/>
        </w:rPr>
        <w:t>万以上</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的罚款，对个人处</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rPr>
        <w:t>万元以上</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万元以</w:t>
      </w:r>
      <w:r>
        <w:rPr>
          <w:rFonts w:hint="default" w:ascii="Times New Roman" w:hAnsi="Times New Roman" w:cs="Times New Roman"/>
          <w:b w:val="0"/>
          <w:bCs/>
          <w:color w:val="auto"/>
          <w:kern w:val="0"/>
          <w:sz w:val="28"/>
          <w:szCs w:val="28"/>
          <w:lang w:eastAsia="zh-CN"/>
        </w:rPr>
        <w:t>下</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；造成安全事故的，</w:t>
      </w:r>
      <w:r>
        <w:rPr>
          <w:rFonts w:hint="default" w:ascii="Times New Roman" w:hAnsi="Times New Roman" w:eastAsia="方正仿宋简体" w:cs="Times New Roman"/>
          <w:b w:val="0"/>
          <w:bCs/>
          <w:color w:val="auto"/>
          <w:kern w:val="0"/>
          <w:sz w:val="28"/>
          <w:szCs w:val="28"/>
        </w:rPr>
        <w:t>对单位</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10</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eastAsia="方正仿宋简体" w:cs="Times New Roman"/>
          <w:b w:val="0"/>
          <w:bCs/>
          <w:color w:val="auto"/>
          <w:kern w:val="0"/>
          <w:sz w:val="28"/>
          <w:szCs w:val="28"/>
        </w:rPr>
        <w:t>对个人处</w:t>
      </w:r>
      <w:r>
        <w:rPr>
          <w:rFonts w:hint="default" w:ascii="Times New Roman" w:hAnsi="Times New Roman" w:cs="Times New Roman"/>
          <w:b w:val="0"/>
          <w:bCs/>
          <w:color w:val="auto"/>
          <w:kern w:val="0"/>
          <w:sz w:val="28"/>
          <w:szCs w:val="28"/>
          <w:lang w:val="en-US" w:eastAsia="zh-CN"/>
        </w:rPr>
        <w:t>5</w:t>
      </w:r>
      <w:r>
        <w:rPr>
          <w:rFonts w:hint="default" w:ascii="Times New Roman" w:hAnsi="Times New Roman" w:eastAsia="方正仿宋简体" w:cs="Times New Roman"/>
          <w:b w:val="0"/>
          <w:bCs/>
          <w:color w:val="auto"/>
          <w:kern w:val="0"/>
          <w:sz w:val="28"/>
          <w:szCs w:val="28"/>
        </w:rPr>
        <w:t>万元</w:t>
      </w:r>
      <w:r>
        <w:rPr>
          <w:rFonts w:hint="default" w:ascii="Times New Roman" w:hAnsi="Times New Roman" w:cs="Times New Roman"/>
          <w:b w:val="0"/>
          <w:bCs/>
          <w:color w:val="auto"/>
          <w:kern w:val="0"/>
          <w:sz w:val="28"/>
          <w:szCs w:val="28"/>
          <w:lang w:eastAsia="zh-CN"/>
        </w:rPr>
        <w:t>罚款；</w:t>
      </w:r>
      <w:r>
        <w:rPr>
          <w:rFonts w:hint="default" w:ascii="Times New Roman" w:hAnsi="Times New Roman" w:cs="Times New Roman"/>
        </w:rPr>
        <w:t>造成损失的</w:t>
      </w:r>
      <w:r>
        <w:rPr>
          <w:rFonts w:hint="default" w:ascii="Times New Roman" w:hAnsi="Times New Roman" w:cs="Times New Roman"/>
          <w:lang w:eastAsia="zh-CN"/>
        </w:rPr>
        <w:t>，</w:t>
      </w:r>
      <w:r>
        <w:rPr>
          <w:rFonts w:hint="default" w:ascii="Times New Roman" w:hAnsi="Times New Roman" w:cs="Times New Roman"/>
        </w:rPr>
        <w:t>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49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kern w:val="0"/>
          <w:sz w:val="28"/>
          <w:szCs w:val="28"/>
          <w:highlight w:val="none"/>
          <w:lang w:val="en-US" w:eastAsia="zh-CN"/>
        </w:rPr>
        <w:t xml:space="preserve">3 </w:t>
      </w:r>
      <w:r>
        <w:rPr>
          <w:rFonts w:hint="default" w:ascii="Times New Roman" w:hAnsi="Times New Roman" w:eastAsia="方正仿宋简体" w:cs="Times New Roman"/>
          <w:b/>
          <w:bCs/>
          <w:color w:val="auto"/>
          <w:kern w:val="0"/>
          <w:sz w:val="28"/>
          <w:szCs w:val="28"/>
          <w:highlight w:val="none"/>
          <w:lang w:val="en-US" w:eastAsia="zh-CN"/>
        </w:rPr>
        <w:t xml:space="preserve"> </w:t>
      </w:r>
      <w:r>
        <w:rPr>
          <w:rFonts w:hint="default" w:ascii="Times New Roman" w:hAnsi="Times New Roman" w:cs="Times New Roman"/>
          <w:b/>
          <w:bCs/>
          <w:highlight w:val="none"/>
        </w:rPr>
        <w:t>擅自关闭或者开启管道燃气公共阀门的</w:t>
      </w:r>
      <w:r>
        <w:rPr>
          <w:rFonts w:hint="default" w:ascii="Times New Roman" w:hAnsi="Times New Roman" w:eastAsia="方正仿宋简体" w:cs="Times New Roman"/>
          <w:b/>
          <w:bCs/>
          <w:sz w:val="28"/>
          <w:szCs w:val="28"/>
          <w:highlight w:val="none"/>
        </w:rPr>
        <w:t>处罚裁量</w:t>
      </w:r>
      <w:r>
        <w:rPr>
          <w:rFonts w:hint="default" w:ascii="Times New Roman" w:hAnsi="Times New Roman" w:cs="Times New Roman"/>
          <w:b/>
          <w:bCs/>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right="0" w:rightChars="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val="0"/>
          <w:color w:val="auto"/>
          <w:kern w:val="0"/>
          <w:sz w:val="28"/>
          <w:szCs w:val="28"/>
          <w:lang w:val="en-US" w:eastAsia="zh-CN"/>
        </w:rPr>
        <w:t>49</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3.1</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color w:val="auto"/>
          <w:sz w:val="28"/>
          <w:szCs w:val="28"/>
          <w:lang w:eastAsia="zh-CN"/>
        </w:rPr>
        <w:t>首次存在</w:t>
      </w:r>
      <w:r>
        <w:rPr>
          <w:rFonts w:hint="default" w:ascii="Times New Roman" w:hAnsi="Times New Roman" w:cs="Times New Roman"/>
          <w:b w:val="0"/>
          <w:bCs w:val="0"/>
          <w:highlight w:val="none"/>
        </w:rPr>
        <w:t>擅自关闭或者开启管道燃气公共阀门</w:t>
      </w:r>
      <w:r>
        <w:rPr>
          <w:rFonts w:hint="default" w:ascii="Times New Roman" w:hAnsi="Times New Roman" w:cs="Times New Roman"/>
          <w:b w:val="0"/>
          <w:bCs w:val="0"/>
          <w:color w:val="auto"/>
          <w:sz w:val="28"/>
          <w:szCs w:val="28"/>
          <w:lang w:eastAsia="zh-CN"/>
        </w:rPr>
        <w:t>行为</w:t>
      </w:r>
      <w:r>
        <w:rPr>
          <w:rFonts w:hint="default" w:ascii="Times New Roman" w:hAnsi="Times New Roman" w:cs="Times New Roman"/>
          <w:b w:val="0"/>
          <w:bCs w:val="0"/>
          <w:lang w:eastAsia="zh-CN"/>
        </w:rPr>
        <w:t>且自行改正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免予处罚</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right="0" w:rightChars="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val="0"/>
          <w:color w:val="auto"/>
          <w:kern w:val="0"/>
          <w:sz w:val="28"/>
          <w:szCs w:val="28"/>
          <w:lang w:val="en-US" w:eastAsia="zh-CN"/>
        </w:rPr>
        <w:t>49</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3.2</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color w:val="auto"/>
          <w:spacing w:val="8"/>
          <w:kern w:val="0"/>
          <w:sz w:val="28"/>
          <w:szCs w:val="28"/>
          <w:highlight w:val="none"/>
        </w:rPr>
        <w:t>一般违法行为的表现情形：</w:t>
      </w:r>
      <w:r>
        <w:rPr>
          <w:rFonts w:hint="default" w:ascii="Times New Roman" w:hAnsi="Times New Roman" w:cs="Times New Roman"/>
          <w:color w:val="auto"/>
          <w:sz w:val="28"/>
          <w:szCs w:val="28"/>
          <w:lang w:eastAsia="zh-CN"/>
        </w:rPr>
        <w:t>首次</w:t>
      </w:r>
      <w:r>
        <w:rPr>
          <w:rFonts w:hint="default" w:ascii="Times New Roman" w:hAnsi="Times New Roman" w:cs="Times New Roman"/>
          <w:b w:val="0"/>
          <w:bCs w:val="0"/>
          <w:color w:val="auto"/>
          <w:sz w:val="28"/>
          <w:szCs w:val="28"/>
          <w:lang w:eastAsia="zh-CN"/>
        </w:rPr>
        <w:t>存在</w:t>
      </w:r>
      <w:r>
        <w:rPr>
          <w:rFonts w:hint="default" w:ascii="Times New Roman" w:hAnsi="Times New Roman" w:cs="Times New Roman"/>
          <w:b w:val="0"/>
          <w:bCs w:val="0"/>
          <w:highlight w:val="none"/>
        </w:rPr>
        <w:t>擅自关闭或者开启管道燃气公共阀门</w:t>
      </w:r>
      <w:r>
        <w:rPr>
          <w:rFonts w:hint="default" w:ascii="Times New Roman" w:hAnsi="Times New Roman" w:cs="Times New Roman"/>
          <w:color w:val="auto"/>
          <w:sz w:val="28"/>
          <w:szCs w:val="28"/>
          <w:lang w:eastAsia="zh-CN"/>
        </w:rPr>
        <w:t>行为但</w:t>
      </w:r>
      <w:r>
        <w:rPr>
          <w:rFonts w:hint="default" w:ascii="Times New Roman" w:hAnsi="Times New Roman" w:cs="Times New Roman"/>
          <w:b w:val="0"/>
          <w:bCs w:val="0"/>
          <w:lang w:eastAsia="zh-CN"/>
        </w:rPr>
        <w:t>逾期不改正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，或者</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次行为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对单位可以处</w:t>
      </w:r>
      <w:r>
        <w:rPr>
          <w:rFonts w:hint="default" w:ascii="Times New Roman" w:hAnsi="Times New Roman" w:cs="Times New Roman"/>
          <w:b w:val="0"/>
          <w:bCs/>
          <w:color w:val="auto"/>
          <w:kern w:val="0"/>
          <w:sz w:val="28"/>
          <w:szCs w:val="28"/>
          <w:lang w:val="en-US" w:eastAsia="zh-CN"/>
        </w:rPr>
        <w:t>1000元以上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val="0"/>
          <w:color w:val="auto"/>
          <w:kern w:val="0"/>
          <w:sz w:val="28"/>
          <w:szCs w:val="28"/>
          <w:lang w:val="en-US" w:eastAsia="zh-CN"/>
        </w:rPr>
        <w:t>49</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3.3</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b w:val="0"/>
          <w:bCs w:val="0"/>
          <w:color w:val="auto"/>
          <w:sz w:val="28"/>
          <w:szCs w:val="28"/>
          <w:lang w:eastAsia="zh-CN"/>
        </w:rPr>
        <w:t>存在</w:t>
      </w:r>
      <w:r>
        <w:rPr>
          <w:rFonts w:hint="default" w:ascii="Times New Roman" w:hAnsi="Times New Roman" w:cs="Times New Roman"/>
          <w:b w:val="0"/>
          <w:bCs w:val="0"/>
          <w:highlight w:val="none"/>
        </w:rPr>
        <w:t>擅自关闭或者开启管道燃气公共阀门</w:t>
      </w:r>
      <w:r>
        <w:rPr>
          <w:rFonts w:hint="default" w:ascii="Times New Roman" w:hAnsi="Times New Roman" w:cs="Times New Roman"/>
          <w:b w:val="0"/>
          <w:bCs w:val="0"/>
          <w:color w:val="auto"/>
          <w:sz w:val="28"/>
          <w:szCs w:val="28"/>
          <w:lang w:eastAsia="zh-CN"/>
        </w:rPr>
        <w:t>行为</w:t>
      </w:r>
      <w:r>
        <w:rPr>
          <w:rFonts w:hint="default" w:ascii="Times New Roman" w:hAnsi="Times New Roman" w:cs="Times New Roman"/>
          <w:b w:val="0"/>
          <w:bCs/>
          <w:color w:val="auto"/>
          <w:kern w:val="0"/>
          <w:sz w:val="28"/>
          <w:szCs w:val="28"/>
          <w:lang w:val="en-US" w:eastAsia="zh-CN"/>
        </w:rPr>
        <w:t>3</w:t>
      </w:r>
      <w:r>
        <w:rPr>
          <w:rFonts w:hint="default" w:ascii="Times New Roman" w:hAnsi="Times New Roman" w:cs="Times New Roman"/>
          <w:b w:val="0"/>
          <w:bCs/>
          <w:color w:val="auto"/>
          <w:kern w:val="0"/>
          <w:sz w:val="28"/>
          <w:szCs w:val="28"/>
          <w:lang w:eastAsia="zh-CN"/>
        </w:rPr>
        <w:t>次</w:t>
      </w:r>
      <w:r>
        <w:rPr>
          <w:rFonts w:hint="default" w:ascii="Times New Roman" w:hAnsi="Times New Roman" w:cs="Times New Roman"/>
          <w:color w:val="auto"/>
          <w:sz w:val="28"/>
          <w:szCs w:val="28"/>
          <w:lang w:eastAsia="zh-CN"/>
        </w:rPr>
        <w:t>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责令限期改正，对单位可以处3万以上6万元以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的罚款，对个人可以处300以上600元以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val="0"/>
          <w:color w:val="auto"/>
          <w:kern w:val="0"/>
          <w:sz w:val="28"/>
          <w:szCs w:val="28"/>
          <w:lang w:val="en-US" w:eastAsia="zh-CN"/>
        </w:rPr>
        <w:t>49</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3.4</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val="0"/>
          <w:color w:val="auto"/>
          <w:sz w:val="28"/>
          <w:szCs w:val="28"/>
          <w:lang w:eastAsia="zh-CN"/>
        </w:rPr>
        <w:t>存在</w:t>
      </w:r>
      <w:r>
        <w:rPr>
          <w:rFonts w:hint="default" w:ascii="Times New Roman" w:hAnsi="Times New Roman" w:cs="Times New Roman"/>
          <w:b w:val="0"/>
          <w:bCs w:val="0"/>
          <w:highlight w:val="none"/>
        </w:rPr>
        <w:t>擅自关闭或者开启管道燃气公共阀门</w:t>
      </w:r>
      <w:r>
        <w:rPr>
          <w:rFonts w:hint="default" w:ascii="Times New Roman" w:hAnsi="Times New Roman" w:cs="Times New Roman"/>
          <w:b w:val="0"/>
          <w:bCs w:val="0"/>
          <w:color w:val="auto"/>
          <w:sz w:val="28"/>
          <w:szCs w:val="28"/>
          <w:lang w:eastAsia="zh-CN"/>
        </w:rPr>
        <w:t>行为</w:t>
      </w:r>
      <w:r>
        <w:rPr>
          <w:rFonts w:hint="default" w:ascii="Times New Roman" w:hAnsi="Times New Roman" w:cs="Times New Roman"/>
          <w:b w:val="0"/>
          <w:bCs w:val="0"/>
          <w:sz w:val="28"/>
          <w:szCs w:val="28"/>
          <w:lang w:val="en-US" w:eastAsia="zh-CN"/>
        </w:rPr>
        <w:t>4</w:t>
      </w:r>
      <w:r>
        <w:rPr>
          <w:rFonts w:hint="default" w:ascii="Times New Roman" w:hAnsi="Times New Roman" w:cs="Times New Roman"/>
          <w:b w:val="0"/>
          <w:bCs w:val="0"/>
          <w:sz w:val="28"/>
          <w:szCs w:val="28"/>
          <w:lang w:eastAsia="zh-CN"/>
        </w:rPr>
        <w:t>次以上</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Style w:val="14"/>
          <w:rFonts w:hint="default" w:ascii="Times New Roman" w:hAnsi="Times New Roman" w:cs="Times New Roman"/>
          <w:b w:val="0"/>
          <w:bCs/>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责令限期改正，对单位可以处6万元以上10万元以下的罚款，对个</w:t>
      </w:r>
      <w:r>
        <w:rPr>
          <w:rFonts w:hint="default" w:ascii="Times New Roman" w:hAnsi="Times New Roman" w:eastAsia="方正仿宋简体" w:cs="Times New Roman"/>
          <w:color w:val="auto"/>
          <w:kern w:val="0"/>
          <w:sz w:val="28"/>
          <w:szCs w:val="28"/>
        </w:rPr>
        <w:t>人可以处600以上1000元以下罚款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kern w:val="0"/>
          <w:sz w:val="28"/>
          <w:szCs w:val="28"/>
        </w:rPr>
        <w:t>。</w:t>
      </w:r>
    </w:p>
    <w:p>
      <w:pPr>
        <w:ind w:firstLine="560" w:firstLineChars="200"/>
        <w:rPr>
          <w:rFonts w:hint="default" w:ascii="Times New Roman" w:hAnsi="Times New Roman" w:cs="Times New Roman"/>
        </w:rPr>
      </w:pPr>
      <w:bookmarkStart w:id="526" w:name="_Toc13933"/>
      <w:bookmarkStart w:id="527" w:name="_Toc5707"/>
      <w:bookmarkStart w:id="528" w:name="_Toc25985"/>
      <w:bookmarkStart w:id="529" w:name="_Toc1378"/>
      <w:bookmarkStart w:id="530" w:name="_Toc27080"/>
      <w:bookmarkStart w:id="531" w:name="_Toc26832"/>
      <w:bookmarkStart w:id="532" w:name="_Toc14530"/>
      <w:r>
        <w:rPr>
          <w:rStyle w:val="16"/>
          <w:rFonts w:hint="default" w:ascii="Times New Roman" w:hAnsi="Times New Roman" w:cs="Times New Roman"/>
          <w:sz w:val="28"/>
          <w:szCs w:val="28"/>
          <w:highlight w:val="yellow"/>
          <w:lang w:val="en-US" w:eastAsia="zh-CN"/>
        </w:rPr>
        <w:t>50</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《湖南省燃气管理条例》第三十二条的处罚裁量</w:t>
      </w:r>
      <w:bookmarkEnd w:id="526"/>
      <w:bookmarkEnd w:id="527"/>
      <w:bookmarkEnd w:id="528"/>
      <w:bookmarkEnd w:id="529"/>
      <w:bookmarkEnd w:id="530"/>
      <w:bookmarkEnd w:id="531"/>
      <w:bookmarkEnd w:id="532"/>
      <w:r>
        <w:rPr>
          <w:rFonts w:hint="default" w:ascii="Times New Roman" w:hAnsi="Times New Roman" w:eastAsia="方正仿宋简体" w:cs="Times New Roman"/>
          <w:color w:val="auto"/>
          <w:kern w:val="0"/>
          <w:sz w:val="28"/>
          <w:szCs w:val="28"/>
        </w:rPr>
        <w:br w:type="textWrapping"/>
      </w:r>
      <w:r>
        <w:rPr>
          <w:rFonts w:hint="default" w:ascii="Times New Roman" w:hAnsi="Times New Roman" w:eastAsia="方正仿宋简体" w:cs="Times New Roman"/>
          <w:color w:val="auto"/>
          <w:kern w:val="0"/>
          <w:sz w:val="28"/>
          <w:szCs w:val="28"/>
        </w:rPr>
        <w:t>　　</w:t>
      </w:r>
      <w:r>
        <w:rPr>
          <w:rFonts w:hint="default" w:ascii="Times New Roman" w:hAnsi="Times New Roman" w:eastAsia="方正仿宋简体" w:cs="Times New Roman"/>
          <w:b/>
          <w:color w:val="auto"/>
          <w:kern w:val="0"/>
          <w:sz w:val="28"/>
          <w:szCs w:val="28"/>
        </w:rPr>
        <w:t>处罚依据：</w:t>
      </w:r>
      <w:r>
        <w:rPr>
          <w:rFonts w:hint="default" w:ascii="Times New Roman" w:hAnsi="Times New Roman" w:eastAsia="方正仿宋简体" w:cs="Times New Roman"/>
          <w:color w:val="auto"/>
          <w:kern w:val="0"/>
          <w:sz w:val="28"/>
          <w:szCs w:val="28"/>
        </w:rPr>
        <w:t>《湖南省燃气管理规定》第三十二条：</w:t>
      </w:r>
      <w:r>
        <w:rPr>
          <w:rFonts w:hint="default" w:ascii="Times New Roman" w:hAnsi="Times New Roman" w:cs="Times New Roman"/>
        </w:rPr>
        <w:t>燃气企业、燃气销售网点违反本条例规定，有下列行为之一的，由燃气主管部门责令限期改正，处一万元以上十万元以下罚款:</w:t>
      </w:r>
    </w:p>
    <w:p>
      <w:pPr>
        <w:ind w:firstLine="560" w:firstLineChars="200"/>
        <w:rPr>
          <w:rFonts w:hint="default" w:ascii="Times New Roman" w:hAnsi="Times New Roman" w:cs="Times New Roman"/>
        </w:rPr>
      </w:pPr>
      <w:r>
        <w:rPr>
          <w:rFonts w:hint="default" w:ascii="Times New Roman" w:hAnsi="Times New Roman" w:cs="Times New Roman"/>
        </w:rPr>
        <w:t>（一）违反国家燃气设施运行、维护、抢修等安全技术规程的；</w:t>
      </w:r>
    </w:p>
    <w:p>
      <w:pPr>
        <w:ind w:firstLine="560" w:firstLineChars="200"/>
        <w:rPr>
          <w:rFonts w:hint="default" w:ascii="Times New Roman" w:hAnsi="Times New Roman" w:cs="Times New Roman"/>
        </w:rPr>
      </w:pPr>
      <w:r>
        <w:rPr>
          <w:rFonts w:hint="default" w:ascii="Times New Roman" w:hAnsi="Times New Roman" w:cs="Times New Roman"/>
        </w:rPr>
        <w:t>（二）未按照国家有关规范和标准定期检测、检修、更新燃气设施的；</w:t>
      </w:r>
    </w:p>
    <w:p>
      <w:pPr>
        <w:ind w:firstLine="560" w:firstLineChars="200"/>
        <w:rPr>
          <w:rFonts w:hint="default" w:ascii="Times New Roman" w:hAnsi="Times New Roman" w:cs="Times New Roman"/>
        </w:rPr>
      </w:pPr>
      <w:r>
        <w:rPr>
          <w:rFonts w:hint="default" w:ascii="Times New Roman" w:hAnsi="Times New Roman" w:cs="Times New Roman"/>
        </w:rPr>
        <w:t>（三）无正当理由停止供气的。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kern w:val="0"/>
          <w:sz w:val="28"/>
          <w:szCs w:val="28"/>
          <w:lang w:val="en-US" w:eastAsia="zh-CN"/>
        </w:rPr>
        <w:t xml:space="preserve">1 </w:t>
      </w:r>
      <w:r>
        <w:rPr>
          <w:rFonts w:hint="default" w:ascii="Times New Roman" w:hAnsi="Times New Roman" w:cs="Times New Roman"/>
          <w:b/>
          <w:bCs w:val="0"/>
        </w:rPr>
        <w:t>燃气企业、燃气销售网点</w:t>
      </w:r>
      <w:r>
        <w:rPr>
          <w:rFonts w:hint="default" w:ascii="Times New Roman" w:hAnsi="Times New Roman" w:cs="Times New Roman"/>
          <w:b/>
          <w:bCs/>
        </w:rPr>
        <w:t>违反国家燃气设施运行、维护、抢修等安全技术规程的</w:t>
      </w:r>
      <w:r>
        <w:rPr>
          <w:rStyle w:val="16"/>
          <w:rFonts w:hint="default" w:ascii="Times New Roman" w:hAnsi="Times New Roman" w:eastAsia="方正仿宋简体" w:cs="Times New Roman"/>
          <w:b/>
          <w:bCs/>
          <w:sz w:val="28"/>
          <w:szCs w:val="28"/>
        </w:rPr>
        <w:t>处罚裁量</w:t>
      </w:r>
      <w:r>
        <w:rPr>
          <w:rStyle w:val="16"/>
          <w:rFonts w:hint="default" w:ascii="Times New Roman" w:hAnsi="Times New Roman" w:cs="Times New Roman"/>
          <w:b/>
          <w:bCs/>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z w:val="28"/>
          <w:szCs w:val="28"/>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kern w:val="0"/>
          <w:sz w:val="28"/>
          <w:szCs w:val="28"/>
          <w:lang w:val="en-US" w:eastAsia="zh-CN"/>
        </w:rPr>
        <w:t>1</w:t>
      </w:r>
      <w:r>
        <w:rPr>
          <w:rFonts w:hint="default" w:ascii="Times New Roman" w:hAnsi="Times New Roman" w:cs="Times New Roman"/>
          <w:b/>
          <w:bCs w:val="0"/>
          <w:color w:val="auto"/>
          <w:kern w:val="0"/>
          <w:sz w:val="28"/>
          <w:szCs w:val="28"/>
          <w:lang w:val="en-US" w:eastAsia="zh-CN"/>
        </w:rPr>
        <w:t>.1</w:t>
      </w:r>
      <w:r>
        <w:rPr>
          <w:rFonts w:hint="default" w:ascii="Times New Roman" w:hAnsi="Times New Roman" w:eastAsia="方正仿宋简体" w:cs="Times New Roman"/>
          <w:b/>
          <w:bCs w:val="0"/>
          <w:color w:val="auto"/>
          <w:kern w:val="0"/>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cs="Times New Roman"/>
          <w:b w:val="0"/>
          <w:bCs/>
        </w:rPr>
        <w:t>燃气企业、燃气销售网点违反国家燃气设施运行、维护、抢修等安全技术规程</w:t>
      </w:r>
      <w:r>
        <w:rPr>
          <w:rFonts w:hint="default" w:ascii="Times New Roman" w:hAnsi="Times New Roman" w:eastAsia="方正仿宋简体" w:cs="Times New Roman"/>
          <w:b w:val="0"/>
          <w:bCs/>
          <w:color w:val="auto"/>
          <w:sz w:val="28"/>
          <w:szCs w:val="28"/>
        </w:rPr>
        <w:t>，</w:t>
      </w:r>
      <w:r>
        <w:rPr>
          <w:rFonts w:hint="default" w:ascii="Times New Roman" w:hAnsi="Times New Roman" w:cs="Times New Roman"/>
          <w:color w:val="auto"/>
          <w:sz w:val="28"/>
          <w:szCs w:val="28"/>
          <w:lang w:eastAsia="zh-CN"/>
        </w:rPr>
        <w:t>且</w:t>
      </w:r>
      <w:r>
        <w:rPr>
          <w:rFonts w:hint="default" w:ascii="Times New Roman" w:hAnsi="Times New Roman" w:eastAsia="方正仿宋简体" w:cs="Times New Roman"/>
          <w:color w:val="auto"/>
          <w:kern w:val="0"/>
          <w:sz w:val="28"/>
          <w:szCs w:val="28"/>
        </w:rPr>
        <w:t>及时整改到位</w:t>
      </w:r>
      <w:r>
        <w:rPr>
          <w:rFonts w:hint="default" w:ascii="Times New Roman" w:hAnsi="Times New Roman"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未造成</w:t>
      </w:r>
      <w:r>
        <w:rPr>
          <w:rFonts w:hint="default" w:ascii="Times New Roman" w:hAnsi="Times New Roman" w:cs="Times New Roman"/>
          <w:color w:val="auto"/>
          <w:kern w:val="0"/>
          <w:sz w:val="28"/>
          <w:szCs w:val="28"/>
          <w:lang w:eastAsia="zh-CN"/>
        </w:rPr>
        <w:t>安全事故</w:t>
      </w:r>
      <w:r>
        <w:rPr>
          <w:rFonts w:hint="default" w:ascii="Times New Roman" w:hAnsi="Times New Roman" w:eastAsia="方正仿宋简体" w:cs="Times New Roman"/>
          <w:color w:val="auto"/>
          <w:kern w:val="0"/>
          <w:sz w:val="28"/>
          <w:szCs w:val="28"/>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w:t>
      </w:r>
      <w:r>
        <w:rPr>
          <w:rFonts w:hint="default" w:ascii="Times New Roman" w:hAnsi="Times New Roman" w:cs="Times New Roman"/>
          <w:b w:val="0"/>
          <w:bCs/>
          <w:color w:val="auto"/>
          <w:kern w:val="0"/>
          <w:sz w:val="28"/>
          <w:szCs w:val="28"/>
          <w:lang w:val="en-US" w:eastAsia="zh-CN"/>
        </w:rPr>
        <w:t>1万元以上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sz w:val="28"/>
          <w:szCs w:val="28"/>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kern w:val="0"/>
          <w:sz w:val="28"/>
          <w:szCs w:val="28"/>
          <w:lang w:val="en-US" w:eastAsia="zh-CN"/>
        </w:rPr>
        <w:t>1</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eastAsia="方正仿宋简体" w:cs="Times New Roman"/>
          <w:b/>
          <w:bCs w:val="0"/>
          <w:color w:val="auto"/>
          <w:kern w:val="0"/>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cs="Times New Roman"/>
          <w:b w:val="0"/>
          <w:bCs/>
        </w:rPr>
        <w:t>燃气企业、燃气销售网点违反国家燃气设施运行、维护、抢修等安全技术规程</w:t>
      </w:r>
      <w:r>
        <w:rPr>
          <w:rFonts w:hint="default" w:ascii="Times New Roman" w:hAnsi="Times New Roman" w:eastAsia="方正仿宋简体" w:cs="Times New Roman"/>
          <w:b w:val="0"/>
          <w:bCs/>
          <w:color w:val="auto"/>
          <w:sz w:val="28"/>
          <w:szCs w:val="28"/>
        </w:rPr>
        <w:t>，</w:t>
      </w:r>
      <w:r>
        <w:rPr>
          <w:rFonts w:hint="default" w:ascii="Times New Roman" w:hAnsi="Times New Roman" w:cs="Times New Roman"/>
          <w:color w:val="auto"/>
          <w:sz w:val="28"/>
          <w:szCs w:val="28"/>
          <w:lang w:eastAsia="zh-CN"/>
        </w:rPr>
        <w:t>虽</w:t>
      </w:r>
      <w:r>
        <w:rPr>
          <w:rFonts w:hint="default" w:ascii="Times New Roman" w:hAnsi="Times New Roman" w:eastAsia="方正仿宋简体" w:cs="Times New Roman"/>
          <w:b w:val="0"/>
          <w:bCs/>
          <w:color w:val="auto"/>
          <w:kern w:val="0"/>
          <w:sz w:val="28"/>
          <w:szCs w:val="28"/>
        </w:rPr>
        <w:t>未造成</w:t>
      </w:r>
      <w:r>
        <w:rPr>
          <w:rFonts w:hint="default" w:ascii="Times New Roman" w:hAnsi="Times New Roman" w:cs="Times New Roman"/>
          <w:color w:val="auto"/>
          <w:kern w:val="0"/>
          <w:sz w:val="28"/>
          <w:szCs w:val="28"/>
          <w:lang w:eastAsia="zh-CN"/>
        </w:rPr>
        <w:t>安全事故</w:t>
      </w:r>
      <w:r>
        <w:rPr>
          <w:rFonts w:hint="default" w:ascii="Times New Roman" w:hAnsi="Times New Roman" w:cs="Times New Roman"/>
          <w:b w:val="0"/>
          <w:bCs/>
          <w:color w:val="auto"/>
          <w:kern w:val="0"/>
          <w:sz w:val="28"/>
          <w:szCs w:val="28"/>
          <w:lang w:eastAsia="zh-CN"/>
        </w:rPr>
        <w:t>但逾期</w:t>
      </w:r>
      <w:r>
        <w:rPr>
          <w:rFonts w:hint="default" w:ascii="Times New Roman" w:hAnsi="Times New Roman" w:eastAsia="方正仿宋简体" w:cs="Times New Roman"/>
          <w:b w:val="0"/>
          <w:bCs/>
          <w:color w:val="auto"/>
          <w:kern w:val="0"/>
          <w:sz w:val="28"/>
          <w:szCs w:val="28"/>
        </w:rPr>
        <w:t>不改正的。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处罚基准：责令改正，处3万元以上5万元以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kern w:val="0"/>
          <w:sz w:val="28"/>
          <w:szCs w:val="28"/>
          <w:lang w:val="en-US" w:eastAsia="zh-CN"/>
        </w:rPr>
        <w:t>1</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eastAsia="方正仿宋简体" w:cs="Times New Roman"/>
          <w:b/>
          <w:bCs w:val="0"/>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rPr>
        <w:t>燃气企业、燃气销售网点违反国家燃气设施运行、维护、抢修等安全技术规程</w:t>
      </w:r>
      <w:r>
        <w:rPr>
          <w:rFonts w:hint="default" w:ascii="Times New Roman" w:hAnsi="Times New Roman" w:eastAsia="方正仿宋简体" w:cs="Times New Roman"/>
          <w:b w:val="0"/>
          <w:bCs/>
          <w:color w:val="auto"/>
          <w:sz w:val="28"/>
          <w:szCs w:val="28"/>
        </w:rPr>
        <w:t>，</w:t>
      </w:r>
      <w:r>
        <w:rPr>
          <w:rFonts w:hint="default" w:ascii="Times New Roman" w:hAnsi="Times New Roman" w:eastAsia="方正仿宋简体" w:cs="Times New Roman"/>
          <w:b w:val="0"/>
          <w:bCs/>
          <w:color w:val="auto"/>
          <w:kern w:val="0"/>
          <w:sz w:val="28"/>
          <w:szCs w:val="28"/>
        </w:rPr>
        <w:t>造成</w:t>
      </w:r>
      <w:r>
        <w:rPr>
          <w:rFonts w:hint="default" w:ascii="Times New Roman" w:hAnsi="Times New Roman" w:cs="Times New Roman"/>
          <w:color w:val="auto"/>
          <w:kern w:val="0"/>
          <w:sz w:val="28"/>
          <w:szCs w:val="28"/>
          <w:lang w:eastAsia="zh-CN"/>
        </w:rPr>
        <w:t>安全事故</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或者</w:t>
      </w:r>
      <w:r>
        <w:rPr>
          <w:rFonts w:hint="default" w:ascii="Times New Roman" w:hAnsi="Times New Roman" w:eastAsia="方正仿宋简体" w:cs="Times New Roman"/>
          <w:b w:val="0"/>
          <w:bCs/>
          <w:color w:val="auto"/>
          <w:kern w:val="0"/>
          <w:sz w:val="28"/>
          <w:szCs w:val="28"/>
        </w:rPr>
        <w:t>拒不改正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或</w:t>
      </w:r>
      <w:r>
        <w:rPr>
          <w:rFonts w:hint="default" w:ascii="Times New Roman" w:hAnsi="Times New Roman" w:cs="Times New Roman"/>
          <w:b w:val="0"/>
          <w:bCs/>
          <w:color w:val="auto"/>
          <w:kern w:val="0"/>
          <w:sz w:val="28"/>
          <w:szCs w:val="28"/>
          <w:lang w:eastAsia="zh-CN"/>
        </w:rPr>
        <w:t>者第</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eastAsia="方正仿宋简体" w:cs="Times New Roman"/>
          <w:b w:val="0"/>
          <w:bCs/>
          <w:color w:val="auto"/>
          <w:kern w:val="0"/>
          <w:sz w:val="28"/>
          <w:szCs w:val="28"/>
        </w:rPr>
        <w:t>次以上违</w:t>
      </w:r>
      <w:r>
        <w:rPr>
          <w:rFonts w:hint="default" w:ascii="Times New Roman" w:hAnsi="Times New Roman" w:cs="Times New Roman"/>
          <w:b w:val="0"/>
          <w:bCs/>
          <w:color w:val="auto"/>
          <w:kern w:val="0"/>
          <w:sz w:val="28"/>
          <w:szCs w:val="28"/>
          <w:lang w:eastAsia="zh-CN"/>
        </w:rPr>
        <w:t>反该条文规定</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val="0"/>
          <w:bCs/>
          <w:color w:val="auto"/>
          <w:kern w:val="0"/>
          <w:sz w:val="28"/>
          <w:szCs w:val="28"/>
        </w:rPr>
        <w:t>处罚基准：责</w:t>
      </w:r>
      <w:r>
        <w:rPr>
          <w:rFonts w:hint="default" w:ascii="Times New Roman" w:hAnsi="Times New Roman" w:eastAsia="方正仿宋简体" w:cs="Times New Roman"/>
          <w:color w:val="auto"/>
          <w:kern w:val="0"/>
          <w:sz w:val="28"/>
          <w:szCs w:val="28"/>
        </w:rPr>
        <w:t>令改正，处5万元以上10万元以下罚款。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Style w:val="16"/>
          <w:rFonts w:hint="default" w:ascii="Times New Roman" w:hAnsi="Times New Roman" w:cs="Times New Roman"/>
          <w:b/>
          <w:bCs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cs="Times New Roman"/>
          <w:b/>
          <w:bCs w:val="0"/>
        </w:rPr>
        <w:t>燃气企业、燃气销售网点未按照国家有关规范和标准定期检测、检修、更新燃气设施的</w:t>
      </w:r>
      <w:r>
        <w:rPr>
          <w:rStyle w:val="16"/>
          <w:rFonts w:hint="default" w:ascii="Times New Roman" w:hAnsi="Times New Roman" w:eastAsia="方正仿宋简体" w:cs="Times New Roman"/>
          <w:b/>
          <w:bCs w:val="0"/>
          <w:sz w:val="28"/>
          <w:szCs w:val="28"/>
        </w:rPr>
        <w:t>处罚裁量</w:t>
      </w:r>
      <w:r>
        <w:rPr>
          <w:rStyle w:val="16"/>
          <w:rFonts w:hint="default" w:ascii="Times New Roman" w:hAnsi="Times New Roman" w:cs="Times New Roman"/>
          <w:b/>
          <w:bCs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cs="Times New Roman"/>
          <w:b w:val="0"/>
          <w:bCs w:val="0"/>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cs="Times New Roman"/>
          <w:b/>
          <w:color w:val="auto"/>
          <w:spacing w:val="8"/>
          <w:kern w:val="0"/>
          <w:sz w:val="28"/>
          <w:szCs w:val="28"/>
          <w:lang w:val="en-US" w:eastAsia="zh-CN"/>
        </w:rPr>
        <w:t xml:space="preserve">.1 </w:t>
      </w:r>
      <w:r>
        <w:rPr>
          <w:rFonts w:hint="default" w:ascii="Times New Roman" w:hAnsi="Times New Roman" w:cs="Times New Roman"/>
          <w:color w:val="auto"/>
          <w:kern w:val="0"/>
          <w:sz w:val="28"/>
          <w:szCs w:val="28"/>
          <w:lang w:eastAsia="zh-CN"/>
        </w:rPr>
        <w:t>轻微</w:t>
      </w:r>
      <w:r>
        <w:rPr>
          <w:rFonts w:hint="default" w:ascii="Times New Roman" w:hAnsi="Times New Roman" w:eastAsia="方正仿宋简体" w:cs="Times New Roman"/>
          <w:color w:val="auto"/>
          <w:kern w:val="0"/>
          <w:sz w:val="28"/>
          <w:szCs w:val="28"/>
        </w:rPr>
        <w:t>违法行为的表现情形：</w:t>
      </w:r>
      <w:r>
        <w:rPr>
          <w:rFonts w:hint="default" w:ascii="Times New Roman" w:hAnsi="Times New Roman" w:cs="Times New Roman"/>
          <w:b w:val="0"/>
          <w:bCs/>
        </w:rPr>
        <w:t>燃气企业、燃气销售网点未按照国家有关规范和标准定期检测、检修、更新燃气设施</w:t>
      </w:r>
      <w:r>
        <w:rPr>
          <w:rFonts w:hint="default" w:ascii="Times New Roman" w:hAnsi="Times New Roman" w:eastAsia="方正仿宋简体" w:cs="Times New Roman"/>
          <w:b w:val="0"/>
          <w:bCs w:val="0"/>
          <w:lang w:eastAsia="zh-CN"/>
        </w:rPr>
        <w:t>时间在</w:t>
      </w:r>
      <w:r>
        <w:rPr>
          <w:rFonts w:hint="default" w:ascii="Times New Roman" w:hAnsi="Times New Roman" w:eastAsia="方正仿宋简体" w:cs="Times New Roman"/>
          <w:b w:val="0"/>
          <w:bCs w:val="0"/>
          <w:lang w:val="en-US" w:eastAsia="zh-CN"/>
        </w:rPr>
        <w:t>1日以内且自行改正</w:t>
      </w:r>
      <w:r>
        <w:rPr>
          <w:rFonts w:hint="default" w:ascii="Times New Roman" w:hAnsi="Times New Roman" w:eastAsia="方正仿宋简体" w:cs="Times New Roman"/>
          <w:b w:val="0"/>
          <w:bCs w:val="0"/>
        </w:rPr>
        <w:t>的</w:t>
      </w:r>
      <w:r>
        <w:rPr>
          <w:rFonts w:hint="default" w:ascii="Times New Roman" w:hAnsi="Times New Roman" w:eastAsia="方正仿宋简体" w:cs="Times New Roman"/>
          <w:b w:val="0"/>
          <w:bCs w:val="0"/>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spacing w:val="8"/>
          <w:kern w:val="0"/>
          <w:sz w:val="28"/>
          <w:szCs w:val="28"/>
          <w:lang w:eastAsia="zh-CN"/>
        </w:rPr>
        <w:t>责令限期改正，</w:t>
      </w:r>
      <w:r>
        <w:rPr>
          <w:rFonts w:hint="default" w:ascii="Times New Roman" w:hAnsi="Times New Roman" w:cs="Times New Roman"/>
          <w:b w:val="0"/>
          <w:bCs/>
          <w:color w:val="auto"/>
          <w:kern w:val="0"/>
          <w:sz w:val="28"/>
          <w:szCs w:val="28"/>
          <w:lang w:eastAsia="zh-CN"/>
        </w:rPr>
        <w:t>免予罚款。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cs="Times New Roman"/>
          <w:b/>
          <w:color w:val="auto"/>
          <w:spacing w:val="8"/>
          <w:kern w:val="0"/>
          <w:sz w:val="28"/>
          <w:szCs w:val="28"/>
          <w:lang w:val="en-US" w:eastAsia="zh-CN"/>
        </w:rPr>
        <w:t>.2</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燃气企业、燃气销售网点未按照国家有关规范和标准定期检测、检修、更新燃气设施</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2日以上5日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5000元/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燃气企业、燃气销售网点未按照国家有关规范和标准定期检测、检修、更新燃气设施</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5日以上10日</w:t>
      </w:r>
      <w:r>
        <w:rPr>
          <w:rFonts w:hint="default" w:ascii="Times New Roman" w:hAnsi="Times New Roman" w:eastAsia="方正仿宋简体" w:cs="Times New Roman"/>
          <w:b w:val="0"/>
          <w:bCs w:val="0"/>
          <w:lang w:val="en-US" w:eastAsia="zh-CN"/>
        </w:rPr>
        <w:t>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6000元/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2</w:t>
      </w:r>
      <w:r>
        <w:rPr>
          <w:rFonts w:hint="default" w:ascii="Times New Roman" w:hAnsi="Times New Roman" w:cs="Times New Roman"/>
          <w:b/>
          <w:bCs/>
          <w:sz w:val="28"/>
          <w:szCs w:val="28"/>
          <w:lang w:val="en-US" w:eastAsia="zh-CN"/>
        </w:rPr>
        <w:t xml:space="preserve">.4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rPr>
        <w:t>燃气经营者</w:t>
      </w:r>
      <w:r>
        <w:rPr>
          <w:rFonts w:hint="default" w:ascii="Times New Roman" w:hAnsi="Times New Roman" w:eastAsia="方正仿宋简体" w:cs="Times New Roman"/>
          <w:b w:val="0"/>
          <w:bCs w:val="0"/>
        </w:rPr>
        <w:t>未对燃气用户的燃气设施定期进行安全检</w:t>
      </w:r>
      <w:r>
        <w:rPr>
          <w:rFonts w:hint="default" w:ascii="Times New Roman" w:hAnsi="Times New Roman" w:cs="Times New Roman"/>
          <w:b w:val="0"/>
          <w:bCs w:val="0"/>
          <w:lang w:eastAsia="zh-CN"/>
        </w:rPr>
        <w:t>时间在</w:t>
      </w:r>
      <w:r>
        <w:rPr>
          <w:rFonts w:hint="default" w:ascii="Times New Roman" w:hAnsi="Times New Roman" w:cs="Times New Roman"/>
          <w:b w:val="0"/>
          <w:bCs w:val="0"/>
          <w:lang w:val="en-US" w:eastAsia="zh-CN"/>
        </w:rPr>
        <w:t>10日</w:t>
      </w:r>
      <w:r>
        <w:rPr>
          <w:rFonts w:hint="default" w:ascii="Times New Roman" w:hAnsi="Times New Roman" w:eastAsia="方正仿宋简体" w:cs="Times New Roman"/>
          <w:b w:val="0"/>
          <w:bCs w:val="0"/>
          <w:lang w:val="en-US" w:eastAsia="zh-CN"/>
        </w:rPr>
        <w:t>以</w:t>
      </w:r>
      <w:r>
        <w:rPr>
          <w:rFonts w:hint="default" w:ascii="Times New Roman" w:hAnsi="Times New Roman" w:cs="Times New Roman"/>
          <w:b w:val="0"/>
          <w:bCs w:val="0"/>
          <w:lang w:val="en-US" w:eastAsia="zh-CN"/>
        </w:rPr>
        <w:t>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eastAsia="方正仿宋简体"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Style w:val="14"/>
          <w:rFonts w:hint="default" w:ascii="Times New Roman" w:hAnsi="Times New Roman" w:cs="Times New Roman"/>
          <w:b w:val="0"/>
          <w:bCs/>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8000元/</w:t>
      </w:r>
      <w:r>
        <w:rPr>
          <w:rFonts w:hint="default" w:ascii="Times New Roman" w:hAnsi="Times New Roman" w:cs="Times New Roman"/>
          <w:b w:val="0"/>
          <w:bCs w:val="0"/>
          <w:lang w:val="en-US" w:eastAsia="zh-CN"/>
        </w:rPr>
        <w:t>日</w:t>
      </w:r>
      <w:r>
        <w:rPr>
          <w:rFonts w:hint="default" w:ascii="Times New Roman" w:hAnsi="Times New Roman" w:cs="Times New Roman"/>
          <w:b w:val="0"/>
          <w:bCs/>
          <w:color w:val="auto"/>
          <w:kern w:val="0"/>
          <w:sz w:val="28"/>
          <w:szCs w:val="28"/>
          <w:lang w:val="en-US" w:eastAsia="zh-CN"/>
        </w:rPr>
        <w:t>处罚款，但罚款最高不超过10万元</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cs="Times New Roman"/>
          <w:b/>
          <w:bCs w:val="0"/>
        </w:rPr>
        <w:t>燃气企业、燃气销售网点无正当理由停止供气的</w:t>
      </w:r>
      <w:r>
        <w:rPr>
          <w:rStyle w:val="16"/>
          <w:rFonts w:hint="default" w:ascii="Times New Roman" w:hAnsi="Times New Roman" w:eastAsia="方正仿宋简体" w:cs="Times New Roman"/>
          <w:b/>
          <w:bCs w:val="0"/>
          <w:sz w:val="28"/>
          <w:szCs w:val="28"/>
        </w:rPr>
        <w:t>处罚裁量</w:t>
      </w:r>
      <w:r>
        <w:rPr>
          <w:rFonts w:hint="default" w:ascii="Times New Roman" w:hAnsi="Times New Roman" w:eastAsia="方正仿宋简体" w:cs="Times New Roman"/>
          <w:b/>
          <w:bCs w:val="0"/>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cs="Times New Roman"/>
          <w:b/>
          <w:bCs/>
          <w:sz w:val="28"/>
          <w:szCs w:val="28"/>
          <w:lang w:val="en-US" w:eastAsia="zh-CN"/>
        </w:rPr>
        <w:t xml:space="preserve">.1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燃气企业、燃气销售网点无正当理由停止供气</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10户以内且自行改正</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，免予处罚。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cs="Times New Roman"/>
          <w:b/>
          <w:bCs/>
          <w:sz w:val="28"/>
          <w:szCs w:val="28"/>
          <w:lang w:val="en-US" w:eastAsia="zh-CN"/>
        </w:rPr>
        <w:t xml:space="preserve">.2 </w:t>
      </w:r>
      <w:r>
        <w:rPr>
          <w:rFonts w:hint="default" w:ascii="Times New Roman" w:hAnsi="Times New Roman" w:cs="Times New Roman"/>
          <w:color w:val="auto"/>
          <w:sz w:val="28"/>
          <w:szCs w:val="28"/>
          <w:lang w:eastAsia="zh-CN"/>
        </w:rPr>
        <w:t>一般</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燃气企业、燃气销售网点无正当理由停止供气</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10户以上30户以内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，或者虽在</w:t>
      </w:r>
      <w:r>
        <w:rPr>
          <w:rFonts w:hint="default" w:ascii="Times New Roman" w:hAnsi="Times New Roman" w:cs="Times New Roman"/>
          <w:b w:val="0"/>
          <w:bCs w:val="0"/>
          <w:color w:val="auto"/>
          <w:kern w:val="0"/>
          <w:sz w:val="28"/>
          <w:szCs w:val="28"/>
          <w:lang w:val="en-US" w:eastAsia="zh-CN"/>
        </w:rPr>
        <w:t>10户以内拒不改正的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800元/户处罚款，但罚款最低不低于1万元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color w:val="auto"/>
          <w:sz w:val="28"/>
          <w:szCs w:val="28"/>
          <w:lang w:eastAsia="zh-CN"/>
        </w:rPr>
        <w:t>较重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燃气企业、燃气销售网点无正当理由停止供气</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30户以上50户以内</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1000元/户</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lang w:eastAsia="zh-CN"/>
        </w:rPr>
      </w:pPr>
      <w:r>
        <w:rPr>
          <w:rStyle w:val="16"/>
          <w:rFonts w:hint="default" w:ascii="Times New Roman" w:hAnsi="Times New Roman" w:cs="Times New Roman"/>
          <w:b/>
          <w:bCs w:val="0"/>
          <w:sz w:val="28"/>
          <w:szCs w:val="28"/>
          <w:lang w:val="en-US" w:eastAsia="zh-CN"/>
        </w:rPr>
        <w:t>50</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cs="Times New Roman"/>
          <w:b/>
          <w:bCs w:val="0"/>
          <w:color w:val="auto"/>
          <w:kern w:val="0"/>
          <w:sz w:val="28"/>
          <w:szCs w:val="28"/>
          <w:lang w:val="en-US" w:eastAsia="zh-CN"/>
        </w:rPr>
        <w:t>3</w:t>
      </w:r>
      <w:r>
        <w:rPr>
          <w:rFonts w:hint="default" w:ascii="Times New Roman" w:hAnsi="Times New Roman" w:cs="Times New Roman"/>
          <w:b/>
          <w:bCs/>
          <w:sz w:val="28"/>
          <w:szCs w:val="28"/>
          <w:lang w:val="en-US" w:eastAsia="zh-CN"/>
        </w:rPr>
        <w:t xml:space="preserve">.4 </w:t>
      </w:r>
      <w:r>
        <w:rPr>
          <w:rFonts w:hint="default" w:ascii="Times New Roman" w:hAnsi="Times New Roman" w:cs="Times New Roman"/>
          <w:color w:val="auto"/>
          <w:sz w:val="28"/>
          <w:szCs w:val="28"/>
          <w:lang w:eastAsia="zh-CN"/>
        </w:rPr>
        <w:t>严重</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rPr>
        <w:t>燃气企业、燃气销售网点无正当理由停止供气</w:t>
      </w:r>
      <w:r>
        <w:rPr>
          <w:rFonts w:hint="default" w:ascii="Times New Roman" w:hAnsi="Times New Roman" w:cs="Times New Roman"/>
          <w:b w:val="0"/>
          <w:bCs w:val="0"/>
          <w:color w:val="auto"/>
          <w:kern w:val="0"/>
          <w:sz w:val="28"/>
          <w:szCs w:val="28"/>
          <w:lang w:eastAsia="zh-CN"/>
        </w:rPr>
        <w:t>在</w:t>
      </w:r>
      <w:r>
        <w:rPr>
          <w:rFonts w:hint="default" w:ascii="Times New Roman" w:hAnsi="Times New Roman" w:cs="Times New Roman"/>
          <w:b w:val="0"/>
          <w:bCs w:val="0"/>
          <w:color w:val="auto"/>
          <w:kern w:val="0"/>
          <w:sz w:val="28"/>
          <w:szCs w:val="28"/>
          <w:lang w:val="en-US" w:eastAsia="zh-CN"/>
        </w:rPr>
        <w:t>50户以上</w:t>
      </w:r>
      <w:r>
        <w:rPr>
          <w:rFonts w:hint="default" w:ascii="Times New Roman" w:hAnsi="Times New Roman" w:eastAsia="方正仿宋简体" w:cs="Times New Roman"/>
          <w:b w:val="0"/>
          <w:bCs w:val="0"/>
          <w:color w:val="auto"/>
          <w:kern w:val="0"/>
          <w:sz w:val="28"/>
          <w:szCs w:val="28"/>
        </w:rPr>
        <w:t>的</w:t>
      </w:r>
      <w:r>
        <w:rPr>
          <w:rFonts w:hint="default" w:ascii="Times New Roman" w:hAnsi="Times New Roman" w:cs="Times New Roman"/>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，按</w:t>
      </w:r>
      <w:r>
        <w:rPr>
          <w:rFonts w:hint="default" w:ascii="Times New Roman" w:hAnsi="Times New Roman" w:cs="Times New Roman"/>
          <w:b w:val="0"/>
          <w:bCs/>
          <w:color w:val="auto"/>
          <w:kern w:val="0"/>
          <w:sz w:val="28"/>
          <w:szCs w:val="28"/>
          <w:lang w:val="en-US" w:eastAsia="zh-CN"/>
        </w:rPr>
        <w:t>1200元/户</w:t>
      </w:r>
      <w:r>
        <w:rPr>
          <w:rFonts w:hint="default" w:ascii="Times New Roman" w:hAnsi="Times New Roman" w:cs="Times New Roman"/>
          <w:b w:val="0"/>
          <w:bCs/>
          <w:color w:val="auto"/>
          <w:kern w:val="0"/>
          <w:sz w:val="28"/>
          <w:szCs w:val="28"/>
          <w:lang w:eastAsia="zh-CN"/>
        </w:rPr>
        <w:t>处</w:t>
      </w:r>
      <w:r>
        <w:rPr>
          <w:rFonts w:hint="default" w:ascii="Times New Roman" w:hAnsi="Times New Roman" w:cs="Times New Roman"/>
          <w:b w:val="0"/>
          <w:bCs/>
          <w:color w:val="auto"/>
          <w:kern w:val="0"/>
          <w:sz w:val="28"/>
          <w:szCs w:val="28"/>
          <w:lang w:val="en-US" w:eastAsia="zh-CN"/>
        </w:rPr>
        <w:t>罚款，但罚款最高不超过10万元</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533" w:name="_Toc24618"/>
      <w:bookmarkStart w:id="534" w:name="_Toc28235"/>
      <w:bookmarkStart w:id="535" w:name="_Toc2633"/>
      <w:bookmarkStart w:id="536" w:name="_Toc25659"/>
      <w:bookmarkStart w:id="537" w:name="_Toc27176"/>
      <w:bookmarkStart w:id="538" w:name="_Toc26251"/>
      <w:bookmarkStart w:id="539" w:name="_Toc23763"/>
      <w:r>
        <w:rPr>
          <w:rFonts w:hint="default" w:ascii="Times New Roman" w:hAnsi="Times New Roman" w:cs="Times New Roman"/>
          <w:sz w:val="28"/>
          <w:szCs w:val="28"/>
          <w:highlight w:val="yellow"/>
          <w:lang w:val="en-US" w:eastAsia="zh-CN"/>
        </w:rPr>
        <w:t>51.</w:t>
      </w:r>
      <w:r>
        <w:rPr>
          <w:rFonts w:hint="default" w:ascii="Times New Roman" w:hAnsi="Times New Roman" w:eastAsia="方正仿宋简体" w:cs="Times New Roman"/>
          <w:sz w:val="28"/>
          <w:szCs w:val="28"/>
          <w:highlight w:val="yellow"/>
        </w:rPr>
        <w:t>《湖南省燃气管理条例》第三十三条</w:t>
      </w:r>
      <w:r>
        <w:rPr>
          <w:rFonts w:hint="default" w:ascii="Times New Roman" w:hAnsi="Times New Roman" w:cs="Times New Roman"/>
          <w:sz w:val="28"/>
          <w:szCs w:val="28"/>
          <w:highlight w:val="yellow"/>
          <w:lang w:eastAsia="zh-CN"/>
        </w:rPr>
        <w:t>的</w:t>
      </w:r>
      <w:r>
        <w:rPr>
          <w:rFonts w:hint="default" w:ascii="Times New Roman" w:hAnsi="Times New Roman" w:eastAsia="方正仿宋简体" w:cs="Times New Roman"/>
          <w:sz w:val="28"/>
          <w:szCs w:val="28"/>
          <w:highlight w:val="yellow"/>
        </w:rPr>
        <w:t>处罚裁量</w:t>
      </w:r>
      <w:bookmarkEnd w:id="533"/>
      <w:bookmarkEnd w:id="534"/>
      <w:bookmarkEnd w:id="535"/>
      <w:bookmarkEnd w:id="536"/>
      <w:bookmarkEnd w:id="537"/>
      <w:bookmarkEnd w:id="538"/>
      <w:bookmarkEnd w:id="539"/>
    </w:p>
    <w:p>
      <w:pPr>
        <w:ind w:firstLine="592" w:firstLineChars="200"/>
        <w:rPr>
          <w:rFonts w:hint="default" w:ascii="Times New Roman" w:hAnsi="Times New Roman" w:eastAsia="方正仿宋简体" w:cs="Times New Roman"/>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《湖南省燃气管理条例》第三十三条：</w:t>
      </w:r>
      <w:r>
        <w:rPr>
          <w:rFonts w:hint="default" w:ascii="Times New Roman" w:hAnsi="Times New Roman" w:eastAsia="方正仿宋简体" w:cs="Times New Roman"/>
        </w:rPr>
        <w:t>燃气用户违反本条例规定，有下列行为之一的，由燃气主管部门责令限期改正；逾期不改正的，对单位可以处十万元以下罚款，对个人可以处一千元以下罚款；造成损失的，依法承担赔偿责任:</w:t>
      </w:r>
    </w:p>
    <w:p>
      <w:pPr>
        <w:ind w:firstLine="560" w:firstLineChars="200"/>
        <w:rPr>
          <w:rFonts w:hint="default" w:ascii="Times New Roman" w:hAnsi="Times New Roman" w:eastAsia="方正仿宋简体" w:cs="Times New Roman"/>
        </w:rPr>
      </w:pPr>
      <w:r>
        <w:rPr>
          <w:rFonts w:hint="default" w:ascii="Times New Roman" w:hAnsi="Times New Roman" w:eastAsia="方正仿宋简体" w:cs="Times New Roman"/>
        </w:rPr>
        <w:t>（一）擅自安装、改装、拆迁管道燃气设施或者改换气瓶检验标记的；</w:t>
      </w:r>
    </w:p>
    <w:p>
      <w:pPr>
        <w:ind w:firstLine="560" w:firstLineChars="200"/>
        <w:rPr>
          <w:rFonts w:hint="default" w:ascii="Times New Roman" w:hAnsi="Times New Roman" w:eastAsia="方正仿宋简体" w:cs="Times New Roman"/>
        </w:rPr>
      </w:pPr>
      <w:r>
        <w:rPr>
          <w:rFonts w:hint="default" w:ascii="Times New Roman" w:hAnsi="Times New Roman" w:eastAsia="方正仿宋简体" w:cs="Times New Roman"/>
        </w:rPr>
        <w:t>（二）倒灌瓶装燃气的；</w:t>
      </w:r>
    </w:p>
    <w:p>
      <w:pPr>
        <w:ind w:firstLine="560" w:firstLineChars="200"/>
        <w:rPr>
          <w:rFonts w:hint="default" w:ascii="Times New Roman" w:hAnsi="Times New Roman" w:eastAsia="方正仿宋简体" w:cs="Times New Roman"/>
        </w:rPr>
      </w:pPr>
      <w:r>
        <w:rPr>
          <w:rFonts w:hint="default" w:ascii="Times New Roman" w:hAnsi="Times New Roman" w:eastAsia="方正仿宋简体" w:cs="Times New Roman"/>
        </w:rPr>
        <w:t>（三）擅自倾倒瓶装燃气残液的；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rPr>
        <w:t>（四）进行危害燃气设施安全的装饰装修等活动的。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cs="Times New Roman"/>
          <w:b/>
          <w:bCs/>
          <w:color w:val="auto"/>
          <w:sz w:val="28"/>
          <w:szCs w:val="28"/>
          <w:lang w:val="en-US" w:eastAsia="zh-CN"/>
        </w:rPr>
        <w:t>51.</w:t>
      </w:r>
      <w:r>
        <w:rPr>
          <w:rFonts w:hint="default" w:ascii="Times New Roman" w:hAnsi="Times New Roman" w:eastAsia="方正仿宋简体" w:cs="Times New Roman"/>
          <w:b/>
          <w:bCs/>
          <w:color w:val="auto"/>
          <w:sz w:val="28"/>
          <w:szCs w:val="28"/>
          <w:lang w:val="en-US" w:eastAsia="zh-CN"/>
        </w:rPr>
        <w:t xml:space="preserve">1 </w:t>
      </w:r>
      <w:r>
        <w:rPr>
          <w:rFonts w:hint="default" w:ascii="Times New Roman" w:hAnsi="Times New Roman" w:cs="Times New Roman"/>
          <w:b/>
          <w:bCs/>
          <w:sz w:val="28"/>
          <w:szCs w:val="28"/>
        </w:rPr>
        <w:t>擅自安装、改装、拆迁管道燃气设施或者改换气瓶检验标记的</w:t>
      </w:r>
      <w:r>
        <w:rPr>
          <w:rFonts w:hint="default" w:ascii="Times New Roman" w:hAnsi="Times New Roman" w:eastAsia="方正仿宋简体" w:cs="Times New Roman"/>
          <w:b/>
          <w:bCs/>
          <w:sz w:val="28"/>
          <w:szCs w:val="28"/>
        </w:rPr>
        <w:t>处罚裁量</w:t>
      </w:r>
      <w:r>
        <w:rPr>
          <w:rFonts w:hint="default" w:ascii="Times New Roman" w:hAnsi="Times New Roman" w:cs="Times New Roman"/>
          <w:b/>
          <w:bCs/>
          <w:sz w:val="28"/>
          <w:szCs w:val="28"/>
          <w:lang w:eastAsia="zh-CN"/>
        </w:rPr>
        <w:t>。</w:t>
      </w:r>
    </w:p>
    <w:p>
      <w:pPr>
        <w:keepNext w:val="0"/>
        <w:keepLines w:val="0"/>
        <w:pageBreakBefore w:val="0"/>
        <w:kinsoku/>
        <w:wordWrap/>
        <w:overflowPunct/>
        <w:topLinePunct w:val="0"/>
        <w:autoSpaceDE/>
        <w:autoSpaceDN/>
        <w:bidi w:val="0"/>
        <w:adjustRightInd/>
        <w:spacing w:line="440" w:lineRule="exact"/>
        <w:ind w:right="0" w:rightChars="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.1</w:t>
      </w:r>
      <w:r>
        <w:rPr>
          <w:rFonts w:hint="default" w:ascii="Times New Roman" w:hAnsi="Times New Roman" w:cs="Times New Roman"/>
          <w:b/>
          <w:bCs/>
          <w:color w:val="auto"/>
          <w:spacing w:val="8"/>
          <w:kern w:val="0"/>
          <w:sz w:val="28"/>
          <w:szCs w:val="28"/>
          <w:lang w:val="en-US" w:eastAsia="zh-CN"/>
        </w:rPr>
        <w:t>.1</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val="0"/>
          <w:lang w:eastAsia="zh-CN"/>
        </w:rPr>
        <w:t>且自行改正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免予处罚</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right="0" w:rightChars="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.1</w:t>
      </w:r>
      <w:r>
        <w:rPr>
          <w:rFonts w:hint="default" w:ascii="Times New Roman" w:hAnsi="Times New Roman" w:cs="Times New Roman"/>
          <w:b/>
          <w:bCs/>
          <w:color w:val="auto"/>
          <w:spacing w:val="8"/>
          <w:kern w:val="0"/>
          <w:sz w:val="28"/>
          <w:szCs w:val="28"/>
          <w:lang w:val="en-US" w:eastAsia="zh-CN"/>
        </w:rPr>
        <w:t>.2</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color w:val="auto"/>
          <w:spacing w:val="8"/>
          <w:kern w:val="0"/>
          <w:sz w:val="28"/>
          <w:szCs w:val="28"/>
          <w:highlight w:val="none"/>
        </w:rPr>
        <w:t>一般违法行为的表现情形：</w:t>
      </w:r>
      <w:r>
        <w:rPr>
          <w:rFonts w:hint="default" w:ascii="Times New Roman" w:hAnsi="Times New Roman" w:cs="Times New Roman"/>
          <w:color w:val="auto"/>
          <w:sz w:val="28"/>
          <w:szCs w:val="28"/>
          <w:lang w:eastAsia="zh-CN"/>
        </w:rPr>
        <w:t>首次存在上述条文中</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项行为但</w:t>
      </w:r>
      <w:r>
        <w:rPr>
          <w:rFonts w:hint="default" w:ascii="Times New Roman" w:hAnsi="Times New Roman" w:cs="Times New Roman"/>
          <w:b w:val="0"/>
          <w:bCs w:val="0"/>
          <w:lang w:eastAsia="zh-CN"/>
        </w:rPr>
        <w:t>逾期不改正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，或者</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eastAsia="zh-CN"/>
        </w:rPr>
        <w:t>上述条文中</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项行为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对单位可以处</w:t>
      </w:r>
      <w:r>
        <w:rPr>
          <w:rFonts w:hint="default" w:ascii="Times New Roman" w:hAnsi="Times New Roman" w:cs="Times New Roman"/>
          <w:b w:val="0"/>
          <w:bCs/>
          <w:color w:val="auto"/>
          <w:kern w:val="0"/>
          <w:sz w:val="28"/>
          <w:szCs w:val="28"/>
          <w:lang w:val="en-US" w:eastAsia="zh-CN"/>
        </w:rPr>
        <w:t>1000元以上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.1</w:t>
      </w:r>
      <w:r>
        <w:rPr>
          <w:rFonts w:hint="default" w:ascii="Times New Roman" w:hAnsi="Times New Roman" w:cs="Times New Roman"/>
          <w:b/>
          <w:bCs/>
          <w:color w:val="auto"/>
          <w:spacing w:val="8"/>
          <w:kern w:val="0"/>
          <w:sz w:val="28"/>
          <w:szCs w:val="28"/>
          <w:lang w:val="en-US" w:eastAsia="zh-CN"/>
        </w:rPr>
        <w:t>.3</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b w:val="0"/>
          <w:bCs/>
          <w:color w:val="auto"/>
          <w:kern w:val="0"/>
          <w:sz w:val="28"/>
          <w:szCs w:val="28"/>
          <w:lang w:eastAsia="zh-CN"/>
        </w:rPr>
        <w:t>存在</w:t>
      </w:r>
      <w:r>
        <w:rPr>
          <w:rFonts w:hint="default" w:ascii="Times New Roman" w:hAnsi="Times New Roman" w:cs="Times New Roman"/>
          <w:color w:val="auto"/>
          <w:sz w:val="28"/>
          <w:szCs w:val="28"/>
          <w:lang w:eastAsia="zh-CN"/>
        </w:rPr>
        <w:t>上述条文中的</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eastAsia="zh-CN"/>
        </w:rPr>
        <w:t>项行为</w:t>
      </w:r>
      <w:r>
        <w:rPr>
          <w:rFonts w:hint="default" w:ascii="Times New Roman" w:hAnsi="Times New Roman" w:cs="Times New Roman"/>
          <w:b w:val="0"/>
          <w:bCs/>
          <w:color w:val="auto"/>
          <w:kern w:val="0"/>
          <w:sz w:val="28"/>
          <w:szCs w:val="28"/>
          <w:lang w:val="en-US" w:eastAsia="zh-CN"/>
        </w:rPr>
        <w:t>2</w:t>
      </w:r>
      <w:r>
        <w:rPr>
          <w:rFonts w:hint="default" w:ascii="Times New Roman" w:hAnsi="Times New Roman" w:cs="Times New Roman"/>
          <w:b w:val="0"/>
          <w:bCs/>
          <w:color w:val="auto"/>
          <w:kern w:val="0"/>
          <w:sz w:val="28"/>
          <w:szCs w:val="28"/>
          <w:lang w:eastAsia="zh-CN"/>
        </w:rPr>
        <w:t>次</w:t>
      </w:r>
      <w:r>
        <w:rPr>
          <w:rFonts w:hint="default" w:ascii="Times New Roman" w:hAnsi="Times New Roman" w:cs="Times New Roman"/>
          <w:color w:val="auto"/>
          <w:sz w:val="28"/>
          <w:szCs w:val="28"/>
          <w:lang w:eastAsia="zh-CN"/>
        </w:rPr>
        <w:t>的，或者存在</w:t>
      </w:r>
      <w:r>
        <w:rPr>
          <w:rFonts w:hint="default" w:ascii="Times New Roman" w:hAnsi="Times New Roman" w:cs="Times New Roman"/>
          <w:b w:val="0"/>
          <w:bCs w:val="0"/>
          <w:sz w:val="28"/>
          <w:szCs w:val="28"/>
          <w:lang w:eastAsia="zh-CN"/>
        </w:rPr>
        <w:t>上述条文中</w:t>
      </w:r>
      <w:r>
        <w:rPr>
          <w:rFonts w:hint="default"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lang w:eastAsia="zh-CN"/>
        </w:rPr>
        <w:t>项行为</w:t>
      </w:r>
      <w:r>
        <w:rPr>
          <w:rFonts w:hint="default" w:ascii="Times New Roman" w:hAnsi="Times New Roman" w:eastAsia="方正仿宋简体" w:cs="Times New Roman"/>
          <w:b w:val="0"/>
          <w:bCs/>
          <w:color w:val="auto"/>
          <w:kern w:val="0"/>
          <w:sz w:val="28"/>
          <w:szCs w:val="28"/>
        </w:rPr>
        <w:t>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责令限期改正，对单位可以处3万以上6万元以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的罚款，对个人可以处300以上600元以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.1</w:t>
      </w:r>
      <w:r>
        <w:rPr>
          <w:rFonts w:hint="default" w:ascii="Times New Roman" w:hAnsi="Times New Roman" w:cs="Times New Roman"/>
          <w:b/>
          <w:bCs/>
          <w:color w:val="auto"/>
          <w:spacing w:val="8"/>
          <w:kern w:val="0"/>
          <w:sz w:val="28"/>
          <w:szCs w:val="28"/>
          <w:lang w:val="en-US" w:eastAsia="zh-CN"/>
        </w:rPr>
        <w:t>.4</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b w:val="0"/>
          <w:bCs/>
          <w:color w:val="auto"/>
          <w:kern w:val="0"/>
          <w:sz w:val="28"/>
          <w:szCs w:val="28"/>
          <w:lang w:eastAsia="zh-CN"/>
        </w:rPr>
        <w:t>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责令限期改正，对单位可以处6万元以上10万元以下的罚款，对个</w:t>
      </w:r>
      <w:r>
        <w:rPr>
          <w:rFonts w:hint="default" w:ascii="Times New Roman" w:hAnsi="Times New Roman" w:eastAsia="方正仿宋简体" w:cs="Times New Roman"/>
          <w:color w:val="auto"/>
          <w:kern w:val="0"/>
          <w:sz w:val="28"/>
          <w:szCs w:val="28"/>
        </w:rPr>
        <w:t>人可以处600以上1000元以下罚款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kern w:val="0"/>
          <w:sz w:val="28"/>
          <w:szCs w:val="28"/>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92"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 xml:space="preserve">2 </w:t>
      </w:r>
      <w:r>
        <w:rPr>
          <w:rFonts w:hint="default" w:ascii="Times New Roman" w:hAnsi="Times New Roman" w:eastAsia="方正仿宋简体" w:cs="Times New Roman"/>
          <w:b/>
          <w:bCs/>
          <w:sz w:val="28"/>
          <w:szCs w:val="28"/>
        </w:rPr>
        <w:t>倒灌瓶装燃气</w:t>
      </w:r>
      <w:r>
        <w:rPr>
          <w:rFonts w:hint="default" w:ascii="Times New Roman" w:hAnsi="Times New Roman" w:cs="Times New Roman"/>
          <w:b/>
          <w:bCs/>
          <w:sz w:val="28"/>
          <w:szCs w:val="28"/>
        </w:rPr>
        <w:t>的</w:t>
      </w:r>
      <w:r>
        <w:rPr>
          <w:rFonts w:hint="default" w:ascii="Times New Roman" w:hAnsi="Times New Roman" w:eastAsia="方正仿宋简体" w:cs="Times New Roman"/>
          <w:b/>
          <w:bCs/>
          <w:sz w:val="28"/>
          <w:szCs w:val="28"/>
        </w:rPr>
        <w:t>处罚裁量</w:t>
      </w:r>
      <w:r>
        <w:rPr>
          <w:rFonts w:hint="default" w:ascii="Times New Roman" w:hAnsi="Times New Roman" w:cs="Times New Roman"/>
          <w:b/>
          <w:bCs/>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val="0"/>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2.</w:t>
      </w:r>
      <w:r>
        <w:rPr>
          <w:rFonts w:hint="default" w:ascii="Times New Roman" w:hAnsi="Times New Roman" w:eastAsia="方正仿宋简体" w:cs="Times New Roman"/>
          <w:b/>
          <w:bCs/>
          <w:color w:val="auto"/>
          <w:spacing w:val="8"/>
          <w:kern w:val="0"/>
          <w:sz w:val="28"/>
          <w:szCs w:val="28"/>
          <w:lang w:val="en-US" w:eastAsia="zh-CN"/>
        </w:rPr>
        <w:t xml:space="preserve">1 </w:t>
      </w:r>
      <w:r>
        <w:rPr>
          <w:rFonts w:hint="default" w:ascii="Times New Roman" w:hAnsi="Times New Roman" w:cs="Times New Roman"/>
          <w:color w:val="auto"/>
          <w:sz w:val="28"/>
          <w:szCs w:val="28"/>
          <w:lang w:eastAsia="zh-CN"/>
        </w:rPr>
        <w:t>轻微</w:t>
      </w:r>
      <w:r>
        <w:rPr>
          <w:rFonts w:hint="default" w:ascii="Times New Roman" w:hAnsi="Times New Roman" w:eastAsia="方正仿宋简体" w:cs="Times New Roman"/>
          <w:color w:val="auto"/>
          <w:sz w:val="28"/>
          <w:szCs w:val="28"/>
        </w:rPr>
        <w:t>违法行为的表现情形：</w:t>
      </w:r>
      <w:r>
        <w:rPr>
          <w:rFonts w:hint="default" w:ascii="Times New Roman" w:hAnsi="Times New Roman" w:cs="Times New Roman"/>
          <w:b w:val="0"/>
          <w:bCs w:val="0"/>
          <w:color w:val="auto"/>
          <w:sz w:val="28"/>
          <w:szCs w:val="28"/>
          <w:lang w:eastAsia="zh-CN"/>
        </w:rPr>
        <w:t>首次</w:t>
      </w:r>
      <w:r>
        <w:rPr>
          <w:rFonts w:hint="default" w:ascii="Times New Roman" w:hAnsi="Times New Roman" w:eastAsia="方正仿宋简体" w:cs="Times New Roman"/>
          <w:b w:val="0"/>
          <w:bCs w:val="0"/>
          <w:sz w:val="28"/>
          <w:szCs w:val="28"/>
        </w:rPr>
        <w:t>倒灌瓶装燃气</w:t>
      </w:r>
      <w:r>
        <w:rPr>
          <w:rFonts w:hint="default" w:ascii="Times New Roman" w:hAnsi="Times New Roman" w:cs="Times New Roman"/>
          <w:b w:val="0"/>
          <w:bCs w:val="0"/>
          <w:lang w:eastAsia="zh-CN"/>
        </w:rPr>
        <w:t>且自行改正、未造成危害后果</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cs="Times New Roman"/>
          <w:b w:val="0"/>
          <w:bCs/>
          <w:color w:val="auto"/>
          <w:kern w:val="0"/>
          <w:sz w:val="28"/>
          <w:szCs w:val="28"/>
          <w:lang w:eastAsia="zh-CN"/>
        </w:rPr>
        <w:t>免予处罚</w:t>
      </w:r>
      <w:r>
        <w:rPr>
          <w:rFonts w:hint="default" w:ascii="Times New Roman" w:hAnsi="Times New Roman" w:cs="Times New Roman"/>
          <w:lang w:eastAsia="zh-CN"/>
        </w:rPr>
        <w:t>，但</w:t>
      </w:r>
      <w:r>
        <w:rPr>
          <w:rFonts w:hint="default" w:ascii="Times New Roman" w:hAnsi="Times New Roman" w:cs="Times New Roman"/>
        </w:rPr>
        <w:t>造成损失的依法承担赔偿责任</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2.2</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color w:val="auto"/>
          <w:spacing w:val="8"/>
          <w:kern w:val="0"/>
          <w:sz w:val="28"/>
          <w:szCs w:val="28"/>
          <w:highlight w:val="none"/>
        </w:rPr>
        <w:t>一般违法行为的表现情形：</w:t>
      </w:r>
      <w:r>
        <w:rPr>
          <w:rFonts w:hint="default" w:ascii="Times New Roman" w:hAnsi="Times New Roman" w:cs="Times New Roman"/>
          <w:b w:val="0"/>
          <w:bCs w:val="0"/>
          <w:color w:val="auto"/>
          <w:sz w:val="28"/>
          <w:szCs w:val="28"/>
          <w:lang w:eastAsia="zh-CN"/>
        </w:rPr>
        <w:t>首次</w:t>
      </w:r>
      <w:r>
        <w:rPr>
          <w:rFonts w:hint="default" w:ascii="Times New Roman" w:hAnsi="Times New Roman" w:eastAsia="方正仿宋简体" w:cs="Times New Roman"/>
          <w:b w:val="0"/>
          <w:bCs w:val="0"/>
          <w:sz w:val="28"/>
          <w:szCs w:val="28"/>
        </w:rPr>
        <w:t>倒灌瓶装燃气</w:t>
      </w:r>
      <w:r>
        <w:rPr>
          <w:rFonts w:hint="default" w:ascii="Times New Roman" w:hAnsi="Times New Roman" w:cs="Times New Roman"/>
          <w:color w:val="auto"/>
          <w:sz w:val="28"/>
          <w:szCs w:val="28"/>
          <w:lang w:eastAsia="zh-CN"/>
        </w:rPr>
        <w:t>但</w:t>
      </w:r>
      <w:r>
        <w:rPr>
          <w:rFonts w:hint="default" w:ascii="Times New Roman" w:hAnsi="Times New Roman" w:cs="Times New Roman"/>
          <w:b w:val="0"/>
          <w:bCs w:val="0"/>
          <w:lang w:eastAsia="zh-CN"/>
        </w:rPr>
        <w:t>逾期不改正</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，或者</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eastAsia="zh-CN"/>
        </w:rPr>
        <w:t>次行为</w:t>
      </w:r>
      <w:r>
        <w:rPr>
          <w:rFonts w:hint="default" w:ascii="Times New Roman" w:hAnsi="Times New Roman" w:eastAsia="方正仿宋简体" w:cs="Times New Roman"/>
          <w:b w:val="0"/>
          <w:bCs w:val="0"/>
          <w:sz w:val="28"/>
          <w:szCs w:val="28"/>
        </w:rPr>
        <w:t>的</w:t>
      </w:r>
      <w:r>
        <w:rPr>
          <w:rFonts w:hint="default" w:ascii="Times New Roman" w:hAnsi="Times New Roman" w:cs="Times New Roman"/>
          <w:b w:val="0"/>
          <w:bCs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w:t>
      </w:r>
      <w:r>
        <w:rPr>
          <w:rFonts w:hint="default" w:ascii="Times New Roman" w:hAnsi="Times New Roman" w:cs="Times New Roman"/>
          <w:b w:val="0"/>
          <w:bCs/>
          <w:color w:val="auto"/>
          <w:kern w:val="0"/>
          <w:sz w:val="28"/>
          <w:szCs w:val="28"/>
          <w:lang w:eastAsia="zh-CN"/>
        </w:rPr>
        <w:t>，</w:t>
      </w:r>
      <w:r>
        <w:rPr>
          <w:rFonts w:hint="default" w:ascii="Times New Roman" w:hAnsi="Times New Roman" w:eastAsia="方正仿宋简体" w:cs="Times New Roman"/>
          <w:b w:val="0"/>
          <w:bCs/>
          <w:color w:val="auto"/>
          <w:kern w:val="0"/>
          <w:sz w:val="28"/>
          <w:szCs w:val="28"/>
        </w:rPr>
        <w:t>对单位可以处</w:t>
      </w:r>
      <w:r>
        <w:rPr>
          <w:rFonts w:hint="default" w:ascii="Times New Roman" w:hAnsi="Times New Roman" w:cs="Times New Roman"/>
          <w:b w:val="0"/>
          <w:bCs/>
          <w:color w:val="auto"/>
          <w:kern w:val="0"/>
          <w:sz w:val="28"/>
          <w:szCs w:val="28"/>
          <w:lang w:val="en-US" w:eastAsia="zh-CN"/>
        </w:rPr>
        <w:t>1000元以上</w:t>
      </w:r>
      <w:r>
        <w:rPr>
          <w:rFonts w:hint="default" w:ascii="Times New Roman" w:hAnsi="Times New Roman" w:eastAsia="方正仿宋简体" w:cs="Times New Roman"/>
          <w:b w:val="0"/>
          <w:bCs/>
          <w:color w:val="auto"/>
          <w:kern w:val="0"/>
          <w:sz w:val="28"/>
          <w:szCs w:val="28"/>
        </w:rPr>
        <w:t>3万元以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2.3</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lang w:eastAsia="zh-CN"/>
        </w:rPr>
        <w:t>次</w:t>
      </w:r>
      <w:r>
        <w:rPr>
          <w:rFonts w:hint="default" w:ascii="Times New Roman" w:hAnsi="Times New Roman" w:eastAsia="方正仿宋简体" w:cs="Times New Roman"/>
          <w:b w:val="0"/>
          <w:bCs w:val="0"/>
          <w:sz w:val="28"/>
          <w:szCs w:val="28"/>
        </w:rPr>
        <w:t>倒灌瓶装燃气</w:t>
      </w:r>
      <w:r>
        <w:rPr>
          <w:rFonts w:hint="default" w:ascii="Times New Roman" w:hAnsi="Times New Roman" w:cs="Times New Roman"/>
          <w:b w:val="0"/>
          <w:bCs w:val="0"/>
          <w:sz w:val="28"/>
          <w:szCs w:val="28"/>
          <w:lang w:eastAsia="zh-CN"/>
        </w:rPr>
        <w:t>行为的</w:t>
      </w:r>
      <w:r>
        <w:rPr>
          <w:rFonts w:hint="default" w:ascii="Times New Roman" w:hAnsi="Times New Roman" w:cs="Times New Roman"/>
          <w:b w:val="0"/>
          <w:bCs/>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责令限期改正，对单位可以处3万以上6万元以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的罚款，对个人可以处300以上600元以</w:t>
      </w:r>
      <w:r>
        <w:rPr>
          <w:rFonts w:hint="default" w:ascii="Times New Roman" w:hAnsi="Times New Roman" w:cs="Times New Roman"/>
          <w:b w:val="0"/>
          <w:bCs/>
          <w:color w:val="auto"/>
          <w:kern w:val="0"/>
          <w:sz w:val="28"/>
          <w:szCs w:val="28"/>
          <w:lang w:eastAsia="zh-CN"/>
        </w:rPr>
        <w:t>内的</w:t>
      </w:r>
      <w:r>
        <w:rPr>
          <w:rFonts w:hint="default" w:ascii="Times New Roman" w:hAnsi="Times New Roman" w:eastAsia="方正仿宋简体" w:cs="Times New Roman"/>
          <w:b w:val="0"/>
          <w:bCs/>
          <w:color w:val="auto"/>
          <w:kern w:val="0"/>
          <w:sz w:val="28"/>
          <w:szCs w:val="28"/>
        </w:rPr>
        <w:t>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b w:val="0"/>
          <w:bCs/>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cs="Times New Roman"/>
          <w:b/>
          <w:bCs/>
          <w:color w:val="auto"/>
          <w:spacing w:val="8"/>
          <w:kern w:val="0"/>
          <w:sz w:val="28"/>
          <w:szCs w:val="28"/>
          <w:lang w:val="en-US" w:eastAsia="zh-CN"/>
        </w:rPr>
        <w:t>51</w:t>
      </w:r>
      <w:r>
        <w:rPr>
          <w:rFonts w:hint="default" w:ascii="Times New Roman" w:hAnsi="Times New Roman" w:eastAsia="方正仿宋简体" w:cs="Times New Roman"/>
          <w:b/>
          <w:bCs/>
          <w:color w:val="auto"/>
          <w:spacing w:val="8"/>
          <w:kern w:val="0"/>
          <w:sz w:val="28"/>
          <w:szCs w:val="28"/>
          <w:lang w:val="en-US" w:eastAsia="zh-CN"/>
        </w:rPr>
        <w:t>.</w:t>
      </w:r>
      <w:r>
        <w:rPr>
          <w:rFonts w:hint="default" w:ascii="Times New Roman" w:hAnsi="Times New Roman" w:cs="Times New Roman"/>
          <w:b/>
          <w:bCs/>
          <w:color w:val="auto"/>
          <w:spacing w:val="8"/>
          <w:kern w:val="0"/>
          <w:sz w:val="28"/>
          <w:szCs w:val="28"/>
          <w:lang w:val="en-US" w:eastAsia="zh-CN"/>
        </w:rPr>
        <w:t>2.4</w:t>
      </w:r>
      <w:r>
        <w:rPr>
          <w:rFonts w:hint="default" w:ascii="Times New Roman" w:hAnsi="Times New Roman" w:eastAsia="方正仿宋简体" w:cs="Times New Roman"/>
          <w:b/>
          <w:bCs/>
          <w:color w:val="auto"/>
          <w:spacing w:val="8"/>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w:t>
      </w:r>
      <w:r>
        <w:rPr>
          <w:rFonts w:hint="default" w:ascii="Times New Roman" w:hAnsi="Times New Roman" w:cs="Times New Roman"/>
          <w:color w:val="auto"/>
          <w:sz w:val="28"/>
          <w:szCs w:val="28"/>
          <w:lang w:eastAsia="zh-CN"/>
        </w:rPr>
        <w:t>存在</w:t>
      </w:r>
      <w:r>
        <w:rPr>
          <w:rFonts w:hint="default" w:ascii="Times New Roman" w:hAnsi="Times New Roman" w:cs="Times New Roman"/>
          <w:b w:val="0"/>
          <w:bCs w:val="0"/>
          <w:sz w:val="28"/>
          <w:szCs w:val="28"/>
          <w:lang w:val="en-US" w:eastAsia="zh-CN"/>
        </w:rPr>
        <w:t>4</w:t>
      </w:r>
      <w:r>
        <w:rPr>
          <w:rFonts w:hint="default" w:ascii="Times New Roman" w:hAnsi="Times New Roman" w:cs="Times New Roman"/>
          <w:b w:val="0"/>
          <w:bCs w:val="0"/>
          <w:sz w:val="28"/>
          <w:szCs w:val="28"/>
          <w:lang w:eastAsia="zh-CN"/>
        </w:rPr>
        <w:t>次以上</w:t>
      </w:r>
      <w:r>
        <w:rPr>
          <w:rFonts w:hint="default" w:ascii="Times New Roman" w:hAnsi="Times New Roman" w:eastAsia="方正仿宋简体" w:cs="Times New Roman"/>
          <w:b w:val="0"/>
          <w:bCs w:val="0"/>
          <w:sz w:val="28"/>
          <w:szCs w:val="28"/>
        </w:rPr>
        <w:t>倒灌瓶装燃气</w:t>
      </w:r>
      <w:r>
        <w:rPr>
          <w:rFonts w:hint="default" w:ascii="Times New Roman" w:hAnsi="Times New Roman" w:cs="Times New Roman"/>
          <w:b w:val="0"/>
          <w:bCs w:val="0"/>
          <w:sz w:val="28"/>
          <w:szCs w:val="28"/>
          <w:lang w:eastAsia="zh-CN"/>
        </w:rPr>
        <w:t>行为的</w:t>
      </w:r>
      <w:r>
        <w:rPr>
          <w:rFonts w:hint="default" w:ascii="Times New Roman" w:hAnsi="Times New Roman" w:cs="Times New Roman"/>
          <w:b w:val="0"/>
          <w:bCs/>
          <w:color w:val="auto"/>
          <w:kern w:val="0"/>
          <w:sz w:val="28"/>
          <w:szCs w:val="28"/>
          <w:lang w:eastAsia="zh-CN"/>
        </w:rPr>
        <w:t>，或者造成安全事故的。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spacing w:val="8"/>
          <w:kern w:val="0"/>
          <w:sz w:val="28"/>
          <w:szCs w:val="28"/>
        </w:rPr>
        <w:t>处罚基准：</w:t>
      </w:r>
      <w:r>
        <w:rPr>
          <w:rFonts w:hint="default" w:ascii="Times New Roman" w:hAnsi="Times New Roman" w:eastAsia="方正仿宋简体" w:cs="Times New Roman"/>
          <w:b w:val="0"/>
          <w:bCs/>
          <w:color w:val="auto"/>
          <w:kern w:val="0"/>
          <w:sz w:val="28"/>
          <w:szCs w:val="28"/>
        </w:rPr>
        <w:t>责令限期改正，对单位可以处6万元以上10万元以下的罚款，对个</w:t>
      </w:r>
      <w:r>
        <w:rPr>
          <w:rFonts w:hint="default" w:ascii="Times New Roman" w:hAnsi="Times New Roman" w:eastAsia="方正仿宋简体" w:cs="Times New Roman"/>
          <w:color w:val="auto"/>
          <w:kern w:val="0"/>
          <w:sz w:val="28"/>
          <w:szCs w:val="28"/>
        </w:rPr>
        <w:t>人可以处600以上1000元以下罚款</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kern w:val="0"/>
          <w:sz w:val="28"/>
          <w:szCs w:val="28"/>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9"/>
        <w:rPr>
          <w:rFonts w:hint="default" w:ascii="Times New Roman" w:hAnsi="Times New Roman" w:eastAsia="方正仿宋简体" w:cs="Times New Roman"/>
          <w:color w:val="auto"/>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540" w:name="_Toc1285"/>
      <w:bookmarkStart w:id="541" w:name="_Toc30687"/>
      <w:bookmarkStart w:id="542" w:name="_Toc28978"/>
      <w:bookmarkStart w:id="543" w:name="_Toc29373"/>
      <w:bookmarkStart w:id="544" w:name="_Toc25074"/>
      <w:bookmarkStart w:id="545" w:name="_Toc24646"/>
      <w:bookmarkStart w:id="546" w:name="_Toc28341"/>
      <w:bookmarkStart w:id="547" w:name="_Toc12721"/>
      <w:bookmarkStart w:id="548" w:name="_Toc29952"/>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eastAsia="zh-CN"/>
        </w:rPr>
        <w:t>三</w:t>
      </w:r>
      <w:r>
        <w:rPr>
          <w:rFonts w:hint="default" w:ascii="Times New Roman" w:hAnsi="Times New Roman" w:eastAsia="方正楷体简体" w:cs="Times New Roman"/>
          <w:sz w:val="28"/>
          <w:szCs w:val="28"/>
        </w:rPr>
        <w:t>节《湖南省实施&lt;城市供水条例&gt;办法》处罚裁量</w:t>
      </w:r>
      <w:bookmarkEnd w:id="540"/>
      <w:bookmarkEnd w:id="541"/>
      <w:bookmarkEnd w:id="542"/>
      <w:bookmarkEnd w:id="543"/>
      <w:bookmarkEnd w:id="544"/>
      <w:bookmarkEnd w:id="545"/>
      <w:bookmarkEnd w:id="546"/>
      <w:bookmarkEnd w:id="547"/>
      <w:bookmarkEnd w:id="548"/>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549" w:name="_Toc26693"/>
      <w:bookmarkStart w:id="550" w:name="_Toc20151"/>
      <w:bookmarkStart w:id="551" w:name="_Toc6240"/>
      <w:bookmarkStart w:id="552" w:name="_Toc22630"/>
      <w:bookmarkStart w:id="553" w:name="_Toc9637"/>
      <w:bookmarkStart w:id="554" w:name="_Toc18266"/>
      <w:bookmarkStart w:id="555" w:name="_Toc16309"/>
      <w:r>
        <w:rPr>
          <w:rFonts w:hint="default" w:ascii="Times New Roman" w:hAnsi="Times New Roman" w:cs="Times New Roman"/>
          <w:sz w:val="28"/>
          <w:szCs w:val="28"/>
          <w:highlight w:val="yellow"/>
          <w:lang w:val="en-US" w:eastAsia="zh-CN"/>
        </w:rPr>
        <w:t>52.</w:t>
      </w:r>
      <w:r>
        <w:rPr>
          <w:rFonts w:hint="default" w:ascii="Times New Roman" w:hAnsi="Times New Roman" w:eastAsia="方正仿宋简体" w:cs="Times New Roman"/>
          <w:sz w:val="28"/>
          <w:szCs w:val="28"/>
          <w:highlight w:val="yellow"/>
        </w:rPr>
        <w:t>《湖南省实施&lt;城市供水条例&gt;办法》第三十三条的处罚裁量</w:t>
      </w:r>
      <w:bookmarkEnd w:id="549"/>
      <w:bookmarkEnd w:id="550"/>
      <w:bookmarkEnd w:id="551"/>
      <w:bookmarkEnd w:id="552"/>
      <w:bookmarkEnd w:id="553"/>
      <w:bookmarkEnd w:id="554"/>
      <w:bookmarkEnd w:id="555"/>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《湖南省实施&lt;城市供水条例&gt;办法》第三十三条：</w:t>
      </w:r>
      <w:r>
        <w:rPr>
          <w:rFonts w:hint="default" w:ascii="Times New Roman" w:hAnsi="Times New Roman" w:eastAsia="方正仿宋简体" w:cs="Times New Roman"/>
          <w:color w:val="auto"/>
          <w:sz w:val="28"/>
          <w:szCs w:val="28"/>
        </w:rPr>
        <w:t>有《城市供水条例》第三十三条行为，应当给予罚款处罚的，罚款数额为10000元以下。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城市供水条例》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cs="Times New Roman"/>
          <w:color w:val="auto"/>
          <w:spacing w:val="8"/>
          <w:kern w:val="0"/>
          <w:sz w:val="28"/>
          <w:szCs w:val="28"/>
          <w:lang w:eastAsia="zh-CN"/>
        </w:rPr>
        <w:t>（一）</w:t>
      </w:r>
      <w:r>
        <w:rPr>
          <w:rFonts w:hint="default" w:ascii="Times New Roman" w:hAnsi="Times New Roman" w:eastAsia="方正仿宋简体" w:cs="Times New Roman"/>
          <w:color w:val="auto"/>
          <w:spacing w:val="8"/>
          <w:kern w:val="0"/>
          <w:sz w:val="28"/>
          <w:szCs w:val="28"/>
        </w:rPr>
        <w:t>供水水质、水压不符合国家规定标准的；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cs="Times New Roman"/>
          <w:color w:val="auto"/>
          <w:spacing w:val="8"/>
          <w:kern w:val="0"/>
          <w:sz w:val="28"/>
          <w:szCs w:val="28"/>
          <w:lang w:eastAsia="zh-CN"/>
        </w:rPr>
        <w:t>（二）</w:t>
      </w:r>
      <w:r>
        <w:rPr>
          <w:rFonts w:hint="default" w:ascii="Times New Roman" w:hAnsi="Times New Roman" w:eastAsia="方正仿宋简体" w:cs="Times New Roman"/>
          <w:color w:val="auto"/>
          <w:spacing w:val="8"/>
          <w:kern w:val="0"/>
          <w:sz w:val="28"/>
          <w:szCs w:val="28"/>
        </w:rPr>
        <w:t>擅自停止供水或者未履行停水通知义务的；</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cs="Times New Roman"/>
          <w:color w:val="auto"/>
          <w:spacing w:val="8"/>
          <w:kern w:val="0"/>
          <w:sz w:val="28"/>
          <w:szCs w:val="28"/>
          <w:lang w:eastAsia="zh-CN"/>
        </w:rPr>
        <w:t>（三）</w:t>
      </w:r>
      <w:r>
        <w:rPr>
          <w:rFonts w:hint="default" w:ascii="Times New Roman" w:hAnsi="Times New Roman" w:eastAsia="方正仿宋简体" w:cs="Times New Roman"/>
          <w:sz w:val="28"/>
          <w:szCs w:val="28"/>
        </w:rPr>
        <w:t>未按照规定检修供水设施或者在供水设施发生故障后未及时抢修的。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cs="Times New Roman"/>
          <w:b/>
          <w:bCs/>
          <w:sz w:val="28"/>
          <w:szCs w:val="28"/>
          <w:lang w:val="en-US" w:eastAsia="zh-CN"/>
        </w:rPr>
        <w:t>52.</w:t>
      </w:r>
      <w:r>
        <w:rPr>
          <w:rFonts w:hint="default" w:ascii="Times New Roman" w:hAnsi="Times New Roman" w:eastAsia="方正仿宋简体" w:cs="Times New Roman"/>
          <w:b/>
          <w:bCs/>
          <w:color w:val="auto"/>
          <w:kern w:val="0"/>
          <w:sz w:val="28"/>
          <w:szCs w:val="28"/>
          <w:lang w:val="en-US" w:eastAsia="zh-CN"/>
        </w:rPr>
        <w:t xml:space="preserve">1 </w:t>
      </w:r>
      <w:r>
        <w:rPr>
          <w:rFonts w:hint="default" w:ascii="Times New Roman" w:hAnsi="Times New Roman" w:eastAsia="方正仿宋简体" w:cs="Times New Roman"/>
          <w:color w:val="auto"/>
          <w:kern w:val="0"/>
          <w:sz w:val="28"/>
          <w:szCs w:val="28"/>
        </w:rPr>
        <w:t>一般违法行为的表现情形：城市自来水供水企业或者自建设施对外供水的企业或者自建设施对外供水的企业供水水质、水压不符合国家规定标准，属初次且未对城市安全供水造成影响的；未按照规定检修供水设施或者在供水设施发生故障后未及时抢修，属初次，且未对城市生产生活用水造成影响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处罚基准：责令改正，处以1000元以</w:t>
      </w:r>
      <w:r>
        <w:rPr>
          <w:rFonts w:hint="default" w:ascii="Times New Roman" w:hAnsi="Times New Roman" w:cs="Times New Roman"/>
          <w:b w:val="0"/>
          <w:bCs/>
          <w:color w:val="auto"/>
          <w:kern w:val="0"/>
          <w:sz w:val="28"/>
          <w:szCs w:val="28"/>
          <w:lang w:eastAsia="zh-CN"/>
        </w:rPr>
        <w:t>上</w:t>
      </w:r>
      <w:r>
        <w:rPr>
          <w:rFonts w:hint="default" w:ascii="Times New Roman" w:hAnsi="Times New Roman" w:eastAsia="方正仿宋简体" w:cs="Times New Roman"/>
          <w:b w:val="0"/>
          <w:bCs/>
          <w:color w:val="auto"/>
          <w:kern w:val="0"/>
          <w:sz w:val="28"/>
          <w:szCs w:val="28"/>
        </w:rPr>
        <w:t>2000元以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52.</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供水水质、水压不符合国家规定标准，且多次发生，但尚未明显违反安全、健康指标的；擅自停止供水或者未履行停水通知义务，且多次发生，但尚未对城市安全供水造成严重后果的；未按照规定检修供水设施或者在供水设施发生故障后未及时抢修，且多次发生，但未对城市生产，生活用水造成严重后果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处罚基准:责令改正，处以2000元以上6000元以</w:t>
      </w:r>
      <w:r>
        <w:rPr>
          <w:rFonts w:hint="default" w:ascii="Times New Roman" w:hAnsi="Times New Roman" w:cs="Times New Roman"/>
          <w:b w:val="0"/>
          <w:bCs/>
          <w:color w:val="auto"/>
          <w:kern w:val="0"/>
          <w:sz w:val="28"/>
          <w:szCs w:val="28"/>
          <w:lang w:eastAsia="zh-CN"/>
        </w:rPr>
        <w:t>内</w:t>
      </w:r>
      <w:r>
        <w:rPr>
          <w:rFonts w:hint="default" w:ascii="Times New Roman" w:hAnsi="Times New Roman" w:eastAsia="方正仿宋简体" w:cs="Times New Roman"/>
          <w:b w:val="0"/>
          <w:bCs/>
          <w:color w:val="auto"/>
          <w:kern w:val="0"/>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52.</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供水水质、水压不符合国家规定标准，严重违反安全，健康指标的；擅自停止供水或者未履行停水通知义务，对城市安全供水造成严重后果的；未按照规定检修供水设施或者在供水设施发生故障后未及时抢修，对城市生产、生活用水造成严重后果的。</w:t>
      </w:r>
    </w:p>
    <w:p>
      <w:pPr>
        <w:keepNext w:val="0"/>
        <w:keepLines w:val="0"/>
        <w:pageBreakBefore w:val="0"/>
        <w:tabs>
          <w:tab w:val="left" w:pos="5520"/>
        </w:tabs>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color w:val="auto"/>
          <w:kern w:val="0"/>
          <w:sz w:val="28"/>
          <w:szCs w:val="28"/>
        </w:rPr>
        <w:t>处罚基准：报经县级以</w:t>
      </w:r>
      <w:r>
        <w:rPr>
          <w:rFonts w:hint="default" w:ascii="Times New Roman" w:hAnsi="Times New Roman" w:eastAsia="方正仿宋简体" w:cs="Times New Roman"/>
          <w:color w:val="auto"/>
          <w:kern w:val="0"/>
          <w:sz w:val="28"/>
          <w:szCs w:val="28"/>
        </w:rPr>
        <w:t>上人民政府批准，责令停业整顿；处以6000元以上1</w:t>
      </w:r>
      <w:r>
        <w:rPr>
          <w:rFonts w:hint="default" w:ascii="Times New Roman" w:hAnsi="Times New Roman" w:cs="Times New Roman"/>
          <w:color w:val="auto"/>
          <w:kern w:val="0"/>
          <w:sz w:val="28"/>
          <w:szCs w:val="28"/>
          <w:lang w:eastAsia="zh-CN"/>
        </w:rPr>
        <w:t>万</w:t>
      </w:r>
      <w:r>
        <w:rPr>
          <w:rFonts w:hint="default" w:ascii="Times New Roman" w:hAnsi="Times New Roman" w:eastAsia="方正仿宋简体" w:cs="Times New Roman"/>
          <w:color w:val="auto"/>
          <w:kern w:val="0"/>
          <w:sz w:val="28"/>
          <w:szCs w:val="28"/>
        </w:rPr>
        <w:t>元以下罚款。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556" w:name="_Toc4830"/>
      <w:bookmarkStart w:id="557" w:name="_Toc4658"/>
      <w:bookmarkStart w:id="558" w:name="_Toc27012"/>
      <w:bookmarkStart w:id="559" w:name="_Toc17141"/>
      <w:bookmarkStart w:id="560" w:name="_Toc8221"/>
      <w:bookmarkStart w:id="561" w:name="_Toc26310"/>
      <w:bookmarkStart w:id="562" w:name="_Toc31506"/>
      <w:r>
        <w:rPr>
          <w:rFonts w:hint="default" w:ascii="Times New Roman" w:hAnsi="Times New Roman" w:cs="Times New Roman"/>
          <w:sz w:val="28"/>
          <w:szCs w:val="28"/>
          <w:highlight w:val="yellow"/>
          <w:lang w:val="en-US" w:eastAsia="zh-CN"/>
        </w:rPr>
        <w:t>53.</w:t>
      </w:r>
      <w:r>
        <w:rPr>
          <w:rFonts w:hint="default" w:ascii="Times New Roman" w:hAnsi="Times New Roman" w:eastAsia="方正仿宋简体" w:cs="Times New Roman"/>
          <w:sz w:val="28"/>
          <w:szCs w:val="28"/>
          <w:highlight w:val="yellow"/>
        </w:rPr>
        <w:t>《湖南省实施&lt;城市供水条例&gt;办法》第三十四条的处罚裁量</w:t>
      </w:r>
      <w:bookmarkEnd w:id="556"/>
      <w:bookmarkEnd w:id="557"/>
      <w:bookmarkEnd w:id="558"/>
      <w:bookmarkEnd w:id="559"/>
      <w:bookmarkEnd w:id="560"/>
      <w:bookmarkEnd w:id="561"/>
      <w:bookmarkEnd w:id="562"/>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《湖南省实施&lt;城市供水条例&gt;办法》第三十四条：</w:t>
      </w:r>
      <w:r>
        <w:rPr>
          <w:rFonts w:hint="default" w:ascii="Times New Roman" w:hAnsi="Times New Roman" w:eastAsia="方正仿宋简体" w:cs="Times New Roman"/>
          <w:color w:val="auto"/>
          <w:sz w:val="28"/>
          <w:szCs w:val="28"/>
        </w:rPr>
        <w:t>有《城市供水条例》第三十四条行为，应当给予罚款处罚的，罚款数额为工程造价的5％以下。</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城市供水条例》第三十四条：违反本条例规定，有下列行为之一的，由城市供水行政主管部门责令停止违法行为，可以处以罚款；对负有直接责任的主管人员和其他直接责任人员，其所在单位或者上级机关可以给予行政处分： </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（一）</w:t>
      </w:r>
      <w:r>
        <w:rPr>
          <w:rFonts w:hint="default" w:ascii="Times New Roman" w:hAnsi="Times New Roman" w:eastAsia="方正仿宋简体" w:cs="Times New Roman"/>
          <w:color w:val="auto"/>
          <w:spacing w:val="8"/>
          <w:kern w:val="0"/>
          <w:sz w:val="28"/>
          <w:szCs w:val="28"/>
        </w:rPr>
        <w:t xml:space="preserve">无证或者超越资质证书规定的经营范围进行城市供水工程的设计或者施工的；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（二）</w:t>
      </w:r>
      <w:r>
        <w:rPr>
          <w:rFonts w:hint="default" w:ascii="Times New Roman" w:hAnsi="Times New Roman" w:eastAsia="方正仿宋简体" w:cs="Times New Roman"/>
          <w:color w:val="auto"/>
          <w:spacing w:val="8"/>
          <w:kern w:val="0"/>
          <w:sz w:val="28"/>
          <w:szCs w:val="28"/>
        </w:rPr>
        <w:t xml:space="preserve">未按国家规定的技术标准和规范进行城市供水工程的设施或者施工的； </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（三）</w:t>
      </w:r>
      <w:r>
        <w:rPr>
          <w:rFonts w:hint="default" w:ascii="Times New Roman" w:hAnsi="Times New Roman" w:eastAsia="方正仿宋简体" w:cs="Times New Roman"/>
          <w:color w:val="auto"/>
          <w:spacing w:val="8"/>
          <w:kern w:val="0"/>
          <w:sz w:val="28"/>
          <w:szCs w:val="28"/>
        </w:rPr>
        <w:t>违反城市供水发展规划及其年度建设计划兴建城市供水工程的。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cs="Times New Roman"/>
          <w:b/>
          <w:bCs/>
          <w:sz w:val="28"/>
          <w:szCs w:val="28"/>
          <w:lang w:val="en-US" w:eastAsia="zh-CN"/>
        </w:rPr>
        <w:t>53.</w:t>
      </w:r>
      <w:r>
        <w:rPr>
          <w:rFonts w:hint="default" w:ascii="Times New Roman" w:hAnsi="Times New Roman" w:eastAsia="方正仿宋简体" w:cs="Times New Roman"/>
          <w:b/>
          <w:bCs/>
          <w:color w:val="auto"/>
          <w:kern w:val="0"/>
          <w:sz w:val="28"/>
          <w:szCs w:val="28"/>
          <w:lang w:val="en-US" w:eastAsia="zh-CN"/>
        </w:rPr>
        <w:t xml:space="preserve">1 </w:t>
      </w:r>
      <w:r>
        <w:rPr>
          <w:rFonts w:hint="default" w:ascii="Times New Roman" w:hAnsi="Times New Roman" w:eastAsia="方正仿宋简体" w:cs="Times New Roman"/>
          <w:color w:val="auto"/>
          <w:kern w:val="0"/>
          <w:sz w:val="28"/>
          <w:szCs w:val="28"/>
        </w:rPr>
        <w:t>一般违法行为的表现情形：无证或者超越资质证书规定的经营范围进行城水工程的设计或者施工，属初次，施工还未开始或仅在开始阶段，尚未造成不良后果的；未按国家规定的技术保准和规范进行城市供水工程的设计或者施工，属初次，施工还未开始实施或仅在开始阶段，尚未造成不良后果的；违反城市供水发展规划及其年度建设计划兴建城市供水工程，属初次，施工还未开始实施或仅在开始阶段，尚未造成重大后果的。</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处罚基准：责令停止违法行为，可处以工程造价2%</w:t>
      </w:r>
      <w:r>
        <w:rPr>
          <w:rFonts w:hint="default" w:ascii="Times New Roman" w:hAnsi="Times New Roman" w:cs="Times New Roman"/>
          <w:b w:val="0"/>
          <w:bCs/>
          <w:color w:val="auto"/>
          <w:kern w:val="0"/>
          <w:sz w:val="28"/>
          <w:szCs w:val="28"/>
          <w:lang w:eastAsia="zh-CN"/>
        </w:rPr>
        <w:t>以内</w:t>
      </w:r>
      <w:r>
        <w:rPr>
          <w:rFonts w:hint="default" w:ascii="Times New Roman" w:hAnsi="Times New Roman" w:eastAsia="方正仿宋简体" w:cs="Times New Roman"/>
          <w:b w:val="0"/>
          <w:bCs/>
          <w:color w:val="auto"/>
          <w:kern w:val="0"/>
          <w:sz w:val="28"/>
          <w:szCs w:val="28"/>
        </w:rPr>
        <w:t>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53.</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较重违法行为的表现情形：无证或者超越资质证书规定的经营范围进行城水工程的设计或者施工，已发生多次，或虽属首次但已造成较大不良后果的；未按国家规定的技术标准和规范进行城市供水工程的设计或者施工，已发生多次，或虽属首次但已造成较大不良后果的；违反城市供水发展规划及其年度建设计划兴建城市供水工程，已发生多次，或虽属首次但已造成较大不良后果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处罚基准：责令停止违法行为，处工程造价2%</w:t>
      </w:r>
      <w:r>
        <w:rPr>
          <w:rFonts w:hint="default" w:ascii="Times New Roman" w:hAnsi="Times New Roman" w:cs="Times New Roman"/>
          <w:b w:val="0"/>
          <w:bCs/>
          <w:color w:val="auto"/>
          <w:kern w:val="0"/>
          <w:sz w:val="28"/>
          <w:szCs w:val="28"/>
          <w:lang w:eastAsia="zh-CN"/>
        </w:rPr>
        <w:t>以上</w:t>
      </w:r>
      <w:r>
        <w:rPr>
          <w:rFonts w:hint="default" w:ascii="Times New Roman" w:hAnsi="Times New Roman" w:eastAsia="方正仿宋简体" w:cs="Times New Roman"/>
          <w:b w:val="0"/>
          <w:bCs/>
          <w:color w:val="auto"/>
          <w:kern w:val="0"/>
          <w:sz w:val="28"/>
          <w:szCs w:val="28"/>
        </w:rPr>
        <w:t>3%</w:t>
      </w:r>
      <w:r>
        <w:rPr>
          <w:rFonts w:hint="default" w:ascii="Times New Roman" w:hAnsi="Times New Roman" w:cs="Times New Roman"/>
          <w:b w:val="0"/>
          <w:bCs/>
          <w:color w:val="auto"/>
          <w:kern w:val="0"/>
          <w:sz w:val="28"/>
          <w:szCs w:val="28"/>
          <w:lang w:eastAsia="zh-CN"/>
        </w:rPr>
        <w:t>以内</w:t>
      </w:r>
      <w:r>
        <w:rPr>
          <w:rFonts w:hint="default" w:ascii="Times New Roman" w:hAnsi="Times New Roman" w:eastAsia="方正仿宋简体" w:cs="Times New Roman"/>
          <w:b w:val="0"/>
          <w:bCs/>
          <w:color w:val="auto"/>
          <w:kern w:val="0"/>
          <w:sz w:val="28"/>
          <w:szCs w:val="28"/>
        </w:rPr>
        <w:t>罚款。</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sz w:val="28"/>
          <w:szCs w:val="28"/>
          <w:lang w:val="en-US" w:eastAsia="zh-CN"/>
        </w:rPr>
        <w:t>53.</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严重违法行为的表现情形：无证或者超越资质证书规定的经营范围进行城水工程的设计或者施工，造成严重不良后果的；未按国家规定的技术标准和规范进行城市供水工程的设计或者施工，造成严重不良后果的；违反城市供水发展规划及其年度建设计划兴建城市供水工程，造成严重不良后果的；</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b w:val="0"/>
          <w:bCs/>
          <w:color w:val="auto"/>
          <w:kern w:val="0"/>
          <w:sz w:val="28"/>
          <w:szCs w:val="28"/>
        </w:rPr>
        <w:t>处罚基准：责令停止违</w:t>
      </w:r>
      <w:r>
        <w:rPr>
          <w:rFonts w:hint="default" w:ascii="Times New Roman" w:hAnsi="Times New Roman" w:eastAsia="方正仿宋简体" w:cs="Times New Roman"/>
          <w:color w:val="auto"/>
          <w:kern w:val="0"/>
          <w:sz w:val="28"/>
          <w:szCs w:val="28"/>
        </w:rPr>
        <w:t>法行为，处工程造价3%</w:t>
      </w:r>
      <w:r>
        <w:rPr>
          <w:rFonts w:hint="default" w:ascii="Times New Roman" w:hAnsi="Times New Roman" w:cs="Times New Roman"/>
          <w:color w:val="auto"/>
          <w:kern w:val="0"/>
          <w:sz w:val="28"/>
          <w:szCs w:val="28"/>
          <w:lang w:eastAsia="zh-CN"/>
        </w:rPr>
        <w:t>以上</w:t>
      </w:r>
      <w:r>
        <w:rPr>
          <w:rFonts w:hint="default" w:ascii="Times New Roman" w:hAnsi="Times New Roman" w:eastAsia="方正仿宋简体" w:cs="Times New Roman"/>
          <w:color w:val="auto"/>
          <w:kern w:val="0"/>
          <w:sz w:val="28"/>
          <w:szCs w:val="28"/>
        </w:rPr>
        <w:t>至5%</w:t>
      </w:r>
      <w:r>
        <w:rPr>
          <w:rFonts w:hint="default" w:ascii="Times New Roman" w:hAnsi="Times New Roman" w:cs="Times New Roman"/>
          <w:color w:val="auto"/>
          <w:kern w:val="0"/>
          <w:sz w:val="28"/>
          <w:szCs w:val="28"/>
          <w:lang w:eastAsia="zh-CN"/>
        </w:rPr>
        <w:t>下</w:t>
      </w:r>
      <w:r>
        <w:rPr>
          <w:rFonts w:hint="default" w:ascii="Times New Roman" w:hAnsi="Times New Roman" w:eastAsia="方正仿宋简体" w:cs="Times New Roman"/>
          <w:color w:val="auto"/>
          <w:kern w:val="0"/>
          <w:sz w:val="28"/>
          <w:szCs w:val="28"/>
        </w:rPr>
        <w:t>的罚款。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563" w:name="_Toc31204"/>
      <w:bookmarkStart w:id="564" w:name="_Toc14803"/>
      <w:bookmarkStart w:id="565" w:name="_Toc26090"/>
      <w:bookmarkStart w:id="566" w:name="_Toc22673"/>
      <w:bookmarkStart w:id="567" w:name="_Toc17135"/>
      <w:bookmarkStart w:id="568" w:name="_Toc16915"/>
      <w:bookmarkStart w:id="569" w:name="_Toc30677"/>
      <w:r>
        <w:rPr>
          <w:rFonts w:hint="default" w:ascii="Times New Roman" w:hAnsi="Times New Roman" w:cs="Times New Roman"/>
          <w:sz w:val="28"/>
          <w:szCs w:val="28"/>
          <w:highlight w:val="yellow"/>
          <w:lang w:val="en-US" w:eastAsia="zh-CN"/>
        </w:rPr>
        <w:t>54.</w:t>
      </w:r>
      <w:r>
        <w:rPr>
          <w:rFonts w:hint="default" w:ascii="Times New Roman" w:hAnsi="Times New Roman" w:eastAsia="方正仿宋简体" w:cs="Times New Roman"/>
          <w:sz w:val="28"/>
          <w:szCs w:val="28"/>
          <w:highlight w:val="yellow"/>
        </w:rPr>
        <w:t>《湖南省实施&lt;城市供水条例&gt;办法》第三十五条的</w:t>
      </w:r>
      <w:bookmarkEnd w:id="563"/>
      <w:bookmarkEnd w:id="564"/>
      <w:bookmarkEnd w:id="565"/>
      <w:bookmarkEnd w:id="566"/>
      <w:bookmarkEnd w:id="567"/>
      <w:bookmarkEnd w:id="568"/>
      <w:bookmarkEnd w:id="569"/>
      <w:r>
        <w:rPr>
          <w:rFonts w:hint="default" w:ascii="Times New Roman" w:hAnsi="Times New Roman" w:cs="Times New Roman"/>
          <w:sz w:val="28"/>
          <w:szCs w:val="28"/>
          <w:highlight w:val="yellow"/>
          <w:lang w:eastAsia="zh-CN"/>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b/>
          <w:color w:val="auto"/>
          <w:spacing w:val="8"/>
          <w:kern w:val="0"/>
          <w:sz w:val="28"/>
          <w:szCs w:val="28"/>
        </w:rPr>
      </w:pPr>
      <w:r>
        <w:rPr>
          <w:rFonts w:hint="default" w:ascii="Times New Roman" w:hAnsi="Times New Roman" w:eastAsia="方正仿宋简体" w:cs="Times New Roman"/>
          <w:b/>
          <w:color w:val="auto"/>
          <w:spacing w:val="8"/>
          <w:kern w:val="0"/>
          <w:sz w:val="28"/>
          <w:szCs w:val="28"/>
        </w:rPr>
        <w:t>处罚依据：</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《湖南省实施&lt;城市供水条例&gt;办法》第三十五条：</w:t>
      </w:r>
      <w:r>
        <w:rPr>
          <w:rFonts w:hint="default" w:ascii="Times New Roman" w:hAnsi="Times New Roman" w:eastAsia="方正仿宋简体" w:cs="Times New Roman"/>
          <w:color w:val="auto"/>
          <w:sz w:val="28"/>
          <w:szCs w:val="28"/>
        </w:rPr>
        <w:t xml:space="preserve">有《城市供水条例》第三十五条第（一）、（二）项行为，应当给予罚款处罚的，罚款数额为应缴水费或者盗用、转供水量水费的1倍以上2倍以下。 </w:t>
      </w:r>
      <w:r>
        <w:rPr>
          <w:rFonts w:hint="default" w:ascii="Times New Roman" w:hAnsi="Times New Roman" w:eastAsia="方正仿宋简体" w:cs="Times New Roman"/>
          <w:color w:val="auto"/>
          <w:sz w:val="28"/>
          <w:szCs w:val="28"/>
        </w:rPr>
        <w:br w:type="textWrapping"/>
      </w:r>
      <w:r>
        <w:rPr>
          <w:rFonts w:hint="default" w:ascii="Times New Roman" w:hAnsi="Times New Roman" w:eastAsia="方正仿宋简体" w:cs="Times New Roman"/>
          <w:color w:val="auto"/>
          <w:sz w:val="28"/>
          <w:szCs w:val="28"/>
        </w:rPr>
        <w:t>　　有《城市供水条例》第三十五条第（三）、（四）、（五）、（六）、（七）项行为，应当给予罚款处罚的，罚款数额为20000元以下。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 xml:space="preserve">《城市供水条例》第三十五条：违反本条例规定，有下列行为之一的，由城市供水行政主管部门或者其授权的单位责令限期改正，可以处以罚款：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（一）</w:t>
      </w:r>
      <w:r>
        <w:rPr>
          <w:rFonts w:hint="default" w:ascii="Times New Roman" w:hAnsi="Times New Roman" w:eastAsia="方正仿宋简体" w:cs="Times New Roman"/>
          <w:color w:val="auto"/>
          <w:spacing w:val="8"/>
          <w:kern w:val="0"/>
          <w:sz w:val="28"/>
          <w:szCs w:val="28"/>
        </w:rPr>
        <w:t xml:space="preserve">未按规定缴纳水费的；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（二）</w:t>
      </w:r>
      <w:r>
        <w:rPr>
          <w:rFonts w:hint="default" w:ascii="Times New Roman" w:hAnsi="Times New Roman" w:eastAsia="方正仿宋简体" w:cs="Times New Roman"/>
          <w:color w:val="auto"/>
          <w:spacing w:val="8"/>
          <w:kern w:val="0"/>
          <w:sz w:val="28"/>
          <w:szCs w:val="28"/>
        </w:rPr>
        <w:t xml:space="preserve">盗用或者转供城市公共供水的；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（三）</w:t>
      </w:r>
      <w:r>
        <w:rPr>
          <w:rFonts w:hint="default" w:ascii="Times New Roman" w:hAnsi="Times New Roman" w:eastAsia="方正仿宋简体" w:cs="Times New Roman"/>
          <w:color w:val="auto"/>
          <w:spacing w:val="8"/>
          <w:kern w:val="0"/>
          <w:sz w:val="28"/>
          <w:szCs w:val="28"/>
        </w:rPr>
        <w:t xml:space="preserve">在规定的城市公共供水管道及其附属设施的安全保护范围内进行危害供水设施安全活动的；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（四）</w:t>
      </w:r>
      <w:r>
        <w:rPr>
          <w:rFonts w:hint="default" w:ascii="Times New Roman" w:hAnsi="Times New Roman" w:eastAsia="方正仿宋简体" w:cs="Times New Roman"/>
          <w:color w:val="auto"/>
          <w:spacing w:val="8"/>
          <w:kern w:val="0"/>
          <w:sz w:val="28"/>
          <w:szCs w:val="28"/>
        </w:rPr>
        <w:t xml:space="preserve">擅自将自建设施供水管网系统与城市公共供水管网系统直接连接的；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（五）</w:t>
      </w:r>
      <w:r>
        <w:rPr>
          <w:rFonts w:hint="default" w:ascii="Times New Roman" w:hAnsi="Times New Roman" w:eastAsia="方正仿宋简体" w:cs="Times New Roman"/>
          <w:color w:val="auto"/>
          <w:spacing w:val="8"/>
          <w:kern w:val="0"/>
          <w:sz w:val="28"/>
          <w:szCs w:val="28"/>
        </w:rPr>
        <w:t xml:space="preserve">产生或者使用有毒有害物质的单位将其生产用水管网系统与城市公共供水管网系统直接连接的；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（六）</w:t>
      </w:r>
      <w:r>
        <w:rPr>
          <w:rFonts w:hint="default" w:ascii="Times New Roman" w:hAnsi="Times New Roman" w:eastAsia="方正仿宋简体" w:cs="Times New Roman"/>
          <w:color w:val="auto"/>
          <w:spacing w:val="8"/>
          <w:kern w:val="0"/>
          <w:sz w:val="28"/>
          <w:szCs w:val="28"/>
        </w:rPr>
        <w:t xml:space="preserve">在城市公共供水管道上直接装泵抽水的； </w:t>
      </w:r>
    </w:p>
    <w:p>
      <w:pPr>
        <w:keepNext w:val="0"/>
        <w:keepLines w:val="0"/>
        <w:pageBreakBefore w:val="0"/>
        <w:widowControl/>
        <w:kinsoku/>
        <w:wordWrap/>
        <w:overflowPunct/>
        <w:topLinePunct w:val="0"/>
        <w:autoSpaceDE/>
        <w:autoSpaceDN/>
        <w:bidi w:val="0"/>
        <w:adjustRightInd/>
        <w:spacing w:line="440" w:lineRule="exact"/>
        <w:ind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lang w:eastAsia="zh-CN"/>
        </w:rPr>
        <w:t>（七）</w:t>
      </w:r>
      <w:r>
        <w:rPr>
          <w:rFonts w:hint="default" w:ascii="Times New Roman" w:hAnsi="Times New Roman" w:eastAsia="方正仿宋简体" w:cs="Times New Roman"/>
          <w:color w:val="auto"/>
          <w:spacing w:val="8"/>
          <w:kern w:val="0"/>
          <w:sz w:val="28"/>
          <w:szCs w:val="28"/>
        </w:rPr>
        <w:t xml:space="preserve">擅自拆除、改装或者迁移城市公共供水设施的。    </w:t>
      </w:r>
    </w:p>
    <w:p>
      <w:pPr>
        <w:keepNext w:val="0"/>
        <w:keepLines w:val="0"/>
        <w:pageBreakBefore w:val="0"/>
        <w:widowControl/>
        <w:kinsoku/>
        <w:wordWrap/>
        <w:overflowPunct/>
        <w:topLinePunct w:val="0"/>
        <w:autoSpaceDE/>
        <w:autoSpaceDN/>
        <w:bidi w:val="0"/>
        <w:adjustRightInd/>
        <w:spacing w:line="440" w:lineRule="exact"/>
        <w:ind w:right="0" w:rightChars="0" w:firstLine="592" w:firstLineChars="200"/>
        <w:jc w:val="left"/>
        <w:textAlignment w:val="auto"/>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color w:val="auto"/>
          <w:spacing w:val="8"/>
          <w:kern w:val="0"/>
          <w:sz w:val="28"/>
          <w:szCs w:val="28"/>
        </w:rPr>
        <w:t>有前款第（一）项、第（二）项、第（四）项、第（五）项、第（六）项、第（七）项所列行为之一，情节严重的，经县级以上人民政府批准，还可以在一定时间内停止供水。</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color w:val="auto"/>
          <w:kern w:val="0"/>
          <w:sz w:val="28"/>
          <w:szCs w:val="28"/>
        </w:rPr>
      </w:pPr>
      <w:r>
        <w:rPr>
          <w:rFonts w:hint="default" w:ascii="Times New Roman" w:hAnsi="Times New Roman" w:eastAsia="方正仿宋简体" w:cs="Times New Roman"/>
          <w:b/>
          <w:color w:val="auto"/>
          <w:kern w:val="0"/>
          <w:sz w:val="28"/>
          <w:szCs w:val="28"/>
        </w:rPr>
        <w:t>违法行为情形和处罚基准：</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cs="Times New Roman"/>
          <w:b/>
          <w:bCs/>
          <w:color w:val="auto"/>
          <w:kern w:val="0"/>
          <w:sz w:val="28"/>
          <w:szCs w:val="28"/>
          <w:lang w:val="en-US" w:eastAsia="zh-CN"/>
        </w:rPr>
        <w:t>54</w:t>
      </w:r>
      <w:r>
        <w:rPr>
          <w:rFonts w:hint="default" w:ascii="Times New Roman" w:hAnsi="Times New Roman" w:eastAsia="方正仿宋简体" w:cs="Times New Roman"/>
          <w:b/>
          <w:bCs/>
          <w:color w:val="auto"/>
          <w:kern w:val="0"/>
          <w:sz w:val="28"/>
          <w:szCs w:val="28"/>
          <w:lang w:val="en-US" w:eastAsia="zh-CN"/>
        </w:rPr>
        <w:t xml:space="preserve">.1 </w:t>
      </w:r>
      <w:r>
        <w:rPr>
          <w:rFonts w:hint="default" w:ascii="Times New Roman" w:hAnsi="Times New Roman" w:cs="Times New Roman"/>
          <w:color w:val="auto"/>
          <w:kern w:val="0"/>
          <w:sz w:val="28"/>
          <w:szCs w:val="28"/>
          <w:lang w:eastAsia="zh-CN"/>
        </w:rPr>
        <w:t>轻微</w:t>
      </w:r>
      <w:r>
        <w:rPr>
          <w:rFonts w:hint="default" w:ascii="Times New Roman" w:hAnsi="Times New Roman" w:eastAsia="方正仿宋简体" w:cs="Times New Roman"/>
          <w:color w:val="auto"/>
          <w:kern w:val="0"/>
          <w:sz w:val="28"/>
          <w:szCs w:val="28"/>
        </w:rPr>
        <w:t>违法行为的表现情形：</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lang w:val="en-US" w:eastAsia="zh-CN"/>
        </w:rPr>
        <w:t xml:space="preserve">1. </w:t>
      </w:r>
      <w:r>
        <w:rPr>
          <w:rFonts w:hint="default" w:ascii="Times New Roman" w:hAnsi="Times New Roman" w:eastAsia="方正仿宋简体" w:cs="Times New Roman"/>
          <w:color w:val="auto"/>
          <w:kern w:val="0"/>
          <w:sz w:val="28"/>
          <w:szCs w:val="28"/>
        </w:rPr>
        <w:t>未按规定交纳水费，拖欠时间在三个月以内的；盗用或者转供城市公共供水，用水量小于50吨的</w:t>
      </w:r>
      <w:r>
        <w:rPr>
          <w:rFonts w:hint="default" w:ascii="Times New Roman" w:hAnsi="Times New Roman" w:cs="Times New Roman"/>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lang w:val="en-US" w:eastAsia="zh-CN"/>
        </w:rPr>
        <w:t xml:space="preserve">2. </w:t>
      </w:r>
      <w:r>
        <w:rPr>
          <w:rFonts w:hint="default" w:ascii="Times New Roman" w:hAnsi="Times New Roman" w:eastAsia="方正仿宋简体" w:cs="Times New Roman"/>
          <w:color w:val="auto"/>
          <w:kern w:val="0"/>
          <w:sz w:val="28"/>
          <w:szCs w:val="28"/>
        </w:rPr>
        <w:t>在规定的城市供水管道及其附属设施的安全保护范围内进行危害供水设施安全活动，尚未造成危害后果的</w:t>
      </w:r>
      <w:r>
        <w:rPr>
          <w:rFonts w:hint="default" w:ascii="Times New Roman" w:hAnsi="Times New Roman" w:cs="Times New Roman"/>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lang w:val="en-US" w:eastAsia="zh-CN"/>
        </w:rPr>
        <w:t xml:space="preserve">3. </w:t>
      </w:r>
      <w:r>
        <w:rPr>
          <w:rFonts w:hint="default" w:ascii="Times New Roman" w:hAnsi="Times New Roman" w:eastAsia="方正仿宋简体" w:cs="Times New Roman"/>
          <w:color w:val="auto"/>
          <w:kern w:val="0"/>
          <w:sz w:val="28"/>
          <w:szCs w:val="28"/>
        </w:rPr>
        <w:t>擅自将自建设施供水管道网系统与城市供水管网连接，尚未造成危害后果的</w:t>
      </w:r>
      <w:r>
        <w:rPr>
          <w:rFonts w:hint="default" w:ascii="Times New Roman" w:hAnsi="Times New Roman" w:cs="Times New Roman"/>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lang w:val="en-US" w:eastAsia="zh-CN"/>
        </w:rPr>
        <w:t xml:space="preserve">4. </w:t>
      </w:r>
      <w:r>
        <w:rPr>
          <w:rFonts w:hint="default" w:ascii="Times New Roman" w:hAnsi="Times New Roman" w:eastAsia="方正仿宋简体" w:cs="Times New Roman"/>
          <w:color w:val="auto"/>
          <w:kern w:val="0"/>
          <w:sz w:val="28"/>
          <w:szCs w:val="28"/>
        </w:rPr>
        <w:t>产生或者使用有毒有物质的单位将其生产用水管网系统与城市公共供水管网系统直接连接，尚未造成危害后果的</w:t>
      </w:r>
      <w:r>
        <w:rPr>
          <w:rFonts w:hint="default" w:ascii="Times New Roman" w:hAnsi="Times New Roman" w:cs="Times New Roman"/>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lang w:val="en-US" w:eastAsia="zh-CN"/>
        </w:rPr>
        <w:t xml:space="preserve">5. </w:t>
      </w:r>
      <w:r>
        <w:rPr>
          <w:rFonts w:hint="default" w:ascii="Times New Roman" w:hAnsi="Times New Roman" w:eastAsia="方正仿宋简体" w:cs="Times New Roman"/>
          <w:color w:val="auto"/>
          <w:kern w:val="0"/>
          <w:sz w:val="28"/>
          <w:szCs w:val="28"/>
        </w:rPr>
        <w:t>在城市公共供水管道与直接装泵抽水，取水量小于50吨的</w:t>
      </w:r>
      <w:r>
        <w:rPr>
          <w:rFonts w:hint="default" w:ascii="Times New Roman" w:hAnsi="Times New Roman" w:cs="Times New Roman"/>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cs="Times New Roman"/>
          <w:color w:val="auto"/>
          <w:kern w:val="0"/>
          <w:sz w:val="28"/>
          <w:szCs w:val="28"/>
          <w:lang w:val="en-US" w:eastAsia="zh-CN"/>
        </w:rPr>
        <w:t xml:space="preserve">6. </w:t>
      </w:r>
      <w:r>
        <w:rPr>
          <w:rFonts w:hint="default" w:ascii="Times New Roman" w:hAnsi="Times New Roman" w:eastAsia="方正仿宋简体" w:cs="Times New Roman"/>
          <w:color w:val="auto"/>
          <w:kern w:val="0"/>
          <w:sz w:val="28"/>
          <w:szCs w:val="28"/>
        </w:rPr>
        <w:t>擅自拆除、改装或者迁移城市公共供水设施，尚未造成危害后果的。</w:t>
      </w:r>
    </w:p>
    <w:p>
      <w:pPr>
        <w:keepNext w:val="0"/>
        <w:keepLines w:val="0"/>
        <w:pageBreakBefore w:val="0"/>
        <w:widowControl/>
        <w:tabs>
          <w:tab w:val="left" w:pos="5235"/>
        </w:tabs>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处罚基准：责令限期改正</w:t>
      </w:r>
      <w:r>
        <w:rPr>
          <w:rFonts w:hint="default" w:ascii="Times New Roman" w:hAnsi="Times New Roman" w:cs="Times New Roman"/>
          <w:b w:val="0"/>
          <w:bCs/>
          <w:color w:val="auto"/>
          <w:kern w:val="0"/>
          <w:sz w:val="28"/>
          <w:szCs w:val="28"/>
          <w:lang w:eastAsia="zh-CN"/>
        </w:rPr>
        <w:t>，免于处罚。</w:t>
      </w:r>
      <w:r>
        <w:rPr>
          <w:rFonts w:hint="default" w:ascii="Times New Roman" w:hAnsi="Times New Roman" w:eastAsia="方正仿宋简体" w:cs="Times New Roman"/>
          <w:b w:val="0"/>
          <w:bCs/>
          <w:color w:val="auto"/>
          <w:kern w:val="0"/>
          <w:sz w:val="28"/>
          <w:szCs w:val="28"/>
        </w:rPr>
        <w:tab/>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color w:val="auto"/>
          <w:kern w:val="0"/>
          <w:sz w:val="28"/>
          <w:szCs w:val="28"/>
          <w:lang w:val="en-US" w:eastAsia="zh-CN"/>
        </w:rPr>
        <w:t>54</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cs="Times New Roman"/>
          <w:b w:val="0"/>
          <w:bCs/>
          <w:color w:val="auto"/>
          <w:kern w:val="0"/>
          <w:sz w:val="28"/>
          <w:szCs w:val="28"/>
          <w:lang w:eastAsia="zh-CN"/>
        </w:rPr>
        <w:t>一般</w:t>
      </w:r>
      <w:r>
        <w:rPr>
          <w:rFonts w:hint="default" w:ascii="Times New Roman" w:hAnsi="Times New Roman" w:eastAsia="方正仿宋简体" w:cs="Times New Roman"/>
          <w:b w:val="0"/>
          <w:bCs/>
          <w:color w:val="auto"/>
          <w:kern w:val="0"/>
          <w:sz w:val="28"/>
          <w:szCs w:val="28"/>
        </w:rPr>
        <w:t>违法行为的表现情形：</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val="0"/>
          <w:bCs/>
          <w:color w:val="auto"/>
          <w:kern w:val="0"/>
          <w:sz w:val="28"/>
          <w:szCs w:val="28"/>
          <w:lang w:val="en-US" w:eastAsia="zh-CN"/>
        </w:rPr>
        <w:t xml:space="preserve">1. </w:t>
      </w:r>
      <w:r>
        <w:rPr>
          <w:rFonts w:hint="default" w:ascii="Times New Roman" w:hAnsi="Times New Roman" w:eastAsia="方正仿宋简体" w:cs="Times New Roman"/>
          <w:b w:val="0"/>
          <w:bCs/>
          <w:color w:val="auto"/>
          <w:kern w:val="0"/>
          <w:sz w:val="28"/>
          <w:szCs w:val="28"/>
        </w:rPr>
        <w:t>未按规定交纳水费，拖欠时间在三个月以上六个月以下的；</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b w:val="0"/>
          <w:bCs/>
          <w:color w:val="auto"/>
          <w:kern w:val="0"/>
          <w:sz w:val="28"/>
          <w:szCs w:val="28"/>
          <w:lang w:eastAsia="zh-CN"/>
        </w:rPr>
      </w:pPr>
      <w:r>
        <w:rPr>
          <w:rFonts w:hint="default" w:ascii="Times New Roman" w:hAnsi="Times New Roman" w:cs="Times New Roman"/>
          <w:b w:val="0"/>
          <w:bCs/>
          <w:color w:val="auto"/>
          <w:kern w:val="0"/>
          <w:sz w:val="28"/>
          <w:szCs w:val="28"/>
          <w:lang w:val="en-US" w:eastAsia="zh-CN"/>
        </w:rPr>
        <w:t xml:space="preserve">2. </w:t>
      </w:r>
      <w:r>
        <w:rPr>
          <w:rFonts w:hint="default" w:ascii="Times New Roman" w:hAnsi="Times New Roman" w:eastAsia="方正仿宋简体" w:cs="Times New Roman"/>
          <w:b w:val="0"/>
          <w:bCs/>
          <w:color w:val="auto"/>
          <w:kern w:val="0"/>
          <w:sz w:val="28"/>
          <w:szCs w:val="28"/>
        </w:rPr>
        <w:t>盗用或者转供城市公共供水，用水量大于50吨小于200吨的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b w:val="0"/>
          <w:bCs/>
          <w:color w:val="auto"/>
          <w:kern w:val="0"/>
          <w:sz w:val="28"/>
          <w:szCs w:val="28"/>
          <w:lang w:eastAsia="zh-CN"/>
        </w:rPr>
      </w:pPr>
      <w:r>
        <w:rPr>
          <w:rFonts w:hint="default" w:ascii="Times New Roman" w:hAnsi="Times New Roman" w:cs="Times New Roman"/>
          <w:b w:val="0"/>
          <w:bCs/>
          <w:color w:val="auto"/>
          <w:kern w:val="0"/>
          <w:sz w:val="28"/>
          <w:szCs w:val="28"/>
          <w:lang w:val="en-US" w:eastAsia="zh-CN"/>
        </w:rPr>
        <w:t xml:space="preserve">3. </w:t>
      </w:r>
      <w:r>
        <w:rPr>
          <w:rFonts w:hint="default" w:ascii="Times New Roman" w:hAnsi="Times New Roman" w:eastAsia="方正仿宋简体" w:cs="Times New Roman"/>
          <w:b w:val="0"/>
          <w:bCs/>
          <w:color w:val="auto"/>
          <w:kern w:val="0"/>
          <w:sz w:val="28"/>
          <w:szCs w:val="28"/>
        </w:rPr>
        <w:t>在规定的城市供水管道及其附属设施的安全保护范围内进行危害供水设施安全活动，造成不良后果，但尚未造成严重后果的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b w:val="0"/>
          <w:bCs/>
          <w:color w:val="auto"/>
          <w:kern w:val="0"/>
          <w:sz w:val="28"/>
          <w:szCs w:val="28"/>
          <w:lang w:eastAsia="zh-CN"/>
        </w:rPr>
      </w:pPr>
      <w:r>
        <w:rPr>
          <w:rFonts w:hint="default" w:ascii="Times New Roman" w:hAnsi="Times New Roman" w:cs="Times New Roman"/>
          <w:b w:val="0"/>
          <w:bCs/>
          <w:color w:val="auto"/>
          <w:kern w:val="0"/>
          <w:sz w:val="28"/>
          <w:szCs w:val="28"/>
          <w:lang w:val="en-US" w:eastAsia="zh-CN"/>
        </w:rPr>
        <w:t xml:space="preserve">4. </w:t>
      </w:r>
      <w:r>
        <w:rPr>
          <w:rFonts w:hint="default" w:ascii="Times New Roman" w:hAnsi="Times New Roman" w:eastAsia="方正仿宋简体" w:cs="Times New Roman"/>
          <w:b w:val="0"/>
          <w:bCs/>
          <w:color w:val="auto"/>
          <w:kern w:val="0"/>
          <w:sz w:val="28"/>
          <w:szCs w:val="28"/>
        </w:rPr>
        <w:t>擅自将自建设施供水管道网系统与城市供水管网连接，造成不良后果，但尚未造成严重后果的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b w:val="0"/>
          <w:bCs/>
          <w:color w:val="auto"/>
          <w:kern w:val="0"/>
          <w:sz w:val="28"/>
          <w:szCs w:val="28"/>
          <w:lang w:eastAsia="zh-CN"/>
        </w:rPr>
      </w:pPr>
      <w:r>
        <w:rPr>
          <w:rFonts w:hint="default" w:ascii="Times New Roman" w:hAnsi="Times New Roman" w:cs="Times New Roman"/>
          <w:b w:val="0"/>
          <w:bCs/>
          <w:color w:val="auto"/>
          <w:kern w:val="0"/>
          <w:sz w:val="28"/>
          <w:szCs w:val="28"/>
          <w:lang w:val="en-US" w:eastAsia="zh-CN"/>
        </w:rPr>
        <w:t xml:space="preserve">5. </w:t>
      </w:r>
      <w:r>
        <w:rPr>
          <w:rFonts w:hint="default" w:ascii="Times New Roman" w:hAnsi="Times New Roman" w:eastAsia="方正仿宋简体" w:cs="Times New Roman"/>
          <w:b w:val="0"/>
          <w:bCs/>
          <w:color w:val="auto"/>
          <w:kern w:val="0"/>
          <w:sz w:val="28"/>
          <w:szCs w:val="28"/>
        </w:rPr>
        <w:t>产生或者使用有毒有物质的单位将其生产用水管网系统与城市公共供水管网系统直接连接，造成不良后果，但尚未造成严重后果的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cs="Times New Roman"/>
          <w:b w:val="0"/>
          <w:bCs/>
          <w:color w:val="auto"/>
          <w:kern w:val="0"/>
          <w:sz w:val="28"/>
          <w:szCs w:val="28"/>
          <w:lang w:eastAsia="zh-CN"/>
        </w:rPr>
      </w:pPr>
      <w:r>
        <w:rPr>
          <w:rFonts w:hint="default" w:ascii="Times New Roman" w:hAnsi="Times New Roman" w:cs="Times New Roman"/>
          <w:b w:val="0"/>
          <w:bCs/>
          <w:color w:val="auto"/>
          <w:kern w:val="0"/>
          <w:sz w:val="28"/>
          <w:szCs w:val="28"/>
          <w:lang w:val="en-US" w:eastAsia="zh-CN"/>
        </w:rPr>
        <w:t xml:space="preserve">6. </w:t>
      </w:r>
      <w:r>
        <w:rPr>
          <w:rFonts w:hint="default" w:ascii="Times New Roman" w:hAnsi="Times New Roman" w:eastAsia="方正仿宋简体" w:cs="Times New Roman"/>
          <w:b w:val="0"/>
          <w:bCs/>
          <w:color w:val="auto"/>
          <w:kern w:val="0"/>
          <w:sz w:val="28"/>
          <w:szCs w:val="28"/>
        </w:rPr>
        <w:t>在城市公共供水管道与直接装泵抽水，取水量大于50吨小于200吨的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val="0"/>
          <w:bCs/>
          <w:color w:val="auto"/>
          <w:kern w:val="0"/>
          <w:sz w:val="28"/>
          <w:szCs w:val="28"/>
          <w:lang w:val="en-US" w:eastAsia="zh-CN"/>
        </w:rPr>
        <w:t xml:space="preserve">7. </w:t>
      </w:r>
      <w:r>
        <w:rPr>
          <w:rFonts w:hint="default" w:ascii="Times New Roman" w:hAnsi="Times New Roman" w:eastAsia="方正仿宋简体" w:cs="Times New Roman"/>
          <w:b w:val="0"/>
          <w:bCs/>
          <w:color w:val="auto"/>
          <w:kern w:val="0"/>
          <w:sz w:val="28"/>
          <w:szCs w:val="28"/>
        </w:rPr>
        <w:t>擅自拆除、改装或者迁移城市公共供水设施，造成不良后果，但尚未造成严重后果的。</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rPr>
        <w:t>处罚基准：有第1、2项行为，应当给予罚款处罚的，罚款数额为应缴水费或者盗用、转供水量水费的1倍以上2倍以下。有第3、4、5、6、7项行为，应当给予罚款处罚的，罚款数额为2</w:t>
      </w:r>
      <w:r>
        <w:rPr>
          <w:rFonts w:hint="default" w:ascii="Times New Roman" w:hAnsi="Times New Roman" w:cs="Times New Roman"/>
          <w:b w:val="0"/>
          <w:bCs/>
          <w:color w:val="auto"/>
          <w:kern w:val="0"/>
          <w:sz w:val="28"/>
          <w:szCs w:val="28"/>
          <w:lang w:eastAsia="zh-CN"/>
        </w:rPr>
        <w:t>万</w:t>
      </w:r>
      <w:r>
        <w:rPr>
          <w:rFonts w:hint="default" w:ascii="Times New Roman" w:hAnsi="Times New Roman" w:eastAsia="方正仿宋简体" w:cs="Times New Roman"/>
          <w:b w:val="0"/>
          <w:bCs/>
          <w:color w:val="auto"/>
          <w:kern w:val="0"/>
          <w:sz w:val="28"/>
          <w:szCs w:val="28"/>
        </w:rPr>
        <w:t>元以下。</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cs="Times New Roman"/>
          <w:b/>
          <w:bCs/>
          <w:color w:val="auto"/>
          <w:kern w:val="0"/>
          <w:sz w:val="28"/>
          <w:szCs w:val="28"/>
          <w:lang w:val="en-US" w:eastAsia="zh-CN"/>
        </w:rPr>
        <w:t>54</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cs="Times New Roman"/>
          <w:b w:val="0"/>
          <w:bCs/>
          <w:color w:val="auto"/>
          <w:kern w:val="0"/>
          <w:sz w:val="28"/>
          <w:szCs w:val="28"/>
          <w:lang w:eastAsia="zh-CN"/>
        </w:rPr>
        <w:t>较</w:t>
      </w:r>
      <w:r>
        <w:rPr>
          <w:rFonts w:hint="default" w:ascii="Times New Roman" w:hAnsi="Times New Roman" w:eastAsia="方正仿宋简体" w:cs="Times New Roman"/>
          <w:b w:val="0"/>
          <w:bCs/>
          <w:color w:val="auto"/>
          <w:kern w:val="0"/>
          <w:sz w:val="28"/>
          <w:szCs w:val="28"/>
        </w:rPr>
        <w:t>重违法行为的表现情形：</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lang w:val="en-US" w:eastAsia="zh-CN"/>
        </w:rPr>
        <w:t>1</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未按规定交纳水费，拖欠时间在六个月以上的；</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kern w:val="0"/>
          <w:sz w:val="28"/>
          <w:szCs w:val="28"/>
          <w:lang w:val="en-US" w:eastAsia="zh-CN"/>
        </w:rPr>
        <w:t>2</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盗用或者转供城市公共供水，用水量在200吨以上的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kern w:val="0"/>
          <w:sz w:val="28"/>
          <w:szCs w:val="28"/>
          <w:lang w:val="en-US" w:eastAsia="zh-CN"/>
        </w:rPr>
        <w:t>3</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在规定的城市供水管道及其附属设施的安全保护范围内进行危害供水设施安全活动，造成严重后果的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kern w:val="0"/>
          <w:sz w:val="28"/>
          <w:szCs w:val="28"/>
          <w:lang w:val="en-US" w:eastAsia="zh-CN"/>
        </w:rPr>
        <w:t>4</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擅自将自建设施供水管道网系统与城市供水管网连接，造成严重后果的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lang w:eastAsia="zh-CN"/>
        </w:rPr>
      </w:pPr>
      <w:r>
        <w:rPr>
          <w:rFonts w:hint="default" w:ascii="Times New Roman" w:hAnsi="Times New Roman" w:eastAsia="方正仿宋简体" w:cs="Times New Roman"/>
          <w:b w:val="0"/>
          <w:bCs/>
          <w:color w:val="auto"/>
          <w:kern w:val="0"/>
          <w:sz w:val="28"/>
          <w:szCs w:val="28"/>
          <w:lang w:val="en-US" w:eastAsia="zh-CN"/>
        </w:rPr>
        <w:t>5</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在城市公共供水管道与直接装泵抽水，取水量大于200吨的</w:t>
      </w:r>
      <w:r>
        <w:rPr>
          <w:rFonts w:hint="default" w:ascii="Times New Roman" w:hAnsi="Times New Roman" w:cs="Times New Roman"/>
          <w:b w:val="0"/>
          <w:bCs/>
          <w:color w:val="auto"/>
          <w:kern w:val="0"/>
          <w:sz w:val="28"/>
          <w:szCs w:val="28"/>
          <w:lang w:eastAsia="zh-CN"/>
        </w:rPr>
        <w:t>；</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val="0"/>
          <w:bCs/>
          <w:color w:val="auto"/>
          <w:kern w:val="0"/>
          <w:sz w:val="28"/>
          <w:szCs w:val="28"/>
        </w:rPr>
      </w:pPr>
      <w:r>
        <w:rPr>
          <w:rFonts w:hint="default" w:ascii="Times New Roman" w:hAnsi="Times New Roman" w:eastAsia="方正仿宋简体" w:cs="Times New Roman"/>
          <w:b w:val="0"/>
          <w:bCs/>
          <w:color w:val="auto"/>
          <w:kern w:val="0"/>
          <w:sz w:val="28"/>
          <w:szCs w:val="28"/>
          <w:lang w:val="en-US" w:eastAsia="zh-CN"/>
        </w:rPr>
        <w:t>6</w:t>
      </w:r>
      <w:r>
        <w:rPr>
          <w:rFonts w:hint="default" w:ascii="Times New Roman" w:hAnsi="Times New Roman" w:cs="Times New Roman"/>
          <w:b w:val="0"/>
          <w:bCs/>
          <w:color w:val="auto"/>
          <w:kern w:val="0"/>
          <w:sz w:val="28"/>
          <w:szCs w:val="28"/>
          <w:lang w:val="en-US" w:eastAsia="zh-CN"/>
        </w:rPr>
        <w:t>.</w:t>
      </w:r>
      <w:r>
        <w:rPr>
          <w:rFonts w:hint="default" w:ascii="Times New Roman" w:hAnsi="Times New Roman" w:eastAsia="方正仿宋简体" w:cs="Times New Roman"/>
          <w:b w:val="0"/>
          <w:bCs/>
          <w:color w:val="auto"/>
          <w:kern w:val="0"/>
          <w:sz w:val="28"/>
          <w:szCs w:val="28"/>
          <w:lang w:val="en-US" w:eastAsia="zh-CN"/>
        </w:rPr>
        <w:t xml:space="preserve"> </w:t>
      </w:r>
      <w:r>
        <w:rPr>
          <w:rFonts w:hint="default" w:ascii="Times New Roman" w:hAnsi="Times New Roman" w:eastAsia="方正仿宋简体" w:cs="Times New Roman"/>
          <w:b w:val="0"/>
          <w:bCs/>
          <w:color w:val="auto"/>
          <w:kern w:val="0"/>
          <w:sz w:val="28"/>
          <w:szCs w:val="28"/>
        </w:rPr>
        <w:t>擅自拆除、改装或者迁移城市公共供水设施，造成严重后果的。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eastAsia="方正仿宋简体" w:cs="Times New Roman"/>
          <w:b/>
          <w:color w:val="auto"/>
          <w:spacing w:val="8"/>
          <w:kern w:val="0"/>
          <w:sz w:val="28"/>
          <w:szCs w:val="28"/>
        </w:rPr>
      </w:pPr>
      <w:r>
        <w:rPr>
          <w:rFonts w:hint="default" w:ascii="Times New Roman" w:hAnsi="Times New Roman" w:eastAsia="方正仿宋简体" w:cs="Times New Roman"/>
          <w:b w:val="0"/>
          <w:bCs/>
          <w:color w:val="auto"/>
          <w:kern w:val="0"/>
          <w:sz w:val="28"/>
          <w:szCs w:val="28"/>
        </w:rPr>
        <w:t>处罚基准：有第1、2项行为，应当给予罚款处罚的，罚款数额为应缴水费或者盗用、转供水量水费的1倍以上2倍以下。有第3、4、5、6项行为，应当给予罚款</w:t>
      </w:r>
      <w:r>
        <w:rPr>
          <w:rFonts w:hint="default" w:ascii="Times New Roman" w:hAnsi="Times New Roman" w:eastAsia="方正仿宋简体" w:cs="Times New Roman"/>
          <w:color w:val="auto"/>
          <w:kern w:val="0"/>
          <w:sz w:val="28"/>
          <w:szCs w:val="28"/>
        </w:rPr>
        <w:t>处罚的，罚款数额为20000元以下。</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9"/>
        <w:rPr>
          <w:rFonts w:hint="default" w:ascii="Times New Roman" w:hAnsi="Times New Roman" w:eastAsia="方正仿宋简体" w:cs="Times New Roman"/>
          <w:b/>
          <w:color w:val="auto"/>
          <w:spacing w:val="8"/>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570" w:name="_Toc28072"/>
      <w:bookmarkStart w:id="571" w:name="_Toc11232"/>
      <w:bookmarkStart w:id="572" w:name="_Toc3578"/>
      <w:bookmarkStart w:id="573" w:name="_Toc2275"/>
      <w:bookmarkStart w:id="574" w:name="_Toc16114"/>
      <w:bookmarkStart w:id="575" w:name="_Toc21341"/>
      <w:bookmarkStart w:id="576" w:name="_Toc8343"/>
      <w:bookmarkStart w:id="577" w:name="_Toc30322"/>
      <w:bookmarkStart w:id="578" w:name="_Toc8867"/>
      <w:r>
        <w:rPr>
          <w:rFonts w:hint="default" w:ascii="Times New Roman" w:hAnsi="Times New Roman" w:eastAsia="方正楷体简体" w:cs="Times New Roman"/>
          <w:sz w:val="28"/>
          <w:szCs w:val="28"/>
        </w:rPr>
        <w:t>第五节 《城市供水水质管理规定》处罚裁量</w:t>
      </w:r>
      <w:bookmarkEnd w:id="570"/>
      <w:bookmarkEnd w:id="571"/>
      <w:bookmarkEnd w:id="572"/>
      <w:bookmarkEnd w:id="573"/>
      <w:bookmarkEnd w:id="574"/>
      <w:bookmarkEnd w:id="575"/>
      <w:bookmarkEnd w:id="576"/>
      <w:bookmarkEnd w:id="577"/>
      <w:bookmarkEnd w:id="578"/>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579" w:name="_Toc24688"/>
      <w:bookmarkStart w:id="580" w:name="_Toc15792"/>
      <w:bookmarkStart w:id="581" w:name="_Toc544"/>
      <w:bookmarkStart w:id="582" w:name="_Toc9675"/>
      <w:bookmarkStart w:id="583" w:name="_Toc13973"/>
      <w:bookmarkStart w:id="584" w:name="_Toc19873"/>
      <w:bookmarkStart w:id="585" w:name="_Toc8408"/>
      <w:r>
        <w:rPr>
          <w:rFonts w:hint="default" w:ascii="Times New Roman" w:hAnsi="Times New Roman" w:cs="Times New Roman"/>
          <w:b/>
          <w:bCs/>
          <w:color w:val="auto"/>
          <w:kern w:val="0"/>
          <w:sz w:val="28"/>
          <w:szCs w:val="28"/>
          <w:highlight w:val="yellow"/>
          <w:lang w:val="en-US" w:eastAsia="zh-CN"/>
        </w:rPr>
        <w:t>55</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rPr>
        <w:t>《城市供水水质管理规定》第三十条的处罚裁量</w:t>
      </w:r>
      <w:bookmarkEnd w:id="579"/>
      <w:bookmarkEnd w:id="580"/>
      <w:bookmarkEnd w:id="581"/>
      <w:bookmarkEnd w:id="582"/>
      <w:bookmarkEnd w:id="583"/>
      <w:bookmarkEnd w:id="584"/>
      <w:bookmarkEnd w:id="585"/>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eastAsia="方正仿宋简体" w:cs="Times New Roman"/>
          <w:color w:val="auto"/>
          <w:spacing w:val="8"/>
          <w:kern w:val="0"/>
          <w:sz w:val="28"/>
          <w:szCs w:val="28"/>
        </w:rPr>
      </w:pPr>
      <w:r>
        <w:rPr>
          <w:rFonts w:hint="default" w:ascii="Times New Roman" w:hAnsi="Times New Roman" w:eastAsia="方正仿宋简体" w:cs="Times New Roman"/>
          <w:b/>
          <w:color w:val="auto"/>
          <w:spacing w:val="8"/>
          <w:kern w:val="0"/>
          <w:sz w:val="28"/>
          <w:szCs w:val="28"/>
        </w:rPr>
        <w:t>处罚依据：</w:t>
      </w:r>
      <w:r>
        <w:rPr>
          <w:rFonts w:hint="default" w:ascii="Times New Roman" w:hAnsi="Times New Roman" w:eastAsia="方正仿宋简体" w:cs="Times New Roman"/>
          <w:color w:val="auto"/>
          <w:spacing w:val="8"/>
          <w:kern w:val="0"/>
          <w:sz w:val="28"/>
          <w:szCs w:val="28"/>
        </w:rPr>
        <w:t>《城市供水水质管理规定》第三十条：</w:t>
      </w:r>
      <w:r>
        <w:rPr>
          <w:rFonts w:hint="default" w:ascii="Times New Roman" w:hAnsi="Times New Roman" w:eastAsia="方正仿宋简体" w:cs="Times New Roman"/>
          <w:color w:val="auto"/>
          <w:sz w:val="28"/>
          <w:szCs w:val="28"/>
        </w:rPr>
        <w:t>违反本规定，有下列行为之一的，由直辖市、市、县人民政府城市供水主管部门给予警告，并处以5000元以上2万元以下的罚款：</w:t>
      </w:r>
      <w:r>
        <w:rPr>
          <w:rFonts w:hint="default" w:ascii="Times New Roman" w:hAnsi="Times New Roman" w:eastAsia="方正仿宋简体" w:cs="Times New Roman"/>
          <w:color w:val="auto"/>
          <w:sz w:val="28"/>
          <w:szCs w:val="28"/>
        </w:rPr>
        <w:br w:type="textWrapping"/>
      </w:r>
      <w:r>
        <w:rPr>
          <w:rFonts w:hint="default" w:ascii="Times New Roman" w:hAnsi="Times New Roman" w:eastAsia="方正仿宋简体" w:cs="Times New Roman"/>
          <w:color w:val="auto"/>
          <w:sz w:val="28"/>
          <w:szCs w:val="28"/>
        </w:rPr>
        <w:t>    （一）城市供水单位未制定城市供水水质突发事件应急预案的；</w:t>
      </w:r>
      <w:r>
        <w:rPr>
          <w:rFonts w:hint="default" w:ascii="Times New Roman" w:hAnsi="Times New Roman" w:eastAsia="方正仿宋简体" w:cs="Times New Roman"/>
          <w:color w:val="auto"/>
          <w:sz w:val="28"/>
          <w:szCs w:val="28"/>
        </w:rPr>
        <w:br w:type="textWrapping"/>
      </w:r>
      <w:r>
        <w:rPr>
          <w:rFonts w:hint="default" w:ascii="Times New Roman" w:hAnsi="Times New Roman" w:eastAsia="方正仿宋简体" w:cs="Times New Roman"/>
          <w:color w:val="auto"/>
          <w:sz w:val="28"/>
          <w:szCs w:val="28"/>
        </w:rPr>
        <w:t>    （二）城市供水单位未按规定上报水质报表的。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cs="Times New Roman"/>
          <w:b/>
          <w:bCs/>
          <w:color w:val="auto"/>
          <w:kern w:val="0"/>
          <w:sz w:val="28"/>
          <w:szCs w:val="28"/>
          <w:lang w:val="en-US" w:eastAsia="zh-CN"/>
        </w:rPr>
        <w:t>55</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一般违法行为的表现情形：城市供水单位未制定城市供水水质突发事件应急预案，未按规定上报水质报表，</w:t>
      </w:r>
      <w:r>
        <w:rPr>
          <w:rFonts w:hint="default" w:ascii="Times New Roman" w:hAnsi="Times New Roman" w:cs="Times New Roman"/>
          <w:color w:val="auto"/>
          <w:sz w:val="28"/>
          <w:szCs w:val="28"/>
          <w:lang w:eastAsia="zh-CN"/>
        </w:rPr>
        <w:t>但</w:t>
      </w:r>
      <w:r>
        <w:rPr>
          <w:rFonts w:hint="default" w:ascii="Times New Roman" w:hAnsi="Times New Roman" w:eastAsia="方正仿宋简体" w:cs="Times New Roman"/>
          <w:color w:val="auto"/>
          <w:sz w:val="28"/>
          <w:szCs w:val="28"/>
        </w:rPr>
        <w:t>对水质未造成影响的</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val="0"/>
          <w:bCs/>
          <w:color w:val="auto"/>
          <w:sz w:val="28"/>
          <w:szCs w:val="28"/>
        </w:rPr>
        <w:t>处罚基准：给予警告，处5000元以上</w:t>
      </w:r>
      <w:r>
        <w:rPr>
          <w:rFonts w:hint="default" w:ascii="Times New Roman" w:hAnsi="Times New Roman" w:cs="Times New Roman"/>
          <w:b w:val="0"/>
          <w:bCs/>
          <w:color w:val="auto"/>
          <w:sz w:val="28"/>
          <w:szCs w:val="28"/>
          <w:lang w:val="en-US" w:eastAsia="zh-CN"/>
        </w:rPr>
        <w:t>1</w:t>
      </w:r>
      <w:r>
        <w:rPr>
          <w:rFonts w:hint="default" w:ascii="Times New Roman" w:hAnsi="Times New Roman" w:eastAsia="方正仿宋简体" w:cs="Times New Roman"/>
          <w:b w:val="0"/>
          <w:bCs/>
          <w:color w:val="auto"/>
          <w:sz w:val="28"/>
          <w:szCs w:val="28"/>
        </w:rPr>
        <w:t>万元以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cs="Times New Roman"/>
          <w:b/>
          <w:bCs/>
          <w:color w:val="auto"/>
          <w:kern w:val="0"/>
          <w:sz w:val="28"/>
          <w:szCs w:val="28"/>
          <w:lang w:val="en-US" w:eastAsia="zh-CN"/>
        </w:rPr>
        <w:t>55</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较重违法行为的表现情形：城市供水单位未制定城市供水水质突发事件应急预案，未按规定上报水质报表，对城市水质造成影响的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val="0"/>
          <w:bCs/>
          <w:color w:val="auto"/>
          <w:sz w:val="28"/>
          <w:szCs w:val="28"/>
        </w:rPr>
        <w:t>处罚基准：给予警告，处1</w:t>
      </w:r>
      <w:r>
        <w:rPr>
          <w:rFonts w:hint="default" w:ascii="Times New Roman" w:hAnsi="Times New Roman" w:cs="Times New Roman"/>
          <w:b w:val="0"/>
          <w:bCs/>
          <w:color w:val="auto"/>
          <w:sz w:val="28"/>
          <w:szCs w:val="28"/>
          <w:lang w:eastAsia="zh-CN"/>
        </w:rPr>
        <w:t>万</w:t>
      </w:r>
      <w:r>
        <w:rPr>
          <w:rFonts w:hint="default" w:ascii="Times New Roman" w:hAnsi="Times New Roman" w:eastAsia="方正仿宋简体" w:cs="Times New Roman"/>
          <w:b w:val="0"/>
          <w:bCs/>
          <w:color w:val="auto"/>
          <w:sz w:val="28"/>
          <w:szCs w:val="28"/>
        </w:rPr>
        <w:t>元以上1</w:t>
      </w:r>
      <w:r>
        <w:rPr>
          <w:rFonts w:hint="default" w:ascii="Times New Roman" w:hAnsi="Times New Roman" w:cs="Times New Roman"/>
          <w:b w:val="0"/>
          <w:bCs/>
          <w:color w:val="auto"/>
          <w:sz w:val="28"/>
          <w:szCs w:val="28"/>
          <w:lang w:val="en-US" w:eastAsia="zh-CN"/>
        </w:rPr>
        <w:t>.</w:t>
      </w:r>
      <w:r>
        <w:rPr>
          <w:rFonts w:hint="default" w:ascii="Times New Roman" w:hAnsi="Times New Roman" w:eastAsia="方正仿宋简体" w:cs="Times New Roman"/>
          <w:b w:val="0"/>
          <w:bCs/>
          <w:color w:val="auto"/>
          <w:sz w:val="28"/>
          <w:szCs w:val="28"/>
        </w:rPr>
        <w:t>5</w:t>
      </w:r>
      <w:r>
        <w:rPr>
          <w:rFonts w:hint="default" w:ascii="Times New Roman" w:hAnsi="Times New Roman" w:cs="Times New Roman"/>
          <w:b w:val="0"/>
          <w:bCs/>
          <w:color w:val="auto"/>
          <w:sz w:val="28"/>
          <w:szCs w:val="28"/>
          <w:lang w:eastAsia="zh-CN"/>
        </w:rPr>
        <w:t>万</w:t>
      </w:r>
      <w:r>
        <w:rPr>
          <w:rFonts w:hint="default" w:ascii="Times New Roman" w:hAnsi="Times New Roman" w:eastAsia="方正仿宋简体" w:cs="Times New Roman"/>
          <w:b w:val="0"/>
          <w:bCs/>
          <w:color w:val="auto"/>
          <w:sz w:val="28"/>
          <w:szCs w:val="28"/>
        </w:rPr>
        <w:t>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cs="Times New Roman"/>
          <w:b/>
          <w:bCs/>
          <w:color w:val="auto"/>
          <w:kern w:val="0"/>
          <w:sz w:val="28"/>
          <w:szCs w:val="28"/>
          <w:lang w:val="en-US" w:eastAsia="zh-CN"/>
        </w:rPr>
        <w:t>55</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严重违法行为的表现情形：城市供水单位未制定城市供水水质突发事件应急预案，未按规定上报水质报表，对城市水质造成严重影响的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color w:val="auto"/>
          <w:sz w:val="28"/>
          <w:szCs w:val="28"/>
        </w:rPr>
        <w:t>处罚基准：给予</w:t>
      </w:r>
      <w:r>
        <w:rPr>
          <w:rFonts w:hint="default" w:ascii="Times New Roman" w:hAnsi="Times New Roman" w:eastAsia="方正仿宋简体" w:cs="Times New Roman"/>
          <w:color w:val="auto"/>
          <w:sz w:val="28"/>
          <w:szCs w:val="28"/>
        </w:rPr>
        <w:t>警告，处1</w:t>
      </w:r>
      <w:r>
        <w:rPr>
          <w:rFonts w:hint="default" w:ascii="Times New Roman" w:hAnsi="Times New Roman" w:cs="Times New Roman"/>
          <w:color w:val="auto"/>
          <w:sz w:val="28"/>
          <w:szCs w:val="28"/>
          <w:lang w:val="en-US" w:eastAsia="zh-CN"/>
        </w:rPr>
        <w:t>.</w:t>
      </w:r>
      <w:r>
        <w:rPr>
          <w:rFonts w:hint="default" w:ascii="Times New Roman" w:hAnsi="Times New Roman" w:eastAsia="方正仿宋简体" w:cs="Times New Roman"/>
          <w:color w:val="auto"/>
          <w:sz w:val="28"/>
          <w:szCs w:val="28"/>
        </w:rPr>
        <w:t>5</w:t>
      </w:r>
      <w:r>
        <w:rPr>
          <w:rFonts w:hint="default" w:ascii="Times New Roman" w:hAnsi="Times New Roman" w:cs="Times New Roman"/>
          <w:color w:val="auto"/>
          <w:sz w:val="28"/>
          <w:szCs w:val="28"/>
          <w:lang w:eastAsia="zh-CN"/>
        </w:rPr>
        <w:t>万</w:t>
      </w:r>
      <w:r>
        <w:rPr>
          <w:rFonts w:hint="default" w:ascii="Times New Roman" w:hAnsi="Times New Roman" w:eastAsia="方正仿宋简体" w:cs="Times New Roman"/>
          <w:color w:val="auto"/>
          <w:sz w:val="28"/>
          <w:szCs w:val="28"/>
        </w:rPr>
        <w:t>元以上2</w:t>
      </w:r>
      <w:r>
        <w:rPr>
          <w:rFonts w:hint="default" w:ascii="Times New Roman" w:hAnsi="Times New Roman" w:cs="Times New Roman"/>
          <w:color w:val="auto"/>
          <w:sz w:val="28"/>
          <w:szCs w:val="28"/>
          <w:lang w:eastAsia="zh-CN"/>
        </w:rPr>
        <w:t>万</w:t>
      </w:r>
      <w:r>
        <w:rPr>
          <w:rFonts w:hint="default" w:ascii="Times New Roman" w:hAnsi="Times New Roman" w:eastAsia="方正仿宋简体" w:cs="Times New Roman"/>
          <w:color w:val="auto"/>
          <w:sz w:val="28"/>
          <w:szCs w:val="28"/>
        </w:rPr>
        <w:t>元以下罚款</w:t>
      </w:r>
      <w:r>
        <w:rPr>
          <w:rFonts w:hint="default" w:ascii="Times New Roman" w:hAnsi="Times New Roman" w:cs="Times New Roman"/>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 xml:space="preserve">    </w:t>
      </w: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eastAsia="zh-CN"/>
        </w:rPr>
      </w:pPr>
      <w:bookmarkStart w:id="586" w:name="_Toc7674"/>
      <w:bookmarkStart w:id="587" w:name="_Toc16117"/>
      <w:bookmarkStart w:id="588" w:name="_Toc5820"/>
      <w:bookmarkStart w:id="589" w:name="_Toc29188"/>
      <w:bookmarkStart w:id="590" w:name="_Toc31719"/>
      <w:bookmarkStart w:id="591" w:name="_Toc8069"/>
      <w:bookmarkStart w:id="592" w:name="_Toc6215"/>
      <w:bookmarkStart w:id="593" w:name="_Toc22783"/>
      <w:bookmarkStart w:id="594" w:name="_Toc26273"/>
      <w:r>
        <w:rPr>
          <w:rFonts w:hint="default" w:ascii="Times New Roman" w:hAnsi="Times New Roman" w:eastAsia="方正楷体简体" w:cs="Times New Roman"/>
          <w:sz w:val="28"/>
          <w:szCs w:val="28"/>
          <w:lang w:eastAsia="zh-CN"/>
        </w:rPr>
        <w:t>第六节</w:t>
      </w:r>
      <w:r>
        <w:rPr>
          <w:rFonts w:hint="default" w:ascii="Times New Roman" w:hAnsi="Times New Roman" w:eastAsia="方正楷体简体" w:cs="Times New Roman"/>
          <w:sz w:val="28"/>
          <w:szCs w:val="28"/>
          <w:lang w:val="en-US" w:eastAsia="zh-CN"/>
        </w:rPr>
        <w:t xml:space="preserve"> </w:t>
      </w:r>
      <w:r>
        <w:rPr>
          <w:rFonts w:hint="default" w:ascii="Times New Roman" w:hAnsi="Times New Roman" w:eastAsia="方正楷体简体" w:cs="Times New Roman"/>
          <w:sz w:val="28"/>
          <w:szCs w:val="28"/>
          <w:lang w:eastAsia="zh-CN"/>
        </w:rPr>
        <w:t>《城镇污水排入排水管网许可管理办法》</w:t>
      </w:r>
      <w:r>
        <w:rPr>
          <w:rFonts w:hint="default" w:ascii="Times New Roman" w:hAnsi="Times New Roman" w:eastAsia="方正楷体简体" w:cs="Times New Roman"/>
          <w:sz w:val="28"/>
          <w:szCs w:val="28"/>
        </w:rPr>
        <w:t>处罚裁量</w:t>
      </w:r>
      <w:bookmarkEnd w:id="586"/>
      <w:bookmarkEnd w:id="587"/>
      <w:bookmarkEnd w:id="588"/>
      <w:bookmarkEnd w:id="589"/>
      <w:bookmarkEnd w:id="590"/>
      <w:bookmarkEnd w:id="591"/>
      <w:bookmarkEnd w:id="592"/>
      <w:bookmarkEnd w:id="593"/>
      <w:bookmarkEnd w:id="59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595" w:name="_Toc30954"/>
      <w:bookmarkStart w:id="596" w:name="_Toc3986"/>
      <w:bookmarkStart w:id="597" w:name="_Toc11252"/>
      <w:bookmarkStart w:id="598" w:name="_Toc21450"/>
      <w:bookmarkStart w:id="599" w:name="_Toc10932"/>
      <w:bookmarkStart w:id="600" w:name="_Toc13046"/>
      <w:bookmarkStart w:id="601" w:name="_Toc10163"/>
      <w:r>
        <w:rPr>
          <w:rFonts w:hint="default" w:ascii="Times New Roman" w:hAnsi="Times New Roman" w:cs="Times New Roman"/>
          <w:b/>
          <w:bCs/>
          <w:color w:val="auto"/>
          <w:kern w:val="0"/>
          <w:sz w:val="28"/>
          <w:szCs w:val="28"/>
          <w:highlight w:val="yellow"/>
          <w:lang w:val="en-US" w:eastAsia="zh-CN"/>
        </w:rPr>
        <w:t>56</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《城镇污水排入排水管网许可管理办法》第二十五条的处罚裁量</w:t>
      </w:r>
      <w:bookmarkEnd w:id="595"/>
      <w:bookmarkEnd w:id="596"/>
      <w:bookmarkEnd w:id="597"/>
      <w:bookmarkEnd w:id="598"/>
      <w:bookmarkEnd w:id="599"/>
      <w:bookmarkEnd w:id="600"/>
      <w:bookmarkEnd w:id="601"/>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lang w:eastAsia="zh-C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kern w:val="24"/>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kern w:val="0"/>
          <w:sz w:val="28"/>
          <w:szCs w:val="28"/>
          <w:lang w:val="en-US" w:eastAsia="zh-CN"/>
        </w:rPr>
        <w:t>56</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轻微违法行为的表现情形：</w:t>
      </w:r>
      <w:r>
        <w:rPr>
          <w:rFonts w:hint="default" w:ascii="Times New Roman" w:hAnsi="Times New Roman" w:cs="Times New Roman"/>
          <w:color w:val="auto"/>
          <w:sz w:val="28"/>
          <w:szCs w:val="28"/>
          <w:u w:val="none"/>
          <w:lang w:eastAsia="zh-CN"/>
        </w:rPr>
        <w:t>首次</w:t>
      </w:r>
      <w:r>
        <w:rPr>
          <w:rFonts w:hint="default" w:ascii="Times New Roman" w:hAnsi="Times New Roman" w:eastAsia="方正仿宋简体" w:cs="Times New Roman"/>
          <w:color w:val="auto"/>
          <w:kern w:val="24"/>
          <w:sz w:val="28"/>
          <w:szCs w:val="28"/>
          <w:u w:val="none"/>
          <w:lang w:eastAsia="zh-CN"/>
        </w:rPr>
        <w:t>未按照国家有关规定将污水排入城镇排水设施，或者在雨水、污水分流地区将污水排入雨水管网</w:t>
      </w:r>
      <w:r>
        <w:rPr>
          <w:rFonts w:hint="default" w:ascii="Times New Roman" w:hAnsi="Times New Roman" w:cs="Times New Roman"/>
          <w:color w:val="auto"/>
          <w:kern w:val="24"/>
          <w:sz w:val="28"/>
          <w:szCs w:val="28"/>
          <w:u w:val="none"/>
          <w:lang w:eastAsia="zh-CN"/>
        </w:rPr>
        <w:t>但</w:t>
      </w:r>
      <w:r>
        <w:rPr>
          <w:rFonts w:hint="default" w:ascii="Times New Roman" w:hAnsi="Times New Roman" w:eastAsia="方正仿宋简体" w:cs="Times New Roman"/>
          <w:color w:val="auto"/>
          <w:sz w:val="28"/>
          <w:szCs w:val="28"/>
          <w:u w:val="none"/>
        </w:rPr>
        <w:t>在限期内改正的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警告。</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56</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color w:val="auto"/>
          <w:kern w:val="24"/>
          <w:sz w:val="28"/>
          <w:szCs w:val="28"/>
          <w:u w:val="none"/>
          <w:lang w:eastAsia="zh-CN"/>
        </w:rPr>
        <w:t>未按照国家有关规定</w:t>
      </w:r>
      <w:r>
        <w:rPr>
          <w:rFonts w:hint="default" w:ascii="Times New Roman" w:hAnsi="Times New Roman" w:cs="Times New Roman"/>
          <w:color w:val="auto"/>
          <w:sz w:val="28"/>
          <w:szCs w:val="28"/>
          <w:highlight w:val="none"/>
          <w:u w:val="none"/>
          <w:lang w:eastAsia="zh-CN"/>
        </w:rPr>
        <w:t>两次</w:t>
      </w:r>
      <w:r>
        <w:rPr>
          <w:rFonts w:hint="default" w:ascii="Times New Roman" w:hAnsi="Times New Roman" w:eastAsia="方正仿宋简体" w:cs="Times New Roman"/>
          <w:color w:val="auto"/>
          <w:kern w:val="24"/>
          <w:sz w:val="28"/>
          <w:szCs w:val="28"/>
          <w:u w:val="none"/>
          <w:lang w:eastAsia="zh-CN"/>
        </w:rPr>
        <w:t>将污水排入城镇排水设施</w:t>
      </w:r>
      <w:r>
        <w:rPr>
          <w:rFonts w:hint="default" w:ascii="Times New Roman" w:hAnsi="Times New Roman" w:cs="Times New Roman"/>
          <w:color w:val="auto"/>
          <w:kern w:val="24"/>
          <w:sz w:val="28"/>
          <w:szCs w:val="28"/>
          <w:u w:val="none"/>
          <w:lang w:eastAsia="zh-CN"/>
        </w:rPr>
        <w:t>的</w:t>
      </w:r>
      <w:r>
        <w:rPr>
          <w:rFonts w:hint="default" w:ascii="Times New Roman" w:hAnsi="Times New Roman" w:eastAsia="方正仿宋简体" w:cs="Times New Roman"/>
          <w:color w:val="auto"/>
          <w:kern w:val="24"/>
          <w:sz w:val="28"/>
          <w:szCs w:val="28"/>
          <w:u w:val="none"/>
          <w:lang w:eastAsia="zh-CN"/>
        </w:rPr>
        <w:t>，或者在雨水、污水分流地区</w:t>
      </w:r>
      <w:r>
        <w:rPr>
          <w:rFonts w:hint="default" w:ascii="Times New Roman" w:hAnsi="Times New Roman" w:cs="Times New Roman"/>
          <w:color w:val="auto"/>
          <w:sz w:val="28"/>
          <w:szCs w:val="28"/>
          <w:highlight w:val="none"/>
          <w:u w:val="none"/>
          <w:lang w:eastAsia="zh-CN"/>
        </w:rPr>
        <w:t>两次</w:t>
      </w:r>
      <w:r>
        <w:rPr>
          <w:rFonts w:hint="default" w:ascii="Times New Roman" w:hAnsi="Times New Roman" w:eastAsia="方正仿宋简体" w:cs="Times New Roman"/>
          <w:color w:val="auto"/>
          <w:kern w:val="24"/>
          <w:sz w:val="28"/>
          <w:szCs w:val="28"/>
          <w:u w:val="none"/>
          <w:lang w:eastAsia="zh-CN"/>
        </w:rPr>
        <w:t>将污水排入雨水管网的</w:t>
      </w:r>
      <w:r>
        <w:rPr>
          <w:rFonts w:hint="default" w:ascii="Times New Roman" w:hAnsi="Times New Roman" w:cs="Times New Roman"/>
          <w:color w:val="auto"/>
          <w:sz w:val="28"/>
          <w:szCs w:val="28"/>
          <w:highlight w:val="none"/>
          <w:u w:val="none"/>
          <w:lang w:eastAsia="zh-CN"/>
        </w:rPr>
        <w:t>，或者虽为首次但</w:t>
      </w:r>
      <w:r>
        <w:rPr>
          <w:rFonts w:hint="default" w:ascii="Times New Roman" w:hAnsi="Times New Roman" w:eastAsia="方正仿宋简体" w:cs="Times New Roman"/>
          <w:color w:val="auto"/>
          <w:sz w:val="28"/>
          <w:szCs w:val="28"/>
          <w:highlight w:val="none"/>
          <w:u w:val="none"/>
        </w:rPr>
        <w:t>经责令限期改正后</w:t>
      </w:r>
      <w:r>
        <w:rPr>
          <w:rFonts w:hint="default" w:ascii="Times New Roman" w:hAnsi="Times New Roman" w:cs="Times New Roman"/>
          <w:color w:val="auto"/>
          <w:sz w:val="28"/>
          <w:szCs w:val="28"/>
          <w:highlight w:val="none"/>
          <w:u w:val="none"/>
          <w:lang w:eastAsia="zh-CN"/>
        </w:rPr>
        <w:t>逾期仍未</w:t>
      </w:r>
      <w:r>
        <w:rPr>
          <w:rFonts w:hint="default" w:ascii="Times New Roman" w:hAnsi="Times New Roman" w:eastAsia="方正仿宋简体" w:cs="Times New Roman"/>
          <w:color w:val="auto"/>
          <w:sz w:val="28"/>
          <w:szCs w:val="28"/>
          <w:highlight w:val="none"/>
          <w:u w:val="none"/>
        </w:rPr>
        <w:t>改正的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0" w:firstLineChars="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color w:val="auto"/>
          <w:sz w:val="28"/>
          <w:szCs w:val="28"/>
          <w:highlight w:val="none"/>
          <w:u w:val="none"/>
        </w:rPr>
        <w:t>对单位处10万元罚款</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对个人处2万元罚款</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sz w:val="28"/>
          <w:szCs w:val="28"/>
          <w:highlight w:val="none"/>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56</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color w:val="auto"/>
          <w:kern w:val="24"/>
          <w:sz w:val="28"/>
          <w:szCs w:val="28"/>
          <w:u w:val="none"/>
          <w:lang w:eastAsia="zh-CN"/>
        </w:rPr>
        <w:t>未按照国家有关规定</w:t>
      </w:r>
      <w:r>
        <w:rPr>
          <w:rFonts w:hint="default" w:ascii="Times New Roman" w:hAnsi="Times New Roman" w:cs="Times New Roman"/>
          <w:color w:val="auto"/>
          <w:sz w:val="28"/>
          <w:szCs w:val="28"/>
          <w:highlight w:val="none"/>
          <w:u w:val="none"/>
          <w:lang w:val="en-US" w:eastAsia="zh-CN"/>
        </w:rPr>
        <w:t>3</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eastAsia="方正仿宋简体" w:cs="Times New Roman"/>
          <w:color w:val="auto"/>
          <w:kern w:val="24"/>
          <w:sz w:val="28"/>
          <w:szCs w:val="28"/>
          <w:u w:val="none"/>
          <w:lang w:eastAsia="zh-CN"/>
        </w:rPr>
        <w:t>将污水排入城镇排水设施</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kern w:val="24"/>
          <w:sz w:val="28"/>
          <w:szCs w:val="28"/>
          <w:u w:val="none"/>
          <w:lang w:eastAsia="zh-CN"/>
        </w:rPr>
        <w:t>或者在雨水、污水分流地区</w:t>
      </w:r>
      <w:r>
        <w:rPr>
          <w:rFonts w:hint="default" w:ascii="Times New Roman" w:hAnsi="Times New Roman" w:cs="Times New Roman"/>
          <w:color w:val="auto"/>
          <w:sz w:val="28"/>
          <w:szCs w:val="28"/>
          <w:highlight w:val="none"/>
          <w:u w:val="none"/>
          <w:lang w:val="en-US" w:eastAsia="zh-CN"/>
        </w:rPr>
        <w:t>3</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eastAsia="方正仿宋简体" w:cs="Times New Roman"/>
          <w:color w:val="auto"/>
          <w:kern w:val="24"/>
          <w:sz w:val="28"/>
          <w:szCs w:val="28"/>
          <w:u w:val="none"/>
          <w:lang w:eastAsia="zh-CN"/>
        </w:rPr>
        <w:t>将污水排入雨水管网的</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kern w:val="24"/>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准：对单位</w:t>
      </w:r>
      <w:r>
        <w:rPr>
          <w:rFonts w:hint="default" w:ascii="Times New Roman" w:hAnsi="Times New Roman" w:cs="Times New Roman"/>
          <w:color w:val="auto"/>
          <w:sz w:val="28"/>
          <w:szCs w:val="28"/>
          <w:highlight w:val="none"/>
          <w:u w:val="none"/>
          <w:lang w:eastAsia="zh-CN"/>
        </w:rPr>
        <w:t>按</w:t>
      </w:r>
      <w:r>
        <w:rPr>
          <w:rFonts w:hint="default" w:ascii="Times New Roman" w:hAnsi="Times New Roman" w:eastAsia="方正仿宋简体" w:cs="Times New Roman"/>
          <w:color w:val="auto"/>
          <w:sz w:val="28"/>
          <w:szCs w:val="28"/>
          <w:highlight w:val="none"/>
          <w:u w:val="none"/>
        </w:rPr>
        <w:t>5万元</w:t>
      </w:r>
      <w:r>
        <w:rPr>
          <w:rFonts w:hint="default" w:ascii="Times New Roman" w:hAnsi="Times New Roman" w:cs="Times New Roman"/>
          <w:color w:val="auto"/>
          <w:sz w:val="28"/>
          <w:szCs w:val="28"/>
          <w:highlight w:val="none"/>
          <w:u w:val="none"/>
          <w:lang w:val="en-US" w:eastAsia="zh-CN"/>
        </w:rPr>
        <w:t>/次</w:t>
      </w:r>
      <w:r>
        <w:rPr>
          <w:rFonts w:hint="default" w:ascii="Times New Roman" w:hAnsi="Times New Roman" w:cs="Times New Roman"/>
          <w:color w:val="auto"/>
          <w:sz w:val="28"/>
          <w:szCs w:val="28"/>
          <w:highlight w:val="none"/>
          <w:u w:val="none"/>
          <w:lang w:eastAsia="zh-CN"/>
        </w:rPr>
        <w:t>处</w:t>
      </w:r>
      <w:r>
        <w:rPr>
          <w:rFonts w:hint="default" w:ascii="Times New Roman" w:hAnsi="Times New Roman" w:eastAsia="方正仿宋简体" w:cs="Times New Roman"/>
          <w:color w:val="auto"/>
          <w:sz w:val="28"/>
          <w:szCs w:val="28"/>
          <w:highlight w:val="none"/>
          <w:u w:val="none"/>
        </w:rPr>
        <w:t>罚款，</w:t>
      </w:r>
      <w:r>
        <w:rPr>
          <w:rFonts w:hint="default" w:ascii="Times New Roman" w:hAnsi="Times New Roman" w:cs="Times New Roman"/>
          <w:color w:val="auto"/>
          <w:sz w:val="28"/>
          <w:szCs w:val="28"/>
          <w:highlight w:val="none"/>
          <w:u w:val="none"/>
          <w:lang w:eastAsia="zh-CN"/>
        </w:rPr>
        <w:t>但罚款最高不超过</w:t>
      </w:r>
      <w:r>
        <w:rPr>
          <w:rFonts w:hint="default" w:ascii="Times New Roman" w:hAnsi="Times New Roman" w:cs="Times New Roman"/>
          <w:color w:val="auto"/>
          <w:sz w:val="28"/>
          <w:szCs w:val="28"/>
          <w:highlight w:val="none"/>
          <w:u w:val="none"/>
          <w:lang w:val="en-US" w:eastAsia="zh-CN"/>
        </w:rPr>
        <w:t>20万元；</w:t>
      </w:r>
      <w:r>
        <w:rPr>
          <w:rFonts w:hint="default" w:ascii="Times New Roman" w:hAnsi="Times New Roman" w:eastAsia="方正仿宋简体" w:cs="Times New Roman"/>
          <w:color w:val="auto"/>
          <w:sz w:val="28"/>
          <w:szCs w:val="28"/>
          <w:highlight w:val="none"/>
          <w:u w:val="none"/>
        </w:rPr>
        <w:t>对个人处</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rPr>
        <w:t>万元</w:t>
      </w:r>
      <w:r>
        <w:rPr>
          <w:rFonts w:hint="default" w:ascii="Times New Roman" w:hAnsi="Times New Roman" w:cs="Times New Roman"/>
          <w:color w:val="auto"/>
          <w:sz w:val="28"/>
          <w:szCs w:val="28"/>
          <w:highlight w:val="none"/>
          <w:u w:val="none"/>
          <w:lang w:val="en-US" w:eastAsia="zh-CN"/>
        </w:rPr>
        <w:t>/次处</w:t>
      </w:r>
      <w:r>
        <w:rPr>
          <w:rFonts w:hint="default" w:ascii="Times New Roman" w:hAnsi="Times New Roman" w:eastAsia="方正仿宋简体" w:cs="Times New Roman"/>
          <w:color w:val="auto"/>
          <w:sz w:val="28"/>
          <w:szCs w:val="28"/>
          <w:highlight w:val="none"/>
          <w:u w:val="none"/>
        </w:rPr>
        <w:t>罚款</w:t>
      </w:r>
      <w:r>
        <w:rPr>
          <w:rFonts w:hint="default" w:ascii="Times New Roman" w:hAnsi="Times New Roman" w:cs="Times New Roman"/>
        </w:rPr>
        <w:t>，</w:t>
      </w:r>
      <w:r>
        <w:rPr>
          <w:rFonts w:hint="default" w:ascii="Times New Roman" w:hAnsi="Times New Roman" w:cs="Times New Roman"/>
          <w:color w:val="auto"/>
          <w:sz w:val="28"/>
          <w:szCs w:val="28"/>
          <w:highlight w:val="none"/>
          <w:u w:val="none"/>
          <w:lang w:eastAsia="zh-CN"/>
        </w:rPr>
        <w:t>但罚款最高不超过</w:t>
      </w:r>
      <w:r>
        <w:rPr>
          <w:rFonts w:hint="default" w:ascii="Times New Roman" w:hAnsi="Times New Roman" w:cs="Times New Roman"/>
          <w:color w:val="auto"/>
          <w:sz w:val="28"/>
          <w:szCs w:val="28"/>
          <w:highlight w:val="none"/>
          <w:u w:val="none"/>
          <w:lang w:val="en-US" w:eastAsia="zh-CN"/>
        </w:rPr>
        <w:t>10万元，</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sz w:val="28"/>
          <w:szCs w:val="28"/>
          <w:highlight w:val="none"/>
          <w:u w:val="none"/>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57</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《城镇污水排入排水管网许可管理办法》第二十</w:t>
      </w:r>
      <w:r>
        <w:rPr>
          <w:rFonts w:hint="default" w:ascii="Times New Roman" w:hAnsi="Times New Roman" w:cs="Times New Roman"/>
          <w:sz w:val="28"/>
          <w:szCs w:val="28"/>
          <w:highlight w:val="yellow"/>
          <w:lang w:eastAsia="zh-CN"/>
        </w:rPr>
        <w:t>六</w:t>
      </w:r>
      <w:r>
        <w:rPr>
          <w:rFonts w:hint="default" w:ascii="Times New Roman" w:hAnsi="Times New Roman" w:eastAsia="方正仿宋简体" w:cs="Times New Roman"/>
          <w:sz w:val="28"/>
          <w:szCs w:val="28"/>
          <w:highlight w:val="yellow"/>
          <w:lang w:eastAsia="zh-CN"/>
        </w:rPr>
        <w:t>条的处罚裁量</w:t>
      </w:r>
    </w:p>
    <w:p>
      <w:pPr>
        <w:rPr>
          <w:rFonts w:hint="default" w:ascii="Times New Roman" w:hAnsi="Times New Roman"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cs="Times New Roman"/>
        </w:rPr>
        <w:t>第二十六条</w:t>
      </w:r>
      <w:r>
        <w:rPr>
          <w:rFonts w:hint="default" w:ascii="Times New Roman" w:hAnsi="Times New Roman" w:cs="Times New Roman"/>
          <w:lang w:eastAsia="zh-CN"/>
        </w:rPr>
        <w:t>：</w:t>
      </w:r>
      <w:r>
        <w:rPr>
          <w:rFonts w:hint="default" w:ascii="Times New Roman" w:hAnsi="Times New Roman" w:cs="Times New Roman"/>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kern w:val="24"/>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kern w:val="0"/>
          <w:sz w:val="28"/>
          <w:szCs w:val="28"/>
          <w:lang w:val="en-US" w:eastAsia="zh-CN"/>
        </w:rPr>
        <w:t>57</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轻微违法行为的表现情形：</w:t>
      </w:r>
      <w:r>
        <w:rPr>
          <w:rFonts w:hint="default" w:ascii="Times New Roman" w:hAnsi="Times New Roman" w:cs="Times New Roman"/>
        </w:rPr>
        <w:t>排水户未取得排水许可，</w:t>
      </w:r>
      <w:r>
        <w:rPr>
          <w:rFonts w:hint="default" w:ascii="Times New Roman" w:hAnsi="Times New Roman" w:cs="Times New Roman"/>
          <w:color w:val="auto"/>
          <w:sz w:val="28"/>
          <w:szCs w:val="28"/>
          <w:u w:val="none"/>
          <w:lang w:eastAsia="zh-CN"/>
        </w:rPr>
        <w:t>首次</w:t>
      </w:r>
      <w:r>
        <w:rPr>
          <w:rFonts w:hint="default" w:ascii="Times New Roman" w:hAnsi="Times New Roman" w:cs="Times New Roman"/>
        </w:rPr>
        <w:t>向城镇排水设施排放污水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但</w:t>
      </w:r>
      <w:r>
        <w:rPr>
          <w:rFonts w:hint="default" w:ascii="Times New Roman" w:hAnsi="Times New Roman" w:cs="Times New Roman"/>
          <w:color w:val="auto"/>
          <w:sz w:val="28"/>
          <w:szCs w:val="28"/>
          <w:u w:val="none"/>
          <w:lang w:eastAsia="zh-CN"/>
        </w:rPr>
        <w:t>自行</w:t>
      </w:r>
      <w:r>
        <w:rPr>
          <w:rFonts w:hint="default" w:ascii="Times New Roman" w:hAnsi="Times New Roman" w:eastAsia="方正仿宋简体" w:cs="Times New Roman"/>
          <w:color w:val="auto"/>
          <w:sz w:val="28"/>
          <w:szCs w:val="28"/>
          <w:u w:val="none"/>
        </w:rPr>
        <w:t>改正</w:t>
      </w:r>
      <w:r>
        <w:rPr>
          <w:rFonts w:hint="default" w:ascii="Times New Roman" w:hAnsi="Times New Roman" w:cs="Times New Roman"/>
          <w:color w:val="auto"/>
          <w:sz w:val="28"/>
          <w:szCs w:val="28"/>
          <w:u w:val="none"/>
          <w:lang w:eastAsia="zh-CN"/>
        </w:rPr>
        <w:t>并</w:t>
      </w:r>
      <w:r>
        <w:rPr>
          <w:rFonts w:hint="default" w:ascii="Times New Roman" w:hAnsi="Times New Roman" w:cs="Times New Roman"/>
        </w:rPr>
        <w:t>补办排水许可证</w:t>
      </w:r>
      <w:r>
        <w:rPr>
          <w:rFonts w:hint="default" w:ascii="Times New Roman" w:hAnsi="Times New Roman" w:eastAsia="方正仿宋简体" w:cs="Times New Roman"/>
          <w:color w:val="auto"/>
          <w:sz w:val="28"/>
          <w:szCs w:val="28"/>
          <w:u w:val="none"/>
        </w:rPr>
        <w:t>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免予处罚，但</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57</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cs="Times New Roman"/>
        </w:rPr>
        <w:t>排水户未取得排水许可，</w:t>
      </w:r>
      <w:r>
        <w:rPr>
          <w:rFonts w:hint="default" w:ascii="Times New Roman" w:hAnsi="Times New Roman" w:cs="Times New Roman"/>
          <w:color w:val="auto"/>
          <w:sz w:val="28"/>
          <w:szCs w:val="28"/>
          <w:highlight w:val="none"/>
          <w:u w:val="none"/>
          <w:lang w:eastAsia="zh-CN"/>
        </w:rPr>
        <w:t>两次</w:t>
      </w:r>
      <w:r>
        <w:rPr>
          <w:rFonts w:hint="default" w:ascii="Times New Roman" w:hAnsi="Times New Roman" w:cs="Times New Roman"/>
        </w:rPr>
        <w:t>向城镇排水设施排放污水</w:t>
      </w:r>
      <w:r>
        <w:rPr>
          <w:rFonts w:hint="default" w:ascii="Times New Roman" w:hAnsi="Times New Roman" w:cs="Times New Roman"/>
          <w:lang w:eastAsia="zh-CN"/>
        </w:rPr>
        <w:t>的，</w:t>
      </w:r>
      <w:r>
        <w:rPr>
          <w:rFonts w:hint="default" w:ascii="Times New Roman" w:hAnsi="Times New Roman" w:eastAsia="方正仿宋简体" w:cs="Times New Roman"/>
          <w:color w:val="auto"/>
          <w:sz w:val="28"/>
          <w:szCs w:val="28"/>
          <w:highlight w:val="none"/>
          <w:u w:val="none"/>
        </w:rPr>
        <w:t>或</w:t>
      </w:r>
      <w:r>
        <w:rPr>
          <w:rFonts w:hint="default" w:ascii="Times New Roman" w:hAnsi="Times New Roman" w:cs="Times New Roman"/>
          <w:color w:val="auto"/>
          <w:sz w:val="28"/>
          <w:szCs w:val="28"/>
          <w:highlight w:val="none"/>
          <w:u w:val="none"/>
          <w:lang w:eastAsia="zh-CN"/>
        </w:rPr>
        <w:t>者虽为首次但</w:t>
      </w:r>
      <w:r>
        <w:rPr>
          <w:rFonts w:hint="default" w:ascii="Times New Roman" w:hAnsi="Times New Roman" w:eastAsia="方正仿宋简体" w:cs="Times New Roman"/>
          <w:color w:val="auto"/>
          <w:sz w:val="28"/>
          <w:szCs w:val="28"/>
          <w:highlight w:val="none"/>
          <w:u w:val="none"/>
        </w:rPr>
        <w:t>拒不整改</w:t>
      </w:r>
      <w:r>
        <w:rPr>
          <w:rFonts w:hint="default" w:ascii="Times New Roman" w:hAnsi="Times New Roman" w:cs="Times New Roman"/>
          <w:color w:val="auto"/>
          <w:sz w:val="28"/>
          <w:szCs w:val="28"/>
          <w:highlight w:val="none"/>
          <w:u w:val="none"/>
          <w:lang w:eastAsia="zh-CN"/>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责令停止违法行为，限期采取治理措施，补办排水许可证，</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eastAsia="方正仿宋简体" w:cs="Times New Roman"/>
          <w:lang w:val="en-US" w:eastAsia="zh-CN"/>
        </w:rPr>
        <w:t>1万元以上5万元以下罚款；</w:t>
      </w:r>
      <w:r>
        <w:rPr>
          <w:rFonts w:hint="default" w:ascii="Times New Roman" w:hAnsi="Times New Roman" w:eastAsia="方正仿宋简体" w:cs="Times New Roman"/>
        </w:rPr>
        <w:t>对列入重点排污单位名录的排水户，</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eastAsia="方正仿宋简体" w:cs="Times New Roman"/>
        </w:rPr>
        <w:t>30万元</w:t>
      </w:r>
      <w:r>
        <w:rPr>
          <w:rFonts w:hint="default" w:ascii="Times New Roman" w:hAnsi="Times New Roman" w:eastAsia="方正仿宋简体" w:cs="Times New Roman"/>
          <w:lang w:val="en-US" w:eastAsia="zh-CN"/>
        </w:rPr>
        <w:t>罚款；</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57</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cs="Times New Roman"/>
        </w:rPr>
        <w:t>排水户未取得排水许可，</w:t>
      </w:r>
      <w:r>
        <w:rPr>
          <w:rFonts w:hint="default" w:ascii="Times New Roman" w:hAnsi="Times New Roman" w:cs="Times New Roman"/>
          <w:color w:val="auto"/>
          <w:sz w:val="28"/>
          <w:szCs w:val="28"/>
          <w:highlight w:val="none"/>
          <w:u w:val="none"/>
          <w:lang w:val="en-US" w:eastAsia="zh-CN"/>
        </w:rPr>
        <w:t>3</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cs="Times New Roman"/>
        </w:rPr>
        <w:t>向城镇排水设施排放污水</w:t>
      </w:r>
      <w:r>
        <w:rPr>
          <w:rFonts w:hint="default" w:ascii="Times New Roman" w:hAnsi="Times New Roman" w:cs="Times New Roman"/>
          <w:lang w:eastAsia="zh-CN"/>
        </w:rPr>
        <w:t>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kern w:val="24"/>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eastAsia="方正仿宋简体" w:cs="Times New Roman"/>
        </w:rPr>
        <w:t>责令停止违法行为，限期采取治理措施，补办排水许可证，</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4</w:t>
      </w:r>
      <w:r>
        <w:rPr>
          <w:rFonts w:hint="default" w:ascii="Times New Roman" w:hAnsi="Times New Roman" w:eastAsia="方正仿宋简体" w:cs="Times New Roman"/>
          <w:lang w:val="en-US" w:eastAsia="zh-CN"/>
        </w:rPr>
        <w:t>万元/次的罚款，但罚款不超过</w:t>
      </w:r>
      <w:r>
        <w:rPr>
          <w:rFonts w:hint="default" w:ascii="Times New Roman" w:hAnsi="Times New Roman" w:eastAsia="方正仿宋简体" w:cs="Times New Roman"/>
        </w:rPr>
        <w:t>50万元</w:t>
      </w:r>
      <w:r>
        <w:rPr>
          <w:rFonts w:hint="default" w:ascii="Times New Roman" w:hAnsi="Times New Roman" w:eastAsia="方正仿宋简体" w:cs="Times New Roman"/>
          <w:lang w:val="en-US" w:eastAsia="zh-CN"/>
        </w:rPr>
        <w:t>；</w:t>
      </w:r>
      <w:r>
        <w:rPr>
          <w:rFonts w:hint="default" w:ascii="Times New Roman" w:hAnsi="Times New Roman" w:eastAsia="方正仿宋简体" w:cs="Times New Roman"/>
        </w:rPr>
        <w:t>对列入重点排污单位名录的排水户，</w:t>
      </w:r>
      <w:r>
        <w:rPr>
          <w:rFonts w:hint="default" w:ascii="Times New Roman" w:hAnsi="Times New Roman" w:eastAsia="方正仿宋简体" w:cs="Times New Roman"/>
          <w:lang w:eastAsia="zh-CN"/>
        </w:rPr>
        <w:t>处</w:t>
      </w:r>
      <w:r>
        <w:rPr>
          <w:rFonts w:hint="default" w:ascii="Times New Roman" w:hAnsi="Times New Roman" w:eastAsia="方正仿宋简体" w:cs="Times New Roman"/>
          <w:lang w:val="en-US" w:eastAsia="zh-CN"/>
        </w:rPr>
        <w:t>1</w:t>
      </w:r>
      <w:r>
        <w:rPr>
          <w:rFonts w:hint="default" w:ascii="Times New Roman" w:hAnsi="Times New Roman" w:cs="Times New Roman"/>
          <w:lang w:val="en-US" w:eastAsia="zh-CN"/>
        </w:rPr>
        <w:t>2</w:t>
      </w:r>
      <w:r>
        <w:rPr>
          <w:rFonts w:hint="default" w:ascii="Times New Roman" w:hAnsi="Times New Roman" w:eastAsia="方正仿宋简体" w:cs="Times New Roman"/>
          <w:lang w:val="en-US" w:eastAsia="zh-CN"/>
        </w:rPr>
        <w:t>万元/次的罚款，但罚款不超过</w:t>
      </w:r>
      <w:r>
        <w:rPr>
          <w:rFonts w:hint="default" w:ascii="Times New Roman" w:hAnsi="Times New Roman" w:eastAsia="方正仿宋简体" w:cs="Times New Roman"/>
        </w:rPr>
        <w:t>50万元</w:t>
      </w:r>
      <w:r>
        <w:rPr>
          <w:rFonts w:hint="default" w:ascii="Times New Roman" w:hAnsi="Times New Roman" w:eastAsia="方正仿宋简体" w:cs="Times New Roman"/>
          <w:lang w:val="en-US" w:eastAsia="zh-CN"/>
        </w:rPr>
        <w:t>；</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58</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《城镇污水排入排水管网许可管理办法》第二十</w:t>
      </w:r>
      <w:r>
        <w:rPr>
          <w:rFonts w:hint="default" w:ascii="Times New Roman" w:hAnsi="Times New Roman" w:cs="Times New Roman"/>
          <w:sz w:val="28"/>
          <w:szCs w:val="28"/>
          <w:highlight w:val="yellow"/>
          <w:lang w:eastAsia="zh-CN"/>
        </w:rPr>
        <w:t>七</w:t>
      </w:r>
      <w:r>
        <w:rPr>
          <w:rFonts w:hint="default" w:ascii="Times New Roman" w:hAnsi="Times New Roman" w:eastAsia="方正仿宋简体" w:cs="Times New Roman"/>
          <w:sz w:val="28"/>
          <w:szCs w:val="28"/>
          <w:highlight w:val="yellow"/>
          <w:lang w:eastAsia="zh-CN"/>
        </w:rPr>
        <w:t>条的处罚裁量</w:t>
      </w:r>
    </w:p>
    <w:p>
      <w:pPr>
        <w:rPr>
          <w:rFonts w:hint="default" w:ascii="Times New Roman" w:hAnsi="Times New Roman"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cs="Times New Roman"/>
        </w:rPr>
        <w:t>第</w:t>
      </w:r>
      <w:r>
        <w:rPr>
          <w:rFonts w:hint="default" w:ascii="Times New Roman" w:hAnsi="Times New Roman" w:eastAsia="方正仿宋简体" w:cs="Times New Roman"/>
        </w:rPr>
        <w:t>二十七条</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kern w:val="24"/>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kern w:val="0"/>
          <w:sz w:val="28"/>
          <w:szCs w:val="28"/>
          <w:lang w:val="en-US" w:eastAsia="zh-CN"/>
        </w:rPr>
        <w:t>58</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轻微违法行为的表现情形：</w:t>
      </w:r>
      <w:r>
        <w:rPr>
          <w:rFonts w:hint="default" w:ascii="Times New Roman" w:hAnsi="Times New Roman" w:cs="Times New Roman"/>
          <w:color w:val="auto"/>
          <w:sz w:val="28"/>
          <w:szCs w:val="28"/>
          <w:u w:val="none"/>
          <w:lang w:eastAsia="zh-CN"/>
        </w:rPr>
        <w:t>非</w:t>
      </w:r>
      <w:r>
        <w:rPr>
          <w:rFonts w:hint="default" w:ascii="Times New Roman" w:hAnsi="Times New Roman" w:eastAsia="方正仿宋简体" w:cs="Times New Roman"/>
        </w:rPr>
        <w:t>列入重点排污单位名录的</w:t>
      </w:r>
      <w:r>
        <w:rPr>
          <w:rFonts w:hint="default" w:ascii="Times New Roman" w:hAnsi="Times New Roman" w:cs="Times New Roman"/>
        </w:rPr>
        <w:t>排水户未按照排水许可证的要求，</w:t>
      </w:r>
      <w:r>
        <w:rPr>
          <w:rFonts w:hint="default" w:ascii="Times New Roman" w:hAnsi="Times New Roman" w:cs="Times New Roman"/>
          <w:color w:val="auto"/>
          <w:sz w:val="28"/>
          <w:szCs w:val="28"/>
          <w:u w:val="none"/>
          <w:lang w:eastAsia="zh-CN"/>
        </w:rPr>
        <w:t>首次</w:t>
      </w:r>
      <w:r>
        <w:rPr>
          <w:rFonts w:hint="default" w:ascii="Times New Roman" w:hAnsi="Times New Roman" w:cs="Times New Roman"/>
        </w:rPr>
        <w:t>向城镇排水设施排放污水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但</w:t>
      </w:r>
      <w:r>
        <w:rPr>
          <w:rFonts w:hint="default" w:ascii="Times New Roman" w:hAnsi="Times New Roman" w:cs="Times New Roman"/>
          <w:color w:val="auto"/>
          <w:sz w:val="28"/>
          <w:szCs w:val="28"/>
          <w:u w:val="none"/>
          <w:lang w:eastAsia="zh-CN"/>
        </w:rPr>
        <w:t>自行</w:t>
      </w:r>
      <w:r>
        <w:rPr>
          <w:rFonts w:hint="default" w:ascii="Times New Roman" w:hAnsi="Times New Roman" w:eastAsia="方正仿宋简体" w:cs="Times New Roman"/>
          <w:color w:val="auto"/>
          <w:sz w:val="28"/>
          <w:szCs w:val="28"/>
          <w:u w:val="none"/>
        </w:rPr>
        <w:t>改正</w:t>
      </w:r>
      <w:r>
        <w:rPr>
          <w:rFonts w:hint="default" w:ascii="Times New Roman" w:hAnsi="Times New Roman" w:cs="Times New Roman"/>
          <w:color w:val="auto"/>
          <w:sz w:val="28"/>
          <w:szCs w:val="28"/>
          <w:u w:val="none"/>
          <w:lang w:eastAsia="zh-CN"/>
        </w:rPr>
        <w:t>未</w:t>
      </w:r>
      <w:r>
        <w:rPr>
          <w:rFonts w:hint="default" w:ascii="Times New Roman" w:hAnsi="Times New Roman" w:cs="Times New Roman"/>
        </w:rPr>
        <w:t>造成严重后果</w:t>
      </w:r>
      <w:r>
        <w:rPr>
          <w:rFonts w:hint="default" w:ascii="Times New Roman" w:hAnsi="Times New Roman" w:eastAsia="方正仿宋简体" w:cs="Times New Roman"/>
          <w:color w:val="auto"/>
          <w:sz w:val="28"/>
          <w:szCs w:val="28"/>
          <w:u w:val="none"/>
        </w:rPr>
        <w:t>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免予处罚，但</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58</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cs="Times New Roman"/>
        </w:rPr>
        <w:t>排水户未按照排水许可证的要求，</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cs="Times New Roman"/>
        </w:rPr>
        <w:t>向城镇排水设施排放污水</w:t>
      </w:r>
      <w:r>
        <w:rPr>
          <w:rFonts w:hint="default" w:ascii="Times New Roman" w:hAnsi="Times New Roman" w:cs="Times New Roman"/>
          <w:lang w:eastAsia="zh-CN"/>
        </w:rPr>
        <w:t>但未造成严重后果的，</w:t>
      </w:r>
      <w:r>
        <w:rPr>
          <w:rFonts w:hint="default" w:ascii="Times New Roman" w:hAnsi="Times New Roman" w:eastAsia="方正仿宋简体" w:cs="Times New Roman"/>
          <w:color w:val="auto"/>
          <w:sz w:val="28"/>
          <w:szCs w:val="28"/>
          <w:highlight w:val="none"/>
          <w:u w:val="none"/>
        </w:rPr>
        <w:t>或</w:t>
      </w:r>
      <w:r>
        <w:rPr>
          <w:rFonts w:hint="default" w:ascii="Times New Roman" w:hAnsi="Times New Roman" w:cs="Times New Roman"/>
          <w:color w:val="auto"/>
          <w:sz w:val="28"/>
          <w:szCs w:val="28"/>
          <w:highlight w:val="none"/>
          <w:u w:val="none"/>
          <w:lang w:eastAsia="zh-CN"/>
        </w:rPr>
        <w:t>者虽为首次但</w:t>
      </w:r>
      <w:r>
        <w:rPr>
          <w:rFonts w:hint="default" w:ascii="Times New Roman" w:hAnsi="Times New Roman" w:cs="Times New Roman"/>
          <w:lang w:eastAsia="zh-CN"/>
        </w:rPr>
        <w:t>拒不改正的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责令停止违法行为，限期改正，</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5000</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/次的罚款，但罚款不超过</w:t>
      </w:r>
      <w:r>
        <w:rPr>
          <w:rFonts w:hint="default" w:ascii="Times New Roman" w:hAnsi="Times New Roman" w:eastAsia="方正仿宋简体" w:cs="Times New Roman"/>
          <w:lang w:val="en-US" w:eastAsia="zh-CN"/>
        </w:rPr>
        <w:t>5万元；</w:t>
      </w:r>
      <w:r>
        <w:rPr>
          <w:rFonts w:hint="default" w:ascii="Times New Roman" w:hAnsi="Times New Roman" w:eastAsia="方正仿宋简体" w:cs="Times New Roman"/>
        </w:rPr>
        <w:t>对列入重点排污单位名录的排水户，</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8000</w:t>
      </w:r>
      <w:r>
        <w:rPr>
          <w:rFonts w:hint="default" w:ascii="Times New Roman" w:hAnsi="Times New Roman" w:eastAsia="方正仿宋简体" w:cs="Times New Roman"/>
        </w:rPr>
        <w:t>元</w:t>
      </w:r>
      <w:r>
        <w:rPr>
          <w:rFonts w:hint="default" w:ascii="Times New Roman" w:hAnsi="Times New Roman" w:cs="Times New Roman"/>
          <w:lang w:val="en-US" w:eastAsia="zh-CN"/>
        </w:rPr>
        <w:t>/次的</w:t>
      </w:r>
      <w:r>
        <w:rPr>
          <w:rFonts w:hint="default" w:ascii="Times New Roman" w:hAnsi="Times New Roman" w:eastAsia="方正仿宋简体" w:cs="Times New Roman"/>
          <w:lang w:val="en-US" w:eastAsia="zh-CN"/>
        </w:rPr>
        <w:t>罚款</w:t>
      </w:r>
      <w:r>
        <w:rPr>
          <w:rFonts w:hint="default" w:ascii="Times New Roman" w:hAnsi="Times New Roman" w:cs="Times New Roman"/>
          <w:lang w:val="en-US" w:eastAsia="zh-CN"/>
        </w:rPr>
        <w:t>，但罚款不超过</w:t>
      </w:r>
      <w:r>
        <w:rPr>
          <w:rFonts w:hint="default" w:ascii="Times New Roman" w:hAnsi="Times New Roman" w:eastAsia="方正仿宋简体" w:cs="Times New Roman"/>
          <w:lang w:val="en-US" w:eastAsia="zh-CN"/>
        </w:rPr>
        <w:t>5万元；</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highlight w:val="none"/>
          <w:lang w:val="en-US" w:eastAsia="zh-CN"/>
        </w:rPr>
        <w:t>5</w:t>
      </w:r>
      <w:r>
        <w:rPr>
          <w:rFonts w:hint="default" w:ascii="Times New Roman" w:hAnsi="Times New Roman" w:cs="Times New Roman"/>
          <w:b/>
          <w:bCs/>
          <w:color w:val="auto"/>
          <w:kern w:val="0"/>
          <w:sz w:val="28"/>
          <w:szCs w:val="28"/>
          <w:highlight w:val="none"/>
          <w:lang w:val="en-US" w:eastAsia="zh-CN"/>
        </w:rPr>
        <w:t>8</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eastAsia="方正仿宋简体"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排水户未按照排水许可证的要求</w:t>
      </w:r>
      <w:r>
        <w:rPr>
          <w:rFonts w:hint="default" w:ascii="Times New Roman" w:hAnsi="Times New Roman" w:cs="Times New Roman"/>
          <w:lang w:val="en-US" w:eastAsia="zh-CN"/>
        </w:rPr>
        <w:t>首</w:t>
      </w:r>
      <w:r>
        <w:rPr>
          <w:rFonts w:hint="default" w:ascii="Times New Roman" w:hAnsi="Times New Roman" w:eastAsia="方正仿宋简体" w:cs="Times New Roman"/>
          <w:lang w:val="en-US" w:eastAsia="zh-CN"/>
        </w:rPr>
        <w:t>次</w:t>
      </w:r>
      <w:r>
        <w:rPr>
          <w:rFonts w:hint="default" w:ascii="Times New Roman" w:hAnsi="Times New Roman" w:eastAsia="方正仿宋简体" w:cs="Times New Roman"/>
        </w:rPr>
        <w:t>向城镇排水设施排放污水</w:t>
      </w:r>
      <w:r>
        <w:rPr>
          <w:rFonts w:hint="default" w:ascii="Times New Roman" w:hAnsi="Times New Roman" w:cs="Times New Roman"/>
          <w:lang w:eastAsia="zh-CN"/>
        </w:rPr>
        <w:t>，但</w:t>
      </w:r>
      <w:r>
        <w:rPr>
          <w:rFonts w:hint="default" w:ascii="Times New Roman" w:hAnsi="Times New Roman" w:eastAsia="方正仿宋简体" w:cs="Times New Roman"/>
        </w:rPr>
        <w:t>造成严重后果</w:t>
      </w:r>
      <w:r>
        <w:rPr>
          <w:rFonts w:hint="default" w:ascii="Times New Roman" w:hAnsi="Times New Roman" w:eastAsia="方正仿宋简体" w:cs="Times New Roman"/>
          <w:lang w:eastAsia="zh-CN"/>
        </w:rPr>
        <w:t>的</w:t>
      </w:r>
      <w:r>
        <w:rPr>
          <w:rFonts w:hint="default" w:ascii="Times New Roman" w:hAnsi="Times New Roman" w:eastAsia="方正仿宋简体"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eastAsia="方正仿宋简体" w:cs="Times New Roman"/>
          <w:sz w:val="28"/>
          <w:szCs w:val="28"/>
        </w:rPr>
        <w:t>责令停止违法行为，限期改正，</w:t>
      </w:r>
      <w:r>
        <w:rPr>
          <w:rFonts w:hint="default" w:ascii="Times New Roman" w:hAnsi="Times New Roman" w:eastAsia="方正仿宋简体" w:cs="Times New Roman"/>
          <w:sz w:val="28"/>
          <w:szCs w:val="28"/>
          <w:lang w:eastAsia="zh-CN"/>
        </w:rPr>
        <w:t>处</w:t>
      </w:r>
      <w:r>
        <w:rPr>
          <w:rFonts w:hint="default" w:ascii="Times New Roman" w:hAnsi="Times New Roman" w:cs="Times New Roman"/>
          <w:sz w:val="28"/>
          <w:szCs w:val="28"/>
          <w:lang w:val="en-US" w:eastAsia="zh-CN"/>
        </w:rPr>
        <w:t>5万</w:t>
      </w:r>
      <w:r>
        <w:rPr>
          <w:rFonts w:hint="default" w:ascii="Times New Roman" w:hAnsi="Times New Roman" w:eastAsia="方正仿宋简体" w:cs="Times New Roman"/>
          <w:sz w:val="28"/>
          <w:szCs w:val="28"/>
          <w:lang w:val="en-US" w:eastAsia="zh-CN"/>
        </w:rPr>
        <w:t>元</w:t>
      </w:r>
      <w:r>
        <w:rPr>
          <w:rFonts w:hint="default" w:ascii="Times New Roman" w:hAnsi="Times New Roman" w:cs="Times New Roman"/>
          <w:sz w:val="28"/>
          <w:szCs w:val="28"/>
          <w:lang w:val="en-US" w:eastAsia="zh-CN"/>
        </w:rPr>
        <w:t>的罚款；</w:t>
      </w:r>
      <w:r>
        <w:rPr>
          <w:rFonts w:hint="default" w:ascii="Times New Roman" w:hAnsi="Times New Roman" w:eastAsia="方正仿宋简体" w:cs="Times New Roman"/>
          <w:sz w:val="28"/>
          <w:szCs w:val="28"/>
        </w:rPr>
        <w:t>对列入重点排污单位名录的排水户，</w:t>
      </w:r>
      <w:r>
        <w:rPr>
          <w:rFonts w:hint="default" w:ascii="Times New Roman" w:hAnsi="Times New Roman" w:eastAsia="方正仿宋简体" w:cs="Times New Roman"/>
          <w:sz w:val="28"/>
          <w:szCs w:val="28"/>
          <w:lang w:eastAsia="zh-CN"/>
        </w:rPr>
        <w:t>处</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lang w:val="en-US" w:eastAsia="zh-CN"/>
        </w:rPr>
        <w:t>万元的罚款；</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r>
        <w:rPr>
          <w:rFonts w:hint="default" w:ascii="Times New Roman" w:hAnsi="Times New Roman" w:cs="Times New Roman"/>
          <w:sz w:val="28"/>
          <w:szCs w:val="28"/>
          <w:lang w:eastAsia="zh-CN"/>
        </w:rPr>
        <w:t>可</w:t>
      </w:r>
      <w:r>
        <w:rPr>
          <w:rFonts w:hint="default" w:ascii="Times New Roman" w:hAnsi="Times New Roman" w:eastAsia="方正仿宋简体" w:cs="Times New Roman"/>
        </w:rPr>
        <w:t>将有关情况通知同级环境保护主管部门，</w:t>
      </w:r>
      <w:r>
        <w:rPr>
          <w:rFonts w:hint="default" w:ascii="Times New Roman" w:hAnsi="Times New Roman" w:cs="Times New Roman"/>
          <w:lang w:eastAsia="zh-CN"/>
        </w:rPr>
        <w:t>并</w:t>
      </w:r>
      <w:r>
        <w:rPr>
          <w:rFonts w:hint="default" w:ascii="Times New Roman" w:hAnsi="Times New Roman" w:eastAsia="方正仿宋简体" w:cs="Times New Roman"/>
        </w:rPr>
        <w:t>可以向社会予以通报</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b/>
          <w:bCs/>
          <w:color w:val="auto"/>
          <w:kern w:val="0"/>
          <w:sz w:val="28"/>
          <w:szCs w:val="28"/>
          <w:highlight w:val="none"/>
          <w:lang w:val="en-US" w:eastAsia="zh-CN"/>
        </w:rPr>
        <w:t>5</w:t>
      </w:r>
      <w:r>
        <w:rPr>
          <w:rFonts w:hint="default" w:ascii="Times New Roman" w:hAnsi="Times New Roman" w:cs="Times New Roman"/>
          <w:b/>
          <w:bCs/>
          <w:color w:val="auto"/>
          <w:kern w:val="0"/>
          <w:sz w:val="28"/>
          <w:szCs w:val="28"/>
          <w:highlight w:val="none"/>
          <w:lang w:val="en-US" w:eastAsia="zh-CN"/>
        </w:rPr>
        <w:t>8</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4</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严</w:t>
      </w:r>
      <w:r>
        <w:rPr>
          <w:rFonts w:hint="default" w:ascii="Times New Roman" w:hAnsi="Times New Roman" w:eastAsia="方正仿宋简体" w:cs="Times New Roman"/>
          <w:color w:val="auto"/>
          <w:sz w:val="28"/>
          <w:szCs w:val="28"/>
          <w:highlight w:val="none"/>
          <w:u w:val="none"/>
          <w:lang w:eastAsia="zh-CN"/>
        </w:rPr>
        <w:t>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排水户未按照排水许可证的要求</w:t>
      </w:r>
      <w:r>
        <w:rPr>
          <w:rFonts w:hint="default" w:ascii="Times New Roman" w:hAnsi="Times New Roman" w:cs="Times New Roman"/>
          <w:lang w:val="en-US" w:eastAsia="zh-CN"/>
        </w:rPr>
        <w:t>2</w:t>
      </w:r>
      <w:r>
        <w:rPr>
          <w:rFonts w:hint="default" w:ascii="Times New Roman" w:hAnsi="Times New Roman" w:eastAsia="方正仿宋简体" w:cs="Times New Roman"/>
          <w:lang w:val="en-US" w:eastAsia="zh-CN"/>
        </w:rPr>
        <w:t>次以上</w:t>
      </w:r>
      <w:r>
        <w:rPr>
          <w:rFonts w:hint="default" w:ascii="Times New Roman" w:hAnsi="Times New Roman" w:eastAsia="方正仿宋简体" w:cs="Times New Roman"/>
        </w:rPr>
        <w:t>向城镇排水设施排放污水</w:t>
      </w:r>
      <w:r>
        <w:rPr>
          <w:rFonts w:hint="default" w:ascii="Times New Roman" w:hAnsi="Times New Roman" w:cs="Times New Roman"/>
          <w:lang w:eastAsia="zh-CN"/>
        </w:rPr>
        <w:t>并</w:t>
      </w:r>
      <w:r>
        <w:rPr>
          <w:rFonts w:hint="default" w:ascii="Times New Roman" w:hAnsi="Times New Roman" w:eastAsia="方正仿宋简体" w:cs="Times New Roman"/>
        </w:rPr>
        <w:t>造成严重后果</w:t>
      </w:r>
      <w:r>
        <w:rPr>
          <w:rFonts w:hint="default" w:ascii="Times New Roman" w:hAnsi="Times New Roman" w:eastAsia="方正仿宋简体" w:cs="Times New Roman"/>
          <w:lang w:eastAsia="zh-CN"/>
        </w:rPr>
        <w:t>的</w:t>
      </w:r>
      <w:r>
        <w:rPr>
          <w:rFonts w:hint="default" w:ascii="Times New Roman" w:hAnsi="Times New Roman" w:eastAsia="方正仿宋简体"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eastAsia="方正仿宋简体" w:cs="Times New Roman"/>
          <w:sz w:val="28"/>
          <w:szCs w:val="28"/>
        </w:rPr>
        <w:t>责令停止违法行为，限期改正，</w:t>
      </w:r>
      <w:r>
        <w:rPr>
          <w:rFonts w:hint="default" w:ascii="Times New Roman" w:hAnsi="Times New Roman" w:cs="Times New Roman"/>
          <w:sz w:val="28"/>
          <w:szCs w:val="28"/>
          <w:lang w:eastAsia="zh-CN"/>
        </w:rPr>
        <w:t>在</w:t>
      </w:r>
      <w:r>
        <w:rPr>
          <w:rFonts w:hint="default" w:ascii="Times New Roman" w:hAnsi="Times New Roman" w:cs="Times New Roman"/>
          <w:sz w:val="28"/>
          <w:szCs w:val="28"/>
          <w:lang w:val="en-US" w:eastAsia="zh-CN"/>
        </w:rPr>
        <w:t>10万元的基础上按8万</w:t>
      </w:r>
      <w:r>
        <w:rPr>
          <w:rFonts w:hint="default" w:ascii="Times New Roman" w:hAnsi="Times New Roman" w:eastAsia="方正仿宋简体" w:cs="Times New Roman"/>
          <w:sz w:val="28"/>
          <w:szCs w:val="28"/>
          <w:lang w:val="en-US" w:eastAsia="zh-CN"/>
        </w:rPr>
        <w:t>元</w:t>
      </w:r>
      <w:r>
        <w:rPr>
          <w:rFonts w:hint="default" w:ascii="Times New Roman" w:hAnsi="Times New Roman" w:cs="Times New Roman"/>
          <w:sz w:val="28"/>
          <w:szCs w:val="28"/>
          <w:lang w:val="en-US" w:eastAsia="zh-CN"/>
        </w:rPr>
        <w:t>/次增加罚款，但罚款最高不超过50万元；</w:t>
      </w:r>
      <w:r>
        <w:rPr>
          <w:rFonts w:hint="default" w:ascii="Times New Roman" w:hAnsi="Times New Roman" w:eastAsia="方正仿宋简体" w:cs="Times New Roman"/>
          <w:sz w:val="28"/>
          <w:szCs w:val="28"/>
        </w:rPr>
        <w:t>对列入重点排污单位名录的排水户，</w:t>
      </w:r>
      <w:r>
        <w:rPr>
          <w:rFonts w:hint="default" w:ascii="Times New Roman" w:hAnsi="Times New Roman" w:cs="Times New Roman"/>
          <w:sz w:val="28"/>
          <w:szCs w:val="28"/>
          <w:lang w:eastAsia="zh-CN"/>
        </w:rPr>
        <w:t>在</w:t>
      </w:r>
      <w:r>
        <w:rPr>
          <w:rFonts w:hint="default" w:ascii="Times New Roman" w:hAnsi="Times New Roman" w:cs="Times New Roman"/>
          <w:sz w:val="28"/>
          <w:szCs w:val="28"/>
          <w:lang w:val="en-US" w:eastAsia="zh-CN"/>
        </w:rPr>
        <w:t>30万元的基础上</w:t>
      </w:r>
      <w:r>
        <w:rPr>
          <w:rFonts w:hint="default" w:ascii="Times New Roman" w:hAnsi="Times New Roman" w:eastAsia="方正仿宋简体" w:cs="Times New Roman"/>
          <w:sz w:val="28"/>
          <w:szCs w:val="28"/>
          <w:lang w:eastAsia="zh-CN"/>
        </w:rPr>
        <w:t>处</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lang w:val="en-US" w:eastAsia="zh-CN"/>
        </w:rPr>
        <w:t>万元</w:t>
      </w:r>
      <w:r>
        <w:rPr>
          <w:rFonts w:hint="default" w:ascii="Times New Roman" w:hAnsi="Times New Roman" w:cs="Times New Roman"/>
          <w:sz w:val="28"/>
          <w:szCs w:val="28"/>
          <w:lang w:val="en-US" w:eastAsia="zh-CN"/>
        </w:rPr>
        <w:t>/次</w:t>
      </w:r>
      <w:r>
        <w:rPr>
          <w:rFonts w:hint="default" w:ascii="Times New Roman" w:hAnsi="Times New Roman" w:eastAsia="方正仿宋简体" w:cs="Times New Roman"/>
          <w:sz w:val="28"/>
          <w:szCs w:val="28"/>
          <w:lang w:val="en-US" w:eastAsia="zh-CN"/>
        </w:rPr>
        <w:t>的罚款</w:t>
      </w:r>
      <w:r>
        <w:rPr>
          <w:rFonts w:hint="default" w:ascii="Times New Roman" w:hAnsi="Times New Roman" w:cs="Times New Roman"/>
          <w:sz w:val="28"/>
          <w:szCs w:val="28"/>
          <w:lang w:val="en-US" w:eastAsia="zh-CN"/>
        </w:rPr>
        <w:t>，但罚款最高不超过50万元</w:t>
      </w:r>
      <w:r>
        <w:rPr>
          <w:rFonts w:hint="default"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r>
        <w:rPr>
          <w:rFonts w:hint="default" w:ascii="Times New Roman" w:hAnsi="Times New Roman" w:cs="Times New Roman"/>
          <w:sz w:val="28"/>
          <w:szCs w:val="28"/>
          <w:lang w:eastAsia="zh-CN"/>
        </w:rPr>
        <w:t>同时</w:t>
      </w:r>
      <w:r>
        <w:rPr>
          <w:rFonts w:hint="default" w:ascii="Times New Roman" w:hAnsi="Times New Roman" w:eastAsia="方正仿宋简体" w:cs="Times New Roman"/>
        </w:rPr>
        <w:t>将有关情况通知同级环境保护主管部门，</w:t>
      </w:r>
      <w:r>
        <w:rPr>
          <w:rFonts w:hint="default" w:ascii="Times New Roman" w:hAnsi="Times New Roman" w:cs="Times New Roman"/>
          <w:lang w:eastAsia="zh-CN"/>
        </w:rPr>
        <w:t>并</w:t>
      </w:r>
      <w:r>
        <w:rPr>
          <w:rFonts w:hint="default" w:ascii="Times New Roman" w:hAnsi="Times New Roman" w:eastAsia="方正仿宋简体" w:cs="Times New Roman"/>
        </w:rPr>
        <w:t>向社会予以通报</w:t>
      </w:r>
      <w:r>
        <w:rPr>
          <w:rFonts w:hint="default" w:ascii="Times New Roman" w:hAnsi="Times New Roman"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59.</w:t>
      </w:r>
      <w:r>
        <w:rPr>
          <w:rFonts w:hint="default" w:ascii="Times New Roman" w:hAnsi="Times New Roman" w:eastAsia="方正仿宋简体" w:cs="Times New Roman"/>
          <w:sz w:val="28"/>
          <w:szCs w:val="28"/>
          <w:highlight w:val="yellow"/>
          <w:lang w:eastAsia="zh-CN"/>
        </w:rPr>
        <w:t>《城镇污水排入排水管网许可管理办法》第二十</w:t>
      </w:r>
      <w:r>
        <w:rPr>
          <w:rFonts w:hint="default" w:ascii="Times New Roman" w:hAnsi="Times New Roman" w:cs="Times New Roman"/>
          <w:sz w:val="28"/>
          <w:szCs w:val="28"/>
          <w:highlight w:val="yellow"/>
          <w:lang w:eastAsia="zh-CN"/>
        </w:rPr>
        <w:t>八</w:t>
      </w:r>
      <w:r>
        <w:rPr>
          <w:rFonts w:hint="default" w:ascii="Times New Roman" w:hAnsi="Times New Roman" w:eastAsia="方正仿宋简体" w:cs="Times New Roman"/>
          <w:sz w:val="28"/>
          <w:szCs w:val="28"/>
          <w:highlight w:val="yellow"/>
          <w:lang w:eastAsia="zh-CN"/>
        </w:rPr>
        <w:t>条的处罚裁量</w:t>
      </w:r>
    </w:p>
    <w:p>
      <w:pPr>
        <w:rPr>
          <w:rFonts w:hint="default" w:ascii="Times New Roman" w:hAnsi="Times New Roman"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eastAsia="方正仿宋简体" w:cs="Times New Roman"/>
        </w:rPr>
        <w:t>第二十</w:t>
      </w:r>
      <w:r>
        <w:rPr>
          <w:rFonts w:hint="default" w:ascii="Times New Roman" w:hAnsi="Times New Roman" w:eastAsia="方正仿宋简体" w:cs="Times New Roman"/>
          <w:lang w:eastAsia="zh-CN"/>
        </w:rPr>
        <w:t>八</w:t>
      </w:r>
      <w:r>
        <w:rPr>
          <w:rFonts w:hint="default" w:ascii="Times New Roman" w:hAnsi="Times New Roman" w:eastAsia="方正仿宋简体" w:cs="Times New Roman"/>
        </w:rPr>
        <w:t>条</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排水户名称、法定代表人等其他事项变更，未按本办法规定及时向城镇排水主管部门申请办理变更的，由城镇排水主管部门责令改正，可以处3万元以下罚款。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kern w:val="24"/>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kern w:val="0"/>
          <w:sz w:val="28"/>
          <w:szCs w:val="28"/>
          <w:lang w:val="en-US" w:eastAsia="zh-CN"/>
        </w:rPr>
        <w:t>59</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轻微违法行为的表现情形：</w:t>
      </w:r>
      <w:r>
        <w:rPr>
          <w:rFonts w:hint="default" w:ascii="Times New Roman" w:hAnsi="Times New Roman" w:eastAsia="方正仿宋简体" w:cs="Times New Roman"/>
        </w:rPr>
        <w:t>排水户名称、法定代表人等其他事项变更，未按本办法规定及时向城镇排水主管部门申请办理变更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但在</w:t>
      </w:r>
      <w:r>
        <w:rPr>
          <w:rFonts w:hint="default" w:ascii="Times New Roman" w:hAnsi="Times New Roman" w:cs="Times New Roman"/>
          <w:color w:val="auto"/>
          <w:kern w:val="24"/>
          <w:sz w:val="28"/>
          <w:szCs w:val="28"/>
          <w:u w:val="none"/>
          <w:lang w:val="en-US" w:eastAsia="zh-CN"/>
        </w:rPr>
        <w:t>1月以内</w:t>
      </w:r>
      <w:r>
        <w:rPr>
          <w:rFonts w:hint="default" w:ascii="Times New Roman" w:hAnsi="Times New Roman" w:cs="Times New Roman"/>
          <w:color w:val="auto"/>
          <w:sz w:val="28"/>
          <w:szCs w:val="28"/>
          <w:u w:val="none"/>
          <w:lang w:eastAsia="zh-CN"/>
        </w:rPr>
        <w:t>自行</w:t>
      </w:r>
      <w:r>
        <w:rPr>
          <w:rFonts w:hint="default" w:ascii="Times New Roman" w:hAnsi="Times New Roman" w:eastAsia="方正仿宋简体" w:cs="Times New Roman"/>
          <w:color w:val="auto"/>
          <w:sz w:val="28"/>
          <w:szCs w:val="28"/>
          <w:u w:val="none"/>
        </w:rPr>
        <w:t>改正的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免予处罚</w:t>
      </w:r>
      <w:r>
        <w:rPr>
          <w:rFonts w:hint="default" w:ascii="Times New Roman" w:hAnsi="Times New Roman" w:eastAsia="方正仿宋简体" w:cs="Times New Roman"/>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59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rPr>
        <w:t>排水户名称、法定代表人等其他事项变更，未按本办法规定及时向城镇排水主管部门申请办理变更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超过</w:t>
      </w:r>
      <w:r>
        <w:rPr>
          <w:rFonts w:hint="default" w:ascii="Times New Roman" w:hAnsi="Times New Roman" w:cs="Times New Roman"/>
          <w:color w:val="auto"/>
          <w:kern w:val="24"/>
          <w:sz w:val="28"/>
          <w:szCs w:val="28"/>
          <w:u w:val="none"/>
          <w:lang w:val="en-US" w:eastAsia="zh-CN"/>
        </w:rPr>
        <w:t>1月不足3个月</w:t>
      </w:r>
      <w:r>
        <w:rPr>
          <w:rFonts w:hint="default" w:ascii="Times New Roman" w:hAnsi="Times New Roman" w:eastAsia="方正仿宋简体" w:cs="Times New Roman"/>
          <w:color w:val="auto"/>
          <w:sz w:val="28"/>
          <w:szCs w:val="28"/>
          <w:u w:val="none"/>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责令改正，</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1万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highlight w:val="none"/>
          <w:lang w:val="en-US" w:eastAsia="zh-CN"/>
        </w:rPr>
        <w:t>5</w:t>
      </w:r>
      <w:r>
        <w:rPr>
          <w:rFonts w:hint="default" w:ascii="Times New Roman" w:hAnsi="Times New Roman" w:cs="Times New Roman"/>
          <w:b/>
          <w:bCs/>
          <w:color w:val="auto"/>
          <w:kern w:val="0"/>
          <w:sz w:val="28"/>
          <w:szCs w:val="28"/>
          <w:highlight w:val="none"/>
          <w:lang w:val="en-US" w:eastAsia="zh-CN"/>
        </w:rPr>
        <w:t>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eastAsia="方正仿宋简体"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排水户名称、法定代表人等其他事项变更，未按本办法规定及时向城镇排水主管部门申请办理变更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超过</w:t>
      </w:r>
      <w:r>
        <w:rPr>
          <w:rFonts w:hint="default" w:ascii="Times New Roman" w:hAnsi="Times New Roman" w:cs="Times New Roman"/>
          <w:color w:val="auto"/>
          <w:kern w:val="24"/>
          <w:sz w:val="28"/>
          <w:szCs w:val="28"/>
          <w:u w:val="none"/>
          <w:lang w:val="en-US" w:eastAsia="zh-CN"/>
        </w:rPr>
        <w:t>3月不足6个月</w:t>
      </w:r>
      <w:r>
        <w:rPr>
          <w:rFonts w:hint="default" w:ascii="Times New Roman" w:hAnsi="Times New Roman" w:eastAsia="方正仿宋简体" w:cs="Times New Roman"/>
          <w:color w:val="auto"/>
          <w:sz w:val="28"/>
          <w:szCs w:val="28"/>
          <w:u w:val="none"/>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责令改正，</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2万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highlight w:val="none"/>
          <w:lang w:val="en-US" w:eastAsia="zh-CN"/>
        </w:rPr>
        <w:t>5</w:t>
      </w:r>
      <w:r>
        <w:rPr>
          <w:rFonts w:hint="default" w:ascii="Times New Roman" w:hAnsi="Times New Roman" w:cs="Times New Roman"/>
          <w:b/>
          <w:bCs/>
          <w:color w:val="auto"/>
          <w:kern w:val="0"/>
          <w:sz w:val="28"/>
          <w:szCs w:val="28"/>
          <w:highlight w:val="none"/>
          <w:lang w:val="en-US" w:eastAsia="zh-CN"/>
        </w:rPr>
        <w:t>9</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4</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严</w:t>
      </w:r>
      <w:r>
        <w:rPr>
          <w:rFonts w:hint="default" w:ascii="Times New Roman" w:hAnsi="Times New Roman" w:eastAsia="方正仿宋简体" w:cs="Times New Roman"/>
          <w:color w:val="auto"/>
          <w:sz w:val="28"/>
          <w:szCs w:val="28"/>
          <w:highlight w:val="none"/>
          <w:u w:val="none"/>
          <w:lang w:eastAsia="zh-CN"/>
        </w:rPr>
        <w:t>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排水户名称、法定代表人等其他事项变更，未按本办法规定及时向城镇排水主管部门申请办理变更</w:t>
      </w:r>
      <w:r>
        <w:rPr>
          <w:rFonts w:hint="default" w:ascii="Times New Roman" w:hAnsi="Times New Roman" w:cs="Times New Roman"/>
          <w:lang w:eastAsia="zh-CN"/>
        </w:rPr>
        <w:t>，</w:t>
      </w:r>
      <w:r>
        <w:rPr>
          <w:rFonts w:hint="default" w:ascii="Times New Roman" w:hAnsi="Times New Roman" w:cs="Times New Roman"/>
          <w:color w:val="auto"/>
          <w:kern w:val="24"/>
          <w:sz w:val="28"/>
          <w:szCs w:val="28"/>
          <w:u w:val="none"/>
          <w:lang w:eastAsia="zh-CN"/>
        </w:rPr>
        <w:t>超过</w:t>
      </w:r>
      <w:r>
        <w:rPr>
          <w:rFonts w:hint="default" w:ascii="Times New Roman" w:hAnsi="Times New Roman" w:cs="Times New Roman"/>
          <w:color w:val="auto"/>
          <w:kern w:val="24"/>
          <w:sz w:val="28"/>
          <w:szCs w:val="28"/>
          <w:u w:val="none"/>
          <w:lang w:val="en-US" w:eastAsia="zh-CN"/>
        </w:rPr>
        <w:t>6个月</w:t>
      </w:r>
      <w:r>
        <w:rPr>
          <w:rFonts w:hint="default" w:ascii="Times New Roman" w:hAnsi="Times New Roman" w:eastAsia="方正仿宋简体" w:cs="Times New Roman"/>
          <w:color w:val="auto"/>
          <w:sz w:val="28"/>
          <w:szCs w:val="28"/>
          <w:u w:val="none"/>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责令改正，</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3万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60</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《城镇污水排入排水管网许可管理办法》第二十</w:t>
      </w:r>
      <w:r>
        <w:rPr>
          <w:rFonts w:hint="default" w:ascii="Times New Roman" w:hAnsi="Times New Roman" w:cs="Times New Roman"/>
          <w:sz w:val="28"/>
          <w:szCs w:val="28"/>
          <w:highlight w:val="yellow"/>
          <w:lang w:eastAsia="zh-CN"/>
        </w:rPr>
        <w:t>九</w:t>
      </w:r>
      <w:r>
        <w:rPr>
          <w:rFonts w:hint="default" w:ascii="Times New Roman" w:hAnsi="Times New Roman" w:eastAsia="方正仿宋简体" w:cs="Times New Roman"/>
          <w:sz w:val="28"/>
          <w:szCs w:val="28"/>
          <w:highlight w:val="yellow"/>
          <w:lang w:eastAsia="zh-CN"/>
        </w:rPr>
        <w:t>条的处罚裁量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eastAsia="方正仿宋简体" w:cs="Times New Roman"/>
        </w:rPr>
        <w:t>第二十</w:t>
      </w:r>
      <w:r>
        <w:rPr>
          <w:rFonts w:hint="default" w:ascii="Times New Roman" w:hAnsi="Times New Roman" w:cs="Times New Roman"/>
          <w:lang w:eastAsia="zh-CN"/>
        </w:rPr>
        <w:t>九</w:t>
      </w:r>
      <w:r>
        <w:rPr>
          <w:rFonts w:hint="default" w:ascii="Times New Roman" w:hAnsi="Times New Roman" w:eastAsia="方正仿宋简体" w:cs="Times New Roman"/>
        </w:rPr>
        <w:t>条</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排水户以欺骗、贿赂等不正当手段取得排水许可的，可以处3万元以下罚款；造成损失的，依法承担赔偿责任；构成犯罪的，依法追究刑事责任。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lang w:val="en-US" w:eastAsia="zh-CN"/>
        </w:rPr>
        <w:t>60</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rPr>
        <w:t>排水户以欺骗、贿赂等不正当手段取得排水许可</w:t>
      </w:r>
      <w:r>
        <w:rPr>
          <w:rFonts w:hint="default" w:ascii="Times New Roman" w:hAnsi="Times New Roman" w:cs="Times New Roman"/>
          <w:lang w:eastAsia="zh-CN"/>
        </w:rPr>
        <w:t>但自行改正</w:t>
      </w:r>
      <w:r>
        <w:rPr>
          <w:rFonts w:hint="default" w:ascii="Times New Roman" w:hAnsi="Times New Roman" w:eastAsia="方正仿宋简体" w:cs="Times New Roman"/>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可</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1万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lang w:val="en-US" w:eastAsia="zh-CN"/>
        </w:rPr>
        <w:t>60</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排水户以欺骗、贿赂等不正当手段取得排水许可</w:t>
      </w:r>
      <w:r>
        <w:rPr>
          <w:rFonts w:hint="default" w:ascii="Times New Roman" w:hAnsi="Times New Roman" w:cs="Times New Roman"/>
          <w:lang w:eastAsia="zh-CN"/>
        </w:rPr>
        <w:t>但拒不改正</w:t>
      </w:r>
      <w:r>
        <w:rPr>
          <w:rFonts w:hint="default" w:ascii="Times New Roman" w:hAnsi="Times New Roman" w:eastAsia="方正仿宋简体" w:cs="Times New Roman"/>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2万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lang w:val="en-US" w:eastAsia="zh-CN"/>
        </w:rPr>
        <w:t>60</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严</w:t>
      </w:r>
      <w:r>
        <w:rPr>
          <w:rFonts w:hint="default" w:ascii="Times New Roman" w:hAnsi="Times New Roman" w:eastAsia="方正仿宋简体" w:cs="Times New Roman"/>
          <w:color w:val="auto"/>
          <w:sz w:val="28"/>
          <w:szCs w:val="28"/>
          <w:highlight w:val="none"/>
          <w:u w:val="none"/>
          <w:lang w:eastAsia="zh-CN"/>
        </w:rPr>
        <w:t>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排水户以欺骗、贿赂等不正当手段取得排水许可</w:t>
      </w:r>
      <w:r>
        <w:rPr>
          <w:rFonts w:hint="default" w:ascii="Times New Roman" w:hAnsi="Times New Roman" w:cs="Times New Roman"/>
          <w:lang w:eastAsia="zh-CN"/>
        </w:rPr>
        <w:t>且造成不良社会后果的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3万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61</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w:t>
      </w:r>
      <w:r>
        <w:rPr>
          <w:rFonts w:hint="default" w:ascii="Times New Roman" w:hAnsi="Times New Roman" w:cs="Times New Roman"/>
          <w:sz w:val="28"/>
          <w:szCs w:val="28"/>
          <w:highlight w:val="yellow"/>
          <w:lang w:eastAsia="zh-CN"/>
        </w:rPr>
        <w:t>三</w:t>
      </w:r>
      <w:r>
        <w:rPr>
          <w:rFonts w:hint="default" w:ascii="Times New Roman" w:hAnsi="Times New Roman" w:eastAsia="方正仿宋简体" w:cs="Times New Roman"/>
          <w:sz w:val="28"/>
          <w:szCs w:val="28"/>
          <w:highlight w:val="yellow"/>
          <w:lang w:eastAsia="zh-CN"/>
        </w:rPr>
        <w:t>十条的处罚裁量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eastAsia="方正仿宋简体" w:cs="Times New Roman"/>
        </w:rPr>
        <w:t>第</w:t>
      </w:r>
      <w:r>
        <w:rPr>
          <w:rFonts w:hint="default" w:ascii="Times New Roman" w:hAnsi="Times New Roman" w:cs="Times New Roman"/>
          <w:lang w:eastAsia="zh-CN"/>
        </w:rPr>
        <w:t>三</w:t>
      </w:r>
      <w:r>
        <w:rPr>
          <w:rFonts w:hint="default" w:ascii="Times New Roman" w:hAnsi="Times New Roman" w:eastAsia="方正仿宋简体" w:cs="Times New Roman"/>
        </w:rPr>
        <w:t>十条</w:t>
      </w:r>
      <w:r>
        <w:rPr>
          <w:rFonts w:hint="default" w:ascii="Times New Roman" w:hAnsi="Times New Roman" w:eastAsia="方正仿宋简体" w:cs="Times New Roman"/>
          <w:lang w:eastAsia="zh-CN"/>
        </w:rPr>
        <w:t>：</w:t>
      </w:r>
      <w:r>
        <w:rPr>
          <w:rFonts w:hint="default" w:ascii="Times New Roman" w:hAnsi="Times New Roman" w:cs="Times New Roman"/>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lang w:val="en-US" w:eastAsia="zh-CN"/>
        </w:rPr>
        <w:t>6</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rPr>
        <w:t>排水户</w:t>
      </w:r>
      <w:r>
        <w:rPr>
          <w:rFonts w:hint="default" w:ascii="Times New Roman" w:hAnsi="Times New Roman" w:eastAsia="方正仿宋简体" w:cs="Times New Roman"/>
          <w:lang w:eastAsia="zh-CN"/>
        </w:rPr>
        <w:t>首次</w:t>
      </w:r>
      <w:r>
        <w:rPr>
          <w:rFonts w:hint="default" w:ascii="Times New Roman" w:hAnsi="Times New Roman" w:eastAsia="方正仿宋简体" w:cs="Times New Roman"/>
        </w:rPr>
        <w:t>因发生事故或者其他突发事件，排放的污水可能危及城镇排水与污水处理设施安全运行，没有立即停止排放，未采取措施消除危害，或者</w:t>
      </w:r>
      <w:r>
        <w:rPr>
          <w:rFonts w:hint="default" w:ascii="Times New Roman" w:hAnsi="Times New Roman" w:eastAsia="方正仿宋简体" w:cs="Times New Roman"/>
          <w:lang w:eastAsia="zh-CN"/>
        </w:rPr>
        <w:t>首次</w:t>
      </w:r>
      <w:r>
        <w:rPr>
          <w:rFonts w:hint="default" w:ascii="Times New Roman" w:hAnsi="Times New Roman" w:eastAsia="方正仿宋简体" w:cs="Times New Roman"/>
        </w:rPr>
        <w:t>未按规定及时向城镇排水主管部门等有关部门报告的</w:t>
      </w:r>
      <w:r>
        <w:rPr>
          <w:rFonts w:hint="default" w:ascii="Times New Roman" w:hAnsi="Times New Roman" w:eastAsia="方正仿宋简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color w:val="auto"/>
          <w:sz w:val="28"/>
          <w:szCs w:val="28"/>
          <w:u w:val="none"/>
          <w:lang w:eastAsia="zh-CN"/>
        </w:rPr>
        <w:t>可</w:t>
      </w:r>
      <w:r>
        <w:rPr>
          <w:rFonts w:hint="default" w:ascii="Times New Roman" w:hAnsi="Times New Roman" w:eastAsia="方正仿宋简体" w:cs="Times New Roman"/>
          <w:lang w:eastAsia="zh-CN"/>
        </w:rPr>
        <w:t>处</w:t>
      </w:r>
      <w:r>
        <w:rPr>
          <w:rFonts w:hint="default" w:ascii="Times New Roman" w:hAnsi="Times New Roman" w:eastAsia="方正仿宋简体" w:cs="Times New Roman"/>
          <w:lang w:val="en-US" w:eastAsia="zh-CN"/>
        </w:rPr>
        <w:t>1万元罚款</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lang w:val="en-US" w:eastAsia="zh-CN"/>
        </w:rPr>
        <w:t>6</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eastAsia="方正仿宋简体"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lang w:eastAsia="zh-CN"/>
        </w:rPr>
        <w:t>次</w:t>
      </w:r>
      <w:r>
        <w:rPr>
          <w:rFonts w:hint="default" w:ascii="Times New Roman" w:hAnsi="Times New Roman" w:eastAsia="方正仿宋简体" w:cs="Times New Roman"/>
        </w:rPr>
        <w:t>因发生事故或者其他突发事件，排放的污水可能危及城镇排水与污水处理设施安全运行，没有立即停止排放，未采取措施消除危害，或者</w:t>
      </w: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lang w:eastAsia="zh-CN"/>
        </w:rPr>
        <w:t>次</w:t>
      </w:r>
      <w:r>
        <w:rPr>
          <w:rFonts w:hint="default" w:ascii="Times New Roman" w:hAnsi="Times New Roman" w:eastAsia="方正仿宋简体" w:cs="Times New Roman"/>
        </w:rPr>
        <w:t>未按规定及时向城镇排水主管部门等有关部门报告的</w:t>
      </w:r>
      <w:r>
        <w:rPr>
          <w:rFonts w:hint="default" w:ascii="Times New Roman" w:hAnsi="Times New Roman" w:eastAsia="方正仿宋简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lang w:eastAsia="zh-CN"/>
        </w:rPr>
        <w:t>处</w:t>
      </w:r>
      <w:r>
        <w:rPr>
          <w:rFonts w:hint="default" w:ascii="Times New Roman" w:hAnsi="Times New Roman" w:eastAsia="方正仿宋简体" w:cs="Times New Roman"/>
          <w:lang w:val="en-US" w:eastAsia="zh-CN"/>
        </w:rPr>
        <w:t>2万元罚款</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kern w:val="0"/>
          <w:sz w:val="28"/>
          <w:szCs w:val="28"/>
          <w:lang w:val="en-US" w:eastAsia="zh-CN"/>
        </w:rPr>
        <w:t>6</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eastAsia="方正仿宋简体"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严重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eastAsia="方正仿宋简体" w:cs="Times New Roman"/>
          <w:lang w:eastAsia="zh-CN"/>
        </w:rPr>
        <w:t>多次</w:t>
      </w:r>
      <w:r>
        <w:rPr>
          <w:rFonts w:hint="default" w:ascii="Times New Roman" w:hAnsi="Times New Roman" w:eastAsia="方正仿宋简体" w:cs="Times New Roman"/>
        </w:rPr>
        <w:t>因发生事故或者其他突发事件，排放的污水可能危及城镇排水与污水处理设施安全运行，没有立即停止排放，未采取措施消除危害，或者</w:t>
      </w:r>
      <w:r>
        <w:rPr>
          <w:rFonts w:hint="default" w:ascii="Times New Roman" w:hAnsi="Times New Roman" w:eastAsia="方正仿宋简体" w:cs="Times New Roman"/>
          <w:lang w:eastAsia="zh-CN"/>
        </w:rPr>
        <w:t>多次</w:t>
      </w:r>
      <w:r>
        <w:rPr>
          <w:rFonts w:hint="default" w:ascii="Times New Roman" w:hAnsi="Times New Roman" w:eastAsia="方正仿宋简体" w:cs="Times New Roman"/>
        </w:rPr>
        <w:t>未按规定及时向城镇排水主管部门等有关部门报告的</w:t>
      </w:r>
      <w:r>
        <w:rPr>
          <w:rFonts w:hint="default" w:ascii="Times New Roman" w:hAnsi="Times New Roman" w:eastAsia="方正仿宋简体"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3万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w:t>
      </w:r>
      <w:r>
        <w:rPr>
          <w:rFonts w:hint="default" w:ascii="Times New Roman" w:hAnsi="Times New Roman" w:eastAsia="方正仿宋简体"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62</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w:t>
      </w:r>
      <w:r>
        <w:rPr>
          <w:rFonts w:hint="default" w:ascii="Times New Roman" w:hAnsi="Times New Roman" w:cs="Times New Roman"/>
          <w:sz w:val="28"/>
          <w:szCs w:val="28"/>
          <w:highlight w:val="yellow"/>
          <w:lang w:eastAsia="zh-CN"/>
        </w:rPr>
        <w:t>三</w:t>
      </w:r>
      <w:r>
        <w:rPr>
          <w:rFonts w:hint="default" w:ascii="Times New Roman" w:hAnsi="Times New Roman" w:eastAsia="方正仿宋简体" w:cs="Times New Roman"/>
          <w:sz w:val="28"/>
          <w:szCs w:val="28"/>
          <w:highlight w:val="yellow"/>
          <w:lang w:eastAsia="zh-CN"/>
        </w:rPr>
        <w:t>十</w:t>
      </w:r>
      <w:r>
        <w:rPr>
          <w:rFonts w:hint="default" w:ascii="Times New Roman" w:hAnsi="Times New Roman" w:cs="Times New Roman"/>
          <w:sz w:val="28"/>
          <w:szCs w:val="28"/>
          <w:highlight w:val="yellow"/>
          <w:lang w:eastAsia="zh-CN"/>
        </w:rPr>
        <w:t>一</w:t>
      </w:r>
      <w:r>
        <w:rPr>
          <w:rFonts w:hint="default" w:ascii="Times New Roman" w:hAnsi="Times New Roman" w:eastAsia="方正仿宋简体" w:cs="Times New Roman"/>
          <w:sz w:val="28"/>
          <w:szCs w:val="28"/>
          <w:highlight w:val="yellow"/>
          <w:lang w:eastAsia="zh-CN"/>
        </w:rPr>
        <w:t>条的处罚裁量</w:t>
      </w:r>
    </w:p>
    <w:p>
      <w:pPr>
        <w:rPr>
          <w:rFonts w:hint="default" w:ascii="Times New Roman" w:hAnsi="Times New Roman" w:eastAsia="方正仿宋简体"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eastAsia="方正仿宋简体" w:cs="Times New Roman"/>
        </w:rPr>
        <w:t>第</w:t>
      </w:r>
      <w:r>
        <w:rPr>
          <w:rFonts w:hint="default" w:ascii="Times New Roman" w:hAnsi="Times New Roman" w:eastAsia="方正仿宋简体" w:cs="Times New Roman"/>
          <w:lang w:eastAsia="zh-CN"/>
        </w:rPr>
        <w:t>三</w:t>
      </w:r>
      <w:r>
        <w:rPr>
          <w:rFonts w:hint="default" w:ascii="Times New Roman" w:hAnsi="Times New Roman" w:eastAsia="方正仿宋简体" w:cs="Times New Roman"/>
        </w:rPr>
        <w:t>十</w:t>
      </w:r>
      <w:r>
        <w:rPr>
          <w:rFonts w:hint="default" w:ascii="Times New Roman" w:hAnsi="Times New Roman" w:eastAsia="方正仿宋简体" w:cs="Times New Roman"/>
          <w:lang w:eastAsia="zh-CN"/>
        </w:rPr>
        <w:t>一</w:t>
      </w:r>
      <w:r>
        <w:rPr>
          <w:rFonts w:hint="default" w:ascii="Times New Roman" w:hAnsi="Times New Roman" w:eastAsia="方正仿宋简体" w:cs="Times New Roman"/>
        </w:rPr>
        <w:t>条</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62</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轻微</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cs="Times New Roman"/>
          <w:color w:val="auto"/>
          <w:sz w:val="28"/>
          <w:szCs w:val="28"/>
          <w:highlight w:val="none"/>
          <w:u w:val="none"/>
          <w:lang w:eastAsia="zh-CN"/>
        </w:rPr>
        <w:t>首次</w:t>
      </w:r>
      <w:r>
        <w:rPr>
          <w:rFonts w:hint="default" w:ascii="Times New Roman" w:hAnsi="Times New Roman" w:eastAsia="方正仿宋简体" w:cs="Times New Roman"/>
        </w:rPr>
        <w:t>从事危及城镇排水设施安全的活动</w:t>
      </w:r>
      <w:r>
        <w:rPr>
          <w:rFonts w:hint="default" w:ascii="Times New Roman" w:hAnsi="Times New Roman" w:cs="Times New Roman"/>
          <w:lang w:eastAsia="zh-CN"/>
        </w:rPr>
        <w:t>自行改正</w:t>
      </w:r>
      <w:r>
        <w:rPr>
          <w:rFonts w:hint="default" w:ascii="Times New Roman" w:hAnsi="Times New Roman" w:eastAsia="方正仿宋简体" w:cs="Times New Roman"/>
        </w:rPr>
        <w:t>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责令停止违法行为，限期恢复原状或者采取其他补救措施，并给予警告</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62</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一般</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cs="Times New Roman"/>
          <w:color w:val="auto"/>
          <w:sz w:val="28"/>
          <w:szCs w:val="28"/>
          <w:highlight w:val="none"/>
          <w:u w:val="none"/>
          <w:lang w:eastAsia="zh-CN"/>
        </w:rPr>
        <w:t>首次</w:t>
      </w:r>
      <w:r>
        <w:rPr>
          <w:rFonts w:hint="default" w:ascii="Times New Roman" w:hAnsi="Times New Roman" w:eastAsia="方正仿宋简体" w:cs="Times New Roman"/>
        </w:rPr>
        <w:t>从事危及城镇排水设施安全逾期不采取补救措施的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责令停止违法行为，限期恢复原状或者采取其他补救措施，对单位处10万元</w:t>
      </w:r>
      <w:r>
        <w:rPr>
          <w:rFonts w:hint="default" w:ascii="Times New Roman" w:hAnsi="Times New Roman" w:cs="Times New Roman"/>
          <w:lang w:eastAsia="zh-CN"/>
        </w:rPr>
        <w:t>罚款，</w:t>
      </w:r>
      <w:r>
        <w:rPr>
          <w:rFonts w:hint="default" w:ascii="Times New Roman" w:hAnsi="Times New Roman" w:eastAsia="方正仿宋简体" w:cs="Times New Roman"/>
        </w:rPr>
        <w:t>对个人处2万元</w:t>
      </w:r>
      <w:r>
        <w:rPr>
          <w:rFonts w:hint="default" w:ascii="Times New Roman" w:hAnsi="Times New Roman" w:cs="Times New Roman"/>
          <w:lang w:eastAsia="zh-CN"/>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62</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eastAsia="方正仿宋简体" w:cs="Times New Roman"/>
        </w:rPr>
        <w:t>从事危及城镇排水设施安全的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责令停止违法行为，限期恢复原状或者采取其他补救措施，对单位处10万元</w:t>
      </w:r>
      <w:r>
        <w:rPr>
          <w:rFonts w:hint="default" w:ascii="Times New Roman" w:hAnsi="Times New Roman" w:cs="Times New Roman"/>
          <w:lang w:val="en-US" w:eastAsia="zh-CN"/>
        </w:rPr>
        <w:t>/次的</w:t>
      </w:r>
      <w:r>
        <w:rPr>
          <w:rFonts w:hint="default" w:ascii="Times New Roman" w:hAnsi="Times New Roman" w:cs="Times New Roman"/>
          <w:lang w:eastAsia="zh-CN"/>
        </w:rPr>
        <w:t>罚款，但罚款最高不超过</w:t>
      </w:r>
      <w:r>
        <w:rPr>
          <w:rFonts w:hint="default" w:ascii="Times New Roman" w:hAnsi="Times New Roman" w:eastAsia="方正仿宋简体" w:cs="Times New Roman"/>
        </w:rPr>
        <w:t>30万元</w:t>
      </w:r>
      <w:r>
        <w:rPr>
          <w:rFonts w:hint="default" w:ascii="Times New Roman" w:hAnsi="Times New Roman" w:cs="Times New Roman"/>
          <w:lang w:eastAsia="zh-CN"/>
        </w:rPr>
        <w:t>；</w:t>
      </w:r>
      <w:r>
        <w:rPr>
          <w:rFonts w:hint="default" w:ascii="Times New Roman" w:hAnsi="Times New Roman" w:eastAsia="方正仿宋简体" w:cs="Times New Roman"/>
        </w:rPr>
        <w:t>对个人处2万元</w:t>
      </w:r>
      <w:r>
        <w:rPr>
          <w:rFonts w:hint="default" w:ascii="Times New Roman" w:hAnsi="Times New Roman" w:cs="Times New Roman"/>
          <w:lang w:val="en-US" w:eastAsia="zh-CN"/>
        </w:rPr>
        <w:t>/次的</w:t>
      </w:r>
      <w:r>
        <w:rPr>
          <w:rFonts w:hint="default" w:ascii="Times New Roman" w:hAnsi="Times New Roman" w:cs="Times New Roman"/>
          <w:lang w:eastAsia="zh-CN"/>
        </w:rPr>
        <w:t>罚款，但罚款最高不超过</w:t>
      </w:r>
      <w:r>
        <w:rPr>
          <w:rFonts w:hint="default" w:ascii="Times New Roman" w:hAnsi="Times New Roman" w:eastAsia="方正仿宋简体" w:cs="Times New Roman"/>
        </w:rPr>
        <w:t>10万元</w:t>
      </w:r>
      <w:r>
        <w:rPr>
          <w:rFonts w:hint="default" w:ascii="Times New Roman" w:hAnsi="Times New Roman" w:cs="Times New Roman"/>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r>
        <w:rPr>
          <w:rFonts w:hint="default" w:ascii="Times New Roman" w:hAnsi="Times New Roman" w:cs="Times New Roman"/>
          <w:b/>
          <w:bCs/>
          <w:color w:val="auto"/>
          <w:kern w:val="0"/>
          <w:sz w:val="28"/>
          <w:szCs w:val="28"/>
          <w:highlight w:val="yellow"/>
          <w:lang w:val="en-US" w:eastAsia="zh-CN"/>
        </w:rPr>
        <w:t>63</w:t>
      </w:r>
      <w:r>
        <w:rPr>
          <w:rFonts w:hint="default" w:ascii="Times New Roman" w:hAnsi="Times New Roman" w:eastAsia="方正仿宋简体" w:cs="Times New Roman"/>
          <w:b/>
          <w:bCs/>
          <w:color w:val="auto"/>
          <w:kern w:val="0"/>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《城镇污水排入排水管网许可管理办法》第</w:t>
      </w:r>
      <w:r>
        <w:rPr>
          <w:rFonts w:hint="default" w:ascii="Times New Roman" w:hAnsi="Times New Roman" w:cs="Times New Roman"/>
          <w:sz w:val="28"/>
          <w:szCs w:val="28"/>
          <w:highlight w:val="yellow"/>
          <w:lang w:eastAsia="zh-CN"/>
        </w:rPr>
        <w:t>三</w:t>
      </w:r>
      <w:r>
        <w:rPr>
          <w:rFonts w:hint="default" w:ascii="Times New Roman" w:hAnsi="Times New Roman" w:eastAsia="方正仿宋简体" w:cs="Times New Roman"/>
          <w:sz w:val="28"/>
          <w:szCs w:val="28"/>
          <w:highlight w:val="yellow"/>
          <w:lang w:eastAsia="zh-CN"/>
        </w:rPr>
        <w:t>十</w:t>
      </w:r>
      <w:r>
        <w:rPr>
          <w:rFonts w:hint="default" w:ascii="Times New Roman" w:hAnsi="Times New Roman" w:cs="Times New Roman"/>
          <w:sz w:val="28"/>
          <w:szCs w:val="28"/>
          <w:highlight w:val="yellow"/>
          <w:lang w:eastAsia="zh-CN"/>
        </w:rPr>
        <w:t>二</w:t>
      </w:r>
      <w:r>
        <w:rPr>
          <w:rFonts w:hint="default" w:ascii="Times New Roman" w:hAnsi="Times New Roman" w:eastAsia="方正仿宋简体" w:cs="Times New Roman"/>
          <w:sz w:val="28"/>
          <w:szCs w:val="28"/>
          <w:highlight w:val="yellow"/>
          <w:lang w:eastAsia="zh-CN"/>
        </w:rPr>
        <w:t>条的处罚裁量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rPr>
      </w:pPr>
      <w:r>
        <w:rPr>
          <w:rFonts w:hint="default" w:ascii="Times New Roman" w:hAnsi="Times New Roman" w:eastAsia="方正仿宋简体" w:cs="Times New Roman"/>
          <w:b/>
          <w:bCs/>
          <w:color w:val="auto"/>
          <w:kern w:val="24"/>
          <w:sz w:val="28"/>
          <w:szCs w:val="28"/>
          <w:u w:val="none"/>
          <w:lang w:eastAsia="zh-CN"/>
        </w:rPr>
        <w:t>处罚依据：</w:t>
      </w:r>
      <w:r>
        <w:rPr>
          <w:rFonts w:hint="default" w:ascii="Times New Roman" w:hAnsi="Times New Roman" w:eastAsia="方正仿宋简体" w:cs="Times New Roman"/>
          <w:color w:val="auto"/>
          <w:kern w:val="24"/>
          <w:sz w:val="28"/>
          <w:szCs w:val="28"/>
          <w:u w:val="none"/>
          <w:lang w:eastAsia="zh-CN"/>
        </w:rPr>
        <w:t>《城镇污水排入排水管网许可管理办法》</w:t>
      </w:r>
      <w:r>
        <w:rPr>
          <w:rFonts w:hint="default" w:ascii="Times New Roman" w:hAnsi="Times New Roman" w:eastAsia="方正仿宋简体" w:cs="Times New Roman"/>
        </w:rPr>
        <w:t>第</w:t>
      </w:r>
      <w:r>
        <w:rPr>
          <w:rFonts w:hint="default" w:ascii="Times New Roman" w:hAnsi="Times New Roman" w:eastAsia="方正仿宋简体" w:cs="Times New Roman"/>
          <w:lang w:eastAsia="zh-CN"/>
        </w:rPr>
        <w:t>三</w:t>
      </w:r>
      <w:r>
        <w:rPr>
          <w:rFonts w:hint="default" w:ascii="Times New Roman" w:hAnsi="Times New Roman" w:eastAsia="方正仿宋简体" w:cs="Times New Roman"/>
        </w:rPr>
        <w:t>十</w:t>
      </w:r>
      <w:r>
        <w:rPr>
          <w:rFonts w:hint="default" w:ascii="Times New Roman" w:hAnsi="Times New Roman" w:cs="Times New Roman"/>
          <w:lang w:eastAsia="zh-CN"/>
        </w:rPr>
        <w:t>二</w:t>
      </w:r>
      <w:r>
        <w:rPr>
          <w:rFonts w:hint="default" w:ascii="Times New Roman" w:hAnsi="Times New Roman" w:eastAsia="方正仿宋简体" w:cs="Times New Roman"/>
        </w:rPr>
        <w:t>条</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排水户违反本办法规定，拒不接受水质、水量监测或者妨碍、阻挠城镇排水主管部门依法监督检查的，由城镇排水主管部门给予警告；情节严重的，处3万元以下罚款。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违法行为情形和处罚标准：</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63</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轻微</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cs="Times New Roman"/>
          <w:color w:val="auto"/>
          <w:sz w:val="28"/>
          <w:szCs w:val="28"/>
          <w:highlight w:val="none"/>
          <w:u w:val="none"/>
          <w:lang w:eastAsia="zh-CN"/>
        </w:rPr>
        <w:t>首次</w:t>
      </w:r>
      <w:r>
        <w:rPr>
          <w:rFonts w:hint="default" w:ascii="Times New Roman" w:hAnsi="Times New Roman" w:eastAsia="方正仿宋简体" w:cs="Times New Roman"/>
        </w:rPr>
        <w:t>拒不接受水质、水量监测或者妨碍、阻挠依法监督检查的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给予警告</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63</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2</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一般</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cs="Times New Roman"/>
          <w:color w:val="auto"/>
          <w:sz w:val="28"/>
          <w:szCs w:val="28"/>
          <w:highlight w:val="none"/>
          <w:u w:val="none"/>
          <w:lang w:eastAsia="zh-CN"/>
        </w:rPr>
        <w:t>次</w:t>
      </w:r>
      <w:r>
        <w:rPr>
          <w:rFonts w:hint="default" w:ascii="Times New Roman" w:hAnsi="Times New Roman" w:eastAsia="方正仿宋简体" w:cs="Times New Roman"/>
        </w:rPr>
        <w:t>拒不接受水质、水量监测或者妨碍、阻挠依法监督检查的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处</w:t>
      </w:r>
      <w:r>
        <w:rPr>
          <w:rFonts w:hint="default" w:ascii="Times New Roman" w:hAnsi="Times New Roman" w:cs="Times New Roman"/>
          <w:lang w:val="en-US" w:eastAsia="zh-CN"/>
        </w:rPr>
        <w:t>5000元的</w:t>
      </w:r>
      <w:r>
        <w:rPr>
          <w:rFonts w:hint="default" w:ascii="Times New Roman" w:hAnsi="Times New Roman" w:cs="Times New Roman"/>
          <w:lang w:eastAsia="zh-CN"/>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cs="Times New Roman"/>
          <w:lang w:eastAsia="zh-CN"/>
        </w:rPr>
      </w:pPr>
      <w:r>
        <w:rPr>
          <w:rFonts w:hint="default" w:ascii="Times New Roman" w:hAnsi="Times New Roman" w:cs="Times New Roman"/>
          <w:b/>
          <w:bCs/>
          <w:color w:val="auto"/>
          <w:kern w:val="0"/>
          <w:sz w:val="28"/>
          <w:szCs w:val="28"/>
          <w:lang w:val="en-US" w:eastAsia="zh-CN"/>
        </w:rPr>
        <w:t>63</w:t>
      </w:r>
      <w:r>
        <w:rPr>
          <w:rFonts w:hint="default" w:ascii="Times New Roman" w:hAnsi="Times New Roman" w:eastAsia="方正仿宋简体" w:cs="Times New Roman"/>
          <w:b/>
          <w:bCs/>
          <w:color w:val="auto"/>
          <w:kern w:val="0"/>
          <w:sz w:val="28"/>
          <w:szCs w:val="28"/>
          <w:lang w:val="en-US" w:eastAsia="zh-CN"/>
        </w:rPr>
        <w:t>.</w:t>
      </w:r>
      <w:r>
        <w:rPr>
          <w:rFonts w:hint="default" w:ascii="Times New Roman" w:hAnsi="Times New Roman" w:cs="Times New Roman"/>
          <w:b/>
          <w:bCs/>
          <w:color w:val="auto"/>
          <w:kern w:val="0"/>
          <w:sz w:val="28"/>
          <w:szCs w:val="28"/>
          <w:lang w:val="en-US" w:eastAsia="zh-CN"/>
        </w:rPr>
        <w:t>3</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sz w:val="28"/>
          <w:szCs w:val="28"/>
          <w:lang w:val="en-US"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cs="Times New Roman"/>
          <w:color w:val="auto"/>
          <w:sz w:val="28"/>
          <w:szCs w:val="28"/>
          <w:highlight w:val="none"/>
          <w:u w:val="none"/>
          <w:lang w:eastAsia="zh-CN"/>
        </w:rPr>
        <w:t>次</w:t>
      </w:r>
      <w:r>
        <w:rPr>
          <w:rFonts w:hint="default" w:ascii="Times New Roman" w:hAnsi="Times New Roman" w:eastAsia="方正仿宋简体" w:cs="Times New Roman"/>
        </w:rPr>
        <w:t>拒不接受水质、水量监测或者妨碍、阻挠依法监督检查的</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lang w:eastAsia="zh-CN"/>
        </w:rPr>
        <w:t>在罚款</w:t>
      </w:r>
      <w:r>
        <w:rPr>
          <w:rFonts w:hint="default" w:ascii="Times New Roman" w:hAnsi="Times New Roman" w:cs="Times New Roman"/>
          <w:lang w:val="en-US" w:eastAsia="zh-CN"/>
        </w:rPr>
        <w:t>5000元的基础上按3000元/次增加罚款，</w:t>
      </w:r>
      <w:r>
        <w:rPr>
          <w:rFonts w:hint="default" w:ascii="Times New Roman" w:hAnsi="Times New Roman" w:cs="Times New Roman"/>
          <w:lang w:eastAsia="zh-CN"/>
        </w:rPr>
        <w:t>但罚款最高不超过</w:t>
      </w:r>
      <w:r>
        <w:rPr>
          <w:rFonts w:hint="default" w:ascii="Times New Roman" w:hAnsi="Times New Roman" w:cs="Times New Roman"/>
          <w:lang w:val="en-US" w:eastAsia="zh-CN"/>
        </w:rPr>
        <w:t>3</w:t>
      </w:r>
      <w:r>
        <w:rPr>
          <w:rFonts w:hint="default" w:ascii="Times New Roman" w:hAnsi="Times New Roman" w:eastAsia="方正仿宋简体" w:cs="Times New Roman"/>
        </w:rPr>
        <w:t>万元</w:t>
      </w:r>
      <w:r>
        <w:rPr>
          <w:rFonts w:hint="default" w:ascii="Times New Roman" w:hAnsi="Times New Roman" w:cs="Times New Roman"/>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u w:val="none"/>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602" w:name="_Toc8392"/>
      <w:bookmarkStart w:id="603" w:name="_Toc1389"/>
      <w:bookmarkStart w:id="604" w:name="_Toc3796"/>
      <w:bookmarkStart w:id="605" w:name="_Toc8498"/>
      <w:bookmarkStart w:id="606" w:name="_Toc22150"/>
      <w:bookmarkStart w:id="607" w:name="_Toc405"/>
      <w:bookmarkStart w:id="608" w:name="_Toc32523"/>
      <w:bookmarkStart w:id="609" w:name="_Toc26990"/>
      <w:bookmarkStart w:id="610" w:name="_Toc6976"/>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eastAsia="zh-CN"/>
        </w:rPr>
        <w:t>七</w:t>
      </w:r>
      <w:r>
        <w:rPr>
          <w:rFonts w:hint="default" w:ascii="Times New Roman" w:hAnsi="Times New Roman" w:eastAsia="方正楷体简体" w:cs="Times New Roman"/>
          <w:sz w:val="28"/>
          <w:szCs w:val="28"/>
        </w:rPr>
        <w:t>节 《城镇排水与污水处理条例》处罚裁量</w:t>
      </w:r>
      <w:bookmarkEnd w:id="602"/>
      <w:bookmarkEnd w:id="603"/>
      <w:bookmarkEnd w:id="604"/>
      <w:bookmarkEnd w:id="605"/>
      <w:bookmarkEnd w:id="606"/>
      <w:bookmarkEnd w:id="607"/>
      <w:bookmarkEnd w:id="608"/>
      <w:bookmarkEnd w:id="609"/>
      <w:bookmarkEnd w:id="610"/>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rPr>
      </w:pPr>
      <w:r>
        <w:rPr>
          <w:rFonts w:hint="default" w:ascii="Times New Roman" w:hAnsi="Times New Roman" w:cs="Times New Roman"/>
          <w:b/>
          <w:bCs/>
          <w:color w:val="auto"/>
          <w:sz w:val="28"/>
          <w:szCs w:val="28"/>
          <w:highlight w:val="yellow"/>
          <w:u w:val="none"/>
          <w:lang w:val="en-US" w:eastAsia="zh-CN"/>
        </w:rPr>
        <w:t>64</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《城镇排水与污水处理条例》第四十八条的处罚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highlight w:val="yellow"/>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《城镇排水与污水处理条例》第四十八条</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违反本条例规定，在雨水、污水分流地区，建设单位、施工单位将雨水管网、污水管网相互混接的，由城镇排水主管部门责令改正，处5万元以上10万元以下的罚款；造成损失的，依法承担赔偿责任。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64</w:t>
      </w:r>
      <w:r>
        <w:rPr>
          <w:rStyle w:val="16"/>
          <w:rFonts w:hint="default" w:ascii="Times New Roman" w:hAnsi="Times New Roman" w:eastAsia="方正仿宋简体" w:cs="Times New Roman"/>
          <w:sz w:val="28"/>
          <w:szCs w:val="28"/>
          <w:lang w:val="en-US" w:eastAsia="zh-CN"/>
        </w:rPr>
        <w:t>.</w:t>
      </w:r>
      <w:r>
        <w:rPr>
          <w:rStyle w:val="16"/>
          <w:rFonts w:hint="default" w:ascii="Times New Roman" w:hAnsi="Times New Roman" w:cs="Times New Roman"/>
          <w:sz w:val="28"/>
          <w:szCs w:val="28"/>
          <w:lang w:val="en-US" w:eastAsia="zh-CN"/>
        </w:rPr>
        <w:t>1</w:t>
      </w:r>
      <w:r>
        <w:rPr>
          <w:rStyle w:val="16"/>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 xml:space="preserve">轻微违法行为的表现情形：设施未投入使用或已投入使用，造成轻微危害后果的。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：责令改正，处5万元以上6万元以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的罚款；造成损失的，依法承担赔偿责任。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64</w:t>
      </w:r>
      <w:r>
        <w:rPr>
          <w:rStyle w:val="16"/>
          <w:rFonts w:hint="default" w:ascii="Times New Roman" w:hAnsi="Times New Roman" w:eastAsia="方正仿宋简体" w:cs="Times New Roman"/>
          <w:sz w:val="28"/>
          <w:szCs w:val="28"/>
          <w:lang w:val="en-US" w:eastAsia="zh-CN"/>
        </w:rPr>
        <w:t>.</w:t>
      </w:r>
      <w:r>
        <w:rPr>
          <w:rStyle w:val="16"/>
          <w:rFonts w:hint="default" w:ascii="Times New Roman" w:hAnsi="Times New Roman" w:cs="Times New Roman"/>
          <w:sz w:val="28"/>
          <w:szCs w:val="28"/>
          <w:lang w:val="en-US" w:eastAsia="zh-CN"/>
        </w:rPr>
        <w:t>2</w:t>
      </w:r>
      <w:r>
        <w:rPr>
          <w:rStyle w:val="16"/>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 xml:space="preserve">一般违法行为的表现情形：设施已投入使用，并造成一定危害后果的。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：责令改正，处6万元以上8万元以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的罚款；造成损失的，依法承担赔偿责任。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64</w:t>
      </w:r>
      <w:r>
        <w:rPr>
          <w:rStyle w:val="16"/>
          <w:rFonts w:hint="default" w:ascii="Times New Roman" w:hAnsi="Times New Roman" w:eastAsia="方正仿宋简体" w:cs="Times New Roman"/>
          <w:sz w:val="28"/>
          <w:szCs w:val="28"/>
          <w:lang w:val="en-US" w:eastAsia="zh-CN"/>
        </w:rPr>
        <w:t>.</w:t>
      </w:r>
      <w:r>
        <w:rPr>
          <w:rStyle w:val="16"/>
          <w:rFonts w:hint="default" w:ascii="Times New Roman" w:hAnsi="Times New Roman" w:cs="Times New Roman"/>
          <w:sz w:val="28"/>
          <w:szCs w:val="28"/>
          <w:lang w:val="en-US" w:eastAsia="zh-CN"/>
        </w:rPr>
        <w:t>3</w:t>
      </w:r>
      <w:r>
        <w:rPr>
          <w:rStyle w:val="16"/>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 xml:space="preserve">严重违法行为的表现情形：设施已投入使用，并造成严重危害后果的。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：责令改正，处8万元以上10万元以下的罚款；造成损失的，依法承担赔偿责任。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rPr>
      </w:pPr>
      <w:bookmarkStart w:id="611" w:name="_Toc28039"/>
      <w:bookmarkStart w:id="612" w:name="_Toc13439"/>
      <w:bookmarkStart w:id="613" w:name="_Toc18893"/>
      <w:bookmarkStart w:id="614" w:name="_Toc1953"/>
      <w:bookmarkStart w:id="615" w:name="_Toc15877"/>
      <w:bookmarkStart w:id="616" w:name="_Toc32471"/>
      <w:bookmarkStart w:id="617" w:name="_Toc10900"/>
      <w:r>
        <w:rPr>
          <w:rStyle w:val="16"/>
          <w:rFonts w:hint="default" w:ascii="Times New Roman" w:hAnsi="Times New Roman" w:cs="Times New Roman"/>
          <w:sz w:val="28"/>
          <w:szCs w:val="28"/>
          <w:highlight w:val="yellow"/>
          <w:lang w:val="en-US" w:eastAsia="zh-CN"/>
        </w:rPr>
        <w:t>65</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《城镇排水与污水处理条例》第四十九条的处罚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highlight w:val="yellow"/>
        </w:rPr>
        <w:t xml:space="preserve"> </w:t>
      </w:r>
      <w:bookmarkEnd w:id="611"/>
      <w:bookmarkEnd w:id="612"/>
      <w:bookmarkEnd w:id="613"/>
      <w:bookmarkEnd w:id="614"/>
      <w:bookmarkEnd w:id="615"/>
      <w:bookmarkEnd w:id="616"/>
      <w:bookmarkEnd w:id="617"/>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 xml:space="preserve">《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Style w:val="16"/>
          <w:rFonts w:hint="default" w:ascii="Times New Roman" w:hAnsi="Times New Roman" w:cs="Times New Roman"/>
          <w:b/>
          <w:bCs w:val="0"/>
          <w:sz w:val="28"/>
          <w:szCs w:val="28"/>
          <w:lang w:val="en-US" w:eastAsia="zh-CN"/>
        </w:rPr>
        <w:t>65</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sz w:val="28"/>
          <w:szCs w:val="28"/>
          <w:u w:val="none"/>
          <w:lang w:val="en-US" w:eastAsia="zh-CN"/>
        </w:rPr>
        <w:t xml:space="preserve">1 </w:t>
      </w:r>
      <w:r>
        <w:rPr>
          <w:rFonts w:hint="default" w:ascii="Times New Roman" w:hAnsi="Times New Roman" w:eastAsia="方正仿宋简体" w:cs="Times New Roman"/>
          <w:color w:val="auto"/>
          <w:sz w:val="28"/>
          <w:szCs w:val="28"/>
          <w:u w:val="none"/>
        </w:rPr>
        <w:t>轻微违法行为的表现情形：未按照国家有关规定将污水排入城镇排水设施，或者在雨水、污水分流地区将污水排入雨水管网，</w:t>
      </w:r>
      <w:r>
        <w:rPr>
          <w:rFonts w:hint="default" w:ascii="Times New Roman" w:hAnsi="Times New Roman" w:cs="Times New Roman"/>
          <w:color w:val="auto"/>
          <w:sz w:val="28"/>
          <w:szCs w:val="28"/>
          <w:u w:val="none"/>
          <w:lang w:eastAsia="zh-CN"/>
        </w:rPr>
        <w:t>但自行改正</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处罚标准：</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Style w:val="16"/>
          <w:rFonts w:hint="default" w:ascii="Times New Roman" w:hAnsi="Times New Roman" w:cs="Times New Roman"/>
          <w:b/>
          <w:bCs w:val="0"/>
          <w:sz w:val="28"/>
          <w:szCs w:val="28"/>
          <w:lang w:val="en-US" w:eastAsia="zh-CN"/>
        </w:rPr>
        <w:t>65</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sz w:val="28"/>
          <w:szCs w:val="28"/>
          <w:u w:val="none"/>
          <w:lang w:val="en-US" w:eastAsia="zh-CN"/>
        </w:rPr>
        <w:t xml:space="preserve">1 </w:t>
      </w:r>
      <w:r>
        <w:rPr>
          <w:rFonts w:hint="default" w:ascii="Times New Roman" w:hAnsi="Times New Roman" w:eastAsia="方正仿宋简体" w:cs="Times New Roman"/>
          <w:color w:val="auto"/>
          <w:sz w:val="28"/>
          <w:szCs w:val="28"/>
          <w:u w:val="none"/>
        </w:rPr>
        <w:t>一般违法行为的表现情形：未按照国家有关规定将污水排入城镇排水设施，或者在雨水、污水分流地区将污水排入雨水管网，</w:t>
      </w:r>
      <w:r>
        <w:rPr>
          <w:rFonts w:hint="default" w:ascii="Times New Roman" w:hAnsi="Times New Roman" w:cs="Times New Roman"/>
          <w:color w:val="auto"/>
          <w:sz w:val="28"/>
          <w:szCs w:val="28"/>
          <w:u w:val="none"/>
          <w:lang w:eastAsia="zh-CN"/>
        </w:rPr>
        <w:t>经责令改正逾期不</w:t>
      </w:r>
      <w:r>
        <w:rPr>
          <w:rFonts w:hint="default" w:ascii="Times New Roman" w:hAnsi="Times New Roman" w:eastAsia="方正仿宋简体" w:cs="Times New Roman"/>
          <w:color w:val="auto"/>
          <w:sz w:val="28"/>
          <w:szCs w:val="28"/>
          <w:u w:val="none"/>
        </w:rPr>
        <w:t xml:space="preserve">改正的。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对单位处10万元</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 xml:space="preserve">罚款，对个人处2万元罚款；造成损失的，依法承担赔偿责任。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Style w:val="16"/>
          <w:rFonts w:hint="default" w:ascii="Times New Roman" w:hAnsi="Times New Roman" w:cs="Times New Roman"/>
          <w:b/>
          <w:bCs w:val="0"/>
          <w:sz w:val="28"/>
          <w:szCs w:val="28"/>
          <w:lang w:val="en-US" w:eastAsia="zh-CN"/>
        </w:rPr>
        <w:t>65</w:t>
      </w:r>
      <w:r>
        <w:rPr>
          <w:rStyle w:val="16"/>
          <w:rFonts w:hint="default"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color w:val="auto"/>
          <w:sz w:val="28"/>
          <w:szCs w:val="28"/>
          <w:u w:val="none"/>
          <w:lang w:val="en-US" w:eastAsia="zh-CN"/>
        </w:rPr>
        <w:t xml:space="preserve">1 </w:t>
      </w:r>
      <w:r>
        <w:rPr>
          <w:rFonts w:hint="default" w:ascii="Times New Roman" w:hAnsi="Times New Roman" w:eastAsia="方正仿宋简体" w:cs="Times New Roman"/>
          <w:color w:val="auto"/>
          <w:sz w:val="28"/>
          <w:szCs w:val="28"/>
          <w:u w:val="none"/>
        </w:rPr>
        <w:t xml:space="preserve">严重违法行为的表现情形：未按照国家有关规定将污水排入城镇排水设施，或者在雨水、污水分流地区将污水排入雨水管网，造成严重后果的。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对单位</w:t>
      </w:r>
      <w:r>
        <w:rPr>
          <w:rFonts w:hint="default" w:ascii="Times New Roman" w:hAnsi="Times New Roman" w:cs="Times New Roman"/>
          <w:color w:val="auto"/>
          <w:sz w:val="28"/>
          <w:szCs w:val="28"/>
          <w:u w:val="none"/>
          <w:lang w:eastAsia="zh-CN"/>
        </w:rPr>
        <w:t>在</w:t>
      </w:r>
      <w:r>
        <w:rPr>
          <w:rFonts w:hint="default" w:ascii="Times New Roman" w:hAnsi="Times New Roman" w:eastAsia="方正仿宋简体" w:cs="Times New Roman"/>
          <w:color w:val="auto"/>
          <w:sz w:val="28"/>
          <w:szCs w:val="28"/>
          <w:u w:val="none"/>
        </w:rPr>
        <w:t>1</w:t>
      </w:r>
      <w:r>
        <w:rPr>
          <w:rFonts w:hint="default" w:ascii="Times New Roman" w:hAnsi="Times New Roman" w:cs="Times New Roman"/>
          <w:color w:val="auto"/>
          <w:sz w:val="28"/>
          <w:szCs w:val="28"/>
          <w:u w:val="none"/>
          <w:lang w:val="en-US" w:eastAsia="zh-CN"/>
        </w:rPr>
        <w:t>0</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的基础上按</w:t>
      </w:r>
      <w:r>
        <w:rPr>
          <w:rFonts w:hint="default" w:ascii="Times New Roman" w:hAnsi="Times New Roman" w:cs="Times New Roman"/>
          <w:color w:val="auto"/>
          <w:sz w:val="28"/>
          <w:szCs w:val="28"/>
          <w:u w:val="none"/>
          <w:lang w:val="en-US" w:eastAsia="zh-CN"/>
        </w:rPr>
        <w:t>5000元/日加处罚款，但罚款不超过</w:t>
      </w:r>
      <w:r>
        <w:rPr>
          <w:rFonts w:hint="default" w:ascii="Times New Roman" w:hAnsi="Times New Roman" w:eastAsia="方正仿宋简体" w:cs="Times New Roman"/>
          <w:color w:val="auto"/>
          <w:sz w:val="28"/>
          <w:szCs w:val="28"/>
          <w:u w:val="none"/>
        </w:rPr>
        <w:t>20万元</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对个人</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2</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的基础上按</w:t>
      </w:r>
      <w:r>
        <w:rPr>
          <w:rFonts w:hint="default" w:ascii="Times New Roman" w:hAnsi="Times New Roman" w:cs="Times New Roman"/>
          <w:color w:val="auto"/>
          <w:sz w:val="28"/>
          <w:szCs w:val="28"/>
          <w:u w:val="none"/>
          <w:lang w:val="en-US" w:eastAsia="zh-CN"/>
        </w:rPr>
        <w:t>1000元/日加处罚款，但罚款不超过</w:t>
      </w:r>
      <w:r>
        <w:rPr>
          <w:rFonts w:hint="default" w:ascii="Times New Roman" w:hAnsi="Times New Roman" w:eastAsia="方正仿宋简体" w:cs="Times New Roman"/>
          <w:color w:val="auto"/>
          <w:sz w:val="28"/>
          <w:szCs w:val="28"/>
          <w:u w:val="none"/>
        </w:rPr>
        <w:t xml:space="preserve">10万元；造成损失的，依法承担赔偿责任。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bookmarkStart w:id="618" w:name="_Toc6464"/>
      <w:bookmarkStart w:id="619" w:name="_Toc25197"/>
      <w:bookmarkStart w:id="620" w:name="_Toc20059"/>
      <w:bookmarkStart w:id="621" w:name="_Toc28239"/>
      <w:bookmarkStart w:id="622" w:name="_Toc26330"/>
      <w:bookmarkStart w:id="623" w:name="_Toc16693"/>
      <w:bookmarkStart w:id="624" w:name="_Toc16522"/>
      <w:r>
        <w:rPr>
          <w:rStyle w:val="16"/>
          <w:rFonts w:hint="default" w:ascii="Times New Roman" w:hAnsi="Times New Roman" w:cs="Times New Roman"/>
          <w:sz w:val="28"/>
          <w:szCs w:val="28"/>
          <w:highlight w:val="yellow"/>
          <w:lang w:val="en-US" w:eastAsia="zh-CN"/>
        </w:rPr>
        <w:t>66</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rPr>
        <w:t xml:space="preserve"> </w:t>
      </w:r>
      <w:bookmarkEnd w:id="618"/>
      <w:bookmarkEnd w:id="619"/>
      <w:bookmarkEnd w:id="620"/>
      <w:bookmarkEnd w:id="621"/>
      <w:bookmarkEnd w:id="622"/>
      <w:bookmarkEnd w:id="623"/>
      <w:bookmarkEnd w:id="624"/>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 xml:space="preserve">《城镇排水与污水处理条例》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 xml:space="preserve">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Style w:val="16"/>
          <w:rFonts w:hint="default" w:ascii="Times New Roman" w:hAnsi="Times New Roman" w:cs="Times New Roman"/>
          <w:sz w:val="28"/>
          <w:szCs w:val="28"/>
          <w:highlight w:val="none"/>
          <w:lang w:val="en-US" w:eastAsia="zh-CN"/>
        </w:rPr>
        <w:t>66</w:t>
      </w:r>
      <w:r>
        <w:rPr>
          <w:rStyle w:val="16"/>
          <w:rFonts w:hint="default" w:ascii="Times New Roman" w:hAnsi="Times New Roman" w:eastAsia="方正仿宋简体" w:cs="Times New Roman"/>
          <w:sz w:val="28"/>
          <w:szCs w:val="28"/>
          <w:highlight w:val="none"/>
          <w:lang w:val="en-US" w:eastAsia="zh-CN"/>
        </w:rPr>
        <w:t>.</w:t>
      </w:r>
      <w:r>
        <w:rPr>
          <w:rStyle w:val="16"/>
          <w:rFonts w:hint="default" w:ascii="Times New Roman" w:hAnsi="Times New Roman" w:cs="Times New Roman"/>
          <w:sz w:val="28"/>
          <w:szCs w:val="28"/>
          <w:highlight w:val="none"/>
          <w:lang w:val="en-US" w:eastAsia="zh-CN"/>
        </w:rPr>
        <w:t>1</w:t>
      </w:r>
      <w:r>
        <w:rPr>
          <w:rStyle w:val="16"/>
          <w:rFonts w:hint="default" w:ascii="Times New Roman" w:hAnsi="Times New Roman" w:eastAsia="方正仿宋简体" w:cs="Times New Roman"/>
          <w:sz w:val="28"/>
          <w:szCs w:val="28"/>
          <w:highlight w:val="none"/>
          <w:lang w:val="en-US" w:eastAsia="zh-CN"/>
        </w:rPr>
        <w:t xml:space="preserve"> </w:t>
      </w:r>
      <w:r>
        <w:rPr>
          <w:rFonts w:hint="default" w:ascii="Times New Roman" w:hAnsi="Times New Roman" w:eastAsia="方正仿宋简体" w:cs="Times New Roman"/>
          <w:b/>
          <w:bCs/>
          <w:color w:val="auto"/>
          <w:sz w:val="28"/>
          <w:szCs w:val="28"/>
          <w:highlight w:val="none"/>
          <w:u w:val="none"/>
        </w:rPr>
        <w:t>排水户未取得污水排入排水管网许可证向城镇排水设施排放污水</w:t>
      </w:r>
      <w:r>
        <w:rPr>
          <w:rStyle w:val="16"/>
          <w:rFonts w:hint="default" w:ascii="Times New Roman" w:hAnsi="Times New Roman" w:eastAsia="方正仿宋简体" w:cs="Times New Roman"/>
          <w:b/>
          <w:bCs/>
          <w:sz w:val="28"/>
          <w:szCs w:val="28"/>
          <w:highlight w:val="none"/>
        </w:rPr>
        <w:t>的处罚</w:t>
      </w:r>
      <w:r>
        <w:rPr>
          <w:rStyle w:val="16"/>
          <w:rFonts w:hint="default" w:ascii="Times New Roman" w:hAnsi="Times New Roman" w:eastAsia="方正仿宋简体" w:cs="Times New Roman"/>
          <w:b/>
          <w:bCs/>
          <w:sz w:val="28"/>
          <w:szCs w:val="28"/>
          <w:highlight w:val="none"/>
          <w:lang w:eastAsia="zh-CN"/>
        </w:rPr>
        <w:t>裁量</w:t>
      </w:r>
      <w:r>
        <w:rPr>
          <w:rFonts w:hint="default" w:ascii="Times New Roman" w:hAnsi="Times New Roman" w:eastAsia="方正仿宋简体" w:cs="Times New Roman"/>
          <w:b/>
          <w:bCs/>
          <w:color w:val="auto"/>
          <w:sz w:val="28"/>
          <w:szCs w:val="28"/>
          <w:highlight w:val="none"/>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66</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eastAsia="方正仿宋简体" w:cs="Times New Roman"/>
          <w:b/>
          <w:bCs/>
          <w:color w:val="auto"/>
          <w:sz w:val="28"/>
          <w:szCs w:val="28"/>
          <w:highlight w:val="none"/>
          <w:u w:val="none"/>
          <w:lang w:val="en-US" w:eastAsia="zh-CN"/>
        </w:rPr>
        <w:t>1</w:t>
      </w:r>
      <w:r>
        <w:rPr>
          <w:rFonts w:hint="default" w:ascii="Times New Roman" w:hAnsi="Times New Roman" w:cs="Times New Roman"/>
          <w:b/>
          <w:bCs/>
          <w:color w:val="auto"/>
          <w:sz w:val="28"/>
          <w:szCs w:val="28"/>
          <w:highlight w:val="none"/>
          <w:u w:val="none"/>
          <w:lang w:val="en-US" w:eastAsia="zh-CN"/>
        </w:rPr>
        <w:t>.1</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轻微违法行为的表现情形：</w:t>
      </w:r>
      <w:r>
        <w:rPr>
          <w:rFonts w:hint="default" w:ascii="Times New Roman" w:hAnsi="Times New Roman" w:eastAsia="方正仿宋简体" w:cs="Times New Roman"/>
          <w:b w:val="0"/>
          <w:bCs w:val="0"/>
          <w:color w:val="auto"/>
          <w:sz w:val="28"/>
          <w:szCs w:val="28"/>
          <w:highlight w:val="none"/>
          <w:u w:val="none"/>
        </w:rPr>
        <w:t>排水户未取得污水排入排水管网许可证</w:t>
      </w:r>
      <w:r>
        <w:rPr>
          <w:rFonts w:hint="default" w:ascii="Times New Roman" w:hAnsi="Times New Roman" w:cs="Times New Roman"/>
          <w:b w:val="0"/>
          <w:bCs w:val="0"/>
          <w:color w:val="auto"/>
          <w:sz w:val="28"/>
          <w:szCs w:val="28"/>
          <w:highlight w:val="none"/>
          <w:u w:val="none"/>
          <w:lang w:eastAsia="zh-CN"/>
        </w:rPr>
        <w:t>首次</w:t>
      </w:r>
      <w:r>
        <w:rPr>
          <w:rFonts w:hint="default" w:ascii="Times New Roman" w:hAnsi="Times New Roman" w:eastAsia="方正仿宋简体" w:cs="Times New Roman"/>
          <w:b w:val="0"/>
          <w:bCs w:val="0"/>
          <w:color w:val="auto"/>
          <w:sz w:val="28"/>
          <w:szCs w:val="28"/>
          <w:highlight w:val="none"/>
          <w:u w:val="none"/>
        </w:rPr>
        <w:t>向城镇排水设施排放污水</w:t>
      </w:r>
      <w:r>
        <w:rPr>
          <w:rFonts w:hint="default" w:ascii="Times New Roman" w:hAnsi="Times New Roman" w:cs="Times New Roman"/>
          <w:b w:val="0"/>
          <w:bCs w:val="0"/>
          <w:highlight w:val="none"/>
          <w:lang w:eastAsia="zh-CN"/>
        </w:rPr>
        <w:t>，</w:t>
      </w:r>
      <w:r>
        <w:rPr>
          <w:rFonts w:hint="default" w:ascii="Times New Roman" w:hAnsi="Times New Roman" w:cs="Times New Roman"/>
          <w:color w:val="auto"/>
          <w:kern w:val="24"/>
          <w:sz w:val="28"/>
          <w:szCs w:val="28"/>
          <w:highlight w:val="none"/>
          <w:u w:val="none"/>
          <w:lang w:eastAsia="zh-CN"/>
        </w:rPr>
        <w:t>但</w:t>
      </w:r>
      <w:r>
        <w:rPr>
          <w:rFonts w:hint="default" w:ascii="Times New Roman" w:hAnsi="Times New Roman" w:cs="Times New Roman"/>
          <w:color w:val="auto"/>
          <w:sz w:val="28"/>
          <w:szCs w:val="28"/>
          <w:highlight w:val="none"/>
          <w:u w:val="none"/>
          <w:lang w:eastAsia="zh-CN"/>
        </w:rPr>
        <w:t>自行</w:t>
      </w:r>
      <w:r>
        <w:rPr>
          <w:rFonts w:hint="default" w:ascii="Times New Roman" w:hAnsi="Times New Roman" w:eastAsia="方正仿宋简体" w:cs="Times New Roman"/>
          <w:color w:val="auto"/>
          <w:sz w:val="28"/>
          <w:szCs w:val="28"/>
          <w:highlight w:val="none"/>
          <w:u w:val="none"/>
        </w:rPr>
        <w:t>改正</w:t>
      </w:r>
      <w:r>
        <w:rPr>
          <w:rFonts w:hint="default" w:ascii="Times New Roman" w:hAnsi="Times New Roman" w:cs="Times New Roman"/>
          <w:color w:val="auto"/>
          <w:sz w:val="28"/>
          <w:szCs w:val="28"/>
          <w:highlight w:val="none"/>
          <w:u w:val="none"/>
          <w:lang w:eastAsia="zh-CN"/>
        </w:rPr>
        <w:t>并</w:t>
      </w:r>
      <w:r>
        <w:rPr>
          <w:rFonts w:hint="default" w:ascii="Times New Roman" w:hAnsi="Times New Roman" w:cs="Times New Roman"/>
          <w:highlight w:val="none"/>
        </w:rPr>
        <w:t>补办许可证</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cs="Times New Roman"/>
          <w:color w:val="auto"/>
          <w:sz w:val="28"/>
          <w:szCs w:val="28"/>
          <w:highlight w:val="none"/>
          <w:u w:val="none"/>
          <w:lang w:eastAsia="zh-CN"/>
        </w:rPr>
        <w:t>免予处罚，但</w:t>
      </w:r>
      <w:r>
        <w:rPr>
          <w:rFonts w:hint="default" w:ascii="Times New Roman" w:hAnsi="Times New Roman" w:cs="Times New Roman"/>
          <w:highlight w:val="none"/>
        </w:rPr>
        <w:t>造成损失的依法承担赔偿责任</w:t>
      </w:r>
      <w:r>
        <w:rPr>
          <w:rFonts w:hint="default" w:ascii="Times New Roman" w:hAnsi="Times New Roman" w:eastAsia="方正仿宋简体" w:cs="Times New Roman"/>
          <w:color w:val="auto"/>
          <w:sz w:val="28"/>
          <w:szCs w:val="28"/>
          <w:highlight w:val="none"/>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66.1</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b w:val="0"/>
          <w:bCs w:val="0"/>
          <w:color w:val="auto"/>
          <w:sz w:val="28"/>
          <w:szCs w:val="28"/>
          <w:highlight w:val="none"/>
          <w:u w:val="none"/>
        </w:rPr>
        <w:t>排水户未取得污水排入排水管网许可证</w:t>
      </w:r>
      <w:r>
        <w:rPr>
          <w:rFonts w:hint="default" w:ascii="Times New Roman" w:hAnsi="Times New Roman" w:cs="Times New Roman"/>
          <w:b w:val="0"/>
          <w:bCs w:val="0"/>
          <w:color w:val="auto"/>
          <w:sz w:val="28"/>
          <w:szCs w:val="28"/>
          <w:highlight w:val="none"/>
          <w:u w:val="none"/>
          <w:lang w:eastAsia="zh-CN"/>
        </w:rPr>
        <w:t>两次</w:t>
      </w:r>
      <w:r>
        <w:rPr>
          <w:rFonts w:hint="default" w:ascii="Times New Roman" w:hAnsi="Times New Roman" w:eastAsia="方正仿宋简体" w:cs="Times New Roman"/>
          <w:b w:val="0"/>
          <w:bCs w:val="0"/>
          <w:color w:val="auto"/>
          <w:sz w:val="28"/>
          <w:szCs w:val="28"/>
          <w:highlight w:val="none"/>
          <w:u w:val="none"/>
        </w:rPr>
        <w:t>向城镇排水设施排放污水</w:t>
      </w:r>
      <w:r>
        <w:rPr>
          <w:rFonts w:hint="default" w:ascii="Times New Roman" w:hAnsi="Times New Roman" w:cs="Times New Roman"/>
          <w:b w:val="0"/>
          <w:bCs w:val="0"/>
          <w:color w:val="auto"/>
          <w:sz w:val="28"/>
          <w:szCs w:val="28"/>
          <w:highlight w:val="none"/>
          <w:u w:val="none"/>
          <w:lang w:eastAsia="zh-CN"/>
        </w:rPr>
        <w:t>的</w:t>
      </w:r>
      <w:r>
        <w:rPr>
          <w:rFonts w:hint="default" w:ascii="Times New Roman" w:hAnsi="Times New Roman" w:cs="Times New Roman"/>
          <w:b w:val="0"/>
          <w:bCs w:val="0"/>
          <w:highlight w:val="none"/>
          <w:lang w:eastAsia="zh-CN"/>
        </w:rPr>
        <w:t>，</w:t>
      </w:r>
      <w:r>
        <w:rPr>
          <w:rFonts w:hint="default" w:ascii="Times New Roman" w:hAnsi="Times New Roman" w:eastAsia="方正仿宋简体" w:cs="Times New Roman"/>
          <w:color w:val="auto"/>
          <w:sz w:val="28"/>
          <w:szCs w:val="28"/>
          <w:highlight w:val="none"/>
          <w:u w:val="none"/>
        </w:rPr>
        <w:t>或</w:t>
      </w:r>
      <w:r>
        <w:rPr>
          <w:rFonts w:hint="default" w:ascii="Times New Roman" w:hAnsi="Times New Roman" w:cs="Times New Roman"/>
          <w:color w:val="auto"/>
          <w:sz w:val="28"/>
          <w:szCs w:val="28"/>
          <w:highlight w:val="none"/>
          <w:u w:val="none"/>
          <w:lang w:eastAsia="zh-CN"/>
        </w:rPr>
        <w:t>者虽为首次但</w:t>
      </w:r>
      <w:r>
        <w:rPr>
          <w:rFonts w:hint="default" w:ascii="Times New Roman" w:hAnsi="Times New Roman" w:eastAsia="方正仿宋简体" w:cs="Times New Roman"/>
          <w:color w:val="auto"/>
          <w:sz w:val="28"/>
          <w:szCs w:val="28"/>
          <w:highlight w:val="none"/>
          <w:u w:val="none"/>
        </w:rPr>
        <w:t>拒不整改</w:t>
      </w:r>
      <w:r>
        <w:rPr>
          <w:rFonts w:hint="default" w:ascii="Times New Roman" w:hAnsi="Times New Roman" w:cs="Times New Roman"/>
          <w:color w:val="auto"/>
          <w:sz w:val="28"/>
          <w:szCs w:val="28"/>
          <w:highlight w:val="none"/>
          <w:u w:val="none"/>
          <w:lang w:eastAsia="zh-CN"/>
        </w:rPr>
        <w:t>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highlight w:val="none"/>
          <w:lang w:val="en-US" w:eastAsia="zh-CN"/>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eastAsia="方正仿宋简体"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准：责令停止违法行为，限期采取治理措施，补办污水排入排水管网许可证</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highlight w:val="none"/>
          <w:lang w:eastAsia="zh-CN"/>
        </w:rPr>
        <w:t>可</w:t>
      </w:r>
      <w:r>
        <w:rPr>
          <w:rFonts w:hint="default" w:ascii="Times New Roman" w:hAnsi="Times New Roman" w:eastAsia="方正仿宋简体" w:cs="Times New Roman"/>
          <w:highlight w:val="none"/>
          <w:lang w:eastAsia="zh-CN"/>
        </w:rPr>
        <w:t>处</w:t>
      </w:r>
      <w:r>
        <w:rPr>
          <w:rFonts w:hint="default" w:ascii="Times New Roman" w:hAnsi="Times New Roman" w:eastAsia="方正仿宋简体" w:cs="Times New Roman"/>
          <w:highlight w:val="none"/>
          <w:lang w:val="en-US" w:eastAsia="zh-CN"/>
        </w:rPr>
        <w:t>1万元以上5万元以下罚款</w:t>
      </w:r>
      <w:r>
        <w:rPr>
          <w:rFonts w:hint="default" w:ascii="Times New Roman" w:hAnsi="Times New Roman" w:cs="Times New Roman"/>
          <w:highlight w:val="none"/>
          <w:lang w:val="en-US" w:eastAsia="zh-CN"/>
        </w:rPr>
        <w:t>；</w:t>
      </w:r>
      <w:r>
        <w:rPr>
          <w:rFonts w:hint="default" w:ascii="Times New Roman" w:hAnsi="Times New Roman" w:eastAsia="方正仿宋简体" w:cs="Times New Roman"/>
          <w:highlight w:val="none"/>
        </w:rPr>
        <w:t>造成损失的，依法承担赔偿责任</w:t>
      </w:r>
      <w:r>
        <w:rPr>
          <w:rFonts w:hint="default" w:ascii="Times New Roman" w:hAnsi="Times New Roman" w:eastAsia="方正仿宋简体" w:cs="Times New Roman"/>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b w:val="0"/>
          <w:bCs w:val="0"/>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66.1</w:t>
      </w:r>
      <w:r>
        <w:rPr>
          <w:rFonts w:hint="default" w:ascii="Times New Roman" w:hAnsi="Times New Roman" w:eastAsia="方正仿宋简体" w:cs="Times New Roman"/>
          <w:b/>
          <w:bCs/>
          <w:color w:val="auto"/>
          <w:kern w:val="0"/>
          <w:sz w:val="28"/>
          <w:szCs w:val="28"/>
          <w:highlight w:val="none"/>
          <w:lang w:val="en-US" w:eastAsia="zh-CN"/>
        </w:rPr>
        <w:t>.</w:t>
      </w:r>
      <w:r>
        <w:rPr>
          <w:rFonts w:hint="default" w:ascii="Times New Roman" w:hAnsi="Times New Roman"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b w:val="0"/>
          <w:bCs w:val="0"/>
          <w:color w:val="auto"/>
          <w:sz w:val="28"/>
          <w:szCs w:val="28"/>
          <w:highlight w:val="none"/>
          <w:u w:val="none"/>
        </w:rPr>
        <w:t>排水户未取得污水排入排水管网许可证</w:t>
      </w:r>
      <w:r>
        <w:rPr>
          <w:rFonts w:hint="default" w:ascii="Times New Roman" w:hAnsi="Times New Roman" w:cs="Times New Roman"/>
          <w:b w:val="0"/>
          <w:bCs w:val="0"/>
          <w:color w:val="auto"/>
          <w:sz w:val="28"/>
          <w:szCs w:val="28"/>
          <w:highlight w:val="none"/>
          <w:u w:val="none"/>
          <w:lang w:val="en-US" w:eastAsia="zh-CN"/>
        </w:rPr>
        <w:t>3</w:t>
      </w:r>
      <w:r>
        <w:rPr>
          <w:rFonts w:hint="default" w:ascii="Times New Roman" w:hAnsi="Times New Roman" w:cs="Times New Roman"/>
          <w:b w:val="0"/>
          <w:bCs w:val="0"/>
          <w:color w:val="auto"/>
          <w:sz w:val="28"/>
          <w:szCs w:val="28"/>
          <w:highlight w:val="none"/>
          <w:u w:val="none"/>
          <w:lang w:eastAsia="zh-CN"/>
        </w:rPr>
        <w:t>次以上</w:t>
      </w:r>
      <w:r>
        <w:rPr>
          <w:rFonts w:hint="default" w:ascii="Times New Roman" w:hAnsi="Times New Roman" w:eastAsia="方正仿宋简体" w:cs="Times New Roman"/>
          <w:b w:val="0"/>
          <w:bCs w:val="0"/>
          <w:color w:val="auto"/>
          <w:sz w:val="28"/>
          <w:szCs w:val="28"/>
          <w:highlight w:val="none"/>
          <w:u w:val="none"/>
        </w:rPr>
        <w:t>向城镇排水设施排放污水</w:t>
      </w:r>
      <w:r>
        <w:rPr>
          <w:rFonts w:hint="default" w:ascii="Times New Roman" w:hAnsi="Times New Roman" w:cs="Times New Roman"/>
          <w:b w:val="0"/>
          <w:bCs w:val="0"/>
          <w:highlight w:val="none"/>
          <w:lang w:eastAsia="zh-CN"/>
        </w:rPr>
        <w:t>的</w:t>
      </w:r>
      <w:r>
        <w:rPr>
          <w:rFonts w:hint="default" w:ascii="Times New Roman" w:hAnsi="Times New Roman" w:cs="Times New Roman"/>
          <w:b w:val="0"/>
          <w:bCs w:val="0"/>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kern w:val="24"/>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准：责令停止违法行为，限期采取治理措施，补办污水排入排水管网许可证</w:t>
      </w:r>
      <w:r>
        <w:rPr>
          <w:rFonts w:hint="default" w:ascii="Times New Roman" w:hAnsi="Times New Roman" w:eastAsia="方正仿宋简体" w:cs="Times New Roman"/>
          <w:highlight w:val="none"/>
        </w:rPr>
        <w:t>，</w:t>
      </w:r>
      <w:r>
        <w:rPr>
          <w:rFonts w:hint="default" w:ascii="Times New Roman" w:hAnsi="Times New Roman" w:eastAsia="方正仿宋简体" w:cs="Times New Roman"/>
          <w:highlight w:val="none"/>
          <w:lang w:eastAsia="zh-CN"/>
        </w:rPr>
        <w:t>处</w:t>
      </w:r>
      <w:r>
        <w:rPr>
          <w:rFonts w:hint="default" w:ascii="Times New Roman" w:hAnsi="Times New Roman" w:cs="Times New Roman"/>
          <w:highlight w:val="none"/>
          <w:lang w:val="en-US" w:eastAsia="zh-CN"/>
        </w:rPr>
        <w:t>4</w:t>
      </w:r>
      <w:r>
        <w:rPr>
          <w:rFonts w:hint="default" w:ascii="Times New Roman" w:hAnsi="Times New Roman" w:eastAsia="方正仿宋简体" w:cs="Times New Roman"/>
          <w:highlight w:val="none"/>
          <w:lang w:val="en-US" w:eastAsia="zh-CN"/>
        </w:rPr>
        <w:t>万元/次的罚款，但罚款不超过</w:t>
      </w:r>
      <w:r>
        <w:rPr>
          <w:rFonts w:hint="default" w:ascii="Times New Roman" w:hAnsi="Times New Roman" w:eastAsia="方正仿宋简体" w:cs="Times New Roman"/>
          <w:highlight w:val="none"/>
        </w:rPr>
        <w:t>50万元</w:t>
      </w:r>
      <w:r>
        <w:rPr>
          <w:rFonts w:hint="default" w:ascii="Times New Roman" w:hAnsi="Times New Roman" w:eastAsia="方正仿宋简体" w:cs="Times New Roman"/>
          <w:highlight w:val="none"/>
          <w:lang w:val="en-US" w:eastAsia="zh-CN"/>
        </w:rPr>
        <w:t>；</w:t>
      </w:r>
      <w:r>
        <w:rPr>
          <w:rFonts w:hint="default" w:ascii="Times New Roman" w:hAnsi="Times New Roman" w:eastAsia="方正仿宋简体" w:cs="Times New Roman"/>
          <w:highlight w:val="none"/>
        </w:rPr>
        <w:t>造成损失的，依法承担赔偿责任</w:t>
      </w:r>
      <w:r>
        <w:rPr>
          <w:rFonts w:hint="default" w:ascii="Times New Roman" w:hAnsi="Times New Roman" w:eastAsia="方正仿宋简体" w:cs="Times New Roman"/>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 xml:space="preserve">66.2 </w:t>
      </w:r>
      <w:r>
        <w:rPr>
          <w:rFonts w:hint="default" w:ascii="Times New Roman" w:hAnsi="Times New Roman" w:eastAsia="方正仿宋简体" w:cs="Times New Roman"/>
          <w:b/>
          <w:bCs/>
          <w:color w:val="auto"/>
          <w:sz w:val="28"/>
          <w:szCs w:val="28"/>
          <w:highlight w:val="none"/>
          <w:u w:val="none"/>
        </w:rPr>
        <w:t>排水户不按照污水排入排水管网许可证的要求排放污水的</w:t>
      </w:r>
      <w:r>
        <w:rPr>
          <w:rStyle w:val="16"/>
          <w:rFonts w:hint="default" w:ascii="Times New Roman" w:hAnsi="Times New Roman" w:eastAsia="方正仿宋简体" w:cs="Times New Roman"/>
          <w:b/>
          <w:bCs/>
          <w:sz w:val="28"/>
          <w:szCs w:val="28"/>
          <w:highlight w:val="none"/>
        </w:rPr>
        <w:t>处罚</w:t>
      </w:r>
      <w:r>
        <w:rPr>
          <w:rStyle w:val="16"/>
          <w:rFonts w:hint="default" w:ascii="Times New Roman" w:hAnsi="Times New Roman" w:eastAsia="方正仿宋简体" w:cs="Times New Roman"/>
          <w:b/>
          <w:bCs/>
          <w:sz w:val="28"/>
          <w:szCs w:val="28"/>
          <w:highlight w:val="none"/>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kern w:val="0"/>
          <w:sz w:val="28"/>
          <w:szCs w:val="28"/>
          <w:highlight w:val="none"/>
          <w:lang w:val="en-US" w:eastAsia="zh-CN"/>
        </w:rPr>
        <w:t>66.2.1</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u w:val="none"/>
        </w:rPr>
        <w:t>轻微违法行为的表现情形：</w:t>
      </w:r>
      <w:r>
        <w:rPr>
          <w:rFonts w:hint="default" w:ascii="Times New Roman" w:hAnsi="Times New Roman" w:eastAsia="方正仿宋简体" w:cs="Times New Roman"/>
          <w:b w:val="0"/>
          <w:bCs w:val="0"/>
          <w:color w:val="auto"/>
          <w:sz w:val="28"/>
          <w:szCs w:val="28"/>
          <w:highlight w:val="none"/>
          <w:u w:val="none"/>
        </w:rPr>
        <w:t>排水户不按照污水排入排水管网许可证的要求</w:t>
      </w:r>
      <w:r>
        <w:rPr>
          <w:rFonts w:hint="default" w:ascii="Times New Roman" w:hAnsi="Times New Roman" w:cs="Times New Roman"/>
          <w:color w:val="auto"/>
          <w:sz w:val="28"/>
          <w:szCs w:val="28"/>
          <w:highlight w:val="none"/>
          <w:u w:val="none"/>
          <w:lang w:eastAsia="zh-CN"/>
        </w:rPr>
        <w:t>首次</w:t>
      </w:r>
      <w:r>
        <w:rPr>
          <w:rFonts w:hint="default" w:ascii="Times New Roman" w:hAnsi="Times New Roman" w:cs="Times New Roman"/>
          <w:highlight w:val="none"/>
        </w:rPr>
        <w:t>向城镇排水设施排放污水</w:t>
      </w:r>
      <w:r>
        <w:rPr>
          <w:rFonts w:hint="default" w:ascii="Times New Roman" w:hAnsi="Times New Roman" w:cs="Times New Roman"/>
          <w:highlight w:val="none"/>
          <w:lang w:eastAsia="zh-CN"/>
        </w:rPr>
        <w:t>，</w:t>
      </w:r>
      <w:r>
        <w:rPr>
          <w:rFonts w:hint="default" w:ascii="Times New Roman" w:hAnsi="Times New Roman" w:cs="Times New Roman"/>
          <w:color w:val="auto"/>
          <w:kern w:val="24"/>
          <w:sz w:val="28"/>
          <w:szCs w:val="28"/>
          <w:highlight w:val="none"/>
          <w:u w:val="none"/>
          <w:lang w:eastAsia="zh-CN"/>
        </w:rPr>
        <w:t>但</w:t>
      </w:r>
      <w:r>
        <w:rPr>
          <w:rFonts w:hint="default" w:ascii="Times New Roman" w:hAnsi="Times New Roman" w:cs="Times New Roman"/>
          <w:color w:val="auto"/>
          <w:sz w:val="28"/>
          <w:szCs w:val="28"/>
          <w:highlight w:val="none"/>
          <w:u w:val="none"/>
          <w:lang w:eastAsia="zh-CN"/>
        </w:rPr>
        <w:t>自行</w:t>
      </w:r>
      <w:r>
        <w:rPr>
          <w:rFonts w:hint="default" w:ascii="Times New Roman" w:hAnsi="Times New Roman" w:eastAsia="方正仿宋简体" w:cs="Times New Roman"/>
          <w:color w:val="auto"/>
          <w:sz w:val="28"/>
          <w:szCs w:val="28"/>
          <w:highlight w:val="none"/>
          <w:u w:val="none"/>
        </w:rPr>
        <w:t>改正</w:t>
      </w:r>
      <w:r>
        <w:rPr>
          <w:rFonts w:hint="default" w:ascii="Times New Roman" w:hAnsi="Times New Roman" w:cs="Times New Roman"/>
          <w:color w:val="auto"/>
          <w:sz w:val="28"/>
          <w:szCs w:val="28"/>
          <w:highlight w:val="none"/>
          <w:u w:val="none"/>
          <w:lang w:eastAsia="zh-CN"/>
        </w:rPr>
        <w:t>且未</w:t>
      </w:r>
      <w:r>
        <w:rPr>
          <w:rFonts w:hint="default" w:ascii="Times New Roman" w:hAnsi="Times New Roman" w:cs="Times New Roman"/>
          <w:highlight w:val="none"/>
        </w:rPr>
        <w:t>造成严重后果</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免予处罚，但</w:t>
      </w:r>
      <w:r>
        <w:rPr>
          <w:rFonts w:hint="default" w:ascii="Times New Roman" w:hAnsi="Times New Roman" w:cs="Times New Roman"/>
        </w:rPr>
        <w:t>造成损失的依法承担赔偿责任</w:t>
      </w:r>
      <w:r>
        <w:rPr>
          <w:rFonts w:hint="default" w:ascii="Times New Roman" w:hAnsi="Times New Roman" w:eastAsia="方正仿宋简体" w:cs="Times New Roman"/>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66.2.2</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w:t>
      </w:r>
      <w:r>
        <w:rPr>
          <w:rFonts w:hint="default" w:ascii="Times New Roman" w:hAnsi="Times New Roman" w:eastAsia="方正仿宋简体" w:cs="Times New Roman"/>
          <w:b w:val="0"/>
          <w:bCs w:val="0"/>
          <w:color w:val="auto"/>
          <w:sz w:val="28"/>
          <w:szCs w:val="28"/>
          <w:highlight w:val="none"/>
          <w:u w:val="none"/>
        </w:rPr>
        <w:t>排水户不按照污水排入排水管网许可证的要求</w:t>
      </w:r>
      <w:r>
        <w:rPr>
          <w:rFonts w:hint="default" w:ascii="Times New Roman" w:hAnsi="Times New Roman" w:cs="Times New Roman"/>
          <w:color w:val="auto"/>
          <w:sz w:val="28"/>
          <w:szCs w:val="28"/>
          <w:highlight w:val="none"/>
          <w:u w:val="none"/>
          <w:lang w:val="en-US" w:eastAsia="zh-CN"/>
        </w:rPr>
        <w:t>2</w:t>
      </w:r>
      <w:r>
        <w:rPr>
          <w:rFonts w:hint="default" w:ascii="Times New Roman" w:hAnsi="Times New Roman" w:cs="Times New Roman"/>
          <w:color w:val="auto"/>
          <w:sz w:val="28"/>
          <w:szCs w:val="28"/>
          <w:highlight w:val="none"/>
          <w:u w:val="none"/>
          <w:lang w:eastAsia="zh-CN"/>
        </w:rPr>
        <w:t>次以上</w:t>
      </w:r>
      <w:r>
        <w:rPr>
          <w:rFonts w:hint="default" w:ascii="Times New Roman" w:hAnsi="Times New Roman" w:cs="Times New Roman"/>
          <w:highlight w:val="none"/>
        </w:rPr>
        <w:t>向城镇排水设施排放污水</w:t>
      </w:r>
      <w:r>
        <w:rPr>
          <w:rFonts w:hint="default" w:ascii="Times New Roman" w:hAnsi="Times New Roman" w:cs="Times New Roman"/>
          <w:lang w:eastAsia="zh-CN"/>
        </w:rPr>
        <w:t>但未造成严重后果的，</w:t>
      </w:r>
      <w:r>
        <w:rPr>
          <w:rFonts w:hint="default" w:ascii="Times New Roman" w:hAnsi="Times New Roman" w:eastAsia="方正仿宋简体" w:cs="Times New Roman"/>
          <w:color w:val="auto"/>
          <w:sz w:val="28"/>
          <w:szCs w:val="28"/>
          <w:highlight w:val="none"/>
          <w:u w:val="none"/>
        </w:rPr>
        <w:t>或</w:t>
      </w:r>
      <w:r>
        <w:rPr>
          <w:rFonts w:hint="default" w:ascii="Times New Roman" w:hAnsi="Times New Roman" w:cs="Times New Roman"/>
          <w:color w:val="auto"/>
          <w:sz w:val="28"/>
          <w:szCs w:val="28"/>
          <w:highlight w:val="none"/>
          <w:u w:val="none"/>
          <w:lang w:eastAsia="zh-CN"/>
        </w:rPr>
        <w:t>者虽为首次但</w:t>
      </w:r>
      <w:r>
        <w:rPr>
          <w:rFonts w:hint="default" w:ascii="Times New Roman" w:hAnsi="Times New Roman" w:cs="Times New Roman"/>
          <w:lang w:eastAsia="zh-CN"/>
        </w:rPr>
        <w:t>拒不改正的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责令停止违法行为，限期改正，</w:t>
      </w:r>
      <w:r>
        <w:rPr>
          <w:rFonts w:hint="default" w:ascii="Times New Roman" w:hAnsi="Times New Roman" w:cs="Times New Roman"/>
          <w:lang w:eastAsia="zh-CN"/>
        </w:rPr>
        <w:t>可</w:t>
      </w:r>
      <w:r>
        <w:rPr>
          <w:rFonts w:hint="default" w:ascii="Times New Roman" w:hAnsi="Times New Roman" w:eastAsia="方正仿宋简体" w:cs="Times New Roman"/>
          <w:lang w:eastAsia="zh-CN"/>
        </w:rPr>
        <w:t>处</w:t>
      </w:r>
      <w:r>
        <w:rPr>
          <w:rFonts w:hint="default" w:ascii="Times New Roman" w:hAnsi="Times New Roman" w:cs="Times New Roman"/>
          <w:lang w:val="en-US" w:eastAsia="zh-CN"/>
        </w:rPr>
        <w:t>5000</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/次的罚款，但罚款不超过</w:t>
      </w:r>
      <w:r>
        <w:rPr>
          <w:rFonts w:hint="default" w:ascii="Times New Roman" w:hAnsi="Times New Roman" w:eastAsia="方正仿宋简体" w:cs="Times New Roman"/>
          <w:lang w:val="en-US" w:eastAsia="zh-CN"/>
        </w:rPr>
        <w:t>5万元；</w:t>
      </w:r>
      <w:r>
        <w:rPr>
          <w:rFonts w:hint="default" w:ascii="Times New Roman" w:hAnsi="Times New Roman" w:eastAsia="方正仿宋简体" w:cs="Times New Roman"/>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kern w:val="0"/>
          <w:sz w:val="28"/>
          <w:szCs w:val="28"/>
          <w:highlight w:val="none"/>
          <w:lang w:val="en-US" w:eastAsia="zh-CN"/>
        </w:rPr>
        <w:t>66.2.3</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w:t>
      </w:r>
      <w:r>
        <w:rPr>
          <w:rFonts w:hint="default" w:ascii="Times New Roman" w:hAnsi="Times New Roman" w:eastAsia="方正仿宋简体" w:cs="Times New Roman"/>
          <w:b w:val="0"/>
          <w:bCs w:val="0"/>
          <w:color w:val="auto"/>
          <w:sz w:val="28"/>
          <w:szCs w:val="28"/>
          <w:highlight w:val="none"/>
          <w:u w:val="none"/>
        </w:rPr>
        <w:t>不按照污水排入排水管网许可证</w:t>
      </w:r>
      <w:r>
        <w:rPr>
          <w:rFonts w:hint="default" w:ascii="Times New Roman" w:hAnsi="Times New Roman" w:eastAsia="方正仿宋简体" w:cs="Times New Roman"/>
        </w:rPr>
        <w:t>的要求</w:t>
      </w:r>
      <w:r>
        <w:rPr>
          <w:rFonts w:hint="default" w:ascii="Times New Roman" w:hAnsi="Times New Roman" w:cs="Times New Roman"/>
          <w:lang w:val="en-US" w:eastAsia="zh-CN"/>
        </w:rPr>
        <w:t>首</w:t>
      </w:r>
      <w:r>
        <w:rPr>
          <w:rFonts w:hint="default" w:ascii="Times New Roman" w:hAnsi="Times New Roman" w:eastAsia="方正仿宋简体" w:cs="Times New Roman"/>
          <w:lang w:val="en-US" w:eastAsia="zh-CN"/>
        </w:rPr>
        <w:t>次</w:t>
      </w:r>
      <w:r>
        <w:rPr>
          <w:rFonts w:hint="default" w:ascii="Times New Roman" w:hAnsi="Times New Roman" w:eastAsia="方正仿宋简体" w:cs="Times New Roman"/>
        </w:rPr>
        <w:t>向城镇排水设施排放污水</w:t>
      </w:r>
      <w:r>
        <w:rPr>
          <w:rFonts w:hint="default" w:ascii="Times New Roman" w:hAnsi="Times New Roman" w:cs="Times New Roman"/>
          <w:lang w:eastAsia="zh-CN"/>
        </w:rPr>
        <w:t>，并</w:t>
      </w:r>
      <w:r>
        <w:rPr>
          <w:rFonts w:hint="default" w:ascii="Times New Roman" w:hAnsi="Times New Roman" w:eastAsia="方正仿宋简体" w:cs="Times New Roman"/>
        </w:rPr>
        <w:t>造成严重后果</w:t>
      </w:r>
      <w:r>
        <w:rPr>
          <w:rFonts w:hint="default" w:ascii="Times New Roman" w:hAnsi="Times New Roman" w:eastAsia="方正仿宋简体" w:cs="Times New Roman"/>
          <w:lang w:eastAsia="zh-CN"/>
        </w:rPr>
        <w:t>的</w:t>
      </w:r>
      <w:r>
        <w:rPr>
          <w:rFonts w:hint="default" w:ascii="Times New Roman" w:hAnsi="Times New Roman" w:eastAsia="方正仿宋简体"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eastAsia="方正仿宋简体" w:cs="Times New Roman"/>
          <w:sz w:val="28"/>
          <w:szCs w:val="28"/>
        </w:rPr>
        <w:t>责令停止违法行为，限期改正，</w:t>
      </w:r>
      <w:r>
        <w:rPr>
          <w:rFonts w:hint="default" w:ascii="Times New Roman" w:hAnsi="Times New Roman" w:eastAsia="方正仿宋简体" w:cs="Times New Roman"/>
          <w:sz w:val="28"/>
          <w:szCs w:val="28"/>
          <w:lang w:eastAsia="zh-CN"/>
        </w:rPr>
        <w:t>处</w:t>
      </w:r>
      <w:r>
        <w:rPr>
          <w:rFonts w:hint="default" w:ascii="Times New Roman" w:hAnsi="Times New Roman" w:cs="Times New Roman"/>
          <w:sz w:val="28"/>
          <w:szCs w:val="28"/>
          <w:lang w:val="en-US" w:eastAsia="zh-CN"/>
        </w:rPr>
        <w:t>5万</w:t>
      </w:r>
      <w:r>
        <w:rPr>
          <w:rFonts w:hint="default" w:ascii="Times New Roman" w:hAnsi="Times New Roman" w:eastAsia="方正仿宋简体" w:cs="Times New Roman"/>
          <w:sz w:val="28"/>
          <w:szCs w:val="28"/>
          <w:lang w:val="en-US" w:eastAsia="zh-CN"/>
        </w:rPr>
        <w:t>元</w:t>
      </w:r>
      <w:r>
        <w:rPr>
          <w:rFonts w:hint="default" w:ascii="Times New Roman" w:hAnsi="Times New Roman" w:cs="Times New Roman"/>
          <w:sz w:val="28"/>
          <w:szCs w:val="28"/>
          <w:lang w:val="en-US" w:eastAsia="zh-CN"/>
        </w:rPr>
        <w:t>的罚款；</w:t>
      </w:r>
      <w:r>
        <w:rPr>
          <w:rFonts w:hint="default" w:ascii="Times New Roman" w:hAnsi="Times New Roman" w:eastAsia="方正仿宋简体" w:cs="Times New Roman"/>
          <w:sz w:val="28"/>
          <w:szCs w:val="28"/>
        </w:rPr>
        <w:t>对列入重点排污单位名录的排水户，</w:t>
      </w:r>
      <w:r>
        <w:rPr>
          <w:rFonts w:hint="default" w:ascii="Times New Roman" w:hAnsi="Times New Roman" w:eastAsia="方正仿宋简体" w:cs="Times New Roman"/>
          <w:sz w:val="28"/>
          <w:szCs w:val="28"/>
          <w:lang w:eastAsia="zh-CN"/>
        </w:rPr>
        <w:t>处</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lang w:val="en-US" w:eastAsia="zh-CN"/>
        </w:rPr>
        <w:t>万元的罚款；</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r>
        <w:rPr>
          <w:rFonts w:hint="default" w:ascii="Times New Roman" w:hAnsi="Times New Roman" w:cs="Times New Roman"/>
          <w:sz w:val="28"/>
          <w:szCs w:val="28"/>
          <w:lang w:eastAsia="zh-CN"/>
        </w:rPr>
        <w:t>可</w:t>
      </w:r>
      <w:r>
        <w:rPr>
          <w:rFonts w:hint="default" w:ascii="Times New Roman" w:hAnsi="Times New Roman" w:eastAsia="方正仿宋简体" w:cs="Times New Roman"/>
          <w:color w:val="auto"/>
          <w:sz w:val="28"/>
          <w:szCs w:val="28"/>
          <w:u w:val="none"/>
        </w:rPr>
        <w:t>吊销污水排入排水管网许可证，</w:t>
      </w:r>
      <w:r>
        <w:rPr>
          <w:rFonts w:hint="default" w:ascii="Times New Roman" w:hAnsi="Times New Roman" w:cs="Times New Roman"/>
          <w:lang w:eastAsia="zh-CN"/>
        </w:rPr>
        <w:t>并</w:t>
      </w:r>
      <w:r>
        <w:rPr>
          <w:rFonts w:hint="default" w:ascii="Times New Roman" w:hAnsi="Times New Roman" w:eastAsia="方正仿宋简体" w:cs="Times New Roman"/>
        </w:rPr>
        <w:t>可向社会予以通报</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cs="Times New Roman"/>
          <w:b/>
          <w:bCs/>
          <w:color w:val="auto"/>
          <w:kern w:val="0"/>
          <w:sz w:val="28"/>
          <w:szCs w:val="28"/>
          <w:highlight w:val="none"/>
          <w:lang w:val="en-US" w:eastAsia="zh-CN"/>
        </w:rPr>
        <w:t>66.2.4</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cs="Times New Roman"/>
          <w:color w:val="auto"/>
          <w:sz w:val="28"/>
          <w:szCs w:val="28"/>
          <w:highlight w:val="none"/>
          <w:u w:val="none"/>
          <w:lang w:eastAsia="zh-CN"/>
        </w:rPr>
        <w:t>严</w:t>
      </w:r>
      <w:r>
        <w:rPr>
          <w:rFonts w:hint="default" w:ascii="Times New Roman" w:hAnsi="Times New Roman" w:eastAsia="方正仿宋简体" w:cs="Times New Roman"/>
          <w:color w:val="auto"/>
          <w:sz w:val="28"/>
          <w:szCs w:val="28"/>
          <w:highlight w:val="none"/>
          <w:u w:val="none"/>
          <w:lang w:eastAsia="zh-CN"/>
        </w:rPr>
        <w:t>重</w:t>
      </w:r>
      <w:r>
        <w:rPr>
          <w:rFonts w:hint="default" w:ascii="Times New Roman" w:hAnsi="Times New Roman" w:eastAsia="方正仿宋简体" w:cs="Times New Roman"/>
          <w:color w:val="auto"/>
          <w:sz w:val="28"/>
          <w:szCs w:val="28"/>
          <w:highlight w:val="none"/>
          <w:u w:val="none"/>
        </w:rPr>
        <w:t>违法行为的表现情形：</w:t>
      </w:r>
      <w:r>
        <w:rPr>
          <w:rFonts w:hint="default" w:ascii="Times New Roman" w:hAnsi="Times New Roman" w:eastAsia="方正仿宋简体" w:cs="Times New Roman"/>
        </w:rPr>
        <w:t>排水户未按照排水许可证的要求</w:t>
      </w:r>
      <w:r>
        <w:rPr>
          <w:rFonts w:hint="default" w:ascii="Times New Roman" w:hAnsi="Times New Roman" w:cs="Times New Roman"/>
          <w:lang w:val="en-US" w:eastAsia="zh-CN"/>
        </w:rPr>
        <w:t>2</w:t>
      </w:r>
      <w:r>
        <w:rPr>
          <w:rFonts w:hint="default" w:ascii="Times New Roman" w:hAnsi="Times New Roman" w:eastAsia="方正仿宋简体" w:cs="Times New Roman"/>
          <w:lang w:val="en-US" w:eastAsia="zh-CN"/>
        </w:rPr>
        <w:t>次以上</w:t>
      </w:r>
      <w:r>
        <w:rPr>
          <w:rFonts w:hint="default" w:ascii="Times New Roman" w:hAnsi="Times New Roman" w:eastAsia="方正仿宋简体" w:cs="Times New Roman"/>
        </w:rPr>
        <w:t>向城镇排水设施排放污水</w:t>
      </w:r>
      <w:r>
        <w:rPr>
          <w:rFonts w:hint="default" w:ascii="Times New Roman" w:hAnsi="Times New Roman" w:cs="Times New Roman"/>
          <w:lang w:eastAsia="zh-CN"/>
        </w:rPr>
        <w:t>并</w:t>
      </w:r>
      <w:r>
        <w:rPr>
          <w:rFonts w:hint="default" w:ascii="Times New Roman" w:hAnsi="Times New Roman" w:eastAsia="方正仿宋简体" w:cs="Times New Roman"/>
        </w:rPr>
        <w:t>造成严重后果</w:t>
      </w:r>
      <w:r>
        <w:rPr>
          <w:rFonts w:hint="default" w:ascii="Times New Roman" w:hAnsi="Times New Roman" w:eastAsia="方正仿宋简体" w:cs="Times New Roman"/>
          <w:lang w:eastAsia="zh-CN"/>
        </w:rPr>
        <w:t>的</w:t>
      </w:r>
      <w:r>
        <w:rPr>
          <w:rFonts w:hint="default" w:ascii="Times New Roman" w:hAnsi="Times New Roman" w:eastAsia="方正仿宋简体"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cs="Times New Roman"/>
          <w:color w:val="auto"/>
          <w:sz w:val="28"/>
          <w:szCs w:val="28"/>
          <w:highlight w:val="none"/>
          <w:u w:val="none"/>
          <w:lang w:eastAsia="zh-CN"/>
        </w:rPr>
        <w:t>基</w:t>
      </w:r>
      <w:r>
        <w:rPr>
          <w:rFonts w:hint="default" w:ascii="Times New Roman" w:hAnsi="Times New Roman" w:eastAsia="方正仿宋简体" w:cs="Times New Roman"/>
          <w:color w:val="auto"/>
          <w:sz w:val="28"/>
          <w:szCs w:val="28"/>
          <w:highlight w:val="none"/>
          <w:u w:val="none"/>
        </w:rPr>
        <w:t>准：</w:t>
      </w:r>
      <w:r>
        <w:rPr>
          <w:rFonts w:hint="default" w:ascii="Times New Roman" w:hAnsi="Times New Roman" w:eastAsia="方正仿宋简体" w:cs="Times New Roman"/>
          <w:sz w:val="28"/>
          <w:szCs w:val="28"/>
        </w:rPr>
        <w:t>责令停止违法行为，限期改正，</w:t>
      </w:r>
      <w:r>
        <w:rPr>
          <w:rFonts w:hint="default" w:ascii="Times New Roman" w:hAnsi="Times New Roman" w:cs="Times New Roman"/>
          <w:sz w:val="28"/>
          <w:szCs w:val="28"/>
          <w:lang w:eastAsia="zh-CN"/>
        </w:rPr>
        <w:t>在</w:t>
      </w:r>
      <w:r>
        <w:rPr>
          <w:rFonts w:hint="default" w:ascii="Times New Roman" w:hAnsi="Times New Roman" w:cs="Times New Roman"/>
          <w:sz w:val="28"/>
          <w:szCs w:val="28"/>
          <w:lang w:val="en-US" w:eastAsia="zh-CN"/>
        </w:rPr>
        <w:t>10万元的基础上按8万</w:t>
      </w:r>
      <w:r>
        <w:rPr>
          <w:rFonts w:hint="default" w:ascii="Times New Roman" w:hAnsi="Times New Roman" w:eastAsia="方正仿宋简体" w:cs="Times New Roman"/>
          <w:sz w:val="28"/>
          <w:szCs w:val="28"/>
          <w:lang w:val="en-US" w:eastAsia="zh-CN"/>
        </w:rPr>
        <w:t>元</w:t>
      </w:r>
      <w:r>
        <w:rPr>
          <w:rFonts w:hint="default" w:ascii="Times New Roman" w:hAnsi="Times New Roman" w:cs="Times New Roman"/>
          <w:sz w:val="28"/>
          <w:szCs w:val="28"/>
          <w:lang w:val="en-US" w:eastAsia="zh-CN"/>
        </w:rPr>
        <w:t>/次增加罚款，但罚款最高不超过50万元</w:t>
      </w:r>
      <w:r>
        <w:rPr>
          <w:rFonts w:hint="default"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t>造成损失的，依法承担赔偿责任</w:t>
      </w:r>
      <w:r>
        <w:rPr>
          <w:rFonts w:hint="default" w:ascii="Times New Roman" w:hAnsi="Times New Roman" w:eastAsia="方正仿宋简体" w:cs="Times New Roman"/>
          <w:sz w:val="28"/>
          <w:szCs w:val="28"/>
          <w:lang w:eastAsia="zh-CN"/>
        </w:rPr>
        <w:t>。</w:t>
      </w:r>
      <w:r>
        <w:rPr>
          <w:rFonts w:hint="default" w:ascii="Times New Roman" w:hAnsi="Times New Roman" w:cs="Times New Roman"/>
          <w:sz w:val="28"/>
          <w:szCs w:val="28"/>
          <w:lang w:eastAsia="zh-CN"/>
        </w:rPr>
        <w:t>同时</w:t>
      </w:r>
      <w:r>
        <w:rPr>
          <w:rFonts w:hint="default" w:ascii="Times New Roman" w:hAnsi="Times New Roman" w:eastAsia="方正仿宋简体" w:cs="Times New Roman"/>
          <w:color w:val="auto"/>
          <w:sz w:val="28"/>
          <w:szCs w:val="28"/>
          <w:u w:val="none"/>
        </w:rPr>
        <w:t>吊销污水排入排水管网许可证，</w:t>
      </w:r>
      <w:r>
        <w:rPr>
          <w:rFonts w:hint="default" w:ascii="Times New Roman" w:hAnsi="Times New Roman" w:cs="Times New Roman"/>
          <w:lang w:eastAsia="zh-CN"/>
        </w:rPr>
        <w:t>并</w:t>
      </w:r>
      <w:r>
        <w:rPr>
          <w:rFonts w:hint="default" w:ascii="Times New Roman" w:hAnsi="Times New Roman" w:eastAsia="方正仿宋简体" w:cs="Times New Roman"/>
        </w:rPr>
        <w:t>向社会予以通报</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rPr>
      </w:pPr>
      <w:bookmarkStart w:id="625" w:name="_Toc13135"/>
      <w:bookmarkStart w:id="626" w:name="_Toc32364"/>
      <w:bookmarkStart w:id="627" w:name="_Toc15018"/>
      <w:bookmarkStart w:id="628" w:name="_Toc15445"/>
      <w:bookmarkStart w:id="629" w:name="_Toc7139"/>
      <w:bookmarkStart w:id="630" w:name="_Toc1313"/>
      <w:bookmarkStart w:id="631" w:name="_Toc32710"/>
      <w:r>
        <w:rPr>
          <w:rStyle w:val="16"/>
          <w:rFonts w:hint="default" w:ascii="Times New Roman" w:hAnsi="Times New Roman" w:cs="Times New Roman"/>
          <w:sz w:val="28"/>
          <w:szCs w:val="28"/>
          <w:highlight w:val="yellow"/>
          <w:lang w:val="en-US" w:eastAsia="zh-CN"/>
        </w:rPr>
        <w:t>67</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《城镇排水与污水处理条例》第五十一条的处罚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highlight w:val="yellow"/>
        </w:rPr>
        <w:t xml:space="preserve"> </w:t>
      </w:r>
      <w:bookmarkEnd w:id="625"/>
      <w:bookmarkEnd w:id="626"/>
      <w:bookmarkEnd w:id="627"/>
      <w:bookmarkEnd w:id="628"/>
      <w:bookmarkEnd w:id="629"/>
      <w:bookmarkEnd w:id="630"/>
      <w:bookmarkEnd w:id="631"/>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sz w:val="28"/>
          <w:szCs w:val="28"/>
          <w:highlight w:val="none"/>
          <w:u w:val="none"/>
        </w:rPr>
        <w:t>处罚依据：</w:t>
      </w:r>
      <w:r>
        <w:rPr>
          <w:rFonts w:hint="default" w:ascii="Times New Roman" w:hAnsi="Times New Roman" w:eastAsia="方正仿宋简体" w:cs="Times New Roman"/>
          <w:color w:val="auto"/>
          <w:sz w:val="28"/>
          <w:szCs w:val="28"/>
          <w:highlight w:val="none"/>
          <w:u w:val="none"/>
        </w:rPr>
        <w:t>《城镇排水与污水处理条例》第五十一条</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 xml:space="preserve">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highlight w:val="none"/>
          <w:u w:val="none"/>
          <w:lang w:val="en-US" w:eastAsia="zh-CN"/>
        </w:rPr>
        <w:t>67</w:t>
      </w:r>
      <w:r>
        <w:rPr>
          <w:rFonts w:hint="default" w:ascii="Times New Roman" w:hAnsi="Times New Roman" w:eastAsia="方正仿宋简体" w:cs="Times New Roman"/>
          <w:b/>
          <w:bCs/>
          <w:color w:val="auto"/>
          <w:sz w:val="28"/>
          <w:szCs w:val="28"/>
          <w:highlight w:val="none"/>
          <w:u w:val="none"/>
          <w:lang w:val="en-US" w:eastAsia="zh-CN"/>
        </w:rPr>
        <w:t>.1</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轻微违法行为的表现情形：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r>
        <w:rPr>
          <w:rFonts w:hint="default" w:ascii="Times New Roman" w:hAnsi="Times New Roman" w:cs="Times New Roman"/>
          <w:color w:val="auto"/>
          <w:sz w:val="28"/>
          <w:szCs w:val="28"/>
          <w:highlight w:val="none"/>
          <w:u w:val="none"/>
          <w:lang w:eastAsia="zh-CN"/>
        </w:rPr>
        <w:t>时间</w:t>
      </w:r>
      <w:r>
        <w:rPr>
          <w:rFonts w:hint="default" w:ascii="Times New Roman" w:hAnsi="Times New Roman" w:cs="Times New Roman"/>
          <w:color w:val="auto"/>
          <w:kern w:val="24"/>
          <w:sz w:val="28"/>
          <w:szCs w:val="28"/>
          <w:highlight w:val="none"/>
          <w:u w:val="none"/>
          <w:lang w:eastAsia="zh-CN"/>
        </w:rPr>
        <w:t>在</w:t>
      </w:r>
      <w:r>
        <w:rPr>
          <w:rFonts w:hint="default" w:ascii="Times New Roman" w:hAnsi="Times New Roman" w:cs="Times New Roman"/>
          <w:color w:val="auto"/>
          <w:kern w:val="24"/>
          <w:sz w:val="28"/>
          <w:szCs w:val="28"/>
          <w:highlight w:val="none"/>
          <w:u w:val="none"/>
          <w:lang w:val="en-US" w:eastAsia="zh-CN"/>
        </w:rPr>
        <w:t>1日以内且</w:t>
      </w:r>
      <w:r>
        <w:rPr>
          <w:rFonts w:hint="default" w:ascii="Times New Roman" w:hAnsi="Times New Roman" w:cs="Times New Roman"/>
          <w:color w:val="auto"/>
          <w:sz w:val="28"/>
          <w:szCs w:val="28"/>
          <w:highlight w:val="none"/>
          <w:u w:val="none"/>
          <w:lang w:eastAsia="zh-CN"/>
        </w:rPr>
        <w:t>自行</w:t>
      </w:r>
      <w:r>
        <w:rPr>
          <w:rFonts w:hint="default" w:ascii="Times New Roman" w:hAnsi="Times New Roman" w:eastAsia="方正仿宋简体" w:cs="Times New Roman"/>
          <w:color w:val="auto"/>
          <w:sz w:val="28"/>
          <w:szCs w:val="28"/>
          <w:highlight w:val="none"/>
          <w:u w:val="none"/>
        </w:rPr>
        <w:t>改正的</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24"/>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cs="Times New Roman"/>
          <w:color w:val="auto"/>
          <w:sz w:val="28"/>
          <w:szCs w:val="28"/>
          <w:u w:val="none"/>
          <w:lang w:eastAsia="zh-CN"/>
        </w:rPr>
        <w:t>给予警告</w:t>
      </w:r>
      <w:r>
        <w:rPr>
          <w:rFonts w:hint="default" w:ascii="Times New Roman" w:hAnsi="Times New Roman" w:eastAsia="方正仿宋简体" w:cs="Times New Roman"/>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sz w:val="28"/>
          <w:szCs w:val="28"/>
          <w:highlight w:val="none"/>
          <w:u w:val="none"/>
          <w:lang w:val="en-US" w:eastAsia="zh-CN"/>
        </w:rPr>
        <w:t>67</w:t>
      </w:r>
      <w:r>
        <w:rPr>
          <w:rFonts w:hint="default" w:ascii="Times New Roman" w:hAnsi="Times New Roman" w:eastAsia="方正仿宋简体" w:cs="Times New Roman"/>
          <w:b/>
          <w:bCs/>
          <w:color w:val="auto"/>
          <w:sz w:val="28"/>
          <w:szCs w:val="28"/>
          <w:highlight w:val="none"/>
          <w:u w:val="none"/>
          <w:lang w:val="en-US" w:eastAsia="zh-CN"/>
        </w:rPr>
        <w:t>.</w:t>
      </w:r>
      <w:r>
        <w:rPr>
          <w:rFonts w:hint="default" w:ascii="Times New Roman" w:hAnsi="Times New Roman"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rPr>
        <w:t>一般违法行为的表现情形：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r>
        <w:rPr>
          <w:rFonts w:hint="default" w:ascii="Times New Roman" w:hAnsi="Times New Roman" w:cs="Times New Roman"/>
          <w:color w:val="auto"/>
          <w:sz w:val="28"/>
          <w:szCs w:val="28"/>
          <w:highlight w:val="none"/>
          <w:u w:val="none"/>
          <w:lang w:eastAsia="zh-CN"/>
        </w:rPr>
        <w:t>时间</w:t>
      </w:r>
      <w:r>
        <w:rPr>
          <w:rFonts w:hint="default" w:ascii="Times New Roman" w:hAnsi="Times New Roman" w:cs="Times New Roman"/>
          <w:color w:val="auto"/>
          <w:kern w:val="24"/>
          <w:sz w:val="28"/>
          <w:szCs w:val="28"/>
          <w:highlight w:val="none"/>
          <w:u w:val="none"/>
          <w:lang w:eastAsia="zh-CN"/>
        </w:rPr>
        <w:t>在</w:t>
      </w:r>
      <w:r>
        <w:rPr>
          <w:rFonts w:hint="default" w:ascii="Times New Roman" w:hAnsi="Times New Roman" w:cs="Times New Roman"/>
          <w:color w:val="auto"/>
          <w:kern w:val="24"/>
          <w:sz w:val="28"/>
          <w:szCs w:val="28"/>
          <w:highlight w:val="none"/>
          <w:u w:val="none"/>
          <w:lang w:val="en-US" w:eastAsia="zh-CN"/>
        </w:rPr>
        <w:t>2日以上5日以内</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责令改正，</w:t>
      </w:r>
      <w:r>
        <w:rPr>
          <w:rFonts w:hint="default" w:ascii="Times New Roman" w:hAnsi="Times New Roman" w:cs="Times New Roman"/>
          <w:lang w:eastAsia="zh-CN"/>
        </w:rPr>
        <w:t>在</w:t>
      </w:r>
      <w:r>
        <w:rPr>
          <w:rFonts w:hint="default" w:ascii="Times New Roman" w:hAnsi="Times New Roman" w:cs="Times New Roman"/>
          <w:lang w:val="en-US" w:eastAsia="zh-CN"/>
        </w:rPr>
        <w:t>10万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罚款的基础上按1万元/日增加罚款</w:t>
      </w:r>
      <w:r>
        <w:rPr>
          <w:rFonts w:hint="default" w:ascii="Times New Roman" w:hAnsi="Times New Roman" w:eastAsia="方正仿宋简体" w:cs="Times New Roman"/>
          <w:color w:val="auto"/>
          <w:sz w:val="28"/>
          <w:szCs w:val="28"/>
          <w:highlight w:val="none"/>
          <w:u w:val="none"/>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sz w:val="28"/>
          <w:szCs w:val="28"/>
          <w:highlight w:val="none"/>
          <w:u w:val="none"/>
          <w:lang w:val="en-US" w:eastAsia="zh-CN"/>
        </w:rPr>
        <w:t>67</w:t>
      </w:r>
      <w:r>
        <w:rPr>
          <w:rFonts w:hint="default" w:ascii="Times New Roman" w:hAnsi="Times New Roman" w:eastAsia="方正仿宋简体" w:cs="Times New Roman"/>
          <w:b/>
          <w:bCs/>
          <w:color w:val="auto"/>
          <w:sz w:val="28"/>
          <w:szCs w:val="28"/>
          <w:highlight w:val="none"/>
          <w:u w:val="none"/>
          <w:lang w:val="en-US" w:eastAsia="zh-CN"/>
        </w:rPr>
        <w:t>.</w:t>
      </w:r>
      <w:r>
        <w:rPr>
          <w:rFonts w:hint="default" w:ascii="Times New Roman" w:hAnsi="Times New Roman" w:cs="Times New Roman"/>
          <w:b/>
          <w:bCs/>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eastAsia="方正仿宋简体"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r>
        <w:rPr>
          <w:rFonts w:hint="default" w:ascii="Times New Roman" w:hAnsi="Times New Roman" w:cs="Times New Roman"/>
          <w:color w:val="auto"/>
          <w:sz w:val="28"/>
          <w:szCs w:val="28"/>
          <w:highlight w:val="none"/>
          <w:u w:val="none"/>
          <w:lang w:eastAsia="zh-CN"/>
        </w:rPr>
        <w:t>时间</w:t>
      </w:r>
      <w:r>
        <w:rPr>
          <w:rFonts w:hint="default" w:ascii="Times New Roman" w:hAnsi="Times New Roman" w:cs="Times New Roman"/>
          <w:color w:val="auto"/>
          <w:kern w:val="24"/>
          <w:sz w:val="28"/>
          <w:szCs w:val="28"/>
          <w:highlight w:val="none"/>
          <w:u w:val="none"/>
          <w:lang w:eastAsia="zh-CN"/>
        </w:rPr>
        <w:t>在</w:t>
      </w:r>
      <w:r>
        <w:rPr>
          <w:rFonts w:hint="default" w:ascii="Times New Roman" w:hAnsi="Times New Roman" w:cs="Times New Roman"/>
          <w:color w:val="auto"/>
          <w:kern w:val="24"/>
          <w:sz w:val="28"/>
          <w:szCs w:val="28"/>
          <w:highlight w:val="none"/>
          <w:u w:val="none"/>
          <w:lang w:val="en-US" w:eastAsia="zh-CN"/>
        </w:rPr>
        <w:t>5日以上</w:t>
      </w:r>
      <w:r>
        <w:rPr>
          <w:rFonts w:hint="default" w:ascii="Times New Roman" w:hAnsi="Times New Roman" w:eastAsia="方正仿宋简体" w:cs="Times New Roman"/>
          <w:color w:val="auto"/>
          <w:sz w:val="28"/>
          <w:szCs w:val="28"/>
          <w:highlight w:val="none"/>
          <w:u w:val="none"/>
        </w:rPr>
        <w:t>的</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0"/>
        <w:jc w:val="both"/>
        <w:textAlignment w:val="auto"/>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w:t>
      </w:r>
      <w:r>
        <w:rPr>
          <w:rFonts w:hint="default" w:ascii="Times New Roman" w:hAnsi="Times New Roman" w:eastAsia="方正仿宋简体" w:cs="Times New Roman"/>
          <w:color w:val="auto"/>
          <w:sz w:val="28"/>
          <w:szCs w:val="28"/>
          <w:u w:val="none"/>
        </w:rPr>
        <w:t>准：</w:t>
      </w:r>
      <w:r>
        <w:rPr>
          <w:rFonts w:hint="default" w:ascii="Times New Roman" w:hAnsi="Times New Roman" w:eastAsia="方正仿宋简体" w:cs="Times New Roman"/>
        </w:rPr>
        <w:t>责令改正，</w:t>
      </w:r>
      <w:r>
        <w:rPr>
          <w:rFonts w:hint="default" w:ascii="Times New Roman" w:hAnsi="Times New Roman" w:cs="Times New Roman"/>
          <w:lang w:eastAsia="zh-CN"/>
        </w:rPr>
        <w:t>在</w:t>
      </w:r>
      <w:r>
        <w:rPr>
          <w:rFonts w:hint="default" w:ascii="Times New Roman" w:hAnsi="Times New Roman" w:cs="Times New Roman"/>
          <w:lang w:val="en-US" w:eastAsia="zh-CN"/>
        </w:rPr>
        <w:t>15万</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罚款的基础上按2万元/日增加罚款，但罚款最高不超过20万</w:t>
      </w:r>
      <w:r>
        <w:rPr>
          <w:rFonts w:hint="default" w:ascii="Times New Roman" w:hAnsi="Times New Roman" w:eastAsia="方正仿宋简体" w:cs="Times New Roman"/>
          <w:color w:val="auto"/>
          <w:sz w:val="28"/>
          <w:szCs w:val="28"/>
          <w:highlight w:val="none"/>
          <w:u w:val="none"/>
        </w:rPr>
        <w:t>；造成损失的，依法承担赔偿责任</w:t>
      </w:r>
      <w:r>
        <w:rPr>
          <w:rFonts w:hint="default" w:ascii="Times New Roman" w:hAnsi="Times New Roman" w:eastAsia="方正仿宋简体" w:cs="Times New Roman"/>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bookmarkStart w:id="632" w:name="_Toc13610"/>
      <w:bookmarkStart w:id="633" w:name="_Toc6017"/>
      <w:bookmarkStart w:id="634" w:name="_Toc16319"/>
      <w:bookmarkStart w:id="635" w:name="_Toc18781"/>
      <w:bookmarkStart w:id="636" w:name="_Toc15345"/>
      <w:bookmarkStart w:id="637" w:name="_Toc7289"/>
      <w:bookmarkStart w:id="638" w:name="_Toc14578"/>
      <w:r>
        <w:rPr>
          <w:rStyle w:val="16"/>
          <w:rFonts w:hint="default" w:ascii="Times New Roman" w:hAnsi="Times New Roman" w:cs="Times New Roman"/>
          <w:sz w:val="28"/>
          <w:szCs w:val="28"/>
          <w:highlight w:val="yellow"/>
          <w:lang w:val="en-US" w:eastAsia="zh-CN"/>
        </w:rPr>
        <w:t>68</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《城镇排水与污水处理条例》第五十二条的处罚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rPr>
        <w:t xml:space="preserve"> </w:t>
      </w:r>
      <w:bookmarkEnd w:id="632"/>
      <w:bookmarkEnd w:id="633"/>
      <w:bookmarkEnd w:id="634"/>
      <w:bookmarkEnd w:id="635"/>
      <w:bookmarkEnd w:id="636"/>
      <w:bookmarkEnd w:id="637"/>
      <w:bookmarkEnd w:id="638"/>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《城镇排水与污水处理条例》第五十二条</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68</w:t>
      </w:r>
      <w:r>
        <w:rPr>
          <w:rFonts w:hint="default" w:ascii="Times New Roman" w:hAnsi="Times New Roman" w:eastAsia="方正仿宋简体" w:cs="Times New Roman"/>
          <w:b/>
          <w:bCs/>
          <w:color w:val="auto"/>
          <w:sz w:val="28"/>
          <w:szCs w:val="28"/>
          <w:u w:val="none"/>
          <w:lang w:val="en-US" w:eastAsia="zh-CN"/>
        </w:rPr>
        <w:t xml:space="preserve">.1 </w:t>
      </w:r>
      <w:r>
        <w:rPr>
          <w:rFonts w:hint="default" w:ascii="Times New Roman" w:hAnsi="Times New Roman" w:eastAsia="方正仿宋简体" w:cs="Times New Roman"/>
          <w:b/>
          <w:bCs/>
          <w:color w:val="auto"/>
          <w:sz w:val="28"/>
          <w:szCs w:val="28"/>
          <w:u w:val="none"/>
        </w:rPr>
        <w:t>城镇污水处理设施维护运营单位未按照国家有关规定检测进出水水质的，或者未报送污水处理水质和水量、主要污染物削减量等信息和生产运营成本等信息的</w:t>
      </w:r>
      <w:r>
        <w:rPr>
          <w:rStyle w:val="16"/>
          <w:rFonts w:hint="default" w:ascii="Times New Roman" w:hAnsi="Times New Roman" w:eastAsia="方正仿宋简体" w:cs="Times New Roman"/>
          <w:b/>
          <w:bCs/>
          <w:sz w:val="28"/>
          <w:szCs w:val="28"/>
        </w:rPr>
        <w:t>处罚</w:t>
      </w:r>
      <w:r>
        <w:rPr>
          <w:rStyle w:val="16"/>
          <w:rFonts w:hint="default" w:ascii="Times New Roman" w:hAnsi="Times New Roman" w:eastAsia="方正仿宋简体" w:cs="Times New Roman"/>
          <w:b/>
          <w:bCs/>
          <w:sz w:val="28"/>
          <w:szCs w:val="28"/>
          <w:lang w:eastAsia="zh-CN"/>
        </w:rPr>
        <w:t>裁量</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68</w:t>
      </w:r>
      <w:r>
        <w:rPr>
          <w:rFonts w:hint="default" w:ascii="Times New Roman" w:hAnsi="Times New Roman" w:eastAsia="方正仿宋简体" w:cs="Times New Roman"/>
          <w:b/>
          <w:bCs/>
          <w:color w:val="auto"/>
          <w:sz w:val="28"/>
          <w:szCs w:val="28"/>
          <w:u w:val="none"/>
          <w:lang w:val="en-US" w:eastAsia="zh-CN"/>
        </w:rPr>
        <w:t xml:space="preserve">.1.1 </w:t>
      </w:r>
      <w:r>
        <w:rPr>
          <w:rFonts w:hint="default" w:ascii="Times New Roman" w:hAnsi="Times New Roman" w:eastAsia="方正仿宋简体" w:cs="Times New Roman"/>
          <w:color w:val="auto"/>
          <w:sz w:val="28"/>
          <w:szCs w:val="28"/>
          <w:u w:val="none"/>
        </w:rPr>
        <w:t xml:space="preserve">轻微违法行为的表现情形：经责令改正后在限期内改正完毕的。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免</w:t>
      </w:r>
      <w:r>
        <w:rPr>
          <w:rFonts w:hint="default" w:ascii="Times New Roman" w:hAnsi="Times New Roman" w:eastAsia="方正仿宋简体" w:cs="Times New Roman"/>
          <w:color w:val="auto"/>
          <w:sz w:val="28"/>
          <w:szCs w:val="28"/>
          <w:u w:val="none"/>
        </w:rPr>
        <w:t>予处罚</w:t>
      </w:r>
      <w:r>
        <w:rPr>
          <w:rFonts w:hint="default" w:ascii="Times New Roman" w:hAnsi="Times New Roman" w:cs="Times New Roman"/>
          <w:color w:val="auto"/>
          <w:sz w:val="28"/>
          <w:szCs w:val="28"/>
          <w:u w:val="none"/>
          <w:lang w:eastAsia="zh-CN"/>
        </w:rPr>
        <w:t>，但</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68</w:t>
      </w:r>
      <w:r>
        <w:rPr>
          <w:rFonts w:hint="default" w:ascii="Times New Roman" w:hAnsi="Times New Roman" w:eastAsia="方正仿宋简体" w:cs="Times New Roman"/>
          <w:b/>
          <w:bCs/>
          <w:color w:val="auto"/>
          <w:sz w:val="28"/>
          <w:szCs w:val="28"/>
          <w:u w:val="none"/>
          <w:lang w:val="en-US" w:eastAsia="zh-CN"/>
        </w:rPr>
        <w:t xml:space="preserve">.1.2 </w:t>
      </w:r>
      <w:r>
        <w:rPr>
          <w:rFonts w:hint="default" w:ascii="Times New Roman" w:hAnsi="Times New Roman" w:eastAsia="方正仿宋简体" w:cs="Times New Roman"/>
          <w:color w:val="auto"/>
          <w:sz w:val="28"/>
          <w:szCs w:val="28"/>
          <w:u w:val="none"/>
        </w:rPr>
        <w:t>一般违法行为的表现情形：经责令改正后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5日以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改正完毕的。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按超过期限</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2000元/日</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 xml:space="preserve">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68</w:t>
      </w:r>
      <w:r>
        <w:rPr>
          <w:rFonts w:hint="default" w:ascii="Times New Roman" w:hAnsi="Times New Roman" w:eastAsia="方正仿宋简体" w:cs="Times New Roman"/>
          <w:b/>
          <w:bCs/>
          <w:color w:val="auto"/>
          <w:sz w:val="28"/>
          <w:szCs w:val="28"/>
          <w:u w:val="none"/>
          <w:lang w:val="en-US" w:eastAsia="zh-CN"/>
        </w:rPr>
        <w:t xml:space="preserve">.1.3 </w:t>
      </w:r>
      <w:r>
        <w:rPr>
          <w:rFonts w:hint="default" w:ascii="Times New Roman" w:hAnsi="Times New Roman" w:cs="Times New Roman"/>
          <w:color w:val="auto"/>
          <w:sz w:val="28"/>
          <w:szCs w:val="28"/>
          <w:u w:val="none"/>
          <w:lang w:eastAsia="zh-CN"/>
        </w:rPr>
        <w:t>较</w:t>
      </w:r>
      <w:r>
        <w:rPr>
          <w:rFonts w:hint="default" w:ascii="Times New Roman" w:hAnsi="Times New Roman" w:eastAsia="方正仿宋简体" w:cs="Times New Roman"/>
          <w:color w:val="auto"/>
          <w:sz w:val="28"/>
          <w:szCs w:val="28"/>
          <w:u w:val="none"/>
        </w:rPr>
        <w:t>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5日以上整改完毕</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拒不整改</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w:t>
      </w:r>
      <w:r>
        <w:rPr>
          <w:rFonts w:hint="default" w:ascii="Times New Roman" w:hAnsi="Times New Roman" w:cs="Times New Roman"/>
          <w:color w:val="auto"/>
          <w:sz w:val="28"/>
          <w:szCs w:val="28"/>
          <w:u w:val="none"/>
          <w:lang w:eastAsia="zh-CN"/>
        </w:rPr>
        <w:t>按超过期限</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5000元/日</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，但罚款最高不超过</w:t>
      </w:r>
      <w:r>
        <w:rPr>
          <w:rFonts w:hint="default" w:ascii="Times New Roman" w:hAnsi="Times New Roman" w:cs="Times New Roman"/>
          <w:color w:val="auto"/>
          <w:sz w:val="28"/>
          <w:szCs w:val="28"/>
          <w:u w:val="none"/>
          <w:lang w:val="en-US" w:eastAsia="zh-CN"/>
        </w:rPr>
        <w:t>5万</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bCs/>
          <w:color w:val="auto"/>
          <w:sz w:val="28"/>
          <w:szCs w:val="28"/>
          <w:highlight w:val="none"/>
          <w:u w:val="none"/>
          <w:lang w:val="en-US" w:eastAsia="zh-CN"/>
        </w:rPr>
        <w:t>68</w:t>
      </w:r>
      <w:r>
        <w:rPr>
          <w:rFonts w:hint="default" w:ascii="Times New Roman" w:hAnsi="Times New Roman" w:eastAsia="方正仿宋简体" w:cs="Times New Roman"/>
          <w:b/>
          <w:bCs/>
          <w:color w:val="auto"/>
          <w:sz w:val="28"/>
          <w:szCs w:val="28"/>
          <w:highlight w:val="none"/>
          <w:u w:val="none"/>
          <w:lang w:val="en-US" w:eastAsia="zh-CN"/>
        </w:rPr>
        <w:t xml:space="preserve">.2 </w:t>
      </w:r>
      <w:r>
        <w:rPr>
          <w:rFonts w:hint="default" w:ascii="Times New Roman" w:hAnsi="Times New Roman" w:eastAsia="方正仿宋简体" w:cs="Times New Roman"/>
          <w:b/>
          <w:bCs/>
          <w:color w:val="auto"/>
          <w:sz w:val="28"/>
          <w:szCs w:val="28"/>
          <w:highlight w:val="none"/>
          <w:u w:val="none"/>
        </w:rPr>
        <w:t>城镇污水处理设施维护运营单位擅自停运城镇污水处理设施，未按照规定事先报告或者采取应急处理措施的</w:t>
      </w:r>
      <w:r>
        <w:rPr>
          <w:rStyle w:val="16"/>
          <w:rFonts w:hint="default" w:ascii="Times New Roman" w:hAnsi="Times New Roman" w:eastAsia="方正仿宋简体" w:cs="Times New Roman"/>
          <w:b/>
          <w:bCs/>
          <w:sz w:val="28"/>
          <w:szCs w:val="28"/>
          <w:highlight w:val="none"/>
        </w:rPr>
        <w:t>处罚</w:t>
      </w:r>
      <w:r>
        <w:rPr>
          <w:rStyle w:val="16"/>
          <w:rFonts w:hint="default" w:ascii="Times New Roman" w:hAnsi="Times New Roman" w:eastAsia="方正仿宋简体" w:cs="Times New Roman"/>
          <w:b/>
          <w:bCs/>
          <w:sz w:val="28"/>
          <w:szCs w:val="28"/>
          <w:highlight w:val="none"/>
          <w:lang w:eastAsia="zh-CN"/>
        </w:rPr>
        <w:t>裁量</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0" w:firstLineChars="200"/>
        <w:textAlignment w:val="auto"/>
        <w:outlineLvl w:val="3"/>
        <w:rPr>
          <w:rFonts w:hint="default" w:ascii="Times New Roman" w:hAnsi="Times New Roman" w:cs="Times New Roman"/>
          <w:b w:val="0"/>
          <w:bCs w:val="0"/>
          <w:highlight w:val="none"/>
          <w:lang w:eastAsia="zh-CN"/>
        </w:rPr>
      </w:pPr>
      <w:r>
        <w:rPr>
          <w:rFonts w:hint="default" w:ascii="Times New Roman" w:hAnsi="Times New Roman" w:cs="Times New Roman"/>
          <w:b/>
          <w:bCs/>
          <w:color w:val="auto"/>
          <w:sz w:val="28"/>
          <w:szCs w:val="28"/>
          <w:highlight w:val="none"/>
          <w:u w:val="none"/>
          <w:lang w:val="en-US" w:eastAsia="zh-CN"/>
        </w:rPr>
        <w:t>68</w:t>
      </w:r>
      <w:r>
        <w:rPr>
          <w:rFonts w:hint="default" w:ascii="Times New Roman" w:hAnsi="Times New Roman" w:eastAsia="方正仿宋简体" w:cs="Times New Roman"/>
          <w:b/>
          <w:bCs/>
          <w:color w:val="auto"/>
          <w:sz w:val="28"/>
          <w:szCs w:val="28"/>
          <w:highlight w:val="none"/>
          <w:u w:val="none"/>
          <w:lang w:val="en-US" w:eastAsia="zh-CN"/>
        </w:rPr>
        <w:t>.2.1</w:t>
      </w:r>
      <w:r>
        <w:rPr>
          <w:rFonts w:hint="default" w:ascii="Times New Roman" w:hAnsi="Times New Roman" w:cs="Times New Roman"/>
          <w:b/>
          <w:color w:val="auto"/>
          <w:spacing w:val="8"/>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lang w:eastAsia="zh-CN"/>
        </w:rPr>
        <w:t>轻微</w:t>
      </w:r>
      <w:r>
        <w:rPr>
          <w:rFonts w:hint="default" w:ascii="Times New Roman" w:hAnsi="Times New Roman" w:eastAsia="方正仿宋简体" w:cs="Times New Roman"/>
          <w:color w:val="auto"/>
          <w:kern w:val="0"/>
          <w:sz w:val="28"/>
          <w:szCs w:val="28"/>
          <w:highlight w:val="none"/>
        </w:rPr>
        <w:t>违法行为的表现情形：</w:t>
      </w:r>
      <w:r>
        <w:rPr>
          <w:rFonts w:hint="default" w:ascii="Times New Roman" w:hAnsi="Times New Roman" w:eastAsia="方正仿宋简体" w:cs="Times New Roman"/>
          <w:b w:val="0"/>
          <w:bCs w:val="0"/>
          <w:color w:val="auto"/>
          <w:sz w:val="28"/>
          <w:szCs w:val="28"/>
          <w:highlight w:val="none"/>
          <w:u w:val="none"/>
        </w:rPr>
        <w:t>城镇污水处理设施维护运营单位擅自停运城镇污水处理设施，未按照规定事先报告或者采取应急处理措施</w:t>
      </w:r>
      <w:r>
        <w:rPr>
          <w:rFonts w:hint="default" w:ascii="Times New Roman" w:hAnsi="Times New Roman" w:eastAsia="方正仿宋简体" w:cs="Times New Roman"/>
          <w:b w:val="0"/>
          <w:bCs w:val="0"/>
          <w:highlight w:val="none"/>
          <w:lang w:eastAsia="zh-CN"/>
        </w:rPr>
        <w:t>时间在</w:t>
      </w:r>
      <w:r>
        <w:rPr>
          <w:rFonts w:hint="default" w:ascii="Times New Roman" w:hAnsi="Times New Roman" w:eastAsia="方正仿宋简体" w:cs="Times New Roman"/>
          <w:b w:val="0"/>
          <w:bCs w:val="0"/>
          <w:highlight w:val="none"/>
          <w:lang w:val="en-US" w:eastAsia="zh-CN"/>
        </w:rPr>
        <w:t>1日以内且自行改正</w:t>
      </w:r>
      <w:r>
        <w:rPr>
          <w:rFonts w:hint="default" w:ascii="Times New Roman" w:hAnsi="Times New Roman" w:eastAsia="方正仿宋简体" w:cs="Times New Roman"/>
          <w:b w:val="0"/>
          <w:bCs w:val="0"/>
          <w:highlight w:val="none"/>
        </w:rPr>
        <w:t>的</w:t>
      </w:r>
      <w:r>
        <w:rPr>
          <w:rFonts w:hint="default" w:ascii="Times New Roman" w:hAnsi="Times New Roman" w:eastAsia="方正仿宋简体" w:cs="Times New Roman"/>
          <w:b w:val="0"/>
          <w:bCs w:val="0"/>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92" w:firstLineChars="200"/>
        <w:textAlignment w:val="auto"/>
        <w:outlineLvl w:val="3"/>
        <w:rPr>
          <w:rFonts w:hint="default" w:ascii="Times New Roman" w:hAnsi="Times New Roman" w:cs="Times New Roman"/>
          <w:b w:val="0"/>
          <w:bCs/>
          <w:color w:val="auto"/>
          <w:kern w:val="0"/>
          <w:sz w:val="28"/>
          <w:szCs w:val="28"/>
          <w:highlight w:val="none"/>
          <w:lang w:eastAsia="zh-CN"/>
        </w:rPr>
      </w:pPr>
      <w:r>
        <w:rPr>
          <w:rFonts w:hint="default" w:ascii="Times New Roman" w:hAnsi="Times New Roman" w:eastAsia="方正仿宋简体" w:cs="Times New Roman"/>
          <w:b w:val="0"/>
          <w:bCs/>
          <w:color w:val="auto"/>
          <w:spacing w:val="8"/>
          <w:kern w:val="0"/>
          <w:sz w:val="28"/>
          <w:szCs w:val="28"/>
          <w:highlight w:val="none"/>
        </w:rPr>
        <w:t>处罚基准：</w:t>
      </w:r>
      <w:r>
        <w:rPr>
          <w:rFonts w:hint="default" w:ascii="Times New Roman" w:hAnsi="Times New Roman" w:cs="Times New Roman"/>
          <w:b w:val="0"/>
          <w:bCs/>
          <w:color w:val="auto"/>
          <w:spacing w:val="8"/>
          <w:kern w:val="0"/>
          <w:sz w:val="28"/>
          <w:szCs w:val="28"/>
          <w:highlight w:val="none"/>
          <w:lang w:eastAsia="zh-CN"/>
        </w:rPr>
        <w:t>给予警告</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造成损失的，依法承担赔偿责任。</w:t>
      </w:r>
      <w:r>
        <w:rPr>
          <w:rFonts w:hint="default" w:ascii="Times New Roman" w:hAnsi="Times New Roman" w:cs="Times New Roman"/>
          <w:b w:val="0"/>
          <w:bCs/>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highlight w:val="none"/>
          <w:lang w:eastAsia="zh-CN"/>
        </w:rPr>
      </w:pPr>
      <w:r>
        <w:rPr>
          <w:rFonts w:hint="default" w:ascii="Times New Roman" w:hAnsi="Times New Roman" w:cs="Times New Roman"/>
          <w:b/>
          <w:bCs/>
          <w:color w:val="auto"/>
          <w:sz w:val="28"/>
          <w:szCs w:val="28"/>
          <w:highlight w:val="none"/>
          <w:u w:val="none"/>
          <w:lang w:val="en-US" w:eastAsia="zh-CN"/>
        </w:rPr>
        <w:t>68</w:t>
      </w:r>
      <w:r>
        <w:rPr>
          <w:rStyle w:val="16"/>
          <w:rFonts w:hint="default" w:ascii="Times New Roman" w:hAnsi="Times New Roman" w:eastAsia="方正仿宋简体" w:cs="Times New Roman"/>
          <w:b/>
          <w:bCs w:val="0"/>
          <w:sz w:val="28"/>
          <w:szCs w:val="28"/>
          <w:highlight w:val="none"/>
          <w:lang w:val="en-US" w:eastAsia="zh-CN"/>
        </w:rPr>
        <w:t>.</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cs="Times New Roman"/>
          <w:b/>
          <w:color w:val="auto"/>
          <w:spacing w:val="8"/>
          <w:kern w:val="0"/>
          <w:sz w:val="28"/>
          <w:szCs w:val="28"/>
          <w:highlight w:val="none"/>
          <w:lang w:val="en-US" w:eastAsia="zh-CN"/>
        </w:rPr>
        <w:t>.2</w:t>
      </w:r>
      <w:r>
        <w:rPr>
          <w:rFonts w:hint="default" w:ascii="Times New Roman" w:hAnsi="Times New Roman" w:cs="Times New Roman"/>
          <w:b/>
          <w:bCs/>
          <w:sz w:val="28"/>
          <w:szCs w:val="28"/>
          <w:highlight w:val="none"/>
          <w:lang w:val="en-US" w:eastAsia="zh-CN"/>
        </w:rPr>
        <w:t xml:space="preserve"> </w:t>
      </w:r>
      <w:r>
        <w:rPr>
          <w:rFonts w:hint="default" w:ascii="Times New Roman" w:hAnsi="Times New Roman" w:cs="Times New Roman"/>
          <w:color w:val="auto"/>
          <w:sz w:val="28"/>
          <w:szCs w:val="28"/>
          <w:highlight w:val="none"/>
          <w:lang w:eastAsia="zh-CN"/>
        </w:rPr>
        <w:t>一般</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eastAsia="方正仿宋简体" w:cs="Times New Roman"/>
          <w:b w:val="0"/>
          <w:bCs w:val="0"/>
          <w:color w:val="auto"/>
          <w:sz w:val="28"/>
          <w:szCs w:val="28"/>
          <w:highlight w:val="none"/>
          <w:u w:val="none"/>
        </w:rPr>
        <w:t>城镇污水处理设施维护运营单位擅自停运城镇污水处理设施，未按照规定事先报告或者采取应急处理措施</w:t>
      </w:r>
      <w:r>
        <w:rPr>
          <w:rFonts w:hint="default" w:ascii="Times New Roman" w:hAnsi="Times New Roman" w:cs="Times New Roman"/>
          <w:b w:val="0"/>
          <w:bCs w:val="0"/>
          <w:highlight w:val="none"/>
          <w:lang w:eastAsia="zh-CN"/>
        </w:rPr>
        <w:t>时间在</w:t>
      </w:r>
      <w:r>
        <w:rPr>
          <w:rFonts w:hint="default" w:ascii="Times New Roman" w:hAnsi="Times New Roman" w:cs="Times New Roman"/>
          <w:b w:val="0"/>
          <w:bCs w:val="0"/>
          <w:highlight w:val="none"/>
          <w:lang w:val="en-US" w:eastAsia="zh-CN"/>
        </w:rPr>
        <w:t>2日以上5日</w:t>
      </w:r>
      <w:r>
        <w:rPr>
          <w:rFonts w:hint="default" w:ascii="Times New Roman" w:hAnsi="Times New Roman" w:eastAsia="方正仿宋简体" w:cs="Times New Roman"/>
          <w:b w:val="0"/>
          <w:bCs w:val="0"/>
          <w:highlight w:val="none"/>
          <w:lang w:val="en-US" w:eastAsia="zh-CN"/>
        </w:rPr>
        <w:t>以内</w:t>
      </w:r>
      <w:r>
        <w:rPr>
          <w:rFonts w:hint="default" w:ascii="Times New Roman" w:hAnsi="Times New Roman" w:cs="Times New Roman"/>
          <w:b w:val="0"/>
          <w:bCs w:val="0"/>
          <w:highlight w:val="none"/>
          <w:lang w:val="en-US" w:eastAsia="zh-CN"/>
        </w:rPr>
        <w:t>，且未</w:t>
      </w:r>
      <w:r>
        <w:rPr>
          <w:rFonts w:hint="default" w:ascii="Times New Roman" w:hAnsi="Times New Roman" w:cs="Times New Roman"/>
          <w:b w:val="0"/>
          <w:bCs w:val="0"/>
          <w:color w:val="auto"/>
          <w:kern w:val="0"/>
          <w:sz w:val="28"/>
          <w:szCs w:val="28"/>
          <w:highlight w:val="none"/>
          <w:lang w:eastAsia="zh-CN"/>
        </w:rPr>
        <w:t>造成严重后果</w:t>
      </w:r>
      <w:r>
        <w:rPr>
          <w:rFonts w:hint="default" w:ascii="Times New Roman" w:hAnsi="Times New Roman" w:eastAsia="方正仿宋简体" w:cs="Times New Roman"/>
          <w:b w:val="0"/>
          <w:bCs w:val="0"/>
          <w:color w:val="auto"/>
          <w:kern w:val="0"/>
          <w:sz w:val="28"/>
          <w:szCs w:val="28"/>
          <w:highlight w:val="none"/>
        </w:rPr>
        <w:t>的</w:t>
      </w:r>
      <w:r>
        <w:rPr>
          <w:rFonts w:hint="default" w:ascii="Times New Roman" w:hAnsi="Times New Roman" w:eastAsia="方正仿宋简体" w:cs="Times New Roman"/>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highlight w:val="none"/>
          <w:lang w:eastAsia="zh-CN"/>
        </w:rPr>
      </w:pPr>
      <w:r>
        <w:rPr>
          <w:rFonts w:hint="default" w:ascii="Times New Roman" w:hAnsi="Times New Roman" w:eastAsia="方正仿宋简体" w:cs="Times New Roman"/>
          <w:b w:val="0"/>
          <w:bCs/>
          <w:color w:val="auto"/>
          <w:spacing w:val="8"/>
          <w:kern w:val="0"/>
          <w:sz w:val="28"/>
          <w:szCs w:val="28"/>
          <w:highlight w:val="none"/>
        </w:rPr>
        <w:t>处罚基准：</w:t>
      </w:r>
      <w:r>
        <w:rPr>
          <w:rFonts w:hint="default" w:ascii="Times New Roman" w:hAnsi="Times New Roman" w:eastAsia="方正仿宋简体" w:cs="Times New Roman"/>
          <w:b w:val="0"/>
          <w:bCs/>
          <w:color w:val="auto"/>
          <w:kern w:val="0"/>
          <w:sz w:val="28"/>
          <w:szCs w:val="28"/>
          <w:highlight w:val="none"/>
        </w:rPr>
        <w:t>责令限期改正</w:t>
      </w:r>
      <w:r>
        <w:rPr>
          <w:rFonts w:hint="default" w:ascii="Times New Roman" w:hAnsi="Times New Roman" w:cs="Times New Roman"/>
          <w:b w:val="0"/>
          <w:bCs/>
          <w:color w:val="auto"/>
          <w:kern w:val="0"/>
          <w:sz w:val="28"/>
          <w:szCs w:val="28"/>
          <w:highlight w:val="none"/>
          <w:lang w:eastAsia="zh-CN"/>
        </w:rPr>
        <w:t>，在</w:t>
      </w:r>
      <w:r>
        <w:rPr>
          <w:rFonts w:hint="default" w:ascii="Times New Roman" w:hAnsi="Times New Roman" w:cs="Times New Roman"/>
          <w:b w:val="0"/>
          <w:bCs/>
          <w:color w:val="auto"/>
          <w:kern w:val="0"/>
          <w:sz w:val="28"/>
          <w:szCs w:val="28"/>
          <w:highlight w:val="none"/>
          <w:lang w:val="en-US" w:eastAsia="zh-CN"/>
        </w:rPr>
        <w:t>10万元的基础上</w:t>
      </w:r>
      <w:r>
        <w:rPr>
          <w:rFonts w:hint="default" w:ascii="Times New Roman" w:hAnsi="Times New Roman" w:cs="Times New Roman"/>
          <w:b w:val="0"/>
          <w:bCs/>
          <w:color w:val="auto"/>
          <w:kern w:val="0"/>
          <w:sz w:val="28"/>
          <w:szCs w:val="28"/>
          <w:highlight w:val="none"/>
          <w:lang w:eastAsia="zh-CN"/>
        </w:rPr>
        <w:t>按</w:t>
      </w:r>
      <w:r>
        <w:rPr>
          <w:rFonts w:hint="default" w:ascii="Times New Roman" w:hAnsi="Times New Roman" w:cs="Times New Roman"/>
          <w:b w:val="0"/>
          <w:bCs/>
          <w:color w:val="auto"/>
          <w:kern w:val="0"/>
          <w:sz w:val="28"/>
          <w:szCs w:val="28"/>
          <w:highlight w:val="none"/>
          <w:lang w:val="en-US" w:eastAsia="zh-CN"/>
        </w:rPr>
        <w:t>5000元/</w:t>
      </w:r>
      <w:r>
        <w:rPr>
          <w:rFonts w:hint="default" w:ascii="Times New Roman" w:hAnsi="Times New Roman" w:cs="Times New Roman"/>
          <w:b w:val="0"/>
          <w:bCs w:val="0"/>
          <w:highlight w:val="none"/>
          <w:lang w:val="en-US" w:eastAsia="zh-CN"/>
        </w:rPr>
        <w:t>日</w:t>
      </w:r>
      <w:r>
        <w:rPr>
          <w:rFonts w:hint="default" w:ascii="Times New Roman" w:hAnsi="Times New Roman" w:cs="Times New Roman"/>
          <w:b w:val="0"/>
          <w:bCs/>
          <w:color w:val="auto"/>
          <w:kern w:val="0"/>
          <w:sz w:val="28"/>
          <w:szCs w:val="28"/>
          <w:highlight w:val="none"/>
          <w:lang w:val="en-US" w:eastAsia="zh-CN"/>
        </w:rPr>
        <w:t>增加罚款</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outlineLvl w:val="3"/>
        <w:rPr>
          <w:rFonts w:hint="default" w:ascii="Times New Roman" w:hAnsi="Times New Roman" w:cs="Times New Roman"/>
          <w:b w:val="0"/>
          <w:bCs w:val="0"/>
          <w:color w:val="auto"/>
          <w:kern w:val="0"/>
          <w:sz w:val="28"/>
          <w:szCs w:val="28"/>
          <w:highlight w:val="none"/>
          <w:lang w:eastAsia="zh-CN"/>
        </w:rPr>
      </w:pPr>
      <w:r>
        <w:rPr>
          <w:rFonts w:hint="default" w:ascii="Times New Roman" w:hAnsi="Times New Roman" w:cs="Times New Roman"/>
          <w:b/>
          <w:bCs/>
          <w:color w:val="auto"/>
          <w:sz w:val="28"/>
          <w:szCs w:val="28"/>
          <w:highlight w:val="none"/>
          <w:u w:val="none"/>
          <w:lang w:val="en-US" w:eastAsia="zh-CN"/>
        </w:rPr>
        <w:t>68</w:t>
      </w:r>
      <w:r>
        <w:rPr>
          <w:rStyle w:val="16"/>
          <w:rFonts w:hint="default" w:ascii="Times New Roman" w:hAnsi="Times New Roman" w:eastAsia="方正仿宋简体" w:cs="Times New Roman"/>
          <w:b/>
          <w:bCs w:val="0"/>
          <w:sz w:val="28"/>
          <w:szCs w:val="28"/>
          <w:highlight w:val="none"/>
          <w:lang w:val="en-US" w:eastAsia="zh-CN"/>
        </w:rPr>
        <w:t>.</w:t>
      </w:r>
      <w:r>
        <w:rPr>
          <w:rFonts w:hint="default" w:ascii="Times New Roman" w:hAnsi="Times New Roman" w:cs="Times New Roman"/>
          <w:b/>
          <w:bCs w:val="0"/>
          <w:color w:val="auto"/>
          <w:kern w:val="0"/>
          <w:sz w:val="28"/>
          <w:szCs w:val="28"/>
          <w:highlight w:val="none"/>
          <w:lang w:val="en-US" w:eastAsia="zh-CN"/>
        </w:rPr>
        <w:t>2</w:t>
      </w:r>
      <w:r>
        <w:rPr>
          <w:rFonts w:hint="default" w:ascii="Times New Roman" w:hAnsi="Times New Roman" w:cs="Times New Roman"/>
          <w:b/>
          <w:bCs/>
          <w:sz w:val="28"/>
          <w:szCs w:val="28"/>
          <w:highlight w:val="none"/>
          <w:lang w:val="en-US" w:eastAsia="zh-CN"/>
        </w:rPr>
        <w:t xml:space="preserve">.3 </w:t>
      </w:r>
      <w:r>
        <w:rPr>
          <w:rFonts w:hint="default" w:ascii="Times New Roman" w:hAnsi="Times New Roman" w:cs="Times New Roman"/>
          <w:color w:val="auto"/>
          <w:sz w:val="28"/>
          <w:szCs w:val="28"/>
          <w:highlight w:val="none"/>
          <w:lang w:eastAsia="zh-CN"/>
        </w:rPr>
        <w:t>较重</w:t>
      </w:r>
      <w:r>
        <w:rPr>
          <w:rFonts w:hint="default" w:ascii="Times New Roman" w:hAnsi="Times New Roman" w:eastAsia="方正仿宋简体" w:cs="Times New Roman"/>
          <w:color w:val="auto"/>
          <w:sz w:val="28"/>
          <w:szCs w:val="28"/>
          <w:highlight w:val="none"/>
        </w:rPr>
        <w:t>违法行为的表现情形：</w:t>
      </w:r>
      <w:r>
        <w:rPr>
          <w:rFonts w:hint="default" w:ascii="Times New Roman" w:hAnsi="Times New Roman" w:eastAsia="方正仿宋简体" w:cs="Times New Roman"/>
          <w:b w:val="0"/>
          <w:bCs w:val="0"/>
          <w:color w:val="auto"/>
          <w:sz w:val="28"/>
          <w:szCs w:val="28"/>
          <w:highlight w:val="none"/>
          <w:u w:val="none"/>
        </w:rPr>
        <w:t>城镇污水处理设施维护运营单位擅自停运城镇污水处理设施，未按照规定事先报告或者采取应急处理措施</w:t>
      </w:r>
      <w:r>
        <w:rPr>
          <w:rFonts w:hint="default" w:ascii="Times New Roman" w:hAnsi="Times New Roman" w:cs="Times New Roman"/>
          <w:b w:val="0"/>
          <w:bCs w:val="0"/>
          <w:highlight w:val="none"/>
          <w:lang w:eastAsia="zh-CN"/>
        </w:rPr>
        <w:t>时间在</w:t>
      </w:r>
      <w:r>
        <w:rPr>
          <w:rFonts w:hint="default" w:ascii="Times New Roman" w:hAnsi="Times New Roman" w:cs="Times New Roman"/>
          <w:b w:val="0"/>
          <w:bCs w:val="0"/>
          <w:highlight w:val="none"/>
          <w:lang w:val="en-US" w:eastAsia="zh-CN"/>
        </w:rPr>
        <w:t>5日以上10日</w:t>
      </w:r>
      <w:r>
        <w:rPr>
          <w:rFonts w:hint="default" w:ascii="Times New Roman" w:hAnsi="Times New Roman" w:eastAsia="方正仿宋简体" w:cs="Times New Roman"/>
          <w:b w:val="0"/>
          <w:bCs w:val="0"/>
          <w:highlight w:val="none"/>
          <w:lang w:val="en-US" w:eastAsia="zh-CN"/>
        </w:rPr>
        <w:t>以内</w:t>
      </w:r>
      <w:r>
        <w:rPr>
          <w:rFonts w:hint="default" w:ascii="Times New Roman" w:hAnsi="Times New Roman" w:eastAsia="方正仿宋简体" w:cs="Times New Roman"/>
          <w:b w:val="0"/>
          <w:bCs w:val="0"/>
          <w:color w:val="auto"/>
          <w:kern w:val="0"/>
          <w:sz w:val="28"/>
          <w:szCs w:val="28"/>
          <w:highlight w:val="none"/>
        </w:rPr>
        <w:t>的</w:t>
      </w:r>
      <w:r>
        <w:rPr>
          <w:rFonts w:hint="default" w:ascii="Times New Roman" w:hAnsi="Times New Roman" w:cs="Times New Roman"/>
          <w:b w:val="0"/>
          <w:bCs w:val="0"/>
          <w:color w:val="auto"/>
          <w:kern w:val="0"/>
          <w:sz w:val="28"/>
          <w:szCs w:val="28"/>
          <w:highlight w:val="none"/>
          <w:lang w:eastAsia="zh-CN"/>
        </w:rPr>
        <w:t>且未造成严重后果的，或者造成严重后果的</w:t>
      </w:r>
      <w:r>
        <w:rPr>
          <w:rFonts w:hint="default" w:ascii="Times New Roman" w:hAnsi="Times New Roman" w:eastAsia="方正仿宋简体" w:cs="Times New Roman"/>
          <w:b w:val="0"/>
          <w:bCs w:val="0"/>
          <w:color w:val="auto"/>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92" w:firstLineChars="200"/>
        <w:textAlignment w:val="auto"/>
        <w:outlineLvl w:val="3"/>
        <w:rPr>
          <w:rFonts w:hint="default" w:ascii="Times New Roman" w:hAnsi="Times New Roman" w:cs="Times New Roman"/>
          <w:b w:val="0"/>
          <w:bCs/>
          <w:color w:val="auto"/>
          <w:kern w:val="0"/>
          <w:sz w:val="28"/>
          <w:szCs w:val="28"/>
          <w:highlight w:val="none"/>
          <w:lang w:eastAsia="zh-CN"/>
        </w:rPr>
      </w:pPr>
      <w:r>
        <w:rPr>
          <w:rFonts w:hint="default" w:ascii="Times New Roman" w:hAnsi="Times New Roman" w:eastAsia="方正仿宋简体" w:cs="Times New Roman"/>
          <w:b w:val="0"/>
          <w:bCs/>
          <w:color w:val="auto"/>
          <w:spacing w:val="8"/>
          <w:kern w:val="0"/>
          <w:sz w:val="28"/>
          <w:szCs w:val="28"/>
          <w:highlight w:val="none"/>
        </w:rPr>
        <w:t>处罚基准：</w:t>
      </w:r>
      <w:r>
        <w:rPr>
          <w:rFonts w:hint="default" w:ascii="Times New Roman" w:hAnsi="Times New Roman" w:eastAsia="方正仿宋简体" w:cs="Times New Roman"/>
          <w:b w:val="0"/>
          <w:bCs/>
          <w:color w:val="auto"/>
          <w:kern w:val="0"/>
          <w:sz w:val="28"/>
          <w:szCs w:val="28"/>
          <w:highlight w:val="none"/>
        </w:rPr>
        <w:t>责令限期改正</w:t>
      </w:r>
      <w:r>
        <w:rPr>
          <w:rFonts w:hint="default" w:ascii="Times New Roman" w:hAnsi="Times New Roman" w:cs="Times New Roman"/>
          <w:b w:val="0"/>
          <w:bCs/>
          <w:color w:val="auto"/>
          <w:kern w:val="0"/>
          <w:sz w:val="28"/>
          <w:szCs w:val="28"/>
          <w:highlight w:val="none"/>
          <w:lang w:eastAsia="zh-CN"/>
        </w:rPr>
        <w:t>，在</w:t>
      </w:r>
      <w:r>
        <w:rPr>
          <w:rFonts w:hint="default" w:ascii="Times New Roman" w:hAnsi="Times New Roman" w:cs="Times New Roman"/>
          <w:b w:val="0"/>
          <w:bCs/>
          <w:color w:val="auto"/>
          <w:kern w:val="0"/>
          <w:sz w:val="28"/>
          <w:szCs w:val="28"/>
          <w:highlight w:val="none"/>
          <w:lang w:val="en-US" w:eastAsia="zh-CN"/>
        </w:rPr>
        <w:t>10万元的基础上</w:t>
      </w:r>
      <w:r>
        <w:rPr>
          <w:rFonts w:hint="default" w:ascii="Times New Roman" w:hAnsi="Times New Roman" w:cs="Times New Roman"/>
          <w:b w:val="0"/>
          <w:bCs/>
          <w:color w:val="auto"/>
          <w:kern w:val="0"/>
          <w:sz w:val="28"/>
          <w:szCs w:val="28"/>
          <w:highlight w:val="none"/>
          <w:lang w:eastAsia="zh-CN"/>
        </w:rPr>
        <w:t>按</w:t>
      </w:r>
      <w:r>
        <w:rPr>
          <w:rFonts w:hint="default" w:ascii="Times New Roman" w:hAnsi="Times New Roman" w:cs="Times New Roman"/>
          <w:b w:val="0"/>
          <w:bCs/>
          <w:color w:val="auto"/>
          <w:kern w:val="0"/>
          <w:sz w:val="28"/>
          <w:szCs w:val="28"/>
          <w:highlight w:val="none"/>
          <w:lang w:val="en-US" w:eastAsia="zh-CN"/>
        </w:rPr>
        <w:t>8000元/</w:t>
      </w:r>
      <w:r>
        <w:rPr>
          <w:rFonts w:hint="default" w:ascii="Times New Roman" w:hAnsi="Times New Roman" w:cs="Times New Roman"/>
          <w:b w:val="0"/>
          <w:bCs w:val="0"/>
          <w:highlight w:val="none"/>
          <w:lang w:val="en-US" w:eastAsia="zh-CN"/>
        </w:rPr>
        <w:t>日</w:t>
      </w:r>
      <w:r>
        <w:rPr>
          <w:rFonts w:hint="default" w:ascii="Times New Roman" w:hAnsi="Times New Roman" w:cs="Times New Roman"/>
          <w:b w:val="0"/>
          <w:bCs/>
          <w:color w:val="auto"/>
          <w:kern w:val="0"/>
          <w:sz w:val="28"/>
          <w:szCs w:val="28"/>
          <w:highlight w:val="none"/>
          <w:lang w:val="en-US" w:eastAsia="zh-CN"/>
        </w:rPr>
        <w:t>增加罚款</w:t>
      </w:r>
      <w:r>
        <w:rPr>
          <w:rFonts w:hint="default" w:ascii="Times New Roman" w:hAnsi="Times New Roman" w:cs="Times New Roman"/>
          <w:color w:val="auto"/>
          <w:sz w:val="28"/>
          <w:szCs w:val="28"/>
          <w:highlight w:val="none"/>
          <w:u w:val="none"/>
          <w:lang w:eastAsia="zh-CN"/>
        </w:rPr>
        <w:t>；造成</w:t>
      </w:r>
      <w:r>
        <w:rPr>
          <w:rFonts w:hint="default" w:ascii="Times New Roman" w:hAnsi="Times New Roman" w:cs="Times New Roman"/>
          <w:b w:val="0"/>
          <w:bCs w:val="0"/>
          <w:color w:val="auto"/>
          <w:kern w:val="0"/>
          <w:sz w:val="28"/>
          <w:szCs w:val="28"/>
          <w:highlight w:val="none"/>
          <w:lang w:eastAsia="zh-CN"/>
        </w:rPr>
        <w:t>严重后果的，处</w:t>
      </w:r>
      <w:r>
        <w:rPr>
          <w:rFonts w:hint="default" w:ascii="Times New Roman" w:hAnsi="Times New Roman" w:cs="Times New Roman"/>
          <w:b w:val="0"/>
          <w:bCs w:val="0"/>
          <w:color w:val="auto"/>
          <w:kern w:val="0"/>
          <w:sz w:val="28"/>
          <w:szCs w:val="28"/>
          <w:highlight w:val="none"/>
          <w:lang w:val="en-US" w:eastAsia="zh-CN"/>
        </w:rPr>
        <w:t>40万元以上50万元以下罚款；</w:t>
      </w:r>
      <w:r>
        <w:rPr>
          <w:rFonts w:hint="default" w:ascii="Times New Roman" w:hAnsi="Times New Roman" w:eastAsia="方正仿宋简体" w:cs="Times New Roman"/>
          <w:color w:val="auto"/>
          <w:sz w:val="28"/>
          <w:szCs w:val="28"/>
          <w:highlight w:val="none"/>
          <w:u w:val="none"/>
        </w:rPr>
        <w:t>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bookmarkStart w:id="639" w:name="_Toc19214"/>
      <w:bookmarkStart w:id="640" w:name="_Toc4841"/>
      <w:bookmarkStart w:id="641" w:name="_Toc7163"/>
      <w:bookmarkStart w:id="642" w:name="_Toc8097"/>
      <w:bookmarkStart w:id="643" w:name="_Toc6915"/>
      <w:bookmarkStart w:id="644" w:name="_Toc10154"/>
      <w:bookmarkStart w:id="645" w:name="_Toc5448"/>
      <w:r>
        <w:rPr>
          <w:rStyle w:val="16"/>
          <w:rFonts w:hint="default" w:ascii="Times New Roman" w:hAnsi="Times New Roman" w:cs="Times New Roman"/>
          <w:sz w:val="28"/>
          <w:szCs w:val="28"/>
          <w:highlight w:val="yellow"/>
          <w:lang w:val="en-US" w:eastAsia="zh-CN"/>
        </w:rPr>
        <w:t>69</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《城镇排水与污水处理条例》第五十三条的处罚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rPr>
        <w:t xml:space="preserve"> </w:t>
      </w:r>
      <w:bookmarkEnd w:id="639"/>
      <w:bookmarkEnd w:id="640"/>
      <w:bookmarkEnd w:id="641"/>
      <w:bookmarkEnd w:id="642"/>
      <w:bookmarkEnd w:id="643"/>
      <w:bookmarkEnd w:id="644"/>
      <w:bookmarkEnd w:id="645"/>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 xml:space="preserve">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 xml:space="preserve">.1 </w:t>
      </w:r>
      <w:r>
        <w:rPr>
          <w:rFonts w:hint="default" w:ascii="Times New Roman" w:hAnsi="Times New Roman" w:eastAsia="方正仿宋简体" w:cs="Times New Roman"/>
          <w:b/>
          <w:bCs/>
          <w:color w:val="auto"/>
          <w:sz w:val="28"/>
          <w:szCs w:val="28"/>
          <w:u w:val="none"/>
        </w:rPr>
        <w:t>城镇污水处理设施维护运营单位或者污泥处理处置单位对产生的污泥以及处理处置后的污泥的去向、用途、用量等未进行跟踪、记录的，或者处理处置后的污泥不符合国家有关标准的</w:t>
      </w:r>
      <w:r>
        <w:rPr>
          <w:rStyle w:val="16"/>
          <w:rFonts w:hint="default" w:ascii="Times New Roman" w:hAnsi="Times New Roman" w:eastAsia="方正仿宋简体" w:cs="Times New Roman"/>
          <w:b/>
          <w:bCs/>
          <w:sz w:val="28"/>
          <w:szCs w:val="28"/>
        </w:rPr>
        <w:t>处罚</w:t>
      </w:r>
      <w:r>
        <w:rPr>
          <w:rStyle w:val="16"/>
          <w:rFonts w:hint="default" w:ascii="Times New Roman" w:hAnsi="Times New Roman" w:eastAsia="方正仿宋简体" w:cs="Times New Roman"/>
          <w:b/>
          <w:bCs/>
          <w:sz w:val="28"/>
          <w:szCs w:val="28"/>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.1.1</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一般</w:t>
      </w:r>
      <w:r>
        <w:rPr>
          <w:rFonts w:hint="default" w:ascii="Times New Roman" w:hAnsi="Times New Roman" w:eastAsia="方正仿宋简体" w:cs="Times New Roman"/>
          <w:color w:val="auto"/>
          <w:sz w:val="28"/>
          <w:szCs w:val="28"/>
          <w:u w:val="none"/>
        </w:rPr>
        <w:t>违法行为的表现情形：</w:t>
      </w:r>
      <w:r>
        <w:rPr>
          <w:rFonts w:hint="default" w:ascii="Times New Roman" w:hAnsi="Times New Roman" w:cs="Times New Roman"/>
          <w:color w:val="auto"/>
          <w:sz w:val="28"/>
          <w:szCs w:val="28"/>
          <w:u w:val="none"/>
          <w:lang w:eastAsia="zh-CN"/>
        </w:rPr>
        <w:t>及时改正且未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：责令限期采取治理措施，</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较重</w:t>
      </w:r>
      <w:r>
        <w:rPr>
          <w:rFonts w:hint="default" w:ascii="Times New Roman" w:hAnsi="Times New Roman" w:eastAsia="方正仿宋简体" w:cs="Times New Roman"/>
          <w:color w:val="auto"/>
          <w:sz w:val="28"/>
          <w:szCs w:val="28"/>
          <w:u w:val="none"/>
        </w:rPr>
        <w:t>违法行为的表现情形：虽造成严重后果</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但经责令限期采取治理措施后能够按期采取治理措施</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并能消除危害后果的。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：处10万元以上15万元以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68</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严重违法行为的表现情形：造成严重后果</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且经责令限期采取治理措施后无正当理由超过期限采取措施</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拒不采取措施</w:t>
      </w:r>
      <w:r>
        <w:rPr>
          <w:rFonts w:hint="default" w:ascii="Times New Roman" w:hAnsi="Times New Roman" w:cs="Times New Roman"/>
          <w:color w:val="auto"/>
          <w:sz w:val="28"/>
          <w:szCs w:val="28"/>
          <w:u w:val="none"/>
          <w:lang w:eastAsia="zh-CN"/>
        </w:rPr>
        <w:t>改正的，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 xml:space="preserve">造成无法消除的危害后果的。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：处15万元以上20万元以下罚款。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b/>
          <w:bCs/>
          <w:color w:val="auto"/>
          <w:sz w:val="28"/>
          <w:szCs w:val="28"/>
          <w:u w:val="none"/>
        </w:rPr>
        <w:t>擅自倾倒、堆放、丢弃、遗撒污泥的</w:t>
      </w:r>
      <w:r>
        <w:rPr>
          <w:rStyle w:val="16"/>
          <w:rFonts w:hint="default" w:ascii="Times New Roman" w:hAnsi="Times New Roman" w:eastAsia="方正仿宋简体" w:cs="Times New Roman"/>
          <w:b/>
          <w:bCs/>
          <w:sz w:val="28"/>
          <w:szCs w:val="28"/>
        </w:rPr>
        <w:t>处罚</w:t>
      </w:r>
      <w:r>
        <w:rPr>
          <w:rStyle w:val="16"/>
          <w:rFonts w:hint="default" w:ascii="Times New Roman" w:hAnsi="Times New Roman" w:eastAsia="方正仿宋简体" w:cs="Times New Roman"/>
          <w:b/>
          <w:bCs/>
          <w:sz w:val="28"/>
          <w:szCs w:val="28"/>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一般</w:t>
      </w:r>
      <w:r>
        <w:rPr>
          <w:rFonts w:hint="default" w:ascii="Times New Roman" w:hAnsi="Times New Roman" w:eastAsia="方正仿宋简体" w:cs="Times New Roman"/>
          <w:color w:val="auto"/>
          <w:sz w:val="28"/>
          <w:szCs w:val="28"/>
          <w:u w:val="none"/>
        </w:rPr>
        <w:t>违法行为的表现情形：</w:t>
      </w:r>
      <w:r>
        <w:rPr>
          <w:rFonts w:hint="default" w:ascii="Times New Roman" w:hAnsi="Times New Roman" w:cs="Times New Roman"/>
          <w:color w:val="auto"/>
          <w:sz w:val="28"/>
          <w:szCs w:val="28"/>
          <w:u w:val="none"/>
          <w:lang w:eastAsia="zh-CN"/>
        </w:rPr>
        <w:t>及时改正且未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：责令限期采取治理措施，</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较重</w:t>
      </w:r>
      <w:r>
        <w:rPr>
          <w:rFonts w:hint="default" w:ascii="Times New Roman" w:hAnsi="Times New Roman" w:eastAsia="方正仿宋简体" w:cs="Times New Roman"/>
          <w:color w:val="auto"/>
          <w:sz w:val="28"/>
          <w:szCs w:val="28"/>
          <w:u w:val="none"/>
        </w:rPr>
        <w:t>违法行为的表现情形：虽造成严重后果</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但经责令限期采取治理措施后能够按期采取治理措施</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并能消除危害后果的。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：对单位处10万元以上30万元以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罚款，对个人处2万元以上6万元以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罚款单位。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69</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严重违法行为的表现情形：造成严重后果</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且经责令限期采取治理措施后，无正当理由超过期限采取措施</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拒不采取措施</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 xml:space="preserve">或造成无法消除的危害后果的。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：对单位处30万元以上50万元以下罚款，对个人处6万元以上10万元以下罚款。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rPr>
      </w:pPr>
      <w:bookmarkStart w:id="646" w:name="_Toc25519"/>
      <w:bookmarkStart w:id="647" w:name="_Toc19785"/>
      <w:bookmarkStart w:id="648" w:name="_Toc6207"/>
      <w:bookmarkStart w:id="649" w:name="_Toc16473"/>
      <w:bookmarkStart w:id="650" w:name="_Toc12861"/>
      <w:bookmarkStart w:id="651" w:name="_Toc4178"/>
      <w:bookmarkStart w:id="652" w:name="_Toc8323"/>
      <w:r>
        <w:rPr>
          <w:rStyle w:val="16"/>
          <w:rFonts w:hint="default" w:ascii="Times New Roman" w:hAnsi="Times New Roman" w:cs="Times New Roman"/>
          <w:sz w:val="28"/>
          <w:szCs w:val="28"/>
          <w:highlight w:val="yellow"/>
          <w:lang w:val="en-US" w:eastAsia="zh-CN"/>
        </w:rPr>
        <w:t>70</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《城镇排水与污水处理条例》第五十四条的处罚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highlight w:val="yellow"/>
        </w:rPr>
        <w:t xml:space="preserve"> </w:t>
      </w:r>
      <w:bookmarkEnd w:id="646"/>
      <w:bookmarkEnd w:id="647"/>
      <w:bookmarkEnd w:id="648"/>
      <w:bookmarkEnd w:id="649"/>
      <w:bookmarkEnd w:id="650"/>
      <w:bookmarkEnd w:id="651"/>
      <w:bookmarkEnd w:id="652"/>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sz w:val="28"/>
          <w:szCs w:val="28"/>
          <w:highlight w:val="none"/>
          <w:u w:val="none"/>
        </w:rPr>
        <w:t>处罚依据：</w:t>
      </w:r>
      <w:r>
        <w:rPr>
          <w:rFonts w:hint="default" w:ascii="Times New Roman" w:hAnsi="Times New Roman" w:eastAsia="方正仿宋简体" w:cs="Times New Roman"/>
          <w:color w:val="auto"/>
          <w:sz w:val="28"/>
          <w:szCs w:val="28"/>
          <w:highlight w:val="none"/>
          <w:u w:val="none"/>
        </w:rPr>
        <w:t>《城镇排水与污水处理条例》第五十四条</w:t>
      </w:r>
      <w:r>
        <w:rPr>
          <w:rFonts w:hint="default" w:ascii="Times New Roman" w:hAnsi="Times New Roman" w:cs="Times New Roman"/>
          <w:color w:val="auto"/>
          <w:sz w:val="28"/>
          <w:szCs w:val="28"/>
          <w:highlight w:val="none"/>
          <w:u w:val="none"/>
          <w:lang w:eastAsia="zh-CN"/>
        </w:rPr>
        <w:t>：</w:t>
      </w:r>
      <w:r>
        <w:rPr>
          <w:rFonts w:hint="default" w:ascii="Times New Roman" w:hAnsi="Times New Roman" w:eastAsia="方正仿宋简体" w:cs="Times New Roman"/>
          <w:color w:val="auto"/>
          <w:sz w:val="28"/>
          <w:szCs w:val="28"/>
          <w:highlight w:val="none"/>
          <w:u w:val="none"/>
        </w:rPr>
        <w:t xml:space="preserve">违反本条例规定，排水单位或者个人不缴纳污水处理费的，由城镇排水主管部门责令限期缴纳，逾期拒不缴纳的，处应缴纳污水处理费数额1倍以上3倍以下罚款。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bCs/>
          <w:color w:val="auto"/>
          <w:sz w:val="28"/>
          <w:szCs w:val="28"/>
          <w:highlight w:val="none"/>
          <w:u w:val="none"/>
        </w:rPr>
        <w:t>违法行为情形和处罚</w:t>
      </w:r>
      <w:r>
        <w:rPr>
          <w:rFonts w:hint="default" w:ascii="Times New Roman" w:hAnsi="Times New Roman" w:eastAsia="方正仿宋简体" w:cs="Times New Roman"/>
          <w:b/>
          <w:bCs/>
          <w:color w:val="auto"/>
          <w:sz w:val="28"/>
          <w:szCs w:val="28"/>
          <w:highlight w:val="none"/>
          <w:u w:val="none"/>
          <w:lang w:eastAsia="zh-CN"/>
        </w:rPr>
        <w:t>基准</w:t>
      </w:r>
      <w:r>
        <w:rPr>
          <w:rFonts w:hint="default" w:ascii="Times New Roman" w:hAnsi="Times New Roman" w:eastAsia="方正仿宋简体" w:cs="Times New Roman"/>
          <w:b/>
          <w:bCs/>
          <w:color w:val="auto"/>
          <w:sz w:val="28"/>
          <w:szCs w:val="28"/>
          <w:highlight w:val="none"/>
          <w:u w:val="none"/>
        </w:rPr>
        <w:t>：</w:t>
      </w:r>
      <w:r>
        <w:rPr>
          <w:rFonts w:hint="default" w:ascii="Times New Roman" w:hAnsi="Times New Roman" w:eastAsia="方正仿宋简体" w:cs="Times New Roman"/>
          <w:color w:val="auto"/>
          <w:sz w:val="28"/>
          <w:szCs w:val="28"/>
          <w:highlight w:val="none"/>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Style w:val="16"/>
          <w:rFonts w:hint="default" w:ascii="Times New Roman" w:hAnsi="Times New Roman" w:cs="Times New Roman"/>
          <w:sz w:val="28"/>
          <w:szCs w:val="28"/>
          <w:lang w:val="en-US" w:eastAsia="zh-CN"/>
        </w:rPr>
        <w:t>70</w:t>
      </w:r>
      <w:r>
        <w:rPr>
          <w:rFonts w:hint="default" w:ascii="Times New Roman" w:hAnsi="Times New Roman" w:eastAsia="方正仿宋简体" w:cs="Times New Roman"/>
          <w:b/>
          <w:bCs/>
          <w:color w:val="auto"/>
          <w:sz w:val="28"/>
          <w:szCs w:val="28"/>
          <w:highlight w:val="none"/>
          <w:u w:val="none"/>
          <w:lang w:val="en-US" w:eastAsia="zh-CN"/>
        </w:rPr>
        <w:t>.1</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一般</w:t>
      </w:r>
      <w:r>
        <w:rPr>
          <w:rFonts w:hint="default" w:ascii="Times New Roman" w:hAnsi="Times New Roman" w:eastAsia="方正仿宋简体" w:cs="Times New Roman"/>
          <w:color w:val="auto"/>
          <w:sz w:val="28"/>
          <w:szCs w:val="28"/>
          <w:highlight w:val="none"/>
          <w:u w:val="none"/>
        </w:rPr>
        <w:t>违法行为的表现情形：经责令限期缴纳后</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highlight w:val="none"/>
          <w:u w:val="none"/>
          <w:lang w:val="en-US" w:eastAsia="zh-CN"/>
        </w:rPr>
        <w:t>10</w:t>
      </w:r>
      <w:r>
        <w:rPr>
          <w:rFonts w:hint="default" w:ascii="Times New Roman" w:hAnsi="Times New Roman" w:eastAsia="方正仿宋简体" w:cs="Times New Roman"/>
          <w:color w:val="auto"/>
          <w:sz w:val="28"/>
          <w:szCs w:val="28"/>
          <w:highlight w:val="none"/>
          <w:u w:val="none"/>
        </w:rPr>
        <w:t>日以</w:t>
      </w:r>
      <w:r>
        <w:rPr>
          <w:rFonts w:hint="default" w:ascii="Times New Roman" w:hAnsi="Times New Roman" w:cs="Times New Roman"/>
          <w:color w:val="auto"/>
          <w:sz w:val="28"/>
          <w:szCs w:val="28"/>
          <w:highlight w:val="none"/>
          <w:u w:val="none"/>
          <w:lang w:eastAsia="zh-CN"/>
        </w:rPr>
        <w:t>内</w:t>
      </w:r>
      <w:r>
        <w:rPr>
          <w:rFonts w:hint="default" w:ascii="Times New Roman" w:hAnsi="Times New Roman" w:eastAsia="方正仿宋简体" w:cs="Times New Roman"/>
          <w:color w:val="auto"/>
          <w:sz w:val="28"/>
          <w:szCs w:val="28"/>
          <w:highlight w:val="none"/>
          <w:u w:val="none"/>
        </w:rPr>
        <w:t xml:space="preserve">缴纳的。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eastAsia="方正仿宋简体" w:cs="Times New Roman"/>
          <w:color w:val="auto"/>
          <w:sz w:val="28"/>
          <w:szCs w:val="28"/>
          <w:highlight w:val="none"/>
          <w:u w:val="none"/>
          <w:lang w:eastAsia="zh-CN"/>
        </w:rPr>
        <w:t>基准</w:t>
      </w:r>
      <w:r>
        <w:rPr>
          <w:rFonts w:hint="default" w:ascii="Times New Roman" w:hAnsi="Times New Roman" w:eastAsia="方正仿宋简体" w:cs="Times New Roman"/>
          <w:color w:val="auto"/>
          <w:sz w:val="28"/>
          <w:szCs w:val="28"/>
          <w:highlight w:val="none"/>
          <w:u w:val="none"/>
        </w:rPr>
        <w:t xml:space="preserve">：处应缴纳污水处理费数额1倍罚款。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Style w:val="16"/>
          <w:rFonts w:hint="default" w:ascii="Times New Roman" w:hAnsi="Times New Roman" w:cs="Times New Roman"/>
          <w:sz w:val="28"/>
          <w:szCs w:val="28"/>
          <w:lang w:val="en-US" w:eastAsia="zh-CN"/>
        </w:rPr>
        <w:t>70</w:t>
      </w:r>
      <w:r>
        <w:rPr>
          <w:rFonts w:hint="default" w:ascii="Times New Roman" w:hAnsi="Times New Roman" w:eastAsia="方正仿宋简体" w:cs="Times New Roman"/>
          <w:b/>
          <w:bCs/>
          <w:color w:val="auto"/>
          <w:sz w:val="28"/>
          <w:szCs w:val="28"/>
          <w:highlight w:val="none"/>
          <w:u w:val="none"/>
          <w:lang w:val="en-US" w:eastAsia="zh-CN"/>
        </w:rPr>
        <w:t>.2</w:t>
      </w:r>
      <w:r>
        <w:rPr>
          <w:rFonts w:hint="default" w:ascii="Times New Roman" w:hAnsi="Times New Roman" w:eastAsia="方正仿宋简体"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lang w:eastAsia="zh-CN"/>
        </w:rPr>
        <w:t>较重</w:t>
      </w:r>
      <w:r>
        <w:rPr>
          <w:rFonts w:hint="default" w:ascii="Times New Roman" w:hAnsi="Times New Roman" w:eastAsia="方正仿宋简体" w:cs="Times New Roman"/>
          <w:color w:val="auto"/>
          <w:sz w:val="28"/>
          <w:szCs w:val="28"/>
          <w:highlight w:val="none"/>
          <w:u w:val="none"/>
        </w:rPr>
        <w:t>违法行为的表现情形：经责令限期缴纳后</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highlight w:val="none"/>
          <w:u w:val="none"/>
          <w:lang w:val="en-US" w:eastAsia="zh-CN"/>
        </w:rPr>
        <w:t>10</w:t>
      </w:r>
      <w:r>
        <w:rPr>
          <w:rFonts w:hint="default" w:ascii="Times New Roman" w:hAnsi="Times New Roman" w:eastAsia="方正仿宋简体" w:cs="Times New Roman"/>
          <w:color w:val="auto"/>
          <w:sz w:val="28"/>
          <w:szCs w:val="28"/>
          <w:highlight w:val="none"/>
          <w:u w:val="none"/>
        </w:rPr>
        <w:t>日以上</w:t>
      </w:r>
      <w:r>
        <w:rPr>
          <w:rFonts w:hint="default" w:ascii="Times New Roman" w:hAnsi="Times New Roman" w:cs="Times New Roman"/>
          <w:color w:val="auto"/>
          <w:sz w:val="28"/>
          <w:szCs w:val="28"/>
          <w:highlight w:val="none"/>
          <w:u w:val="none"/>
          <w:lang w:val="en-US" w:eastAsia="zh-CN"/>
        </w:rPr>
        <w:t>3</w:t>
      </w:r>
      <w:r>
        <w:rPr>
          <w:rFonts w:hint="default" w:ascii="Times New Roman" w:hAnsi="Times New Roman" w:eastAsia="方正仿宋简体" w:cs="Times New Roman"/>
          <w:color w:val="auto"/>
          <w:sz w:val="28"/>
          <w:szCs w:val="28"/>
          <w:highlight w:val="none"/>
          <w:u w:val="none"/>
        </w:rPr>
        <w:t>0日以</w:t>
      </w:r>
      <w:r>
        <w:rPr>
          <w:rFonts w:hint="default" w:ascii="Times New Roman" w:hAnsi="Times New Roman" w:cs="Times New Roman"/>
          <w:color w:val="auto"/>
          <w:sz w:val="28"/>
          <w:szCs w:val="28"/>
          <w:highlight w:val="none"/>
          <w:u w:val="none"/>
          <w:lang w:eastAsia="zh-CN"/>
        </w:rPr>
        <w:t>内</w:t>
      </w:r>
      <w:r>
        <w:rPr>
          <w:rFonts w:hint="default" w:ascii="Times New Roman" w:hAnsi="Times New Roman" w:eastAsia="方正仿宋简体" w:cs="Times New Roman"/>
          <w:color w:val="auto"/>
          <w:sz w:val="28"/>
          <w:szCs w:val="28"/>
          <w:highlight w:val="none"/>
          <w:u w:val="none"/>
        </w:rPr>
        <w:t xml:space="preserve">缴纳的。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eastAsia="方正仿宋简体" w:cs="Times New Roman"/>
          <w:color w:val="auto"/>
          <w:sz w:val="28"/>
          <w:szCs w:val="28"/>
          <w:highlight w:val="none"/>
          <w:u w:val="none"/>
          <w:lang w:eastAsia="zh-CN"/>
        </w:rPr>
        <w:t>基准</w:t>
      </w:r>
      <w:r>
        <w:rPr>
          <w:rFonts w:hint="default" w:ascii="Times New Roman" w:hAnsi="Times New Roman" w:eastAsia="方正仿宋简体" w:cs="Times New Roman"/>
          <w:color w:val="auto"/>
          <w:sz w:val="28"/>
          <w:szCs w:val="28"/>
          <w:highlight w:val="none"/>
          <w:u w:val="none"/>
        </w:rPr>
        <w:t xml:space="preserve">：处应缴纳污水处理费数额2倍罚款。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Style w:val="16"/>
          <w:rFonts w:hint="default" w:ascii="Times New Roman" w:hAnsi="Times New Roman" w:cs="Times New Roman"/>
          <w:sz w:val="28"/>
          <w:szCs w:val="28"/>
          <w:lang w:val="en-US" w:eastAsia="zh-CN"/>
        </w:rPr>
        <w:t>70</w:t>
      </w:r>
      <w:r>
        <w:rPr>
          <w:rFonts w:hint="default" w:ascii="Times New Roman" w:hAnsi="Times New Roman" w:eastAsia="方正仿宋简体" w:cs="Times New Roman"/>
          <w:b/>
          <w:bCs/>
          <w:color w:val="auto"/>
          <w:sz w:val="28"/>
          <w:szCs w:val="28"/>
          <w:highlight w:val="none"/>
          <w:u w:val="none"/>
          <w:lang w:val="en-US" w:eastAsia="zh-CN"/>
        </w:rPr>
        <w:t xml:space="preserve">.3 </w:t>
      </w:r>
      <w:r>
        <w:rPr>
          <w:rFonts w:hint="default" w:ascii="Times New Roman" w:hAnsi="Times New Roman" w:eastAsia="方正仿宋简体" w:cs="Times New Roman"/>
          <w:color w:val="auto"/>
          <w:sz w:val="28"/>
          <w:szCs w:val="28"/>
          <w:highlight w:val="none"/>
          <w:u w:val="none"/>
        </w:rPr>
        <w:t>严重违法行为的表现情形：经责令限期缴纳后</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highlight w:val="none"/>
          <w:u w:val="none"/>
        </w:rPr>
        <w:t>10日以上缴纳</w:t>
      </w:r>
      <w:r>
        <w:rPr>
          <w:rFonts w:hint="default" w:ascii="Times New Roman" w:hAnsi="Times New Roman" w:cs="Times New Roman"/>
          <w:color w:val="auto"/>
          <w:sz w:val="28"/>
          <w:szCs w:val="28"/>
          <w:highlight w:val="none"/>
          <w:u w:val="none"/>
          <w:lang w:eastAsia="zh-CN"/>
        </w:rPr>
        <w:t>的，</w:t>
      </w:r>
      <w:r>
        <w:rPr>
          <w:rFonts w:hint="default" w:ascii="Times New Roman" w:hAnsi="Times New Roman" w:eastAsia="方正仿宋简体" w:cs="Times New Roman"/>
          <w:color w:val="auto"/>
          <w:sz w:val="28"/>
          <w:szCs w:val="28"/>
          <w:highlight w:val="none"/>
          <w:u w:val="none"/>
        </w:rPr>
        <w:t>或</w:t>
      </w:r>
      <w:r>
        <w:rPr>
          <w:rFonts w:hint="default" w:ascii="Times New Roman" w:hAnsi="Times New Roman" w:cs="Times New Roman"/>
          <w:color w:val="auto"/>
          <w:sz w:val="28"/>
          <w:szCs w:val="28"/>
          <w:highlight w:val="none"/>
          <w:u w:val="none"/>
          <w:lang w:eastAsia="zh-CN"/>
        </w:rPr>
        <w:t>者</w:t>
      </w:r>
      <w:r>
        <w:rPr>
          <w:rFonts w:hint="default" w:ascii="Times New Roman" w:hAnsi="Times New Roman" w:eastAsia="方正仿宋简体" w:cs="Times New Roman"/>
          <w:color w:val="auto"/>
          <w:sz w:val="28"/>
          <w:szCs w:val="28"/>
          <w:highlight w:val="none"/>
          <w:u w:val="none"/>
        </w:rPr>
        <w:t xml:space="preserve">拒不缴纳的。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yellow"/>
          <w:u w:val="none"/>
        </w:rPr>
      </w:pPr>
      <w:r>
        <w:rPr>
          <w:rFonts w:hint="default" w:ascii="Times New Roman" w:hAnsi="Times New Roman" w:eastAsia="方正仿宋简体" w:cs="Times New Roman"/>
          <w:color w:val="auto"/>
          <w:sz w:val="28"/>
          <w:szCs w:val="28"/>
          <w:highlight w:val="none"/>
          <w:u w:val="none"/>
        </w:rPr>
        <w:t>处罚</w:t>
      </w:r>
      <w:r>
        <w:rPr>
          <w:rFonts w:hint="default" w:ascii="Times New Roman" w:hAnsi="Times New Roman" w:eastAsia="方正仿宋简体" w:cs="Times New Roman"/>
          <w:color w:val="auto"/>
          <w:sz w:val="28"/>
          <w:szCs w:val="28"/>
          <w:highlight w:val="none"/>
          <w:u w:val="none"/>
          <w:lang w:eastAsia="zh-CN"/>
        </w:rPr>
        <w:t>基准</w:t>
      </w:r>
      <w:r>
        <w:rPr>
          <w:rFonts w:hint="default" w:ascii="Times New Roman" w:hAnsi="Times New Roman" w:eastAsia="方正仿宋简体" w:cs="Times New Roman"/>
          <w:color w:val="auto"/>
          <w:sz w:val="28"/>
          <w:szCs w:val="28"/>
          <w:highlight w:val="none"/>
          <w:u w:val="none"/>
        </w:rPr>
        <w:t>：责令限期缴纳，处应缴纳污水处理费数额3倍罚款。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yellow"/>
          <w:u w:val="none"/>
        </w:rPr>
      </w:pPr>
      <w:bookmarkStart w:id="653" w:name="_Toc31226"/>
      <w:bookmarkStart w:id="654" w:name="_Toc10483"/>
      <w:bookmarkStart w:id="655" w:name="_Toc12919"/>
      <w:bookmarkStart w:id="656" w:name="_Toc23498"/>
      <w:bookmarkStart w:id="657" w:name="_Toc21034"/>
      <w:bookmarkStart w:id="658" w:name="_Toc26471"/>
      <w:bookmarkStart w:id="659" w:name="_Toc13703"/>
      <w:r>
        <w:rPr>
          <w:rStyle w:val="16"/>
          <w:rFonts w:hint="default" w:ascii="Times New Roman" w:hAnsi="Times New Roman" w:cs="Times New Roman"/>
          <w:sz w:val="28"/>
          <w:szCs w:val="28"/>
          <w:highlight w:val="yellow"/>
          <w:lang w:val="en-US" w:eastAsia="zh-CN"/>
        </w:rPr>
        <w:t>71</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《城镇排水与污水处理条例》第五十五条的处罚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highlight w:val="yellow"/>
        </w:rPr>
        <w:t xml:space="preserve"> </w:t>
      </w:r>
      <w:bookmarkEnd w:id="653"/>
      <w:bookmarkEnd w:id="654"/>
      <w:bookmarkEnd w:id="655"/>
      <w:bookmarkEnd w:id="656"/>
      <w:bookmarkEnd w:id="657"/>
      <w:bookmarkEnd w:id="658"/>
      <w:bookmarkEnd w:id="659"/>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《城镇排水与污水处理条例》第五十五条</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（一）未按照国家有关规定履行日常巡查、维修和养护责任，保障设施安全运行的；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（二）未及时采取防护措施、组织事故抢修的；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 xml:space="preserve">（三）因巡查、维护不到位，导致窨井盖丢失、损毁，造成人员伤亡和财产损失的。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none"/>
          <w:u w:val="none"/>
        </w:rPr>
      </w:pPr>
      <w:r>
        <w:rPr>
          <w:rFonts w:hint="default" w:ascii="Times New Roman" w:hAnsi="Times New Roman" w:cs="Times New Roman"/>
          <w:b/>
          <w:bCs/>
          <w:color w:val="auto"/>
          <w:sz w:val="28"/>
          <w:szCs w:val="28"/>
          <w:highlight w:val="none"/>
          <w:u w:val="none"/>
          <w:lang w:val="en-US" w:eastAsia="zh-CN"/>
        </w:rPr>
        <w:t>71</w:t>
      </w:r>
      <w:r>
        <w:rPr>
          <w:rFonts w:hint="default" w:ascii="Times New Roman" w:hAnsi="Times New Roman" w:eastAsia="方正仿宋简体" w:cs="Times New Roman"/>
          <w:b/>
          <w:bCs/>
          <w:color w:val="auto"/>
          <w:sz w:val="28"/>
          <w:szCs w:val="28"/>
          <w:highlight w:val="none"/>
          <w:u w:val="none"/>
          <w:lang w:val="en-US" w:eastAsia="zh-CN"/>
        </w:rPr>
        <w:t xml:space="preserve">.1 </w:t>
      </w:r>
      <w:r>
        <w:rPr>
          <w:rFonts w:hint="default" w:ascii="Times New Roman" w:hAnsi="Times New Roman" w:eastAsia="方正仿宋简体" w:cs="Times New Roman"/>
          <w:b/>
          <w:bCs/>
          <w:color w:val="auto"/>
          <w:sz w:val="28"/>
          <w:szCs w:val="28"/>
          <w:highlight w:val="none"/>
          <w:u w:val="none"/>
        </w:rPr>
        <w:t>未按照国家有关规定履行日常巡查、维修和养护责任，保障设施安全运行的</w:t>
      </w:r>
      <w:r>
        <w:rPr>
          <w:rStyle w:val="16"/>
          <w:rFonts w:hint="default" w:ascii="Times New Roman" w:hAnsi="Times New Roman" w:eastAsia="方正仿宋简体" w:cs="Times New Roman"/>
          <w:b/>
          <w:bCs/>
          <w:sz w:val="28"/>
          <w:szCs w:val="28"/>
          <w:highlight w:val="none"/>
        </w:rPr>
        <w:t>处罚</w:t>
      </w:r>
      <w:r>
        <w:rPr>
          <w:rStyle w:val="16"/>
          <w:rFonts w:hint="default" w:ascii="Times New Roman" w:hAnsi="Times New Roman" w:eastAsia="方正仿宋简体" w:cs="Times New Roman"/>
          <w:b/>
          <w:bCs/>
          <w:sz w:val="28"/>
          <w:szCs w:val="28"/>
          <w:highlight w:val="none"/>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 xml:space="preserve">轻微违法行为的表现情形：经责令改正后在限期内改正完毕的。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一般违法行为的表现情形：经责令改正后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日以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改正完毕</w:t>
      </w:r>
      <w:r>
        <w:rPr>
          <w:rFonts w:hint="default" w:ascii="Times New Roman" w:hAnsi="Times New Roman" w:cs="Times New Roman"/>
          <w:color w:val="auto"/>
          <w:sz w:val="28"/>
          <w:szCs w:val="28"/>
          <w:u w:val="none"/>
          <w:lang w:eastAsia="zh-CN"/>
        </w:rPr>
        <w:t>且未造成严重后果</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：处10万元罚款；造成损失的，依法承担赔偿责任。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较</w:t>
      </w:r>
      <w:r>
        <w:rPr>
          <w:rFonts w:hint="default" w:ascii="Times New Roman" w:hAnsi="Times New Roman" w:eastAsia="方正仿宋简体" w:cs="Times New Roman"/>
          <w:color w:val="auto"/>
          <w:sz w:val="28"/>
          <w:szCs w:val="28"/>
          <w:u w:val="none"/>
        </w:rPr>
        <w:t>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日以上</w:t>
      </w:r>
      <w:r>
        <w:rPr>
          <w:rFonts w:hint="default" w:ascii="Times New Roman" w:hAnsi="Times New Roman" w:cs="Times New Roman"/>
          <w:color w:val="auto"/>
          <w:sz w:val="28"/>
          <w:szCs w:val="28"/>
          <w:u w:val="none"/>
          <w:lang w:val="en-US" w:eastAsia="zh-CN"/>
        </w:rPr>
        <w:t>10日以内</w:t>
      </w:r>
      <w:r>
        <w:rPr>
          <w:rFonts w:hint="default" w:ascii="Times New Roman" w:hAnsi="Times New Roman" w:eastAsia="方正仿宋简体" w:cs="Times New Roman"/>
          <w:color w:val="auto"/>
          <w:sz w:val="28"/>
          <w:szCs w:val="28"/>
          <w:u w:val="none"/>
        </w:rPr>
        <w:t>整改完毕</w:t>
      </w:r>
      <w:r>
        <w:rPr>
          <w:rFonts w:hint="default" w:ascii="Times New Roman" w:hAnsi="Times New Roman" w:cs="Times New Roman"/>
          <w:color w:val="auto"/>
          <w:sz w:val="28"/>
          <w:szCs w:val="28"/>
          <w:u w:val="none"/>
          <w:lang w:eastAsia="zh-CN"/>
        </w:rPr>
        <w:t>，且未造成</w:t>
      </w:r>
      <w:r>
        <w:rPr>
          <w:rFonts w:hint="default" w:ascii="Times New Roman" w:hAnsi="Times New Roman" w:eastAsia="方正仿宋简体" w:cs="Times New Roman"/>
          <w:color w:val="auto"/>
          <w:sz w:val="28"/>
          <w:szCs w:val="28"/>
          <w:u w:val="none"/>
        </w:rPr>
        <w:t xml:space="preserve">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10万元以上按5000元/日增加罚款</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.4</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日以上整改完毕</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拒不整改</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10万元以上按8000元/日增加罚款，但罚款不超过50万元</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造成</w:t>
      </w:r>
      <w:r>
        <w:rPr>
          <w:rFonts w:hint="default" w:ascii="Times New Roman" w:hAnsi="Times New Roman" w:eastAsia="方正仿宋简体" w:cs="Times New Roman"/>
          <w:color w:val="auto"/>
          <w:sz w:val="28"/>
          <w:szCs w:val="28"/>
          <w:u w:val="none"/>
        </w:rPr>
        <w:t>严重后果的</w:t>
      </w:r>
      <w:r>
        <w:rPr>
          <w:rFonts w:hint="default" w:ascii="Times New Roman" w:hAnsi="Times New Roman" w:cs="Times New Roman"/>
          <w:color w:val="auto"/>
          <w:sz w:val="28"/>
          <w:szCs w:val="28"/>
          <w:u w:val="none"/>
          <w:lang w:eastAsia="zh-CN"/>
        </w:rPr>
        <w:t>，处</w:t>
      </w:r>
      <w:r>
        <w:rPr>
          <w:rFonts w:hint="default" w:ascii="Times New Roman" w:hAnsi="Times New Roman" w:cs="Times New Roman"/>
          <w:color w:val="auto"/>
          <w:sz w:val="28"/>
          <w:szCs w:val="28"/>
          <w:u w:val="none"/>
          <w:lang w:val="en-US" w:eastAsia="zh-CN"/>
        </w:rPr>
        <w:t>40万元以上50万元以下罚款；</w:t>
      </w:r>
      <w:r>
        <w:rPr>
          <w:rFonts w:hint="default" w:ascii="Times New Roman" w:hAnsi="Times New Roman" w:eastAsia="方正仿宋简体" w:cs="Times New Roman"/>
          <w:color w:val="auto"/>
          <w:sz w:val="28"/>
          <w:szCs w:val="28"/>
          <w:u w:val="none"/>
        </w:rPr>
        <w:t>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none"/>
          <w:u w:val="none"/>
        </w:rPr>
      </w:pPr>
      <w:r>
        <w:rPr>
          <w:rFonts w:hint="default" w:ascii="Times New Roman" w:hAnsi="Times New Roman" w:cs="Times New Roman"/>
          <w:b/>
          <w:bCs/>
          <w:color w:val="auto"/>
          <w:sz w:val="28"/>
          <w:szCs w:val="28"/>
          <w:highlight w:val="none"/>
          <w:u w:val="none"/>
          <w:lang w:val="en-US" w:eastAsia="zh-CN"/>
        </w:rPr>
        <w:t>71</w:t>
      </w:r>
      <w:r>
        <w:rPr>
          <w:rFonts w:hint="default" w:ascii="Times New Roman" w:hAnsi="Times New Roman" w:eastAsia="方正仿宋简体" w:cs="Times New Roman"/>
          <w:b/>
          <w:bCs/>
          <w:color w:val="auto"/>
          <w:sz w:val="28"/>
          <w:szCs w:val="28"/>
          <w:highlight w:val="none"/>
          <w:u w:val="none"/>
          <w:lang w:val="en-US" w:eastAsia="zh-CN"/>
        </w:rPr>
        <w:t xml:space="preserve">.2 </w:t>
      </w:r>
      <w:r>
        <w:rPr>
          <w:rFonts w:hint="default" w:ascii="Times New Roman" w:hAnsi="Times New Roman" w:eastAsia="方正仿宋简体" w:cs="Times New Roman"/>
          <w:b/>
          <w:bCs/>
          <w:color w:val="auto"/>
          <w:sz w:val="28"/>
          <w:szCs w:val="28"/>
          <w:highlight w:val="none"/>
          <w:u w:val="none"/>
        </w:rPr>
        <w:t>未及时采取防护措施、组织事故抢修的</w:t>
      </w:r>
      <w:r>
        <w:rPr>
          <w:rStyle w:val="16"/>
          <w:rFonts w:hint="default" w:ascii="Times New Roman" w:hAnsi="Times New Roman" w:eastAsia="方正仿宋简体" w:cs="Times New Roman"/>
          <w:b/>
          <w:bCs/>
          <w:sz w:val="28"/>
          <w:szCs w:val="28"/>
          <w:highlight w:val="none"/>
        </w:rPr>
        <w:t>处罚</w:t>
      </w:r>
      <w:r>
        <w:rPr>
          <w:rStyle w:val="16"/>
          <w:rFonts w:hint="default" w:ascii="Times New Roman" w:hAnsi="Times New Roman" w:eastAsia="方正仿宋简体" w:cs="Times New Roman"/>
          <w:b/>
          <w:bCs/>
          <w:sz w:val="28"/>
          <w:szCs w:val="28"/>
          <w:highlight w:val="none"/>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轻微违法行为的表现情形：经责令改正后在限期内</w:t>
      </w:r>
      <w:r>
        <w:rPr>
          <w:rFonts w:hint="default" w:ascii="Times New Roman" w:hAnsi="Times New Roman" w:eastAsia="方正仿宋简体" w:cs="Times New Roman"/>
          <w:b w:val="0"/>
          <w:bCs w:val="0"/>
          <w:color w:val="auto"/>
          <w:sz w:val="28"/>
          <w:szCs w:val="28"/>
          <w:highlight w:val="none"/>
          <w:u w:val="none"/>
        </w:rPr>
        <w:t>采取防护措施、组织事故抢修</w:t>
      </w:r>
      <w:r>
        <w:rPr>
          <w:rFonts w:hint="default" w:ascii="Times New Roman" w:hAnsi="Times New Roman" w:cs="Times New Roman"/>
          <w:color w:val="auto"/>
          <w:sz w:val="28"/>
          <w:szCs w:val="28"/>
          <w:u w:val="none"/>
          <w:lang w:eastAsia="zh-CN"/>
        </w:rPr>
        <w:t>，且未造成严重后果</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一般违法行为的表现情形：经责令改正后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2</w:t>
      </w:r>
      <w:r>
        <w:rPr>
          <w:rFonts w:hint="default" w:ascii="Times New Roman" w:hAnsi="Times New Roman" w:eastAsia="方正仿宋简体" w:cs="Times New Roman"/>
          <w:color w:val="auto"/>
          <w:sz w:val="28"/>
          <w:szCs w:val="28"/>
          <w:u w:val="none"/>
        </w:rPr>
        <w:t>日以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b w:val="0"/>
          <w:bCs w:val="0"/>
          <w:color w:val="auto"/>
          <w:sz w:val="28"/>
          <w:szCs w:val="28"/>
          <w:highlight w:val="none"/>
          <w:u w:val="none"/>
        </w:rPr>
        <w:t>采取防护措施、组织事故抢修</w:t>
      </w:r>
      <w:r>
        <w:rPr>
          <w:rFonts w:hint="default" w:ascii="Times New Roman" w:hAnsi="Times New Roman" w:cs="Times New Roman"/>
          <w:b w:val="0"/>
          <w:bCs w:val="0"/>
          <w:color w:val="auto"/>
          <w:sz w:val="28"/>
          <w:szCs w:val="28"/>
          <w:highlight w:val="none"/>
          <w:u w:val="none"/>
          <w:lang w:eastAsia="zh-CN"/>
        </w:rPr>
        <w:t>，</w:t>
      </w:r>
      <w:r>
        <w:rPr>
          <w:rFonts w:hint="default" w:ascii="Times New Roman" w:hAnsi="Times New Roman" w:cs="Times New Roman"/>
          <w:color w:val="auto"/>
          <w:sz w:val="28"/>
          <w:szCs w:val="28"/>
          <w:u w:val="none"/>
          <w:lang w:eastAsia="zh-CN"/>
        </w:rPr>
        <w:t>且未造成严重后果</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：处10万元罚款；造成损失的，依法承担赔偿责任。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较</w:t>
      </w:r>
      <w:r>
        <w:rPr>
          <w:rFonts w:hint="default" w:ascii="Times New Roman" w:hAnsi="Times New Roman" w:eastAsia="方正仿宋简体" w:cs="Times New Roman"/>
          <w:color w:val="auto"/>
          <w:sz w:val="28"/>
          <w:szCs w:val="28"/>
          <w:u w:val="none"/>
        </w:rPr>
        <w:t>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日以上</w:t>
      </w:r>
      <w:r>
        <w:rPr>
          <w:rFonts w:hint="default" w:ascii="Times New Roman" w:hAnsi="Times New Roman" w:cs="Times New Roman"/>
          <w:color w:val="auto"/>
          <w:sz w:val="28"/>
          <w:szCs w:val="28"/>
          <w:u w:val="none"/>
          <w:lang w:val="en-US" w:eastAsia="zh-CN"/>
        </w:rPr>
        <w:t>10日以内</w:t>
      </w:r>
      <w:r>
        <w:rPr>
          <w:rFonts w:hint="default" w:ascii="Times New Roman" w:hAnsi="Times New Roman" w:eastAsia="方正仿宋简体" w:cs="Times New Roman"/>
          <w:b w:val="0"/>
          <w:bCs w:val="0"/>
          <w:color w:val="auto"/>
          <w:sz w:val="28"/>
          <w:szCs w:val="28"/>
          <w:highlight w:val="none"/>
          <w:u w:val="none"/>
        </w:rPr>
        <w:t>采取防护措施、组织事故抢修</w:t>
      </w:r>
      <w:r>
        <w:rPr>
          <w:rFonts w:hint="default" w:ascii="Times New Roman" w:hAnsi="Times New Roman" w:cs="Times New Roman"/>
          <w:color w:val="auto"/>
          <w:sz w:val="28"/>
          <w:szCs w:val="28"/>
          <w:u w:val="none"/>
          <w:lang w:eastAsia="zh-CN"/>
        </w:rPr>
        <w:t>，且未造成</w:t>
      </w:r>
      <w:r>
        <w:rPr>
          <w:rFonts w:hint="default" w:ascii="Times New Roman" w:hAnsi="Times New Roman" w:eastAsia="方正仿宋简体" w:cs="Times New Roman"/>
          <w:color w:val="auto"/>
          <w:sz w:val="28"/>
          <w:szCs w:val="28"/>
          <w:u w:val="none"/>
        </w:rPr>
        <w:t xml:space="preserve">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10万元以上按5000元/日增加罚款</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2.4</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日以上</w:t>
      </w:r>
      <w:r>
        <w:rPr>
          <w:rFonts w:hint="default" w:ascii="Times New Roman" w:hAnsi="Times New Roman" w:eastAsia="方正仿宋简体" w:cs="Times New Roman"/>
          <w:b w:val="0"/>
          <w:bCs w:val="0"/>
          <w:color w:val="auto"/>
          <w:sz w:val="28"/>
          <w:szCs w:val="28"/>
          <w:highlight w:val="none"/>
          <w:u w:val="none"/>
        </w:rPr>
        <w:t>采取防护措施、组织事故抢修</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w:t>
      </w:r>
      <w:r>
        <w:rPr>
          <w:rFonts w:hint="default" w:ascii="Times New Roman" w:hAnsi="Times New Roman" w:eastAsia="方正仿宋简体" w:cs="Times New Roman"/>
          <w:b w:val="0"/>
          <w:bCs w:val="0"/>
          <w:color w:val="auto"/>
          <w:sz w:val="28"/>
          <w:szCs w:val="28"/>
          <w:highlight w:val="none"/>
          <w:u w:val="none"/>
        </w:rPr>
        <w:t>采取防护措施、组织事故抢修</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责令改正，在</w:t>
      </w:r>
      <w:r>
        <w:rPr>
          <w:rFonts w:hint="default" w:ascii="Times New Roman" w:hAnsi="Times New Roman" w:cs="Times New Roman"/>
          <w:color w:val="auto"/>
          <w:sz w:val="28"/>
          <w:szCs w:val="28"/>
          <w:u w:val="none"/>
          <w:lang w:val="en-US" w:eastAsia="zh-CN"/>
        </w:rPr>
        <w:t>10万元以上按8000元/日增加罚款，但罚款不超过50万元</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造成</w:t>
      </w:r>
      <w:r>
        <w:rPr>
          <w:rFonts w:hint="default" w:ascii="Times New Roman" w:hAnsi="Times New Roman" w:eastAsia="方正仿宋简体" w:cs="Times New Roman"/>
          <w:color w:val="auto"/>
          <w:sz w:val="28"/>
          <w:szCs w:val="28"/>
          <w:u w:val="none"/>
        </w:rPr>
        <w:t>严重后果的</w:t>
      </w:r>
      <w:r>
        <w:rPr>
          <w:rFonts w:hint="default" w:ascii="Times New Roman" w:hAnsi="Times New Roman" w:cs="Times New Roman"/>
          <w:color w:val="auto"/>
          <w:sz w:val="28"/>
          <w:szCs w:val="28"/>
          <w:u w:val="none"/>
          <w:lang w:eastAsia="zh-CN"/>
        </w:rPr>
        <w:t>，处</w:t>
      </w:r>
      <w:r>
        <w:rPr>
          <w:rFonts w:hint="default" w:ascii="Times New Roman" w:hAnsi="Times New Roman" w:cs="Times New Roman"/>
          <w:color w:val="auto"/>
          <w:sz w:val="28"/>
          <w:szCs w:val="28"/>
          <w:u w:val="none"/>
          <w:lang w:val="en-US" w:eastAsia="zh-CN"/>
        </w:rPr>
        <w:t>40万元以上50万元以下罚款。</w:t>
      </w:r>
      <w:r>
        <w:rPr>
          <w:rFonts w:hint="default" w:ascii="Times New Roman" w:hAnsi="Times New Roman" w:cs="Times New Roman"/>
          <w:color w:val="auto"/>
          <w:sz w:val="28"/>
          <w:szCs w:val="28"/>
          <w:u w:val="none"/>
          <w:lang w:eastAsia="zh-CN"/>
        </w:rPr>
        <w:t>造成</w:t>
      </w:r>
      <w:r>
        <w:rPr>
          <w:rFonts w:hint="default" w:ascii="Times New Roman" w:hAnsi="Times New Roman" w:eastAsia="方正仿宋简体" w:cs="Times New Roman"/>
          <w:color w:val="auto"/>
          <w:sz w:val="28"/>
          <w:szCs w:val="28"/>
          <w:u w:val="none"/>
        </w:rPr>
        <w:t>严重后果的</w:t>
      </w:r>
      <w:r>
        <w:rPr>
          <w:rFonts w:hint="default" w:ascii="Times New Roman" w:hAnsi="Times New Roman" w:cs="Times New Roman"/>
          <w:color w:val="auto"/>
          <w:sz w:val="28"/>
          <w:szCs w:val="28"/>
          <w:u w:val="none"/>
          <w:lang w:eastAsia="zh-CN"/>
        </w:rPr>
        <w:t>，处</w:t>
      </w:r>
      <w:r>
        <w:rPr>
          <w:rFonts w:hint="default" w:ascii="Times New Roman" w:hAnsi="Times New Roman" w:cs="Times New Roman"/>
          <w:color w:val="auto"/>
          <w:sz w:val="28"/>
          <w:szCs w:val="28"/>
          <w:u w:val="none"/>
          <w:lang w:val="en-US" w:eastAsia="zh-CN"/>
        </w:rPr>
        <w:t>40万元以上50万元以下罚款。</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 xml:space="preserve">.3 </w:t>
      </w:r>
      <w:r>
        <w:rPr>
          <w:rFonts w:hint="default" w:ascii="Times New Roman" w:hAnsi="Times New Roman" w:eastAsia="方正仿宋简体" w:cs="Times New Roman"/>
          <w:b/>
          <w:bCs/>
          <w:color w:val="auto"/>
          <w:sz w:val="28"/>
          <w:szCs w:val="28"/>
          <w:u w:val="none"/>
        </w:rPr>
        <w:t>因巡查、维护不到位，导致窨井盖丢失、损毁，造成人员伤亡和财产损失的</w:t>
      </w:r>
      <w:r>
        <w:rPr>
          <w:rStyle w:val="16"/>
          <w:rFonts w:hint="default" w:ascii="Times New Roman" w:hAnsi="Times New Roman" w:eastAsia="方正仿宋简体" w:cs="Times New Roman"/>
          <w:b/>
          <w:bCs/>
          <w:sz w:val="28"/>
          <w:szCs w:val="28"/>
          <w:highlight w:val="none"/>
        </w:rPr>
        <w:t>处罚</w:t>
      </w:r>
      <w:r>
        <w:rPr>
          <w:rStyle w:val="16"/>
          <w:rFonts w:hint="default" w:ascii="Times New Roman" w:hAnsi="Times New Roman" w:eastAsia="方正仿宋简体" w:cs="Times New Roman"/>
          <w:b/>
          <w:bCs/>
          <w:sz w:val="28"/>
          <w:szCs w:val="28"/>
          <w:highlight w:val="none"/>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.3</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一般</w:t>
      </w:r>
      <w:r>
        <w:rPr>
          <w:rFonts w:hint="default" w:ascii="Times New Roman" w:hAnsi="Times New Roman" w:eastAsia="方正仿宋简体" w:cs="Times New Roman"/>
          <w:color w:val="auto"/>
          <w:sz w:val="28"/>
          <w:szCs w:val="28"/>
          <w:u w:val="none"/>
        </w:rPr>
        <w:t>违法行为的表现情形：</w:t>
      </w:r>
      <w:r>
        <w:rPr>
          <w:rFonts w:hint="default" w:ascii="Times New Roman" w:hAnsi="Times New Roman" w:eastAsia="方正仿宋简体" w:cs="Times New Roman"/>
          <w:b w:val="0"/>
          <w:bCs w:val="0"/>
          <w:color w:val="auto"/>
          <w:sz w:val="28"/>
          <w:szCs w:val="28"/>
          <w:highlight w:val="none"/>
          <w:u w:val="none"/>
        </w:rPr>
        <w:t>因巡查、维护不到位，导致窨井盖丢失、损毁，造成</w:t>
      </w:r>
      <w:r>
        <w:rPr>
          <w:rFonts w:hint="default" w:ascii="Times New Roman" w:hAnsi="Times New Roman" w:cs="Times New Roman"/>
          <w:b w:val="0"/>
          <w:bCs w:val="0"/>
          <w:color w:val="auto"/>
          <w:sz w:val="28"/>
          <w:szCs w:val="28"/>
          <w:highlight w:val="none"/>
          <w:u w:val="none"/>
          <w:lang w:val="en-US" w:eastAsia="zh-CN"/>
        </w:rPr>
        <w:t>2人以下受</w:t>
      </w:r>
      <w:r>
        <w:rPr>
          <w:rFonts w:hint="default" w:ascii="Times New Roman" w:hAnsi="Times New Roman" w:eastAsia="方正仿宋简体" w:cs="Times New Roman"/>
          <w:b w:val="0"/>
          <w:bCs w:val="0"/>
          <w:color w:val="auto"/>
          <w:sz w:val="28"/>
          <w:szCs w:val="28"/>
          <w:highlight w:val="none"/>
          <w:u w:val="none"/>
        </w:rPr>
        <w:t>伤</w:t>
      </w:r>
      <w:r>
        <w:rPr>
          <w:rFonts w:hint="default" w:ascii="Times New Roman" w:hAnsi="Times New Roman" w:cs="Times New Roman"/>
          <w:b w:val="0"/>
          <w:bCs w:val="0"/>
          <w:color w:val="auto"/>
          <w:sz w:val="28"/>
          <w:szCs w:val="28"/>
          <w:highlight w:val="none"/>
          <w:u w:val="none"/>
          <w:lang w:eastAsia="zh-CN"/>
        </w:rPr>
        <w:t>的，或者</w:t>
      </w:r>
      <w:r>
        <w:rPr>
          <w:rFonts w:hint="default" w:ascii="Times New Roman" w:hAnsi="Times New Roman" w:eastAsia="方正仿宋简体" w:cs="Times New Roman"/>
          <w:b w:val="0"/>
          <w:bCs w:val="0"/>
          <w:color w:val="auto"/>
          <w:sz w:val="28"/>
          <w:szCs w:val="28"/>
          <w:highlight w:val="none"/>
          <w:u w:val="none"/>
        </w:rPr>
        <w:t>财产损失</w:t>
      </w:r>
      <w:r>
        <w:rPr>
          <w:rFonts w:hint="default" w:ascii="Times New Roman" w:hAnsi="Times New Roman" w:cs="Times New Roman"/>
          <w:b w:val="0"/>
          <w:bCs w:val="0"/>
          <w:color w:val="auto"/>
          <w:sz w:val="28"/>
          <w:szCs w:val="28"/>
          <w:highlight w:val="none"/>
          <w:u w:val="none"/>
          <w:lang w:eastAsia="zh-CN"/>
        </w:rPr>
        <w:t>在</w:t>
      </w:r>
      <w:r>
        <w:rPr>
          <w:rFonts w:hint="default" w:ascii="Times New Roman" w:hAnsi="Times New Roman" w:cs="Times New Roman"/>
          <w:b w:val="0"/>
          <w:bCs w:val="0"/>
          <w:color w:val="auto"/>
          <w:sz w:val="28"/>
          <w:szCs w:val="28"/>
          <w:highlight w:val="none"/>
          <w:u w:val="none"/>
          <w:lang w:val="en-US" w:eastAsia="zh-CN"/>
        </w:rPr>
        <w:t>5万元以内</w:t>
      </w:r>
      <w:r>
        <w:rPr>
          <w:rFonts w:hint="default" w:ascii="Times New Roman" w:hAnsi="Times New Roman" w:eastAsia="方正仿宋简体" w:cs="Times New Roman"/>
          <w:b w:val="0"/>
          <w:bCs w:val="0"/>
          <w:color w:val="auto"/>
          <w:sz w:val="28"/>
          <w:szCs w:val="28"/>
          <w:highlight w:val="none"/>
          <w:u w:val="none"/>
        </w:rPr>
        <w:t>的。</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.3</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较重</w:t>
      </w:r>
      <w:r>
        <w:rPr>
          <w:rFonts w:hint="default" w:ascii="Times New Roman" w:hAnsi="Times New Roman" w:eastAsia="方正仿宋简体" w:cs="Times New Roman"/>
          <w:color w:val="auto"/>
          <w:sz w:val="28"/>
          <w:szCs w:val="28"/>
          <w:u w:val="none"/>
        </w:rPr>
        <w:t>违法行为的表现情形：</w:t>
      </w:r>
      <w:r>
        <w:rPr>
          <w:rFonts w:hint="default" w:ascii="Times New Roman" w:hAnsi="Times New Roman" w:eastAsia="方正仿宋简体" w:cs="Times New Roman"/>
          <w:b w:val="0"/>
          <w:bCs w:val="0"/>
          <w:color w:val="auto"/>
          <w:sz w:val="28"/>
          <w:szCs w:val="28"/>
          <w:highlight w:val="none"/>
          <w:u w:val="none"/>
        </w:rPr>
        <w:t>因巡查、维护不到位，导致窨井盖丢失、损毁，造成</w:t>
      </w:r>
      <w:r>
        <w:rPr>
          <w:rFonts w:hint="default" w:ascii="Times New Roman" w:hAnsi="Times New Roman" w:cs="Times New Roman"/>
          <w:b w:val="0"/>
          <w:bCs w:val="0"/>
          <w:color w:val="auto"/>
          <w:sz w:val="28"/>
          <w:szCs w:val="28"/>
          <w:highlight w:val="none"/>
          <w:u w:val="none"/>
          <w:lang w:val="en-US" w:eastAsia="zh-CN"/>
        </w:rPr>
        <w:t>3人以上5人以下受</w:t>
      </w:r>
      <w:r>
        <w:rPr>
          <w:rFonts w:hint="default" w:ascii="Times New Roman" w:hAnsi="Times New Roman" w:eastAsia="方正仿宋简体" w:cs="Times New Roman"/>
          <w:b w:val="0"/>
          <w:bCs w:val="0"/>
          <w:color w:val="auto"/>
          <w:sz w:val="28"/>
          <w:szCs w:val="28"/>
          <w:highlight w:val="none"/>
          <w:u w:val="none"/>
        </w:rPr>
        <w:t>伤</w:t>
      </w:r>
      <w:r>
        <w:rPr>
          <w:rFonts w:hint="default" w:ascii="Times New Roman" w:hAnsi="Times New Roman" w:cs="Times New Roman"/>
          <w:b w:val="0"/>
          <w:bCs w:val="0"/>
          <w:color w:val="auto"/>
          <w:sz w:val="28"/>
          <w:szCs w:val="28"/>
          <w:highlight w:val="none"/>
          <w:u w:val="none"/>
          <w:lang w:eastAsia="zh-CN"/>
        </w:rPr>
        <w:t>的，或者</w:t>
      </w:r>
      <w:r>
        <w:rPr>
          <w:rFonts w:hint="default" w:ascii="Times New Roman" w:hAnsi="Times New Roman" w:eastAsia="方正仿宋简体" w:cs="Times New Roman"/>
          <w:b w:val="0"/>
          <w:bCs w:val="0"/>
          <w:color w:val="auto"/>
          <w:sz w:val="28"/>
          <w:szCs w:val="28"/>
          <w:highlight w:val="none"/>
          <w:u w:val="none"/>
        </w:rPr>
        <w:t>财产损失</w:t>
      </w:r>
      <w:r>
        <w:rPr>
          <w:rFonts w:hint="default" w:ascii="Times New Roman" w:hAnsi="Times New Roman" w:cs="Times New Roman"/>
          <w:b w:val="0"/>
          <w:bCs w:val="0"/>
          <w:color w:val="auto"/>
          <w:sz w:val="28"/>
          <w:szCs w:val="28"/>
          <w:highlight w:val="none"/>
          <w:u w:val="none"/>
          <w:lang w:eastAsia="zh-CN"/>
        </w:rPr>
        <w:t>在</w:t>
      </w:r>
      <w:r>
        <w:rPr>
          <w:rFonts w:hint="default" w:ascii="Times New Roman" w:hAnsi="Times New Roman" w:cs="Times New Roman"/>
          <w:b w:val="0"/>
          <w:bCs w:val="0"/>
          <w:color w:val="auto"/>
          <w:sz w:val="28"/>
          <w:szCs w:val="28"/>
          <w:highlight w:val="none"/>
          <w:u w:val="none"/>
          <w:lang w:val="en-US" w:eastAsia="zh-CN"/>
        </w:rPr>
        <w:t>30万元以内</w:t>
      </w:r>
      <w:r>
        <w:rPr>
          <w:rFonts w:hint="default" w:ascii="Times New Roman" w:hAnsi="Times New Roman" w:eastAsia="方正仿宋简体" w:cs="Times New Roman"/>
          <w:b w:val="0"/>
          <w:bCs w:val="0"/>
          <w:color w:val="auto"/>
          <w:sz w:val="28"/>
          <w:szCs w:val="28"/>
          <w:highlight w:val="none"/>
          <w:u w:val="none"/>
        </w:rPr>
        <w:t>的</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：处10万元以上30万元以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 xml:space="preserve">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71</w:t>
      </w:r>
      <w:r>
        <w:rPr>
          <w:rFonts w:hint="default" w:ascii="Times New Roman" w:hAnsi="Times New Roman" w:eastAsia="方正仿宋简体" w:cs="Times New Roman"/>
          <w:b/>
          <w:bCs/>
          <w:color w:val="auto"/>
          <w:sz w:val="28"/>
          <w:szCs w:val="28"/>
          <w:u w:val="none"/>
          <w:lang w:val="en-US" w:eastAsia="zh-CN"/>
        </w:rPr>
        <w:t>.3</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w:t>
      </w:r>
      <w:r>
        <w:rPr>
          <w:rFonts w:hint="default" w:ascii="Times New Roman" w:hAnsi="Times New Roman" w:eastAsia="方正仿宋简体" w:cs="Times New Roman"/>
          <w:b w:val="0"/>
          <w:bCs w:val="0"/>
          <w:color w:val="auto"/>
          <w:sz w:val="28"/>
          <w:szCs w:val="28"/>
          <w:highlight w:val="none"/>
          <w:u w:val="none"/>
        </w:rPr>
        <w:t>因巡查、维护不到位，导致窨井盖丢失、损毁，造成</w:t>
      </w:r>
      <w:r>
        <w:rPr>
          <w:rFonts w:hint="default" w:ascii="Times New Roman" w:hAnsi="Times New Roman" w:cs="Times New Roman"/>
          <w:b w:val="0"/>
          <w:bCs w:val="0"/>
          <w:color w:val="auto"/>
          <w:sz w:val="28"/>
          <w:szCs w:val="28"/>
          <w:highlight w:val="none"/>
          <w:u w:val="none"/>
          <w:lang w:val="en-US" w:eastAsia="zh-CN"/>
        </w:rPr>
        <w:t>5人以上受</w:t>
      </w:r>
      <w:r>
        <w:rPr>
          <w:rFonts w:hint="default" w:ascii="Times New Roman" w:hAnsi="Times New Roman" w:eastAsia="方正仿宋简体" w:cs="Times New Roman"/>
          <w:b w:val="0"/>
          <w:bCs w:val="0"/>
          <w:color w:val="auto"/>
          <w:sz w:val="28"/>
          <w:szCs w:val="28"/>
          <w:highlight w:val="none"/>
          <w:u w:val="none"/>
        </w:rPr>
        <w:t>伤</w:t>
      </w:r>
      <w:r>
        <w:rPr>
          <w:rFonts w:hint="default" w:ascii="Times New Roman" w:hAnsi="Times New Roman" w:cs="Times New Roman"/>
          <w:b w:val="0"/>
          <w:bCs w:val="0"/>
          <w:color w:val="auto"/>
          <w:sz w:val="28"/>
          <w:szCs w:val="28"/>
          <w:highlight w:val="none"/>
          <w:u w:val="none"/>
          <w:lang w:eastAsia="zh-CN"/>
        </w:rPr>
        <w:t>的，或者造成</w:t>
      </w:r>
      <w:r>
        <w:rPr>
          <w:rFonts w:hint="default" w:ascii="Times New Roman" w:hAnsi="Times New Roman" w:cs="Times New Roman"/>
          <w:b w:val="0"/>
          <w:bCs w:val="0"/>
          <w:color w:val="auto"/>
          <w:sz w:val="28"/>
          <w:szCs w:val="28"/>
          <w:highlight w:val="none"/>
          <w:u w:val="none"/>
          <w:lang w:val="en-US" w:eastAsia="zh-CN"/>
        </w:rPr>
        <w:t>1</w:t>
      </w:r>
      <w:r>
        <w:rPr>
          <w:rFonts w:hint="default" w:ascii="Times New Roman" w:hAnsi="Times New Roman" w:cs="Times New Roman"/>
          <w:b w:val="0"/>
          <w:bCs w:val="0"/>
          <w:color w:val="auto"/>
          <w:sz w:val="28"/>
          <w:szCs w:val="28"/>
          <w:highlight w:val="none"/>
          <w:u w:val="none"/>
          <w:lang w:eastAsia="zh-CN"/>
        </w:rPr>
        <w:t>人以上死亡的，或者</w:t>
      </w:r>
      <w:r>
        <w:rPr>
          <w:rFonts w:hint="default" w:ascii="Times New Roman" w:hAnsi="Times New Roman" w:eastAsia="方正仿宋简体" w:cs="Times New Roman"/>
          <w:b w:val="0"/>
          <w:bCs w:val="0"/>
          <w:color w:val="auto"/>
          <w:sz w:val="28"/>
          <w:szCs w:val="28"/>
          <w:highlight w:val="none"/>
          <w:u w:val="none"/>
        </w:rPr>
        <w:t>财产损失</w:t>
      </w:r>
      <w:r>
        <w:rPr>
          <w:rFonts w:hint="default" w:ascii="Times New Roman" w:hAnsi="Times New Roman" w:cs="Times New Roman"/>
          <w:b w:val="0"/>
          <w:bCs w:val="0"/>
          <w:color w:val="auto"/>
          <w:sz w:val="28"/>
          <w:szCs w:val="28"/>
          <w:highlight w:val="none"/>
          <w:u w:val="none"/>
          <w:lang w:eastAsia="zh-CN"/>
        </w:rPr>
        <w:t>在</w:t>
      </w:r>
      <w:r>
        <w:rPr>
          <w:rFonts w:hint="default" w:ascii="Times New Roman" w:hAnsi="Times New Roman" w:cs="Times New Roman"/>
          <w:b w:val="0"/>
          <w:bCs w:val="0"/>
          <w:color w:val="auto"/>
          <w:sz w:val="28"/>
          <w:szCs w:val="28"/>
          <w:highlight w:val="none"/>
          <w:u w:val="none"/>
          <w:lang w:val="en-US" w:eastAsia="zh-CN"/>
        </w:rPr>
        <w:t>30万元以上</w:t>
      </w:r>
      <w:r>
        <w:rPr>
          <w:rFonts w:hint="default" w:ascii="Times New Roman" w:hAnsi="Times New Roman" w:eastAsia="方正仿宋简体" w:cs="Times New Roman"/>
          <w:b w:val="0"/>
          <w:bCs w:val="0"/>
          <w:color w:val="auto"/>
          <w:sz w:val="28"/>
          <w:szCs w:val="28"/>
          <w:highlight w:val="none"/>
          <w:u w:val="none"/>
        </w:rPr>
        <w:t>的</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 xml:space="preserve">：处30万元以上50万元以下罚款；造成损失的，依法承担赔偿责任。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bookmarkStart w:id="660" w:name="_Toc27333"/>
      <w:bookmarkStart w:id="661" w:name="_Toc7234"/>
      <w:bookmarkStart w:id="662" w:name="_Toc24698"/>
      <w:bookmarkStart w:id="663" w:name="_Toc4663"/>
      <w:bookmarkStart w:id="664" w:name="_Toc7310"/>
      <w:bookmarkStart w:id="665" w:name="_Toc27155"/>
      <w:bookmarkStart w:id="666" w:name="_Toc31431"/>
      <w:r>
        <w:rPr>
          <w:rStyle w:val="16"/>
          <w:rFonts w:hint="default" w:ascii="Times New Roman" w:hAnsi="Times New Roman" w:cs="Times New Roman"/>
          <w:sz w:val="28"/>
          <w:szCs w:val="28"/>
          <w:highlight w:val="yellow"/>
          <w:lang w:val="en-US" w:eastAsia="zh-CN"/>
        </w:rPr>
        <w:t>72</w:t>
      </w:r>
      <w:r>
        <w:rPr>
          <w:rStyle w:val="16"/>
          <w:rFonts w:hint="default" w:ascii="Times New Roman" w:hAnsi="Times New Roman" w:eastAsia="方正仿宋简体" w:cs="Times New Roman"/>
          <w:sz w:val="28"/>
          <w:szCs w:val="28"/>
          <w:highlight w:val="yellow"/>
          <w:lang w:val="en-US" w:eastAsia="zh-CN"/>
        </w:rPr>
        <w:t>.</w:t>
      </w:r>
      <w:r>
        <w:rPr>
          <w:rStyle w:val="16"/>
          <w:rFonts w:hint="default" w:ascii="Times New Roman" w:hAnsi="Times New Roman" w:eastAsia="方正仿宋简体" w:cs="Times New Roman"/>
          <w:sz w:val="28"/>
          <w:szCs w:val="28"/>
          <w:highlight w:val="yellow"/>
        </w:rPr>
        <w:t>《城镇排水与污水处理条例》第五十六条的处罚</w:t>
      </w:r>
      <w:r>
        <w:rPr>
          <w:rStyle w:val="16"/>
          <w:rFonts w:hint="default" w:ascii="Times New Roman" w:hAnsi="Times New Roman" w:eastAsia="方正仿宋简体" w:cs="Times New Roman"/>
          <w:sz w:val="28"/>
          <w:szCs w:val="28"/>
          <w:highlight w:val="yellow"/>
          <w:lang w:eastAsia="zh-CN"/>
        </w:rPr>
        <w:t>裁量</w:t>
      </w:r>
      <w:r>
        <w:rPr>
          <w:rStyle w:val="16"/>
          <w:rFonts w:hint="default" w:ascii="Times New Roman" w:hAnsi="Times New Roman" w:eastAsia="方正仿宋简体" w:cs="Times New Roman"/>
          <w:sz w:val="28"/>
          <w:szCs w:val="28"/>
        </w:rPr>
        <w:t xml:space="preserve"> </w:t>
      </w:r>
      <w:bookmarkEnd w:id="660"/>
      <w:bookmarkEnd w:id="661"/>
      <w:bookmarkEnd w:id="662"/>
      <w:bookmarkEnd w:id="663"/>
      <w:bookmarkEnd w:id="664"/>
      <w:bookmarkEnd w:id="665"/>
      <w:bookmarkEnd w:id="666"/>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《城镇排水与污水处理条例》第五十六条</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轻微违法行为的表现情形：经责令改正后在限期内</w:t>
      </w:r>
      <w:r>
        <w:rPr>
          <w:rFonts w:hint="default" w:ascii="Times New Roman" w:hAnsi="Times New Roman" w:eastAsia="方正仿宋简体" w:cs="Times New Roman"/>
          <w:b w:val="0"/>
          <w:bCs w:val="0"/>
          <w:color w:val="auto"/>
          <w:sz w:val="28"/>
          <w:szCs w:val="28"/>
          <w:highlight w:val="none"/>
          <w:u w:val="none"/>
        </w:rPr>
        <w:t>采取</w:t>
      </w:r>
      <w:r>
        <w:rPr>
          <w:rFonts w:hint="default" w:ascii="Times New Roman" w:hAnsi="Times New Roman" w:eastAsia="方正仿宋简体" w:cs="Times New Roman"/>
          <w:color w:val="auto"/>
          <w:sz w:val="28"/>
          <w:szCs w:val="28"/>
          <w:u w:val="none"/>
        </w:rPr>
        <w:t>补救措施</w:t>
      </w:r>
      <w:r>
        <w:rPr>
          <w:rFonts w:hint="default" w:ascii="Times New Roman" w:hAnsi="Times New Roman" w:cs="Times New Roman"/>
          <w:color w:val="auto"/>
          <w:sz w:val="28"/>
          <w:szCs w:val="28"/>
          <w:u w:val="none"/>
          <w:lang w:eastAsia="zh-CN"/>
        </w:rPr>
        <w:t>，且未造成严重后果</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给予</w:t>
      </w:r>
      <w:r>
        <w:rPr>
          <w:rFonts w:hint="default" w:ascii="Times New Roman" w:hAnsi="Times New Roman" w:eastAsia="方正仿宋简体" w:cs="Times New Roman"/>
          <w:color w:val="auto"/>
          <w:sz w:val="28"/>
          <w:szCs w:val="28"/>
          <w:u w:val="none"/>
        </w:rPr>
        <w:t xml:space="preserve">警告；造成损失的，依法承担赔偿责任。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一般违法行为的表现情形：经责令改正后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2</w:t>
      </w:r>
      <w:r>
        <w:rPr>
          <w:rFonts w:hint="default" w:ascii="Times New Roman" w:hAnsi="Times New Roman" w:eastAsia="方正仿宋简体" w:cs="Times New Roman"/>
          <w:color w:val="auto"/>
          <w:sz w:val="28"/>
          <w:szCs w:val="28"/>
          <w:u w:val="none"/>
        </w:rPr>
        <w:t>日以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b w:val="0"/>
          <w:bCs w:val="0"/>
          <w:color w:val="auto"/>
          <w:sz w:val="28"/>
          <w:szCs w:val="28"/>
          <w:highlight w:val="none"/>
          <w:u w:val="none"/>
        </w:rPr>
        <w:t>采取</w:t>
      </w:r>
      <w:r>
        <w:rPr>
          <w:rFonts w:hint="default" w:ascii="Times New Roman" w:hAnsi="Times New Roman" w:eastAsia="方正仿宋简体" w:cs="Times New Roman"/>
          <w:color w:val="auto"/>
          <w:sz w:val="28"/>
          <w:szCs w:val="28"/>
          <w:u w:val="none"/>
        </w:rPr>
        <w:t>补救措施</w:t>
      </w:r>
      <w:r>
        <w:rPr>
          <w:rFonts w:hint="default" w:ascii="Times New Roman" w:hAnsi="Times New Roman" w:cs="Times New Roman"/>
          <w:b w:val="0"/>
          <w:bCs w:val="0"/>
          <w:color w:val="auto"/>
          <w:sz w:val="28"/>
          <w:szCs w:val="28"/>
          <w:highlight w:val="none"/>
          <w:u w:val="none"/>
          <w:lang w:eastAsia="zh-CN"/>
        </w:rPr>
        <w:t>，</w:t>
      </w:r>
      <w:r>
        <w:rPr>
          <w:rFonts w:hint="default" w:ascii="Times New Roman" w:hAnsi="Times New Roman" w:cs="Times New Roman"/>
          <w:color w:val="auto"/>
          <w:sz w:val="28"/>
          <w:szCs w:val="28"/>
          <w:u w:val="none"/>
          <w:lang w:eastAsia="zh-CN"/>
        </w:rPr>
        <w:t>且未造成严重后果</w:t>
      </w:r>
      <w:r>
        <w:rPr>
          <w:rFonts w:hint="default" w:ascii="Times New Roman" w:hAnsi="Times New Roman" w:eastAsia="方正仿宋简体" w:cs="Times New Roman"/>
          <w:color w:val="auto"/>
          <w:sz w:val="28"/>
          <w:szCs w:val="28"/>
          <w:u w:val="none"/>
        </w:rPr>
        <w:t xml:space="preserve">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：对单位处10万元罚款</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对个人处2万元</w:t>
      </w:r>
      <w:r>
        <w:rPr>
          <w:rFonts w:hint="default" w:ascii="Times New Roman" w:hAnsi="Times New Roman" w:cs="Times New Roman"/>
          <w:color w:val="auto"/>
          <w:sz w:val="28"/>
          <w:szCs w:val="28"/>
          <w:u w:val="none"/>
          <w:lang w:eastAsia="zh-CN"/>
        </w:rPr>
        <w:t>罚款</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72.3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较</w:t>
      </w:r>
      <w:r>
        <w:rPr>
          <w:rFonts w:hint="default" w:ascii="Times New Roman" w:hAnsi="Times New Roman" w:eastAsia="方正仿宋简体" w:cs="Times New Roman"/>
          <w:color w:val="auto"/>
          <w:sz w:val="28"/>
          <w:szCs w:val="28"/>
          <w:u w:val="none"/>
        </w:rPr>
        <w:t>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日以上</w:t>
      </w:r>
      <w:r>
        <w:rPr>
          <w:rFonts w:hint="default" w:ascii="Times New Roman" w:hAnsi="Times New Roman" w:cs="Times New Roman"/>
          <w:color w:val="auto"/>
          <w:sz w:val="28"/>
          <w:szCs w:val="28"/>
          <w:u w:val="none"/>
          <w:lang w:val="en-US" w:eastAsia="zh-CN"/>
        </w:rPr>
        <w:t>10日以内</w:t>
      </w:r>
      <w:r>
        <w:rPr>
          <w:rFonts w:hint="default" w:ascii="Times New Roman" w:hAnsi="Times New Roman" w:eastAsia="方正仿宋简体" w:cs="Times New Roman"/>
          <w:b w:val="0"/>
          <w:bCs w:val="0"/>
          <w:color w:val="auto"/>
          <w:sz w:val="28"/>
          <w:szCs w:val="28"/>
          <w:highlight w:val="none"/>
          <w:u w:val="none"/>
        </w:rPr>
        <w:t>采取</w:t>
      </w:r>
      <w:r>
        <w:rPr>
          <w:rFonts w:hint="default" w:ascii="Times New Roman" w:hAnsi="Times New Roman" w:eastAsia="方正仿宋简体" w:cs="Times New Roman"/>
          <w:color w:val="auto"/>
          <w:sz w:val="28"/>
          <w:szCs w:val="28"/>
          <w:u w:val="none"/>
        </w:rPr>
        <w:t>补救措施</w:t>
      </w:r>
      <w:r>
        <w:rPr>
          <w:rFonts w:hint="default" w:ascii="Times New Roman" w:hAnsi="Times New Roman" w:cs="Times New Roman"/>
          <w:color w:val="auto"/>
          <w:sz w:val="28"/>
          <w:szCs w:val="28"/>
          <w:u w:val="none"/>
          <w:lang w:eastAsia="zh-CN"/>
        </w:rPr>
        <w:t>，且未造成</w:t>
      </w:r>
      <w:r>
        <w:rPr>
          <w:rFonts w:hint="default" w:ascii="Times New Roman" w:hAnsi="Times New Roman" w:eastAsia="方正仿宋简体" w:cs="Times New Roman"/>
          <w:color w:val="auto"/>
          <w:sz w:val="28"/>
          <w:szCs w:val="28"/>
          <w:u w:val="none"/>
        </w:rPr>
        <w:t xml:space="preserve">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：对单位</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10万元以上按5000元/日增加罚款，对个人</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2万元以上按2000元/日增加罚款</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4</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严重违法行为的表现情形：经责令改正后</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日以上</w:t>
      </w:r>
      <w:r>
        <w:rPr>
          <w:rFonts w:hint="default" w:ascii="Times New Roman" w:hAnsi="Times New Roman" w:eastAsia="方正仿宋简体" w:cs="Times New Roman"/>
          <w:b w:val="0"/>
          <w:bCs w:val="0"/>
          <w:color w:val="auto"/>
          <w:sz w:val="28"/>
          <w:szCs w:val="28"/>
          <w:highlight w:val="none"/>
          <w:u w:val="none"/>
        </w:rPr>
        <w:t>采取</w:t>
      </w:r>
      <w:r>
        <w:rPr>
          <w:rFonts w:hint="default" w:ascii="Times New Roman" w:hAnsi="Times New Roman" w:eastAsia="方正仿宋简体" w:cs="Times New Roman"/>
          <w:color w:val="auto"/>
          <w:sz w:val="28"/>
          <w:szCs w:val="28"/>
          <w:u w:val="none"/>
        </w:rPr>
        <w:t>补救措施</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拒不</w:t>
      </w:r>
      <w:r>
        <w:rPr>
          <w:rFonts w:hint="default" w:ascii="Times New Roman" w:hAnsi="Times New Roman" w:eastAsia="方正仿宋简体" w:cs="Times New Roman"/>
          <w:b w:val="0"/>
          <w:bCs w:val="0"/>
          <w:color w:val="auto"/>
          <w:sz w:val="28"/>
          <w:szCs w:val="28"/>
          <w:highlight w:val="none"/>
          <w:u w:val="none"/>
        </w:rPr>
        <w:t>采取</w:t>
      </w:r>
      <w:r>
        <w:rPr>
          <w:rFonts w:hint="default" w:ascii="Times New Roman" w:hAnsi="Times New Roman" w:eastAsia="方正仿宋简体" w:cs="Times New Roman"/>
          <w:color w:val="auto"/>
          <w:sz w:val="28"/>
          <w:szCs w:val="28"/>
          <w:u w:val="none"/>
        </w:rPr>
        <w:t>补救措施</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或</w:t>
      </w:r>
      <w:r>
        <w:rPr>
          <w:rFonts w:hint="default" w:ascii="Times New Roman" w:hAnsi="Times New Roman" w:cs="Times New Roman"/>
          <w:color w:val="auto"/>
          <w:sz w:val="28"/>
          <w:szCs w:val="28"/>
          <w:u w:val="none"/>
          <w:lang w:eastAsia="zh-CN"/>
        </w:rPr>
        <w:t>者</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责令改正，</w:t>
      </w:r>
      <w:r>
        <w:rPr>
          <w:rFonts w:hint="default" w:ascii="Times New Roman" w:hAnsi="Times New Roman" w:eastAsia="方正仿宋简体" w:cs="Times New Roman"/>
          <w:color w:val="auto"/>
          <w:sz w:val="28"/>
          <w:szCs w:val="28"/>
          <w:u w:val="none"/>
        </w:rPr>
        <w:t>对单位</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10万元以上按8000元/日增加罚款，但罚款不超过50万元</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val="en-US" w:eastAsia="zh-CN"/>
        </w:rPr>
        <w:t>对个人</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2万元以上按4000元/日增加罚款，但罚款不超过10万元</w:t>
      </w:r>
      <w:r>
        <w:rPr>
          <w:rFonts w:hint="default" w:ascii="Times New Roman" w:hAnsi="Times New Roman" w:cs="Times New Roman"/>
          <w:color w:val="auto"/>
          <w:sz w:val="28"/>
          <w:szCs w:val="28"/>
          <w:u w:val="none"/>
          <w:lang w:eastAsia="zh-CN"/>
        </w:rPr>
        <w:t>。造成</w:t>
      </w:r>
      <w:r>
        <w:rPr>
          <w:rFonts w:hint="default" w:ascii="Times New Roman" w:hAnsi="Times New Roman" w:eastAsia="方正仿宋简体" w:cs="Times New Roman"/>
          <w:color w:val="auto"/>
          <w:sz w:val="28"/>
          <w:szCs w:val="28"/>
          <w:u w:val="none"/>
        </w:rPr>
        <w:t>严重后果的</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对单位</w:t>
      </w:r>
      <w:r>
        <w:rPr>
          <w:rFonts w:hint="default" w:ascii="Times New Roman" w:hAnsi="Times New Roman" w:cs="Times New Roman"/>
          <w:color w:val="auto"/>
          <w:sz w:val="28"/>
          <w:szCs w:val="28"/>
          <w:u w:val="none"/>
          <w:lang w:eastAsia="zh-CN"/>
        </w:rPr>
        <w:t>处</w:t>
      </w:r>
      <w:r>
        <w:rPr>
          <w:rFonts w:hint="default" w:ascii="Times New Roman" w:hAnsi="Times New Roman" w:cs="Times New Roman"/>
          <w:color w:val="auto"/>
          <w:sz w:val="28"/>
          <w:szCs w:val="28"/>
          <w:u w:val="none"/>
          <w:lang w:val="en-US" w:eastAsia="zh-CN"/>
        </w:rPr>
        <w:t>40万元以上50万元以下罚款，对个人处8万元以上10万元以下罚款。</w:t>
      </w:r>
      <w:r>
        <w:rPr>
          <w:rFonts w:hint="default" w:ascii="Times New Roman" w:hAnsi="Times New Roman" w:eastAsia="方正仿宋简体" w:cs="Times New Roman"/>
          <w:color w:val="auto"/>
          <w:sz w:val="28"/>
          <w:szCs w:val="28"/>
          <w:u w:val="none"/>
        </w:rPr>
        <w:t>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bookmarkStart w:id="667" w:name="_Toc28334"/>
      <w:bookmarkStart w:id="668" w:name="_Toc8562"/>
      <w:bookmarkStart w:id="669" w:name="_Toc18274"/>
      <w:bookmarkStart w:id="670" w:name="_Toc24961"/>
      <w:bookmarkStart w:id="671" w:name="_Toc8525"/>
      <w:bookmarkStart w:id="672" w:name="_Toc10141"/>
      <w:bookmarkStart w:id="673" w:name="_Toc6576"/>
      <w:r>
        <w:rPr>
          <w:rStyle w:val="16"/>
          <w:rFonts w:hint="default" w:ascii="Times New Roman" w:hAnsi="Times New Roman" w:cs="Times New Roman"/>
          <w:sz w:val="28"/>
          <w:szCs w:val="28"/>
          <w:highlight w:val="yellow"/>
          <w:lang w:val="en-US" w:eastAsia="zh-CN"/>
        </w:rPr>
        <w:t>73.</w:t>
      </w:r>
      <w:r>
        <w:rPr>
          <w:rStyle w:val="16"/>
          <w:rFonts w:hint="default" w:ascii="Times New Roman" w:hAnsi="Times New Roman" w:eastAsia="方正仿宋简体" w:cs="Times New Roman"/>
          <w:sz w:val="28"/>
          <w:szCs w:val="28"/>
          <w:highlight w:val="yellow"/>
        </w:rPr>
        <w:t>《城镇排水与污水处理条例》第五十七条的处罚</w:t>
      </w:r>
      <w:r>
        <w:rPr>
          <w:rStyle w:val="16"/>
          <w:rFonts w:hint="default" w:ascii="Times New Roman" w:hAnsi="Times New Roman" w:eastAsia="方正仿宋简体" w:cs="Times New Roman"/>
          <w:sz w:val="28"/>
          <w:szCs w:val="28"/>
          <w:highlight w:val="yellow"/>
          <w:lang w:eastAsia="zh-CN"/>
        </w:rPr>
        <w:t>裁量</w:t>
      </w:r>
      <w:bookmarkEnd w:id="667"/>
      <w:bookmarkEnd w:id="668"/>
      <w:bookmarkEnd w:id="669"/>
      <w:bookmarkEnd w:id="670"/>
      <w:bookmarkEnd w:id="671"/>
      <w:bookmarkEnd w:id="672"/>
      <w:bookmarkEnd w:id="673"/>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城镇排水与污水处理条例》第五十七条“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 xml:space="preserve">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 xml:space="preserve">.1 </w:t>
      </w:r>
      <w:r>
        <w:rPr>
          <w:rFonts w:hint="default" w:ascii="Times New Roman" w:hAnsi="Times New Roman" w:eastAsia="方正仿宋简体" w:cs="Times New Roman"/>
          <w:b/>
          <w:bCs/>
          <w:color w:val="auto"/>
          <w:sz w:val="28"/>
          <w:szCs w:val="28"/>
          <w:u w:val="none"/>
        </w:rPr>
        <w:t>有关单位未与施工单位、设施维护运营单位等共同制定设施保护方案，并采取相应的安全防护措施的</w:t>
      </w:r>
      <w:r>
        <w:rPr>
          <w:rStyle w:val="16"/>
          <w:rFonts w:hint="default" w:ascii="Times New Roman" w:hAnsi="Times New Roman" w:eastAsia="方正仿宋简体" w:cs="Times New Roman"/>
          <w:b/>
          <w:bCs/>
          <w:sz w:val="28"/>
          <w:szCs w:val="28"/>
        </w:rPr>
        <w:t>处罚</w:t>
      </w:r>
      <w:r>
        <w:rPr>
          <w:rStyle w:val="16"/>
          <w:rFonts w:hint="default" w:ascii="Times New Roman" w:hAnsi="Times New Roman" w:eastAsia="方正仿宋简体" w:cs="Times New Roman"/>
          <w:b/>
          <w:bCs/>
          <w:sz w:val="28"/>
          <w:szCs w:val="28"/>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 xml:space="preserve">.1.1 </w:t>
      </w:r>
      <w:r>
        <w:rPr>
          <w:rFonts w:hint="default" w:ascii="Times New Roman" w:hAnsi="Times New Roman" w:cs="Times New Roman"/>
          <w:color w:val="auto"/>
          <w:sz w:val="28"/>
          <w:szCs w:val="28"/>
          <w:u w:val="none"/>
          <w:lang w:eastAsia="zh-CN"/>
        </w:rPr>
        <w:t>一般</w:t>
      </w:r>
      <w:r>
        <w:rPr>
          <w:rFonts w:hint="default" w:ascii="Times New Roman" w:hAnsi="Times New Roman" w:eastAsia="方正仿宋简体" w:cs="Times New Roman"/>
          <w:color w:val="auto"/>
          <w:sz w:val="28"/>
          <w:szCs w:val="28"/>
          <w:u w:val="none"/>
        </w:rPr>
        <w:t>违法行为的表现情形：</w:t>
      </w:r>
      <w:r>
        <w:rPr>
          <w:rFonts w:hint="default" w:ascii="Times New Roman" w:hAnsi="Times New Roman" w:cs="Times New Roman"/>
          <w:color w:val="auto"/>
          <w:sz w:val="28"/>
          <w:szCs w:val="28"/>
          <w:u w:val="none"/>
          <w:lang w:eastAsia="zh-CN"/>
        </w:rPr>
        <w:t>经责令改正后改正，且未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处</w:t>
      </w:r>
      <w:r>
        <w:rPr>
          <w:rFonts w:hint="default" w:ascii="Times New Roman" w:hAnsi="Times New Roman" w:eastAsia="方正仿宋简体" w:cs="Times New Roman"/>
          <w:color w:val="auto"/>
          <w:sz w:val="28"/>
          <w:szCs w:val="28"/>
          <w:u w:val="none"/>
        </w:rPr>
        <w:t>2万元罚款</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较重</w:t>
      </w:r>
      <w:r>
        <w:rPr>
          <w:rFonts w:hint="default" w:ascii="Times New Roman" w:hAnsi="Times New Roman" w:eastAsia="方正仿宋简体" w:cs="Times New Roman"/>
          <w:color w:val="auto"/>
          <w:sz w:val="28"/>
          <w:szCs w:val="28"/>
          <w:u w:val="none"/>
        </w:rPr>
        <w:t>违法行为的表现情形：经责令正后</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改正</w:t>
      </w:r>
      <w:r>
        <w:rPr>
          <w:rFonts w:hint="default" w:ascii="Times New Roman" w:hAnsi="Times New Roman" w:cs="Times New Roman"/>
          <w:color w:val="auto"/>
          <w:sz w:val="28"/>
          <w:szCs w:val="28"/>
          <w:u w:val="none"/>
          <w:lang w:eastAsia="zh-CN"/>
        </w:rPr>
        <w:t>，或者拒不改正的，且未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w:t>
      </w:r>
      <w:r>
        <w:rPr>
          <w:rFonts w:hint="default" w:ascii="Times New Roman" w:hAnsi="Times New Roman" w:cs="Times New Roman"/>
          <w:color w:val="auto"/>
          <w:sz w:val="28"/>
          <w:szCs w:val="28"/>
          <w:u w:val="none"/>
          <w:lang w:eastAsia="zh-CN"/>
        </w:rPr>
        <w:t>在</w:t>
      </w:r>
      <w:r>
        <w:rPr>
          <w:rFonts w:hint="default" w:ascii="Times New Roman" w:hAnsi="Times New Roman" w:eastAsia="方正仿宋简体" w:cs="Times New Roman"/>
          <w:color w:val="auto"/>
          <w:sz w:val="28"/>
          <w:szCs w:val="28"/>
          <w:u w:val="none"/>
        </w:rPr>
        <w:t>2万元</w:t>
      </w:r>
      <w:r>
        <w:rPr>
          <w:rFonts w:hint="default" w:ascii="Times New Roman" w:hAnsi="Times New Roman" w:cs="Times New Roman"/>
          <w:color w:val="auto"/>
          <w:sz w:val="28"/>
          <w:szCs w:val="28"/>
          <w:u w:val="none"/>
          <w:lang w:eastAsia="zh-CN"/>
        </w:rPr>
        <w:t>基础上按</w:t>
      </w:r>
      <w:r>
        <w:rPr>
          <w:rFonts w:hint="default" w:ascii="Times New Roman" w:hAnsi="Times New Roman" w:eastAsia="方正仿宋简体" w:cs="Times New Roman"/>
          <w:color w:val="auto"/>
          <w:sz w:val="28"/>
          <w:szCs w:val="28"/>
          <w:u w:val="none"/>
        </w:rPr>
        <w:t>5</w:t>
      </w:r>
      <w:r>
        <w:rPr>
          <w:rFonts w:hint="default" w:ascii="Times New Roman" w:hAnsi="Times New Roman" w:cs="Times New Roman"/>
          <w:color w:val="auto"/>
          <w:sz w:val="28"/>
          <w:szCs w:val="28"/>
          <w:u w:val="none"/>
          <w:lang w:val="en-US" w:eastAsia="zh-CN"/>
        </w:rPr>
        <w:t>000</w:t>
      </w:r>
      <w:r>
        <w:rPr>
          <w:rFonts w:hint="default" w:ascii="Times New Roman" w:hAnsi="Times New Roman" w:eastAsia="方正仿宋简体" w:cs="Times New Roman"/>
          <w:color w:val="auto"/>
          <w:sz w:val="28"/>
          <w:szCs w:val="28"/>
          <w:u w:val="none"/>
        </w:rPr>
        <w:t>元</w:t>
      </w:r>
      <w:r>
        <w:rPr>
          <w:rFonts w:hint="default" w:ascii="Times New Roman" w:hAnsi="Times New Roman" w:cs="Times New Roman"/>
          <w:color w:val="auto"/>
          <w:sz w:val="28"/>
          <w:szCs w:val="28"/>
          <w:u w:val="none"/>
          <w:lang w:val="en-US" w:eastAsia="zh-CN"/>
        </w:rPr>
        <w:t>/日增加</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，但罚款最高不超过</w:t>
      </w:r>
      <w:r>
        <w:rPr>
          <w:rFonts w:hint="default" w:ascii="Times New Roman" w:hAnsi="Times New Roman" w:eastAsia="方正仿宋简体" w:cs="Times New Roman"/>
          <w:color w:val="auto"/>
          <w:sz w:val="28"/>
          <w:szCs w:val="28"/>
          <w:u w:val="none"/>
        </w:rPr>
        <w:t>5万元</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.1.</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严重违法行为的表现情形：造成严重后果</w:t>
      </w:r>
      <w:r>
        <w:rPr>
          <w:rFonts w:hint="default" w:ascii="Times New Roman" w:hAnsi="Times New Roman" w:cs="Times New Roman"/>
          <w:color w:val="auto"/>
          <w:sz w:val="28"/>
          <w:szCs w:val="28"/>
          <w:u w:val="none"/>
          <w:lang w:eastAsia="zh-CN"/>
        </w:rPr>
        <w:t>的，或者</w:t>
      </w:r>
      <w:r>
        <w:rPr>
          <w:rFonts w:hint="default" w:ascii="Times New Roman" w:hAnsi="Times New Roman" w:eastAsia="方正仿宋简体" w:cs="Times New Roman"/>
          <w:color w:val="auto"/>
          <w:sz w:val="28"/>
          <w:szCs w:val="28"/>
          <w:u w:val="none"/>
        </w:rPr>
        <w:t>造成严重后果</w:t>
      </w:r>
      <w:r>
        <w:rPr>
          <w:rFonts w:hint="default" w:ascii="Times New Roman" w:hAnsi="Times New Roman" w:cs="Times New Roman"/>
          <w:color w:val="auto"/>
          <w:sz w:val="28"/>
          <w:szCs w:val="28"/>
          <w:u w:val="none"/>
          <w:lang w:eastAsia="zh-CN"/>
        </w:rPr>
        <w:t>仍不改正的</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：责令改正，造成严重后果</w:t>
      </w:r>
      <w:r>
        <w:rPr>
          <w:rFonts w:hint="default" w:ascii="Times New Roman" w:hAnsi="Times New Roman" w:cs="Times New Roman"/>
          <w:color w:val="auto"/>
          <w:sz w:val="28"/>
          <w:szCs w:val="28"/>
          <w:u w:val="none"/>
          <w:lang w:eastAsia="zh-CN"/>
        </w:rPr>
        <w:t>的处</w:t>
      </w:r>
      <w:r>
        <w:rPr>
          <w:rFonts w:hint="default" w:ascii="Times New Roman" w:hAnsi="Times New Roman"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罚款；</w:t>
      </w:r>
      <w:r>
        <w:rPr>
          <w:rFonts w:hint="default" w:ascii="Times New Roman" w:hAnsi="Times New Roman" w:eastAsia="方正仿宋简体" w:cs="Times New Roman"/>
          <w:color w:val="auto"/>
          <w:sz w:val="28"/>
          <w:szCs w:val="28"/>
          <w:u w:val="none"/>
        </w:rPr>
        <w:t>造成严重后果</w:t>
      </w:r>
      <w:r>
        <w:rPr>
          <w:rFonts w:hint="default" w:ascii="Times New Roman" w:hAnsi="Times New Roman" w:cs="Times New Roman"/>
          <w:color w:val="auto"/>
          <w:sz w:val="28"/>
          <w:szCs w:val="28"/>
          <w:u w:val="none"/>
          <w:lang w:eastAsia="zh-CN"/>
        </w:rPr>
        <w:t>仍不改正的，在</w:t>
      </w:r>
      <w:r>
        <w:rPr>
          <w:rFonts w:hint="default" w:ascii="Times New Roman" w:hAnsi="Times New Roman"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基础上按</w:t>
      </w:r>
      <w:r>
        <w:rPr>
          <w:rFonts w:hint="default" w:ascii="Times New Roman" w:hAnsi="Times New Roman" w:cs="Times New Roman"/>
          <w:color w:val="auto"/>
          <w:sz w:val="28"/>
          <w:szCs w:val="28"/>
          <w:u w:val="none"/>
          <w:lang w:val="en-US" w:eastAsia="zh-CN"/>
        </w:rPr>
        <w:t>8000</w:t>
      </w:r>
      <w:r>
        <w:rPr>
          <w:rFonts w:hint="default" w:ascii="Times New Roman" w:hAnsi="Times New Roman" w:eastAsia="方正仿宋简体" w:cs="Times New Roman"/>
          <w:color w:val="auto"/>
          <w:sz w:val="28"/>
          <w:szCs w:val="28"/>
          <w:u w:val="none"/>
        </w:rPr>
        <w:t>元</w:t>
      </w:r>
      <w:r>
        <w:rPr>
          <w:rFonts w:hint="default" w:ascii="Times New Roman" w:hAnsi="Times New Roman" w:cs="Times New Roman"/>
          <w:color w:val="auto"/>
          <w:sz w:val="28"/>
          <w:szCs w:val="28"/>
          <w:u w:val="none"/>
          <w:lang w:val="en-US" w:eastAsia="zh-CN"/>
        </w:rPr>
        <w:t>/日增加</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，但罚款不超过</w:t>
      </w:r>
      <w:r>
        <w:rPr>
          <w:rFonts w:hint="default" w:ascii="Times New Roman" w:hAnsi="Times New Roman" w:eastAsia="方正仿宋简体" w:cs="Times New Roman"/>
          <w:color w:val="auto"/>
          <w:sz w:val="28"/>
          <w:szCs w:val="28"/>
          <w:u w:val="none"/>
        </w:rPr>
        <w:t>10万元</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b/>
          <w:bCs/>
          <w:color w:val="auto"/>
          <w:sz w:val="28"/>
          <w:szCs w:val="28"/>
          <w:u w:val="none"/>
        </w:rPr>
        <w:t>擅自拆除、改动城镇排水与污水处理设施的</w:t>
      </w:r>
      <w:r>
        <w:rPr>
          <w:rStyle w:val="16"/>
          <w:rFonts w:hint="default" w:ascii="Times New Roman" w:hAnsi="Times New Roman" w:eastAsia="方正仿宋简体" w:cs="Times New Roman"/>
          <w:b/>
          <w:bCs/>
          <w:sz w:val="28"/>
          <w:szCs w:val="28"/>
        </w:rPr>
        <w:t>处罚</w:t>
      </w:r>
      <w:r>
        <w:rPr>
          <w:rStyle w:val="16"/>
          <w:rFonts w:hint="default" w:ascii="Times New Roman" w:hAnsi="Times New Roman" w:eastAsia="方正仿宋简体" w:cs="Times New Roman"/>
          <w:b/>
          <w:bCs/>
          <w:sz w:val="28"/>
          <w:szCs w:val="28"/>
          <w:lang w:eastAsia="zh-CN"/>
        </w:rPr>
        <w:t>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.1 </w:t>
      </w:r>
      <w:r>
        <w:rPr>
          <w:rFonts w:hint="default" w:ascii="Times New Roman" w:hAnsi="Times New Roman" w:cs="Times New Roman"/>
          <w:color w:val="auto"/>
          <w:sz w:val="28"/>
          <w:szCs w:val="28"/>
          <w:u w:val="none"/>
          <w:lang w:eastAsia="zh-CN"/>
        </w:rPr>
        <w:t>一般</w:t>
      </w:r>
      <w:r>
        <w:rPr>
          <w:rFonts w:hint="default" w:ascii="Times New Roman" w:hAnsi="Times New Roman" w:eastAsia="方正仿宋简体" w:cs="Times New Roman"/>
          <w:color w:val="auto"/>
          <w:sz w:val="28"/>
          <w:szCs w:val="28"/>
          <w:u w:val="none"/>
        </w:rPr>
        <w:t>违法行为的表现情形：经责令正后</w:t>
      </w:r>
      <w:r>
        <w:rPr>
          <w:rFonts w:hint="default" w:ascii="Times New Roman" w:hAnsi="Times New Roman" w:cs="Times New Roman"/>
          <w:color w:val="auto"/>
          <w:sz w:val="28"/>
          <w:szCs w:val="28"/>
          <w:u w:val="none"/>
          <w:lang w:eastAsia="zh-CN"/>
        </w:rPr>
        <w:t>自行</w:t>
      </w:r>
      <w:r>
        <w:rPr>
          <w:rFonts w:hint="default" w:ascii="Times New Roman" w:hAnsi="Times New Roman" w:eastAsia="方正仿宋简体" w:cs="Times New Roman"/>
          <w:color w:val="auto"/>
          <w:sz w:val="28"/>
          <w:szCs w:val="28"/>
          <w:u w:val="none"/>
        </w:rPr>
        <w:t>改正</w:t>
      </w:r>
      <w:r>
        <w:rPr>
          <w:rFonts w:hint="default" w:ascii="Times New Roman" w:hAnsi="Times New Roman" w:cs="Times New Roman"/>
          <w:color w:val="auto"/>
          <w:sz w:val="28"/>
          <w:szCs w:val="28"/>
          <w:u w:val="none"/>
          <w:lang w:eastAsia="zh-CN"/>
        </w:rPr>
        <w:t>，且未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w:t>
      </w:r>
      <w:r>
        <w:rPr>
          <w:rFonts w:hint="default" w:ascii="Times New Roman" w:hAnsi="Times New Roman" w:cs="Times New Roman"/>
          <w:color w:val="auto"/>
          <w:sz w:val="28"/>
          <w:szCs w:val="28"/>
          <w:u w:val="none"/>
          <w:lang w:eastAsia="zh-CN"/>
        </w:rPr>
        <w:t>处</w:t>
      </w:r>
      <w:r>
        <w:rPr>
          <w:rFonts w:hint="default" w:ascii="Times New Roman" w:hAnsi="Times New Roman"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万元罚款</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color w:val="auto"/>
          <w:sz w:val="28"/>
          <w:szCs w:val="28"/>
          <w:u w:val="none"/>
          <w:lang w:eastAsia="zh-CN"/>
        </w:rPr>
        <w:t>较重</w:t>
      </w:r>
      <w:r>
        <w:rPr>
          <w:rFonts w:hint="default" w:ascii="Times New Roman" w:hAnsi="Times New Roman" w:eastAsia="方正仿宋简体" w:cs="Times New Roman"/>
          <w:color w:val="auto"/>
          <w:sz w:val="28"/>
          <w:szCs w:val="28"/>
          <w:u w:val="none"/>
        </w:rPr>
        <w:t>违法行为的表现情形：经责令正后</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改正</w:t>
      </w:r>
      <w:r>
        <w:rPr>
          <w:rFonts w:hint="default" w:ascii="Times New Roman" w:hAnsi="Times New Roman" w:cs="Times New Roman"/>
          <w:color w:val="auto"/>
          <w:sz w:val="28"/>
          <w:szCs w:val="28"/>
          <w:u w:val="none"/>
          <w:lang w:eastAsia="zh-CN"/>
        </w:rPr>
        <w:t>，或者拒不改正的，且未</w:t>
      </w:r>
      <w:r>
        <w:rPr>
          <w:rFonts w:hint="default" w:ascii="Times New Roman" w:hAnsi="Times New Roman" w:eastAsia="方正仿宋简体" w:cs="Times New Roman"/>
          <w:color w:val="auto"/>
          <w:sz w:val="28"/>
          <w:szCs w:val="28"/>
          <w:u w:val="none"/>
        </w:rPr>
        <w:t xml:space="preserve">造成严重后果的。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：责令改正，恢复原状或者采取其他补救措施，</w:t>
      </w:r>
      <w:r>
        <w:rPr>
          <w:rFonts w:hint="default" w:ascii="Times New Roman" w:hAnsi="Times New Roman" w:cs="Times New Roman"/>
          <w:color w:val="auto"/>
          <w:sz w:val="28"/>
          <w:szCs w:val="28"/>
          <w:u w:val="none"/>
          <w:lang w:eastAsia="zh-CN"/>
        </w:rPr>
        <w:t>在</w:t>
      </w:r>
      <w:r>
        <w:rPr>
          <w:rFonts w:hint="default" w:ascii="Times New Roman" w:hAnsi="Times New Roman"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基础上按</w:t>
      </w:r>
      <w:r>
        <w:rPr>
          <w:rFonts w:hint="default" w:ascii="Times New Roman" w:hAnsi="Times New Roman" w:eastAsia="方正仿宋简体" w:cs="Times New Roman"/>
          <w:color w:val="auto"/>
          <w:sz w:val="28"/>
          <w:szCs w:val="28"/>
          <w:u w:val="none"/>
        </w:rPr>
        <w:t>5</w:t>
      </w:r>
      <w:r>
        <w:rPr>
          <w:rFonts w:hint="default" w:ascii="Times New Roman" w:hAnsi="Times New Roman" w:cs="Times New Roman"/>
          <w:color w:val="auto"/>
          <w:sz w:val="28"/>
          <w:szCs w:val="28"/>
          <w:u w:val="none"/>
          <w:lang w:val="en-US" w:eastAsia="zh-CN"/>
        </w:rPr>
        <w:t>000</w:t>
      </w:r>
      <w:r>
        <w:rPr>
          <w:rFonts w:hint="default" w:ascii="Times New Roman" w:hAnsi="Times New Roman" w:eastAsia="方正仿宋简体" w:cs="Times New Roman"/>
          <w:color w:val="auto"/>
          <w:sz w:val="28"/>
          <w:szCs w:val="28"/>
          <w:u w:val="none"/>
        </w:rPr>
        <w:t>元</w:t>
      </w:r>
      <w:r>
        <w:rPr>
          <w:rFonts w:hint="default" w:ascii="Times New Roman" w:hAnsi="Times New Roman" w:cs="Times New Roman"/>
          <w:color w:val="auto"/>
          <w:sz w:val="28"/>
          <w:szCs w:val="28"/>
          <w:u w:val="none"/>
          <w:lang w:val="en-US" w:eastAsia="zh-CN"/>
        </w:rPr>
        <w:t>/日增加</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，但罚款最高不超过</w:t>
      </w:r>
      <w:r>
        <w:rPr>
          <w:rFonts w:hint="default" w:ascii="Times New Roman" w:hAnsi="Times New Roman" w:eastAsia="方正仿宋简体" w:cs="Times New Roman"/>
          <w:color w:val="auto"/>
          <w:sz w:val="28"/>
          <w:szCs w:val="28"/>
          <w:u w:val="none"/>
        </w:rPr>
        <w:t>5万元</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color w:val="auto"/>
          <w:sz w:val="28"/>
          <w:szCs w:val="28"/>
          <w:u w:val="none"/>
          <w:lang w:val="en-US" w:eastAsia="zh-CN"/>
        </w:rPr>
        <w:t>73</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严重违法行为的表现情形：造成严重后果</w:t>
      </w:r>
      <w:r>
        <w:rPr>
          <w:rFonts w:hint="default" w:ascii="Times New Roman" w:hAnsi="Times New Roman" w:cs="Times New Roman"/>
          <w:color w:val="auto"/>
          <w:sz w:val="28"/>
          <w:szCs w:val="28"/>
          <w:u w:val="none"/>
          <w:lang w:eastAsia="zh-CN"/>
        </w:rPr>
        <w:t>的，或者</w:t>
      </w:r>
      <w:r>
        <w:rPr>
          <w:rFonts w:hint="default" w:ascii="Times New Roman" w:hAnsi="Times New Roman" w:eastAsia="方正仿宋简体" w:cs="Times New Roman"/>
          <w:color w:val="auto"/>
          <w:sz w:val="28"/>
          <w:szCs w:val="28"/>
          <w:u w:val="none"/>
        </w:rPr>
        <w:t>造成严重后果</w:t>
      </w:r>
      <w:r>
        <w:rPr>
          <w:rFonts w:hint="default" w:ascii="Times New Roman" w:hAnsi="Times New Roman" w:cs="Times New Roman"/>
          <w:color w:val="auto"/>
          <w:sz w:val="28"/>
          <w:szCs w:val="28"/>
          <w:u w:val="none"/>
          <w:lang w:eastAsia="zh-CN"/>
        </w:rPr>
        <w:t>仍不改正的</w:t>
      </w:r>
      <w:r>
        <w:rPr>
          <w:rFonts w:hint="default" w:ascii="Times New Roman" w:hAnsi="Times New Roman" w:eastAsia="方正仿宋简体" w:cs="Times New Roman"/>
          <w:color w:val="auto"/>
          <w:sz w:val="28"/>
          <w:szCs w:val="28"/>
          <w:u w:val="none"/>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eastAsia="方正仿宋简体" w:cs="Times New Roman"/>
          <w:color w:val="auto"/>
          <w:sz w:val="28"/>
          <w:szCs w:val="28"/>
          <w:u w:val="none"/>
        </w:rPr>
        <w:t>处罚</w:t>
      </w:r>
      <w:r>
        <w:rPr>
          <w:rFonts w:hint="default" w:ascii="Times New Roman" w:hAnsi="Times New Roman" w:eastAsia="方正仿宋简体" w:cs="Times New Roman"/>
          <w:color w:val="auto"/>
          <w:sz w:val="28"/>
          <w:szCs w:val="28"/>
          <w:u w:val="none"/>
          <w:lang w:eastAsia="zh-CN"/>
        </w:rPr>
        <w:t>基准</w:t>
      </w:r>
      <w:r>
        <w:rPr>
          <w:rFonts w:hint="default" w:ascii="Times New Roman" w:hAnsi="Times New Roman" w:eastAsia="方正仿宋简体" w:cs="Times New Roman"/>
          <w:color w:val="auto"/>
          <w:sz w:val="28"/>
          <w:szCs w:val="28"/>
          <w:u w:val="none"/>
        </w:rPr>
        <w:t>：责令改正，恢复原状或者采取其他补救措施，造成严重后果</w:t>
      </w:r>
      <w:r>
        <w:rPr>
          <w:rFonts w:hint="default" w:ascii="Times New Roman" w:hAnsi="Times New Roman" w:cs="Times New Roman"/>
          <w:color w:val="auto"/>
          <w:sz w:val="28"/>
          <w:szCs w:val="28"/>
          <w:u w:val="none"/>
          <w:lang w:eastAsia="zh-CN"/>
        </w:rPr>
        <w:t>的处</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罚款；</w:t>
      </w:r>
      <w:r>
        <w:rPr>
          <w:rFonts w:hint="default" w:ascii="Times New Roman" w:hAnsi="Times New Roman" w:eastAsia="方正仿宋简体" w:cs="Times New Roman"/>
          <w:color w:val="auto"/>
          <w:sz w:val="28"/>
          <w:szCs w:val="28"/>
          <w:u w:val="none"/>
        </w:rPr>
        <w:t>造成严重后果</w:t>
      </w:r>
      <w:r>
        <w:rPr>
          <w:rFonts w:hint="default" w:ascii="Times New Roman" w:hAnsi="Times New Roman" w:cs="Times New Roman"/>
          <w:color w:val="auto"/>
          <w:sz w:val="28"/>
          <w:szCs w:val="28"/>
          <w:u w:val="none"/>
          <w:lang w:eastAsia="zh-CN"/>
        </w:rPr>
        <w:t>仍不改正的，在</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万元</w:t>
      </w:r>
      <w:r>
        <w:rPr>
          <w:rFonts w:hint="default" w:ascii="Times New Roman" w:hAnsi="Times New Roman" w:cs="Times New Roman"/>
          <w:color w:val="auto"/>
          <w:sz w:val="28"/>
          <w:szCs w:val="28"/>
          <w:u w:val="none"/>
          <w:lang w:eastAsia="zh-CN"/>
        </w:rPr>
        <w:t>基础上按</w:t>
      </w:r>
      <w:r>
        <w:rPr>
          <w:rFonts w:hint="default" w:ascii="Times New Roman" w:hAnsi="Times New Roman" w:cs="Times New Roman"/>
          <w:color w:val="auto"/>
          <w:sz w:val="28"/>
          <w:szCs w:val="28"/>
          <w:u w:val="none"/>
          <w:lang w:val="en-US" w:eastAsia="zh-CN"/>
        </w:rPr>
        <w:t>8000</w:t>
      </w:r>
      <w:r>
        <w:rPr>
          <w:rFonts w:hint="default" w:ascii="Times New Roman" w:hAnsi="Times New Roman" w:eastAsia="方正仿宋简体" w:cs="Times New Roman"/>
          <w:color w:val="auto"/>
          <w:sz w:val="28"/>
          <w:szCs w:val="28"/>
          <w:u w:val="none"/>
        </w:rPr>
        <w:t>元</w:t>
      </w:r>
      <w:r>
        <w:rPr>
          <w:rFonts w:hint="default" w:ascii="Times New Roman" w:hAnsi="Times New Roman" w:cs="Times New Roman"/>
          <w:color w:val="auto"/>
          <w:sz w:val="28"/>
          <w:szCs w:val="28"/>
          <w:u w:val="none"/>
          <w:lang w:val="en-US" w:eastAsia="zh-CN"/>
        </w:rPr>
        <w:t>/日增加</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，但罚款不超过</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0万元</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color w:val="auto"/>
          <w:sz w:val="28"/>
          <w:szCs w:val="28"/>
          <w:u w:val="none"/>
        </w:rPr>
        <w:t xml:space="preserve">造成损失的，依法承担赔偿责任。 </w:t>
      </w:r>
    </w:p>
    <w:p>
      <w:pPr>
        <w:pStyle w:val="4"/>
        <w:pageBreakBefore w:val="0"/>
        <w:kinsoku/>
        <w:wordWrap/>
        <w:overflowPunct/>
        <w:topLinePunct w:val="0"/>
        <w:bidi w:val="0"/>
        <w:spacing w:line="440" w:lineRule="exact"/>
        <w:textAlignment w:val="auto"/>
        <w:outlineLvl w:val="9"/>
        <w:rPr>
          <w:rFonts w:hint="default" w:ascii="Times New Roman" w:hAnsi="Times New Roman" w:eastAsia="方正仿宋简体" w:cs="Times New Roman"/>
          <w:sz w:val="28"/>
          <w:szCs w:val="28"/>
          <w:lang w:val="en-US" w:eastAsia="zh-CN"/>
        </w:rPr>
      </w:pPr>
      <w:bookmarkStart w:id="674" w:name="_Toc9244"/>
      <w:bookmarkStart w:id="675" w:name="_Toc23512"/>
      <w:bookmarkStart w:id="676" w:name="_Toc23118"/>
      <w:bookmarkStart w:id="677" w:name="_Toc25579"/>
      <w:bookmarkStart w:id="678" w:name="_Toc29765"/>
      <w:bookmarkStart w:id="679" w:name="_Toc20352"/>
      <w:bookmarkStart w:id="680" w:name="_Toc11798"/>
    </w:p>
    <w:p>
      <w:pPr>
        <w:pStyle w:val="4"/>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bookmarkStart w:id="681" w:name="_Toc28817"/>
      <w:bookmarkStart w:id="682" w:name="_Toc30010"/>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eastAsia="zh-CN"/>
        </w:rPr>
        <w:t>八</w:t>
      </w:r>
      <w:r>
        <w:rPr>
          <w:rFonts w:hint="default" w:ascii="Times New Roman" w:hAnsi="Times New Roman" w:eastAsia="方正楷体简体" w:cs="Times New Roman"/>
          <w:sz w:val="28"/>
          <w:szCs w:val="28"/>
        </w:rPr>
        <w:t xml:space="preserve">节 </w:t>
      </w:r>
      <w:r>
        <w:rPr>
          <w:rFonts w:hint="default" w:ascii="Times New Roman" w:hAnsi="Times New Roman" w:eastAsia="方正楷体简体" w:cs="Times New Roman"/>
          <w:sz w:val="28"/>
          <w:szCs w:val="28"/>
          <w:lang w:val="en-US" w:eastAsia="zh-CN"/>
        </w:rPr>
        <w:t>《湖南省城市综合管理条例》</w:t>
      </w:r>
      <w:bookmarkEnd w:id="674"/>
      <w:bookmarkEnd w:id="675"/>
      <w:bookmarkEnd w:id="676"/>
      <w:bookmarkEnd w:id="677"/>
      <w:bookmarkEnd w:id="678"/>
      <w:bookmarkEnd w:id="679"/>
      <w:bookmarkEnd w:id="680"/>
      <w:r>
        <w:rPr>
          <w:rFonts w:hint="default" w:ascii="Times New Roman" w:hAnsi="Times New Roman" w:cs="Times New Roman"/>
          <w:sz w:val="28"/>
          <w:szCs w:val="28"/>
          <w:lang w:val="en-US" w:eastAsia="zh-CN"/>
        </w:rPr>
        <w:t>处罚裁量</w:t>
      </w:r>
      <w:bookmarkEnd w:id="681"/>
      <w:bookmarkEnd w:id="68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val="en-US" w:eastAsia="zh-CN"/>
        </w:rPr>
      </w:pPr>
      <w:bookmarkStart w:id="683" w:name="_Toc1718"/>
      <w:bookmarkStart w:id="684" w:name="_Toc11240"/>
      <w:bookmarkStart w:id="685" w:name="_Toc10069"/>
      <w:bookmarkStart w:id="686" w:name="_Toc12708"/>
      <w:bookmarkStart w:id="687" w:name="_Toc9760"/>
      <w:bookmarkStart w:id="688" w:name="_Toc29569"/>
      <w:bookmarkStart w:id="689" w:name="_Toc4276"/>
      <w:r>
        <w:rPr>
          <w:rFonts w:hint="default" w:ascii="Times New Roman" w:hAnsi="Times New Roman" w:cs="Times New Roman"/>
          <w:sz w:val="28"/>
          <w:szCs w:val="28"/>
          <w:highlight w:val="yellow"/>
          <w:lang w:val="en-US" w:eastAsia="zh-CN"/>
        </w:rPr>
        <w:t>74.</w:t>
      </w:r>
      <w:r>
        <w:rPr>
          <w:rFonts w:hint="default" w:ascii="Times New Roman" w:hAnsi="Times New Roman" w:eastAsia="方正仿宋简体" w:cs="Times New Roman"/>
          <w:sz w:val="28"/>
          <w:szCs w:val="28"/>
          <w:highlight w:val="yellow"/>
          <w:lang w:val="en-US" w:eastAsia="zh-CN"/>
        </w:rPr>
        <w:t>《湖南省城市综合管理条例》第五十七条的处罚裁量</w:t>
      </w:r>
      <w:bookmarkEnd w:id="683"/>
      <w:bookmarkEnd w:id="684"/>
      <w:bookmarkEnd w:id="685"/>
      <w:bookmarkEnd w:id="686"/>
      <w:bookmarkEnd w:id="687"/>
      <w:bookmarkEnd w:id="688"/>
      <w:bookmarkEnd w:id="689"/>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bCs/>
          <w:color w:val="auto"/>
          <w:kern w:val="0"/>
          <w:sz w:val="28"/>
          <w:szCs w:val="28"/>
          <w:highlight w:val="none"/>
          <w:u w:val="none"/>
          <w:lang w:val="en-US" w:eastAsia="zh-CN" w:bidi="ar-SA"/>
        </w:rPr>
        <w:t>处罚依据：</w:t>
      </w:r>
      <w:r>
        <w:rPr>
          <w:rFonts w:hint="default" w:ascii="Times New Roman" w:hAnsi="Times New Roman" w:eastAsia="方正仿宋简体" w:cs="Times New Roman"/>
          <w:sz w:val="28"/>
          <w:szCs w:val="28"/>
          <w:highlight w:val="none"/>
          <w:lang w:val="en-US" w:eastAsia="zh-CN"/>
        </w:rPr>
        <w:t>《湖南省城市综合管理条例》第五十七条：</w:t>
      </w:r>
      <w:r>
        <w:rPr>
          <w:rFonts w:hint="default" w:ascii="Times New Roman" w:hAnsi="Times New Roman" w:eastAsia="方正仿宋简体" w:cs="Times New Roman"/>
          <w:b w:val="0"/>
          <w:bCs w:val="0"/>
          <w:color w:val="auto"/>
          <w:kern w:val="0"/>
          <w:sz w:val="28"/>
          <w:szCs w:val="28"/>
          <w:highlight w:val="none"/>
          <w:u w:val="none"/>
          <w:lang w:val="en-US" w:eastAsia="zh-CN" w:bidi="ar-SA"/>
        </w:rPr>
        <w:t>有下列情形之一的，由城市管理部门责令改正</w:t>
      </w:r>
      <w:r>
        <w:rPr>
          <w:rFonts w:hint="default" w:ascii="Times New Roman" w:hAnsi="Times New Roman"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b w:val="0"/>
          <w:bCs w:val="0"/>
          <w:color w:val="auto"/>
          <w:kern w:val="0"/>
          <w:sz w:val="28"/>
          <w:szCs w:val="28"/>
          <w:highlight w:val="none"/>
          <w:u w:val="none"/>
          <w:lang w:val="en-US" w:eastAsia="zh-CN" w:bidi="ar-SA"/>
        </w:rPr>
        <w:t>拒不改正的，由城市管理部门采取措施恢复原状，费用由违法者承担，可以处二万元以下的罚款：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(一)违反本条例第二十二条规定擅自占用或者挖掘城市道路的；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(二)违反本条例第二十三条规定擅自占用或者破坏盲道等无障碍设施的；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(三)违反本条例第二十四条规定擅自占用城市桥梁下空间的。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bCs/>
          <w:sz w:val="28"/>
          <w:szCs w:val="28"/>
          <w:highlight w:val="none"/>
          <w:lang w:val="en-US" w:eastAsia="zh-CN"/>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sz w:val="28"/>
          <w:szCs w:val="28"/>
          <w:highlight w:val="none"/>
          <w:lang w:val="en-US" w:eastAsia="zh-CN"/>
        </w:rPr>
        <w:t>74.1</w:t>
      </w:r>
      <w:r>
        <w:rPr>
          <w:rFonts w:hint="default" w:ascii="Times New Roman" w:hAnsi="Times New Roman" w:cs="Times New Roman"/>
          <w:b w:val="0"/>
          <w:bCs w:val="0"/>
          <w:color w:val="auto"/>
          <w:kern w:val="0"/>
          <w:sz w:val="28"/>
          <w:szCs w:val="28"/>
          <w:highlight w:val="none"/>
          <w:u w:val="none"/>
          <w:lang w:val="en-US" w:eastAsia="zh-CN" w:bidi="ar-SA"/>
        </w:rPr>
        <w:t>轻微</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：擅自占用</w:t>
      </w:r>
      <w:r>
        <w:rPr>
          <w:rFonts w:hint="default" w:ascii="Times New Roman" w:hAnsi="Times New Roman" w:cs="Times New Roman"/>
          <w:b w:val="0"/>
          <w:bCs w:val="0"/>
          <w:color w:val="auto"/>
          <w:kern w:val="0"/>
          <w:sz w:val="28"/>
          <w:szCs w:val="28"/>
          <w:highlight w:val="none"/>
          <w:u w:val="none"/>
          <w:lang w:val="en-US" w:eastAsia="zh-CN" w:bidi="ar-SA"/>
        </w:rPr>
        <w:t>2</w:t>
      </w:r>
      <w:r>
        <w:rPr>
          <w:rFonts w:hint="default" w:ascii="Times New Roman" w:hAnsi="Times New Roman" w:eastAsia="方正仿宋简体" w:cs="Times New Roman"/>
          <w:b w:val="0"/>
          <w:bCs w:val="0"/>
          <w:color w:val="auto"/>
          <w:kern w:val="0"/>
          <w:sz w:val="28"/>
          <w:szCs w:val="28"/>
          <w:highlight w:val="none"/>
          <w:u w:val="none"/>
          <w:lang w:val="en-US" w:eastAsia="zh-CN" w:bidi="ar-SA"/>
        </w:rPr>
        <w:t>㎡以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或者挖掘1㎡以</w:t>
      </w:r>
      <w:r>
        <w:rPr>
          <w:rFonts w:hint="default" w:ascii="Times New Roman" w:hAnsi="Times New Roman" w:cs="Times New Roman"/>
          <w:b w:val="0"/>
          <w:bCs w:val="0"/>
          <w:color w:val="auto"/>
          <w:kern w:val="0"/>
          <w:sz w:val="28"/>
          <w:szCs w:val="28"/>
          <w:highlight w:val="none"/>
          <w:u w:val="none"/>
          <w:lang w:val="en-US" w:eastAsia="zh-CN" w:bidi="ar-SA"/>
        </w:rPr>
        <w:t>内，经责令改正自行改正</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bCs/>
          <w:sz w:val="28"/>
          <w:szCs w:val="28"/>
          <w:highlight w:val="none"/>
          <w:lang w:val="en-US"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免于罚款。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sz w:val="28"/>
          <w:szCs w:val="28"/>
          <w:highlight w:val="none"/>
          <w:lang w:val="en-US" w:eastAsia="zh-CN"/>
        </w:rPr>
        <w:t xml:space="preserve">74.2 </w:t>
      </w:r>
      <w:r>
        <w:rPr>
          <w:rFonts w:hint="default" w:ascii="Times New Roman" w:hAnsi="Times New Roman" w:eastAsia="方正仿宋简体" w:cs="Times New Roman"/>
          <w:b w:val="0"/>
          <w:bCs w:val="0"/>
          <w:color w:val="auto"/>
          <w:kern w:val="0"/>
          <w:sz w:val="28"/>
          <w:szCs w:val="28"/>
          <w:highlight w:val="none"/>
          <w:u w:val="none"/>
          <w:lang w:val="en-US" w:eastAsia="zh-CN" w:bidi="ar-SA"/>
        </w:rPr>
        <w:t>一般</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：擅自占用</w:t>
      </w:r>
      <w:r>
        <w:rPr>
          <w:rFonts w:hint="default" w:ascii="Times New Roman" w:hAnsi="Times New Roman" w:cs="Times New Roman"/>
          <w:b w:val="0"/>
          <w:bCs w:val="0"/>
          <w:color w:val="auto"/>
          <w:kern w:val="0"/>
          <w:sz w:val="28"/>
          <w:szCs w:val="28"/>
          <w:highlight w:val="none"/>
          <w:u w:val="none"/>
          <w:lang w:val="en-US" w:eastAsia="zh-CN" w:bidi="ar-SA"/>
        </w:rPr>
        <w:t>2</w:t>
      </w:r>
      <w:r>
        <w:rPr>
          <w:rFonts w:hint="default" w:ascii="Times New Roman" w:hAnsi="Times New Roman" w:eastAsia="方正仿宋简体" w:cs="Times New Roman"/>
          <w:b w:val="0"/>
          <w:bCs w:val="0"/>
          <w:color w:val="auto"/>
          <w:kern w:val="0"/>
          <w:sz w:val="28"/>
          <w:szCs w:val="28"/>
          <w:highlight w:val="none"/>
          <w:u w:val="none"/>
          <w:lang w:val="en-US" w:eastAsia="zh-CN" w:bidi="ar-SA"/>
        </w:rPr>
        <w:t>㎡以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或者擅自挖掘1㎡以</w:t>
      </w:r>
      <w:r>
        <w:rPr>
          <w:rFonts w:hint="default" w:ascii="Times New Roman" w:hAnsi="Times New Roman" w:cs="Times New Roman"/>
          <w:b w:val="0"/>
          <w:bCs w:val="0"/>
          <w:color w:val="auto"/>
          <w:kern w:val="0"/>
          <w:sz w:val="28"/>
          <w:szCs w:val="28"/>
          <w:highlight w:val="none"/>
          <w:u w:val="none"/>
          <w:lang w:val="en-US" w:eastAsia="zh-CN" w:bidi="ar-SA"/>
        </w:rPr>
        <w:t>内，经责令改正拒不改正</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处罚基准：责令改正，处以</w:t>
      </w:r>
      <w:r>
        <w:rPr>
          <w:rFonts w:hint="default" w:ascii="Times New Roman" w:hAnsi="Times New Roman" w:cs="Times New Roman"/>
          <w:b w:val="0"/>
          <w:bCs w:val="0"/>
          <w:color w:val="auto"/>
          <w:kern w:val="0"/>
          <w:sz w:val="28"/>
          <w:szCs w:val="28"/>
          <w:highlight w:val="none"/>
          <w:u w:val="none"/>
          <w:lang w:val="en-US" w:eastAsia="zh-CN" w:bidi="ar-SA"/>
        </w:rPr>
        <w:t>5</w:t>
      </w:r>
      <w:r>
        <w:rPr>
          <w:rFonts w:hint="default" w:ascii="Times New Roman" w:hAnsi="Times New Roman" w:eastAsia="方正仿宋简体" w:cs="Times New Roman"/>
          <w:b w:val="0"/>
          <w:bCs w:val="0"/>
          <w:color w:val="auto"/>
          <w:kern w:val="0"/>
          <w:sz w:val="28"/>
          <w:szCs w:val="28"/>
          <w:highlight w:val="none"/>
          <w:u w:val="none"/>
          <w:lang w:val="en-US" w:eastAsia="zh-CN" w:bidi="ar-SA"/>
        </w:rPr>
        <w:t>00</w:t>
      </w:r>
      <w:r>
        <w:rPr>
          <w:rFonts w:hint="default" w:ascii="Times New Roman" w:hAnsi="Times New Roman" w:cs="Times New Roman"/>
          <w:b w:val="0"/>
          <w:bCs w:val="0"/>
          <w:color w:val="auto"/>
          <w:kern w:val="0"/>
          <w:sz w:val="28"/>
          <w:szCs w:val="28"/>
          <w:highlight w:val="none"/>
          <w:u w:val="none"/>
          <w:lang w:val="en-US" w:eastAsia="zh-CN" w:bidi="ar-SA"/>
        </w:rPr>
        <w:t>元</w:t>
      </w:r>
      <w:r>
        <w:rPr>
          <w:rFonts w:hint="default" w:ascii="Times New Roman" w:hAnsi="Times New Roman" w:eastAsia="方正仿宋简体" w:cs="Times New Roman"/>
          <w:b w:val="0"/>
          <w:bCs w:val="0"/>
          <w:color w:val="auto"/>
          <w:kern w:val="0"/>
          <w:sz w:val="28"/>
          <w:szCs w:val="28"/>
          <w:highlight w:val="none"/>
          <w:u w:val="none"/>
          <w:lang w:val="en-US" w:eastAsia="zh-CN" w:bidi="ar-SA"/>
        </w:rPr>
        <w:t>以上5000元以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sz w:val="28"/>
          <w:szCs w:val="28"/>
          <w:highlight w:val="none"/>
          <w:lang w:val="en-US" w:eastAsia="zh-CN"/>
        </w:rPr>
        <w:t xml:space="preserve">74.3 </w:t>
      </w:r>
      <w:r>
        <w:rPr>
          <w:rFonts w:hint="default" w:ascii="Times New Roman" w:hAnsi="Times New Roman" w:eastAsia="方正仿宋简体" w:cs="Times New Roman"/>
          <w:b w:val="0"/>
          <w:bCs w:val="0"/>
          <w:color w:val="auto"/>
          <w:kern w:val="0"/>
          <w:sz w:val="28"/>
          <w:szCs w:val="28"/>
          <w:highlight w:val="none"/>
          <w:u w:val="none"/>
          <w:lang w:val="en-US" w:eastAsia="zh-CN" w:bidi="ar-SA"/>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：擅自占用</w:t>
      </w:r>
      <w:r>
        <w:rPr>
          <w:rFonts w:hint="default" w:ascii="Times New Roman" w:hAnsi="Times New Roman" w:cs="Times New Roman"/>
          <w:b w:val="0"/>
          <w:bCs w:val="0"/>
          <w:color w:val="auto"/>
          <w:kern w:val="0"/>
          <w:sz w:val="28"/>
          <w:szCs w:val="28"/>
          <w:highlight w:val="none"/>
          <w:u w:val="none"/>
          <w:lang w:val="en-US" w:eastAsia="zh-CN" w:bidi="ar-SA"/>
        </w:rPr>
        <w:t>2</w:t>
      </w:r>
      <w:r>
        <w:rPr>
          <w:rFonts w:hint="default" w:ascii="Times New Roman" w:hAnsi="Times New Roman" w:eastAsia="方正仿宋简体" w:cs="Times New Roman"/>
          <w:b w:val="0"/>
          <w:bCs w:val="0"/>
          <w:color w:val="auto"/>
          <w:kern w:val="0"/>
          <w:sz w:val="28"/>
          <w:szCs w:val="28"/>
          <w:highlight w:val="none"/>
          <w:u w:val="none"/>
          <w:lang w:val="en-US" w:eastAsia="zh-CN" w:bidi="ar-SA"/>
        </w:rPr>
        <w:t>㎡以上10㎡以下或者挖掘</w:t>
      </w:r>
      <w:r>
        <w:rPr>
          <w:rFonts w:hint="default" w:ascii="Times New Roman" w:hAnsi="Times New Roman" w:cs="Times New Roman"/>
          <w:b w:val="0"/>
          <w:bCs w:val="0"/>
          <w:color w:val="auto"/>
          <w:kern w:val="0"/>
          <w:sz w:val="28"/>
          <w:szCs w:val="28"/>
          <w:highlight w:val="none"/>
          <w:u w:val="none"/>
          <w:lang w:val="en-US" w:eastAsia="zh-CN" w:bidi="ar-SA"/>
        </w:rPr>
        <w:t>1</w:t>
      </w:r>
      <w:r>
        <w:rPr>
          <w:rFonts w:hint="default" w:ascii="Times New Roman" w:hAnsi="Times New Roman" w:eastAsia="方正仿宋简体" w:cs="Times New Roman"/>
          <w:b w:val="0"/>
          <w:bCs w:val="0"/>
          <w:color w:val="auto"/>
          <w:kern w:val="0"/>
          <w:sz w:val="28"/>
          <w:szCs w:val="28"/>
          <w:highlight w:val="none"/>
          <w:u w:val="none"/>
          <w:lang w:val="en-US" w:eastAsia="zh-CN" w:bidi="ar-SA"/>
        </w:rPr>
        <w:t>㎡以上5㎡以</w:t>
      </w:r>
      <w:r>
        <w:rPr>
          <w:rFonts w:hint="default" w:ascii="Times New Roman" w:hAnsi="Times New Roman" w:cs="Times New Roman"/>
          <w:b w:val="0"/>
          <w:bCs w:val="0"/>
          <w:color w:val="auto"/>
          <w:kern w:val="0"/>
          <w:sz w:val="28"/>
          <w:szCs w:val="28"/>
          <w:highlight w:val="none"/>
          <w:u w:val="none"/>
          <w:lang w:val="en-US" w:eastAsia="zh-CN" w:bidi="ar-SA"/>
        </w:rPr>
        <w:t>内</w:t>
      </w:r>
      <w:r>
        <w:rPr>
          <w:rFonts w:hint="default" w:ascii="Times New Roman" w:hAnsi="Times New Roman" w:eastAsia="方正仿宋简体" w:cs="Times New Roman"/>
          <w:b w:val="0"/>
          <w:bCs w:val="0"/>
          <w:color w:val="auto"/>
          <w:kern w:val="0"/>
          <w:sz w:val="28"/>
          <w:szCs w:val="28"/>
          <w:highlight w:val="none"/>
          <w:u w:val="none"/>
          <w:lang w:val="en-US" w:eastAsia="zh-CN" w:bidi="ar-SA"/>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处罚基准：责令改正，擅自占用</w:t>
      </w:r>
      <w:r>
        <w:rPr>
          <w:rFonts w:hint="default" w:ascii="Times New Roman" w:hAnsi="Times New Roman" w:cs="Times New Roman"/>
          <w:b w:val="0"/>
          <w:bCs w:val="0"/>
          <w:color w:val="auto"/>
          <w:kern w:val="0"/>
          <w:sz w:val="28"/>
          <w:szCs w:val="28"/>
          <w:highlight w:val="none"/>
          <w:u w:val="none"/>
          <w:lang w:val="en-US" w:eastAsia="zh-CN" w:bidi="ar-SA"/>
        </w:rPr>
        <w:t>的，在5000元基础上按照占用面积处1000元/㎡的罚款；</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擅自挖掘</w:t>
      </w:r>
      <w:r>
        <w:rPr>
          <w:rFonts w:hint="default" w:ascii="Times New Roman" w:hAnsi="Times New Roman" w:cs="Times New Roman"/>
          <w:b w:val="0"/>
          <w:bCs w:val="0"/>
          <w:color w:val="auto"/>
          <w:kern w:val="0"/>
          <w:sz w:val="28"/>
          <w:szCs w:val="28"/>
          <w:highlight w:val="none"/>
          <w:u w:val="none"/>
          <w:lang w:val="en-US" w:eastAsia="zh-CN" w:bidi="ar-SA"/>
        </w:rPr>
        <w:t>的，在5000元基础上按照占用</w:t>
      </w:r>
      <w:r>
        <w:rPr>
          <w:rFonts w:hint="default" w:ascii="Times New Roman" w:hAnsi="Times New Roman" w:eastAsia="方正仿宋简体" w:cs="Times New Roman"/>
          <w:b w:val="0"/>
          <w:bCs w:val="0"/>
          <w:color w:val="auto"/>
          <w:kern w:val="0"/>
          <w:sz w:val="28"/>
          <w:szCs w:val="28"/>
          <w:highlight w:val="none"/>
          <w:u w:val="none"/>
          <w:lang w:val="en-US" w:eastAsia="zh-CN" w:bidi="ar-SA"/>
        </w:rPr>
        <w:t>挖掘</w:t>
      </w:r>
      <w:r>
        <w:rPr>
          <w:rFonts w:hint="default" w:ascii="Times New Roman" w:hAnsi="Times New Roman" w:cs="Times New Roman"/>
          <w:b w:val="0"/>
          <w:bCs w:val="0"/>
          <w:color w:val="auto"/>
          <w:kern w:val="0"/>
          <w:sz w:val="28"/>
          <w:szCs w:val="28"/>
          <w:highlight w:val="none"/>
          <w:u w:val="none"/>
          <w:lang w:val="en-US" w:eastAsia="zh-CN" w:bidi="ar-SA"/>
        </w:rPr>
        <w:t>处2000元/㎡的罚款</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cs="Times New Roman"/>
          <w:b/>
          <w:bCs/>
          <w:sz w:val="28"/>
          <w:szCs w:val="28"/>
          <w:highlight w:val="none"/>
          <w:lang w:val="en-US" w:eastAsia="zh-CN"/>
        </w:rPr>
        <w:t xml:space="preserve">74.4 </w:t>
      </w:r>
      <w:r>
        <w:rPr>
          <w:rFonts w:hint="default" w:ascii="Times New Roman" w:hAnsi="Times New Roman" w:cs="Times New Roman"/>
          <w:b w:val="0"/>
          <w:bCs w:val="0"/>
          <w:color w:val="auto"/>
          <w:kern w:val="0"/>
          <w:sz w:val="28"/>
          <w:szCs w:val="28"/>
          <w:highlight w:val="none"/>
          <w:u w:val="none"/>
          <w:lang w:val="en-US" w:eastAsia="zh-CN" w:bidi="ar-SA"/>
        </w:rPr>
        <w:t>严</w:t>
      </w:r>
      <w:r>
        <w:rPr>
          <w:rFonts w:hint="default" w:ascii="Times New Roman" w:hAnsi="Times New Roman" w:eastAsia="方正仿宋简体" w:cs="Times New Roman"/>
          <w:b w:val="0"/>
          <w:bCs w:val="0"/>
          <w:color w:val="auto"/>
          <w:kern w:val="0"/>
          <w:sz w:val="28"/>
          <w:szCs w:val="28"/>
          <w:highlight w:val="none"/>
          <w:u w:val="none"/>
          <w:lang w:val="en-US" w:eastAsia="zh-CN" w:bidi="ar-SA"/>
        </w:rPr>
        <w:t>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：擅自占用10㎡以上或者挖掘5㎡以上的。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处罚基准：责令改正，擅自占用</w:t>
      </w:r>
      <w:r>
        <w:rPr>
          <w:rFonts w:hint="default" w:ascii="Times New Roman" w:hAnsi="Times New Roman" w:cs="Times New Roman"/>
          <w:b w:val="0"/>
          <w:bCs w:val="0"/>
          <w:color w:val="auto"/>
          <w:kern w:val="0"/>
          <w:sz w:val="28"/>
          <w:szCs w:val="28"/>
          <w:highlight w:val="none"/>
          <w:u w:val="none"/>
          <w:lang w:val="en-US" w:eastAsia="zh-CN" w:bidi="ar-SA"/>
        </w:rPr>
        <w:t>的，在5000元基础上按照占用面积处2000元/㎡的罚款；</w:t>
      </w:r>
      <w:r>
        <w:rPr>
          <w:rFonts w:hint="default" w:ascii="Times New Roman" w:hAnsi="Times New Roman" w:eastAsia="方正仿宋简体" w:cs="Times New Roman"/>
          <w:b w:val="0"/>
          <w:bCs w:val="0"/>
          <w:color w:val="auto"/>
          <w:kern w:val="0"/>
          <w:sz w:val="28"/>
          <w:szCs w:val="28"/>
          <w:highlight w:val="none"/>
          <w:u w:val="none"/>
          <w:lang w:val="en-US" w:eastAsia="zh-CN" w:bidi="ar-SA"/>
        </w:rPr>
        <w:t>擅自挖掘</w:t>
      </w:r>
      <w:r>
        <w:rPr>
          <w:rFonts w:hint="default" w:ascii="Times New Roman" w:hAnsi="Times New Roman" w:cs="Times New Roman"/>
          <w:b w:val="0"/>
          <w:bCs w:val="0"/>
          <w:color w:val="auto"/>
          <w:kern w:val="0"/>
          <w:sz w:val="28"/>
          <w:szCs w:val="28"/>
          <w:highlight w:val="none"/>
          <w:u w:val="none"/>
          <w:lang w:val="en-US" w:eastAsia="zh-CN" w:bidi="ar-SA"/>
        </w:rPr>
        <w:t>的，在5000元基础上按照占用</w:t>
      </w:r>
      <w:r>
        <w:rPr>
          <w:rFonts w:hint="default" w:ascii="Times New Roman" w:hAnsi="Times New Roman" w:eastAsia="方正仿宋简体" w:cs="Times New Roman"/>
          <w:b w:val="0"/>
          <w:bCs w:val="0"/>
          <w:color w:val="auto"/>
          <w:kern w:val="0"/>
          <w:sz w:val="28"/>
          <w:szCs w:val="28"/>
          <w:highlight w:val="none"/>
          <w:u w:val="none"/>
          <w:lang w:val="en-US" w:eastAsia="zh-CN" w:bidi="ar-SA"/>
        </w:rPr>
        <w:t>挖掘</w:t>
      </w:r>
      <w:r>
        <w:rPr>
          <w:rFonts w:hint="default" w:ascii="Times New Roman" w:hAnsi="Times New Roman" w:cs="Times New Roman"/>
          <w:b w:val="0"/>
          <w:bCs w:val="0"/>
          <w:color w:val="auto"/>
          <w:kern w:val="0"/>
          <w:sz w:val="28"/>
          <w:szCs w:val="28"/>
          <w:highlight w:val="none"/>
          <w:u w:val="none"/>
          <w:lang w:val="en-US" w:eastAsia="zh-CN" w:bidi="ar-SA"/>
        </w:rPr>
        <w:t>处3000元/㎡的罚款</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kern w:val="0"/>
          <w:sz w:val="28"/>
          <w:szCs w:val="28"/>
          <w:u w:val="none"/>
        </w:rPr>
      </w:pPr>
    </w:p>
    <w:p>
      <w:pPr>
        <w:pStyle w:val="3"/>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黑体简体" w:cs="Times New Roman"/>
          <w:sz w:val="28"/>
          <w:szCs w:val="28"/>
        </w:rPr>
      </w:pPr>
      <w:bookmarkStart w:id="690" w:name="_Toc920"/>
      <w:bookmarkStart w:id="691" w:name="_Toc21370"/>
      <w:bookmarkStart w:id="692" w:name="_Toc19827"/>
      <w:bookmarkStart w:id="693" w:name="_Toc12471"/>
      <w:bookmarkStart w:id="694" w:name="_Toc13247"/>
      <w:bookmarkStart w:id="695" w:name="_Toc15682"/>
      <w:bookmarkStart w:id="696" w:name="_Toc5807"/>
      <w:bookmarkStart w:id="697" w:name="_Toc26142"/>
      <w:bookmarkStart w:id="698" w:name="_Toc26820"/>
      <w:r>
        <w:rPr>
          <w:rFonts w:hint="default" w:ascii="Times New Roman" w:hAnsi="Times New Roman" w:eastAsia="方正黑体简体" w:cs="Times New Roman"/>
          <w:sz w:val="28"/>
          <w:szCs w:val="28"/>
          <w:lang w:eastAsia="zh-CN"/>
        </w:rPr>
        <w:t>第</w:t>
      </w:r>
      <w:r>
        <w:rPr>
          <w:rFonts w:hint="default" w:ascii="Times New Roman" w:hAnsi="Times New Roman" w:eastAsia="方正黑体简体" w:cs="Times New Roman"/>
          <w:sz w:val="28"/>
          <w:szCs w:val="28"/>
          <w:lang w:val="en-US" w:eastAsia="zh-CN"/>
        </w:rPr>
        <w:t>四</w:t>
      </w:r>
      <w:r>
        <w:rPr>
          <w:rFonts w:hint="default" w:ascii="Times New Roman" w:hAnsi="Times New Roman" w:eastAsia="方正黑体简体" w:cs="Times New Roman"/>
          <w:sz w:val="28"/>
          <w:szCs w:val="28"/>
          <w:lang w:eastAsia="zh-CN"/>
        </w:rPr>
        <w:t>章</w:t>
      </w:r>
      <w:r>
        <w:rPr>
          <w:rFonts w:hint="default" w:ascii="Times New Roman" w:hAnsi="Times New Roman" w:eastAsia="方正黑体简体" w:cs="Times New Roman"/>
          <w:sz w:val="28"/>
          <w:szCs w:val="28"/>
          <w:lang w:val="en-US" w:eastAsia="zh-CN"/>
        </w:rPr>
        <w:t xml:space="preserve"> 城乡</w:t>
      </w:r>
      <w:r>
        <w:rPr>
          <w:rFonts w:hint="default" w:ascii="Times New Roman" w:hAnsi="Times New Roman" w:eastAsia="方正黑体简体" w:cs="Times New Roman"/>
          <w:sz w:val="28"/>
          <w:szCs w:val="28"/>
        </w:rPr>
        <w:t>规划</w:t>
      </w:r>
      <w:r>
        <w:rPr>
          <w:rFonts w:hint="default" w:ascii="Times New Roman" w:hAnsi="Times New Roman" w:eastAsia="方正黑体简体" w:cs="Times New Roman"/>
          <w:sz w:val="28"/>
          <w:szCs w:val="28"/>
          <w:lang w:eastAsia="zh-CN"/>
        </w:rPr>
        <w:t>执</w:t>
      </w:r>
      <w:r>
        <w:rPr>
          <w:rFonts w:hint="default" w:ascii="Times New Roman" w:hAnsi="Times New Roman" w:cs="Times New Roman"/>
          <w:sz w:val="28"/>
          <w:szCs w:val="28"/>
          <w:lang w:val="en-US" w:eastAsia="zh-CN"/>
        </w:rPr>
        <w:t>法</w:t>
      </w:r>
      <w:r>
        <w:rPr>
          <w:rFonts w:hint="default" w:ascii="Times New Roman" w:hAnsi="Times New Roman" w:eastAsia="方正黑体简体" w:cs="Times New Roman"/>
          <w:sz w:val="28"/>
          <w:szCs w:val="28"/>
          <w:lang w:eastAsia="zh-CN"/>
        </w:rPr>
        <w:t>方面的</w:t>
      </w:r>
      <w:r>
        <w:rPr>
          <w:rFonts w:hint="default" w:ascii="Times New Roman" w:hAnsi="Times New Roman" w:eastAsia="方正黑体简体" w:cs="Times New Roman"/>
          <w:sz w:val="28"/>
          <w:szCs w:val="28"/>
        </w:rPr>
        <w:t>处罚裁量</w:t>
      </w:r>
      <w:bookmarkEnd w:id="690"/>
      <w:bookmarkEnd w:id="691"/>
      <w:bookmarkEnd w:id="692"/>
      <w:bookmarkEnd w:id="693"/>
      <w:bookmarkEnd w:id="694"/>
      <w:bookmarkEnd w:id="695"/>
      <w:bookmarkEnd w:id="696"/>
      <w:bookmarkEnd w:id="697"/>
      <w:bookmarkEnd w:id="698"/>
    </w:p>
    <w:p>
      <w:pPr>
        <w:pStyle w:val="4"/>
        <w:bidi w:val="0"/>
        <w:rPr>
          <w:rFonts w:hint="default" w:ascii="Times New Roman" w:hAnsi="Times New Roman" w:cs="Times New Roman"/>
        </w:rPr>
      </w:pPr>
      <w:bookmarkStart w:id="699" w:name="_Toc11081"/>
      <w:bookmarkStart w:id="700" w:name="_Toc25913"/>
      <w:r>
        <w:rPr>
          <w:rFonts w:hint="default" w:ascii="Times New Roman" w:hAnsi="Times New Roman" w:cs="Times New Roman"/>
          <w:lang w:val="en-US" w:eastAsia="zh-CN"/>
        </w:rPr>
        <w:t xml:space="preserve">第一节 </w:t>
      </w:r>
      <w:r>
        <w:rPr>
          <w:rFonts w:hint="default" w:ascii="Times New Roman" w:hAnsi="Times New Roman" w:cs="Times New Roman"/>
        </w:rPr>
        <w:t>工程建设类处罚标准</w:t>
      </w:r>
      <w:bookmarkEnd w:id="699"/>
      <w:bookmarkEnd w:id="700"/>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仿宋简体" w:cs="Times New Roman"/>
          <w:b/>
          <w:bCs/>
          <w:color w:val="auto"/>
          <w:sz w:val="28"/>
          <w:szCs w:val="28"/>
          <w:highlight w:val="yellow"/>
          <w:u w:val="none"/>
        </w:rPr>
      </w:pPr>
      <w:r>
        <w:rPr>
          <w:rFonts w:hint="default" w:ascii="Times New Roman" w:hAnsi="Times New Roman" w:cs="Times New Roman"/>
          <w:b/>
          <w:bCs/>
          <w:highlight w:val="yellow"/>
          <w:lang w:eastAsia="zh-CN"/>
        </w:rPr>
        <w:t>一、</w:t>
      </w:r>
      <w:r>
        <w:rPr>
          <w:rFonts w:hint="default" w:ascii="Times New Roman" w:hAnsi="Times New Roman" w:eastAsia="方正仿宋简体" w:cs="Times New Roman"/>
          <w:b/>
          <w:bCs/>
          <w:highlight w:val="yellow"/>
          <w:lang w:eastAsia="zh-CN"/>
        </w:rPr>
        <w:t>《中华人民共和国城乡规划法》</w:t>
      </w:r>
      <w:r>
        <w:rPr>
          <w:rFonts w:hint="default" w:ascii="Times New Roman" w:hAnsi="Times New Roman" w:eastAsia="方正仿宋简体" w:cs="Times New Roman"/>
          <w:b/>
          <w:bCs/>
          <w:highlight w:val="yellow"/>
        </w:rPr>
        <w:t>第六十四条</w:t>
      </w:r>
      <w:r>
        <w:rPr>
          <w:rFonts w:hint="default" w:ascii="Times New Roman" w:hAnsi="Times New Roman" w:eastAsia="方正仿宋简体" w:cs="Times New Roman"/>
          <w:b/>
          <w:bCs/>
          <w:highlight w:val="yellow"/>
          <w:lang w:eastAsia="zh-CN"/>
        </w:rPr>
        <w:t>、</w:t>
      </w:r>
      <w:r>
        <w:rPr>
          <w:rFonts w:hint="default" w:ascii="Times New Roman" w:hAnsi="Times New Roman" w:eastAsia="方正仿宋简体" w:cs="Times New Roman"/>
          <w:b/>
          <w:bCs/>
          <w:sz w:val="28"/>
          <w:szCs w:val="28"/>
          <w:highlight w:val="yellow"/>
          <w:lang w:eastAsia="zh-CN"/>
        </w:rPr>
        <w:t>《湖南省实施</w:t>
      </w:r>
      <w:r>
        <w:rPr>
          <w:rFonts w:hint="default" w:ascii="Times New Roman" w:hAnsi="Times New Roman" w:eastAsia="方正仿宋简体" w:cs="Times New Roman"/>
          <w:b/>
          <w:bCs/>
          <w:sz w:val="28"/>
          <w:szCs w:val="28"/>
          <w:highlight w:val="yellow"/>
          <w:lang w:val="en-US" w:eastAsia="zh-CN"/>
        </w:rPr>
        <w:t>&lt;</w:t>
      </w:r>
      <w:r>
        <w:rPr>
          <w:rFonts w:hint="default" w:ascii="Times New Roman" w:hAnsi="Times New Roman" w:eastAsia="方正仿宋简体" w:cs="Times New Roman"/>
          <w:b/>
          <w:bCs/>
          <w:highlight w:val="yellow"/>
          <w:lang w:eastAsia="zh-CN"/>
        </w:rPr>
        <w:t>中华人民共和国城乡规划法</w:t>
      </w:r>
      <w:r>
        <w:rPr>
          <w:rFonts w:hint="default" w:ascii="Times New Roman" w:hAnsi="Times New Roman" w:eastAsia="方正仿宋简体" w:cs="Times New Roman"/>
          <w:b/>
          <w:bCs/>
          <w:sz w:val="28"/>
          <w:szCs w:val="28"/>
          <w:highlight w:val="yellow"/>
          <w:lang w:val="en-US" w:eastAsia="zh-CN"/>
        </w:rPr>
        <w:t>&gt;办法</w:t>
      </w:r>
      <w:r>
        <w:rPr>
          <w:rFonts w:hint="default" w:ascii="Times New Roman" w:hAnsi="Times New Roman" w:eastAsia="方正仿宋简体" w:cs="Times New Roman"/>
          <w:b/>
          <w:bCs/>
          <w:sz w:val="28"/>
          <w:szCs w:val="28"/>
          <w:highlight w:val="yellow"/>
          <w:lang w:eastAsia="zh-CN"/>
        </w:rPr>
        <w:t>》</w:t>
      </w:r>
      <w:r>
        <w:rPr>
          <w:rFonts w:hint="default" w:ascii="Times New Roman" w:hAnsi="Times New Roman" w:eastAsia="方正仿宋简体" w:cs="Times New Roman"/>
          <w:b/>
          <w:bCs/>
          <w:sz w:val="28"/>
          <w:szCs w:val="28"/>
          <w:highlight w:val="yellow"/>
        </w:rPr>
        <w:t>第四十七条</w:t>
      </w:r>
      <w:r>
        <w:rPr>
          <w:rFonts w:hint="default" w:ascii="Times New Roman" w:hAnsi="Times New Roman" w:eastAsia="方正仿宋简体" w:cs="Times New Roman"/>
          <w:b/>
          <w:bCs/>
          <w:sz w:val="28"/>
          <w:szCs w:val="28"/>
          <w:highlight w:val="yellow"/>
          <w:lang w:val="en-US" w:eastAsia="zh-CN"/>
        </w:rPr>
        <w:t>的处罚裁量</w:t>
      </w:r>
    </w:p>
    <w:p>
      <w:pPr>
        <w:rPr>
          <w:rFonts w:hint="default" w:ascii="Times New Roman" w:hAnsi="Times New Roman" w:cs="Times New Roman"/>
        </w:rPr>
      </w:pPr>
      <w:r>
        <w:rPr>
          <w:rFonts w:hint="default" w:ascii="Times New Roman" w:hAnsi="Times New Roman" w:eastAsia="方正仿宋简体" w:cs="Times New Roman"/>
          <w:b/>
          <w:bCs/>
          <w:color w:val="auto"/>
          <w:kern w:val="0"/>
          <w:sz w:val="28"/>
          <w:szCs w:val="28"/>
          <w:highlight w:val="none"/>
          <w:u w:val="none"/>
          <w:lang w:val="en-US" w:eastAsia="zh-CN" w:bidi="ar-SA"/>
        </w:rPr>
        <w:t>处罚依据：</w:t>
      </w:r>
      <w:r>
        <w:rPr>
          <w:rFonts w:hint="default" w:ascii="Times New Roman" w:hAnsi="Times New Roman" w:cs="Times New Roman"/>
          <w:lang w:eastAsia="zh-CN"/>
        </w:rPr>
        <w:t>《中华人民共和国城乡规划法》</w:t>
      </w:r>
      <w:r>
        <w:rPr>
          <w:rFonts w:hint="default" w:ascii="Times New Roman" w:hAnsi="Times New Roman" w:cs="Times New Roman"/>
        </w:rPr>
        <w:t>第六十四条</w:t>
      </w:r>
      <w:r>
        <w:rPr>
          <w:rFonts w:hint="default" w:ascii="Times New Roman" w:hAnsi="Times New Roman" w:cs="Times New Roman"/>
          <w:lang w:eastAsia="zh-CN"/>
        </w:rPr>
        <w:t>：</w:t>
      </w:r>
      <w:r>
        <w:rPr>
          <w:rFonts w:hint="default" w:ascii="Times New Roman" w:hAnsi="Times New Roman" w:cs="Times New Roman"/>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eastAsia="zh-CN"/>
        </w:rPr>
        <w:t>《湖南省实施</w:t>
      </w:r>
      <w:r>
        <w:rPr>
          <w:rFonts w:hint="default" w:ascii="Times New Roman" w:hAnsi="Times New Roman" w:cs="Times New Roman"/>
          <w:b w:val="0"/>
          <w:bCs w:val="0"/>
          <w:sz w:val="28"/>
          <w:szCs w:val="28"/>
          <w:lang w:val="en-US" w:eastAsia="zh-CN"/>
        </w:rPr>
        <w:t>&lt;</w:t>
      </w:r>
      <w:r>
        <w:rPr>
          <w:rFonts w:hint="default" w:ascii="Times New Roman" w:hAnsi="Times New Roman" w:cs="Times New Roman"/>
          <w:lang w:eastAsia="zh-CN"/>
        </w:rPr>
        <w:t>中华人民共和国城乡规划法</w:t>
      </w:r>
      <w:r>
        <w:rPr>
          <w:rFonts w:hint="default" w:ascii="Times New Roman" w:hAnsi="Times New Roman" w:cs="Times New Roman"/>
          <w:b w:val="0"/>
          <w:bCs w:val="0"/>
          <w:sz w:val="28"/>
          <w:szCs w:val="28"/>
          <w:lang w:val="en-US" w:eastAsia="zh-CN"/>
        </w:rPr>
        <w:t>&gt;办法</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rPr>
        <w:t>第四十七条</w:t>
      </w:r>
      <w:r>
        <w:rPr>
          <w:rFonts w:hint="default" w:ascii="Times New Roman" w:hAnsi="Times New Roman" w:cs="Times New Roman"/>
          <w:b w:val="0"/>
          <w:bCs w:val="0"/>
          <w:sz w:val="28"/>
          <w:szCs w:val="28"/>
          <w:lang w:eastAsia="zh-CN"/>
        </w:rPr>
        <w:t>：</w:t>
      </w:r>
      <w:r>
        <w:rPr>
          <w:rFonts w:hint="default" w:ascii="Times New Roman" w:hAnsi="Times New Roman" w:cs="Times New Roman"/>
          <w:b w:val="0"/>
          <w:bCs w:val="0"/>
          <w:sz w:val="28"/>
          <w:szCs w:val="28"/>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有下列情形之一的，属于前款规定的无法采取改正措施消除影响的情形：</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（一）未依法取得建设工程规划许可证，且不符合控制性详细规划的强制性内容或者超过建设用地规划条件确定的容积率、建筑高度、建筑密度的；</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（二）超过建设工程规划许可证确定的建筑面积（计算容积率部分）或者建筑高度，且超出合理误差范围的；</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（三）在已竣工验收的建设项目用地范围内擅自新（改、扩）建，或者利用建设项目擅自新（改、扩）建的；</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（四）存在建筑安全隐患、影响相邻建筑安全，或者导致相邻建筑的通风、采光、日照无法满足国家和省有关强制性标准的；</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（五）侵占现状以及规划确定的道路、消防通道、广场、公共绿地、河湖水面、地下工程、轨道交通设施、通讯设施或者压占城市管线、永久性测量标志等公共设施、公共场所用地的；</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（六）其他应当认定为无法采取改正措施消除影响的。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楷体简体" w:cs="Times New Roman"/>
          <w:b w:val="0"/>
          <w:bCs w:val="0"/>
          <w:color w:val="auto"/>
          <w:sz w:val="28"/>
          <w:szCs w:val="28"/>
          <w:highlight w:val="yellow"/>
          <w:u w:val="none"/>
          <w:lang w:val="en-US" w:eastAsia="zh-CN"/>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74.</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eastAsia="方正仿宋简体" w:cs="Times New Roman"/>
          <w:b/>
          <w:bCs/>
          <w:color w:val="auto"/>
          <w:sz w:val="28"/>
          <w:szCs w:val="28"/>
          <w:highlight w:val="none"/>
          <w:u w:val="none"/>
        </w:rPr>
        <w:t>违法建设行为有下列情形之一的，责令停止建设</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val="0"/>
          <w:bCs w:val="0"/>
          <w:color w:val="auto"/>
          <w:sz w:val="28"/>
          <w:szCs w:val="28"/>
          <w:highlight w:val="none"/>
          <w:u w:val="none"/>
          <w:lang w:val="en-US" w:eastAsia="zh-CN"/>
        </w:rPr>
        <w:t>（一）</w:t>
      </w:r>
      <w:r>
        <w:rPr>
          <w:rFonts w:hint="default" w:ascii="Times New Roman" w:hAnsi="Times New Roman" w:eastAsia="方正仿宋简体" w:cs="Times New Roman"/>
          <w:color w:val="auto"/>
          <w:sz w:val="28"/>
          <w:szCs w:val="28"/>
          <w:highlight w:val="none"/>
          <w:u w:val="none"/>
        </w:rPr>
        <w:t>严重影响公共安全、环境卫生或者生产、生活秩序的；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val="0"/>
          <w:bCs w:val="0"/>
          <w:color w:val="auto"/>
          <w:sz w:val="28"/>
          <w:szCs w:val="28"/>
          <w:highlight w:val="none"/>
          <w:u w:val="none"/>
          <w:lang w:val="en-US" w:eastAsia="zh-CN"/>
        </w:rPr>
        <w:t>（二）</w:t>
      </w:r>
      <w:r>
        <w:rPr>
          <w:rFonts w:hint="default" w:ascii="Times New Roman" w:hAnsi="Times New Roman" w:eastAsia="方正仿宋简体" w:cs="Times New Roman"/>
          <w:color w:val="auto"/>
          <w:sz w:val="28"/>
          <w:szCs w:val="28"/>
          <w:highlight w:val="none"/>
          <w:u w:val="none"/>
        </w:rPr>
        <w:t>改变规划条件的强制性指标，且无法纠正的；</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val="0"/>
          <w:bCs w:val="0"/>
          <w:color w:val="auto"/>
          <w:sz w:val="28"/>
          <w:szCs w:val="28"/>
          <w:highlight w:val="none"/>
          <w:u w:val="none"/>
          <w:lang w:val="en-US" w:eastAsia="zh-CN"/>
        </w:rPr>
        <w:t>（三）</w:t>
      </w:r>
      <w:r>
        <w:rPr>
          <w:rFonts w:hint="default" w:ascii="Times New Roman" w:hAnsi="Times New Roman" w:eastAsia="方正仿宋简体" w:cs="Times New Roman"/>
          <w:color w:val="auto"/>
          <w:sz w:val="28"/>
          <w:szCs w:val="28"/>
          <w:highlight w:val="none"/>
          <w:u w:val="none"/>
        </w:rPr>
        <w:t>侵占城市道路、广场、市政公用设施、公共绿地、需保护的山体、河湖水面、防汛通道、消防通道，对外交通用地、特殊用地、文物古迹用地和公共服务设施的用地以及其他需要依法保护的用地；</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cs="Times New Roman"/>
          <w:b w:val="0"/>
          <w:bCs w:val="0"/>
          <w:color w:val="auto"/>
          <w:sz w:val="28"/>
          <w:szCs w:val="28"/>
          <w:highlight w:val="none"/>
          <w:u w:val="none"/>
          <w:lang w:val="en-US" w:eastAsia="zh-CN"/>
        </w:rPr>
        <w:t>（四）</w:t>
      </w:r>
      <w:r>
        <w:rPr>
          <w:rFonts w:hint="default" w:ascii="Times New Roman" w:hAnsi="Times New Roman" w:eastAsia="方正仿宋简体" w:cs="Times New Roman"/>
          <w:color w:val="auto"/>
          <w:sz w:val="28"/>
          <w:szCs w:val="28"/>
          <w:highlight w:val="none"/>
          <w:u w:val="none"/>
        </w:rPr>
        <w:t>无法采取改正措施消除影响的其他情形。</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bCs/>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 xml:space="preserve">75. </w:t>
      </w:r>
      <w:r>
        <w:rPr>
          <w:rFonts w:hint="default" w:ascii="Times New Roman" w:hAnsi="Times New Roman" w:eastAsia="方正仿宋简体" w:cs="Times New Roman"/>
          <w:b/>
          <w:bCs/>
          <w:color w:val="auto"/>
          <w:sz w:val="28"/>
          <w:szCs w:val="28"/>
          <w:highlight w:val="none"/>
          <w:u w:val="none"/>
        </w:rPr>
        <w:t>具有</w:t>
      </w:r>
      <w:r>
        <w:rPr>
          <w:rFonts w:hint="default" w:ascii="Times New Roman" w:hAnsi="Times New Roman" w:cs="Times New Roman"/>
          <w:b/>
          <w:bCs/>
          <w:color w:val="auto"/>
          <w:sz w:val="28"/>
          <w:szCs w:val="28"/>
          <w:highlight w:val="none"/>
          <w:u w:val="none"/>
          <w:lang w:eastAsia="zh-CN"/>
        </w:rPr>
        <w:t>第</w:t>
      </w:r>
      <w:r>
        <w:rPr>
          <w:rFonts w:hint="default" w:ascii="Times New Roman" w:hAnsi="Times New Roman" w:cs="Times New Roman"/>
          <w:b/>
          <w:bCs/>
          <w:color w:val="auto"/>
          <w:sz w:val="28"/>
          <w:szCs w:val="28"/>
          <w:highlight w:val="none"/>
          <w:u w:val="none"/>
          <w:lang w:val="en-US" w:eastAsia="zh-CN"/>
        </w:rPr>
        <w:t>74.1条</w:t>
      </w:r>
      <w:r>
        <w:rPr>
          <w:rFonts w:hint="default" w:ascii="Times New Roman" w:hAnsi="Times New Roman" w:eastAsia="方正仿宋简体" w:cs="Times New Roman"/>
          <w:b/>
          <w:bCs/>
          <w:color w:val="auto"/>
          <w:sz w:val="28"/>
          <w:szCs w:val="28"/>
          <w:highlight w:val="none"/>
          <w:u w:val="none"/>
        </w:rPr>
        <w:t>违法建设行为情形，且无法采取改正措施消除影响的，</w:t>
      </w:r>
      <w:r>
        <w:rPr>
          <w:rFonts w:hint="default" w:ascii="Times New Roman" w:hAnsi="Times New Roman" w:cs="Times New Roman"/>
          <w:b/>
          <w:bCs/>
          <w:color w:val="auto"/>
          <w:sz w:val="28"/>
          <w:szCs w:val="28"/>
          <w:highlight w:val="none"/>
          <w:u w:val="none"/>
          <w:lang w:eastAsia="zh-CN"/>
        </w:rPr>
        <w:t>应当</w:t>
      </w:r>
      <w:r>
        <w:rPr>
          <w:rFonts w:hint="default" w:ascii="Times New Roman" w:hAnsi="Times New Roman" w:eastAsia="方正仿宋简体" w:cs="Times New Roman"/>
          <w:b/>
          <w:bCs/>
          <w:color w:val="auto"/>
          <w:sz w:val="28"/>
          <w:szCs w:val="28"/>
          <w:highlight w:val="none"/>
          <w:u w:val="none"/>
        </w:rPr>
        <w:t>限期拆除</w:t>
      </w:r>
      <w:r>
        <w:rPr>
          <w:rFonts w:hint="default" w:ascii="Times New Roman" w:hAnsi="Times New Roman" w:cs="Times New Roman"/>
          <w:b/>
          <w:bCs/>
          <w:color w:val="auto"/>
          <w:sz w:val="28"/>
          <w:szCs w:val="28"/>
          <w:highlight w:val="none"/>
          <w:u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 xml:space="preserve">75.1 </w:t>
      </w:r>
      <w:r>
        <w:rPr>
          <w:rFonts w:hint="default" w:ascii="Times New Roman" w:hAnsi="Times New Roman" w:cs="Times New Roman"/>
          <w:b w:val="0"/>
          <w:bCs w:val="0"/>
          <w:color w:val="auto"/>
          <w:sz w:val="28"/>
          <w:szCs w:val="28"/>
          <w:highlight w:val="none"/>
          <w:u w:val="none"/>
          <w:lang w:val="en-US" w:eastAsia="zh-CN"/>
        </w:rPr>
        <w:t>轻微</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highlight w:val="none"/>
          <w:u w:val="none"/>
          <w:lang w:val="en-US" w:eastAsia="zh-CN"/>
        </w:rPr>
        <w:t>：</w:t>
      </w:r>
      <w:r>
        <w:rPr>
          <w:rFonts w:hint="default" w:ascii="Times New Roman" w:hAnsi="Times New Roman" w:eastAsia="方正仿宋简体" w:cs="Times New Roman"/>
          <w:color w:val="auto"/>
          <w:sz w:val="28"/>
          <w:szCs w:val="28"/>
          <w:highlight w:val="none"/>
          <w:u w:val="none"/>
        </w:rPr>
        <w:t>按期自行拆除的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val="0"/>
          <w:color w:val="auto"/>
          <w:sz w:val="28"/>
          <w:szCs w:val="28"/>
          <w:highlight w:val="none"/>
          <w:u w:val="none"/>
          <w:lang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cs="Times New Roman"/>
          <w:b w:val="0"/>
          <w:bCs w:val="0"/>
          <w:color w:val="auto"/>
          <w:sz w:val="28"/>
          <w:szCs w:val="28"/>
          <w:highlight w:val="none"/>
          <w:u w:val="none"/>
          <w:lang w:eastAsia="zh-CN"/>
        </w:rPr>
        <w:t>免</w:t>
      </w:r>
      <w:r>
        <w:rPr>
          <w:rFonts w:hint="default" w:ascii="Times New Roman" w:hAnsi="Times New Roman" w:eastAsia="方正仿宋简体" w:cs="Times New Roman"/>
          <w:b w:val="0"/>
          <w:bCs w:val="0"/>
          <w:color w:val="auto"/>
          <w:sz w:val="28"/>
          <w:szCs w:val="28"/>
          <w:highlight w:val="none"/>
          <w:u w:val="none"/>
        </w:rPr>
        <w:t>予处罚</w:t>
      </w:r>
      <w:r>
        <w:rPr>
          <w:rFonts w:hint="default" w:ascii="Times New Roman" w:hAnsi="Times New Roman" w:cs="Times New Roman"/>
          <w:b w:val="0"/>
          <w:bCs w:val="0"/>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 xml:space="preserve">75.2 </w:t>
      </w:r>
      <w:r>
        <w:rPr>
          <w:rFonts w:hint="default" w:ascii="Times New Roman" w:hAnsi="Times New Roman" w:cs="Times New Roman"/>
          <w:b w:val="0"/>
          <w:bCs w:val="0"/>
          <w:color w:val="auto"/>
          <w:sz w:val="28"/>
          <w:szCs w:val="28"/>
          <w:highlight w:val="none"/>
          <w:u w:val="none"/>
          <w:lang w:val="en-US" w:eastAsia="zh-CN"/>
        </w:rPr>
        <w:t>一般</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highlight w:val="none"/>
          <w:u w:val="none"/>
          <w:lang w:val="en-US" w:eastAsia="zh-CN"/>
        </w:rPr>
        <w:t>：</w:t>
      </w:r>
      <w:r>
        <w:rPr>
          <w:rFonts w:hint="default" w:ascii="Times New Roman" w:hAnsi="Times New Roman" w:eastAsia="方正仿宋简体" w:cs="Times New Roman"/>
          <w:color w:val="auto"/>
          <w:sz w:val="28"/>
          <w:szCs w:val="28"/>
          <w:highlight w:val="none"/>
          <w:u w:val="none"/>
        </w:rPr>
        <w:t>逾期不拆除的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highlight w:val="none"/>
          <w:u w:val="none"/>
          <w:lang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color w:val="auto"/>
          <w:sz w:val="28"/>
          <w:szCs w:val="28"/>
          <w:highlight w:val="none"/>
          <w:u w:val="none"/>
        </w:rPr>
        <w:t>依法强制拆除，</w:t>
      </w:r>
      <w:r>
        <w:rPr>
          <w:rFonts w:hint="default" w:ascii="Times New Roman" w:hAnsi="Times New Roman" w:cs="Times New Roman"/>
          <w:color w:val="auto"/>
          <w:sz w:val="28"/>
          <w:szCs w:val="28"/>
          <w:highlight w:val="none"/>
          <w:u w:val="none"/>
          <w:lang w:val="en-US" w:eastAsia="zh-CN"/>
        </w:rPr>
        <w:t>可</w:t>
      </w:r>
      <w:r>
        <w:rPr>
          <w:rFonts w:hint="default" w:ascii="Times New Roman" w:hAnsi="Times New Roman" w:eastAsia="方正仿宋简体" w:cs="Times New Roman"/>
          <w:color w:val="auto"/>
          <w:sz w:val="28"/>
          <w:szCs w:val="28"/>
          <w:highlight w:val="none"/>
          <w:u w:val="none"/>
        </w:rPr>
        <w:t>处建设工程造价10%的罚款</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 xml:space="preserve">75.3 </w:t>
      </w:r>
      <w:r>
        <w:rPr>
          <w:rFonts w:hint="default" w:ascii="Times New Roman" w:hAnsi="Times New Roman" w:cs="Times New Roman"/>
          <w:b w:val="0"/>
          <w:bCs w:val="0"/>
          <w:color w:val="auto"/>
          <w:sz w:val="28"/>
          <w:szCs w:val="28"/>
          <w:highlight w:val="none"/>
          <w:u w:val="none"/>
          <w:lang w:val="en-US" w:eastAsia="zh-CN"/>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highlight w:val="none"/>
          <w:u w:val="none"/>
          <w:lang w:val="en-US" w:eastAsia="zh-CN"/>
        </w:rPr>
        <w:t>：</w:t>
      </w:r>
      <w:r>
        <w:rPr>
          <w:rFonts w:hint="default" w:ascii="Times New Roman" w:hAnsi="Times New Roman" w:eastAsia="方正仿宋简体" w:cs="Times New Roman"/>
          <w:color w:val="auto"/>
          <w:sz w:val="28"/>
          <w:szCs w:val="28"/>
          <w:highlight w:val="none"/>
          <w:u w:val="none"/>
        </w:rPr>
        <w:t>不能拆除的</w:t>
      </w:r>
      <w:r>
        <w:rPr>
          <w:rFonts w:hint="default" w:ascii="Times New Roman" w:hAnsi="Times New Roman" w:cs="Times New Roman"/>
          <w:color w:val="auto"/>
          <w:sz w:val="28"/>
          <w:szCs w:val="28"/>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color w:val="auto"/>
          <w:sz w:val="28"/>
          <w:szCs w:val="28"/>
          <w:highlight w:val="none"/>
          <w:u w:val="none"/>
        </w:rPr>
        <w:t>没收实物或者违法收入，</w:t>
      </w:r>
      <w:r>
        <w:rPr>
          <w:rFonts w:hint="default" w:ascii="Times New Roman" w:hAnsi="Times New Roman" w:cs="Times New Roman"/>
          <w:color w:val="auto"/>
          <w:sz w:val="28"/>
          <w:szCs w:val="28"/>
          <w:highlight w:val="none"/>
          <w:u w:val="none"/>
          <w:lang w:val="en-US" w:eastAsia="zh-CN"/>
        </w:rPr>
        <w:t>可</w:t>
      </w:r>
      <w:r>
        <w:rPr>
          <w:rFonts w:hint="default" w:ascii="Times New Roman" w:hAnsi="Times New Roman" w:eastAsia="方正仿宋简体" w:cs="Times New Roman"/>
          <w:color w:val="auto"/>
          <w:sz w:val="28"/>
          <w:szCs w:val="28"/>
          <w:highlight w:val="none"/>
          <w:u w:val="none"/>
        </w:rPr>
        <w:t>处建设工程造价10%以下的罚款。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none"/>
          <w:u w:val="none"/>
          <w:lang w:val="en-US" w:eastAsia="zh-CN"/>
        </w:rPr>
      </w:pPr>
      <w:r>
        <w:rPr>
          <w:rFonts w:hint="default" w:ascii="Times New Roman" w:hAnsi="Times New Roman" w:cs="Times New Roman"/>
          <w:b/>
          <w:bCs/>
          <w:color w:val="auto"/>
          <w:sz w:val="28"/>
          <w:szCs w:val="28"/>
          <w:highlight w:val="none"/>
          <w:u w:val="none"/>
          <w:lang w:val="en-US" w:eastAsia="zh-CN"/>
        </w:rPr>
        <w:t xml:space="preserve">76. </w:t>
      </w:r>
      <w:r>
        <w:rPr>
          <w:rFonts w:hint="default" w:ascii="Times New Roman" w:hAnsi="Times New Roman" w:cs="Times New Roman"/>
          <w:b/>
          <w:bCs/>
          <w:szCs w:val="28"/>
        </w:rPr>
        <w:t>已取得建设工程规划许可证但未按建设工程规划许可证的规定进行建设，采取措施后满足规划行政许可要求</w:t>
      </w:r>
      <w:r>
        <w:rPr>
          <w:rFonts w:hint="default" w:ascii="Times New Roman" w:hAnsi="Times New Roman" w:cs="Times New Roman"/>
          <w:b/>
          <w:bCs/>
          <w:szCs w:val="28"/>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highlight w:val="none"/>
          <w:u w:val="none"/>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color w:val="auto"/>
          <w:sz w:val="28"/>
          <w:szCs w:val="28"/>
          <w:highlight w:val="none"/>
          <w:u w:val="none"/>
        </w:rPr>
        <w:t>有下表</w:t>
      </w:r>
      <w:r>
        <w:rPr>
          <w:rFonts w:hint="default" w:ascii="Times New Roman" w:hAnsi="Times New Roman" w:cs="Times New Roman"/>
          <w:color w:val="auto"/>
          <w:sz w:val="28"/>
          <w:szCs w:val="28"/>
          <w:highlight w:val="none"/>
          <w:u w:val="none"/>
          <w:lang w:eastAsia="zh-CN"/>
        </w:rPr>
        <w:t>中</w:t>
      </w:r>
      <w:r>
        <w:rPr>
          <w:rFonts w:hint="default" w:ascii="Times New Roman" w:hAnsi="Times New Roman" w:eastAsia="方正仿宋简体" w:cs="Times New Roman"/>
          <w:color w:val="auto"/>
          <w:sz w:val="28"/>
          <w:szCs w:val="28"/>
          <w:highlight w:val="none"/>
          <w:u w:val="none"/>
        </w:rPr>
        <w:t>属于尚可采取改正措施消除对规划实施影响的违法建设行为</w:t>
      </w:r>
      <w:r>
        <w:rPr>
          <w:rFonts w:hint="default" w:ascii="Times New Roman" w:hAnsi="Times New Roman" w:cs="Times New Roman"/>
          <w:color w:val="auto"/>
          <w:sz w:val="28"/>
          <w:szCs w:val="28"/>
          <w:highlight w:val="none"/>
          <w:u w:val="none"/>
          <w:lang w:eastAsia="zh-CN"/>
        </w:rPr>
        <w:t>情形的</w:t>
      </w:r>
      <w:r>
        <w:rPr>
          <w:rFonts w:hint="default" w:ascii="Times New Roman" w:hAnsi="Times New Roman" w:eastAsia="方正仿宋简体" w:cs="Times New Roman"/>
          <w:color w:val="auto"/>
          <w:sz w:val="28"/>
          <w:szCs w:val="28"/>
          <w:highlight w:val="none"/>
          <w:u w:val="none"/>
        </w:rPr>
        <w:t>，按表中标准处罚，但处罚总额不超过建设工程造价的10%。</w:t>
      </w:r>
    </w:p>
    <w:tbl>
      <w:tblPr>
        <w:tblStyle w:val="12"/>
        <w:tblW w:w="997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45"/>
        <w:gridCol w:w="900"/>
        <w:gridCol w:w="2565"/>
        <w:gridCol w:w="174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序号</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违法事项</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违法程度</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处罚标准</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备</w:t>
            </w:r>
            <w:r>
              <w:rPr>
                <w:rFonts w:hint="default" w:ascii="Times New Roman" w:hAnsi="Times New Roman" w:cs="Times New Roman"/>
                <w:color w:val="auto"/>
                <w:kern w:val="0"/>
                <w:sz w:val="24"/>
                <w:szCs w:val="24"/>
                <w:u w:val="none"/>
                <w:lang w:val="en-US" w:eastAsia="zh-CN"/>
              </w:rPr>
              <w:t xml:space="preserve">  </w:t>
            </w:r>
            <w:r>
              <w:rPr>
                <w:rFonts w:hint="default" w:ascii="Times New Roman" w:hAnsi="Times New Roman" w:eastAsia="方正仿宋简体" w:cs="Times New Roman"/>
                <w:color w:val="auto"/>
                <w:kern w:val="0"/>
                <w:sz w:val="24"/>
                <w:szCs w:val="24"/>
                <w:u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rPr>
            </w:pPr>
            <w:r>
              <w:rPr>
                <w:rFonts w:hint="default" w:ascii="Times New Roman" w:hAnsi="Times New Roman" w:eastAsia="方正仿宋简体" w:cs="Times New Roman"/>
                <w:b/>
                <w:bCs/>
                <w:color w:val="auto"/>
                <w:sz w:val="24"/>
                <w:szCs w:val="24"/>
                <w:u w:val="none"/>
                <w:lang w:val="en-US" w:eastAsia="zh-CN"/>
              </w:rPr>
              <w:t>76.1</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超面积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建设</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w:t>
            </w:r>
            <w:r>
              <w:rPr>
                <w:rFonts w:hint="default" w:ascii="Times New Roman" w:hAnsi="Times New Roman" w:eastAsia="方正仿宋简体" w:cs="Times New Roman"/>
                <w:color w:val="auto"/>
                <w:kern w:val="0"/>
                <w:sz w:val="24"/>
                <w:szCs w:val="24"/>
                <w:u w:val="none"/>
              </w:rPr>
              <w:t>住宅</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76.1.1.1</w:t>
            </w:r>
            <w:r>
              <w:rPr>
                <w:rFonts w:hint="default" w:ascii="Times New Roman" w:hAnsi="Times New Roman" w:eastAsia="方正仿宋简体" w:cs="Times New Roman"/>
                <w:color w:val="auto"/>
                <w:kern w:val="0"/>
                <w:sz w:val="24"/>
                <w:szCs w:val="24"/>
                <w:u w:val="none"/>
              </w:rPr>
              <w:t>多层</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76.1.1.2</w:t>
            </w:r>
            <w:r>
              <w:rPr>
                <w:rFonts w:hint="default" w:ascii="Times New Roman" w:hAnsi="Times New Roman" w:eastAsia="方正仿宋简体" w:cs="Times New Roman"/>
                <w:color w:val="auto"/>
                <w:kern w:val="0"/>
                <w:sz w:val="24"/>
                <w:szCs w:val="24"/>
                <w:u w:val="none"/>
              </w:rPr>
              <w:t>高层</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76.1</w:t>
            </w:r>
            <w:r>
              <w:rPr>
                <w:rFonts w:hint="default" w:ascii="Times New Roman" w:hAnsi="Times New Roman" w:cs="Times New Roman"/>
                <w:b/>
                <w:bCs/>
                <w:color w:val="auto"/>
                <w:sz w:val="24"/>
                <w:szCs w:val="24"/>
                <w:u w:val="none"/>
                <w:lang w:val="en-US" w:eastAsia="zh-CN"/>
              </w:rPr>
              <w:t>.2</w:t>
            </w:r>
            <w:r>
              <w:rPr>
                <w:rFonts w:hint="default" w:ascii="Times New Roman" w:hAnsi="Times New Roman" w:eastAsia="方正仿宋简体" w:cs="Times New Roman"/>
                <w:color w:val="auto"/>
                <w:kern w:val="0"/>
                <w:sz w:val="24"/>
                <w:szCs w:val="24"/>
                <w:u w:val="none"/>
              </w:rPr>
              <w:t>行政办公、写字楼</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1.3</w:t>
            </w:r>
            <w:r>
              <w:rPr>
                <w:rFonts w:hint="default" w:ascii="Times New Roman" w:hAnsi="Times New Roman" w:eastAsia="方正仿宋简体" w:cs="Times New Roman"/>
                <w:color w:val="auto"/>
                <w:kern w:val="0"/>
                <w:sz w:val="24"/>
                <w:szCs w:val="24"/>
                <w:u w:val="none"/>
              </w:rPr>
              <w:t>其他用房（车库、杂屋等）</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1.4</w:t>
            </w:r>
            <w:r>
              <w:rPr>
                <w:rFonts w:hint="default" w:ascii="Times New Roman" w:hAnsi="Times New Roman" w:eastAsia="方正仿宋简体" w:cs="Times New Roman"/>
                <w:color w:val="auto"/>
                <w:kern w:val="0"/>
                <w:sz w:val="24"/>
                <w:szCs w:val="24"/>
                <w:u w:val="none"/>
              </w:rPr>
              <w:t>工业厂房</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60元/㎡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76.1</w:t>
            </w:r>
            <w:r>
              <w:rPr>
                <w:rFonts w:hint="default" w:ascii="Times New Roman" w:hAnsi="Times New Roman" w:cs="Times New Roman"/>
                <w:b/>
                <w:bCs/>
                <w:color w:val="auto"/>
                <w:sz w:val="24"/>
                <w:szCs w:val="24"/>
                <w:u w:val="none"/>
                <w:lang w:val="en-US" w:eastAsia="zh-CN"/>
              </w:rPr>
              <w:t>.5</w:t>
            </w:r>
            <w:r>
              <w:rPr>
                <w:rFonts w:hint="default" w:ascii="Times New Roman" w:hAnsi="Times New Roman" w:eastAsia="方正仿宋简体" w:cs="Times New Roman"/>
                <w:color w:val="auto"/>
                <w:kern w:val="0"/>
                <w:sz w:val="24"/>
                <w:szCs w:val="24"/>
                <w:u w:val="none"/>
              </w:rPr>
              <w:t>商业</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76.1</w:t>
            </w:r>
            <w:r>
              <w:rPr>
                <w:rFonts w:hint="default" w:ascii="Times New Roman" w:hAnsi="Times New Roman" w:cs="Times New Roman"/>
                <w:b/>
                <w:bCs/>
                <w:color w:val="auto"/>
                <w:sz w:val="24"/>
                <w:szCs w:val="24"/>
                <w:u w:val="none"/>
                <w:lang w:val="en-US" w:eastAsia="zh-CN"/>
              </w:rPr>
              <w:t>.5.1</w:t>
            </w:r>
            <w:r>
              <w:rPr>
                <w:rFonts w:hint="default" w:ascii="Times New Roman" w:hAnsi="Times New Roman" w:eastAsia="方正仿宋简体" w:cs="Times New Roman"/>
                <w:color w:val="auto"/>
                <w:kern w:val="0"/>
                <w:sz w:val="24"/>
                <w:szCs w:val="24"/>
                <w:u w:val="none"/>
              </w:rPr>
              <w:t>底层商业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76.1</w:t>
            </w:r>
            <w:r>
              <w:rPr>
                <w:rFonts w:hint="default" w:ascii="Times New Roman" w:hAnsi="Times New Roman" w:cs="Times New Roman"/>
                <w:b/>
                <w:bCs/>
                <w:color w:val="auto"/>
                <w:sz w:val="24"/>
                <w:szCs w:val="24"/>
                <w:u w:val="none"/>
                <w:lang w:val="en-US" w:eastAsia="zh-CN"/>
              </w:rPr>
              <w:t>.5.2</w:t>
            </w:r>
            <w:r>
              <w:rPr>
                <w:rFonts w:hint="default" w:ascii="Times New Roman" w:hAnsi="Times New Roman" w:eastAsia="方正仿宋简体" w:cs="Times New Roman"/>
                <w:color w:val="auto"/>
                <w:kern w:val="0"/>
                <w:sz w:val="24"/>
                <w:szCs w:val="24"/>
                <w:u w:val="none"/>
              </w:rPr>
              <w:t>二楼以上商业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1000元/㎡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补办规划报建手续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eastAsia="zh-CN"/>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2</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改变临街立面造型</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2.1</w:t>
            </w:r>
            <w:r>
              <w:rPr>
                <w:rFonts w:hint="default" w:ascii="Times New Roman" w:hAnsi="Times New Roman" w:eastAsia="方正仿宋简体" w:cs="Times New Roman"/>
                <w:color w:val="auto"/>
                <w:kern w:val="0"/>
                <w:sz w:val="24"/>
                <w:szCs w:val="24"/>
                <w:u w:val="none"/>
              </w:rPr>
              <w:t>临主次干道</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50元/㎡</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按临街主立面面积计算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2.2</w:t>
            </w:r>
            <w:r>
              <w:rPr>
                <w:rFonts w:hint="default" w:ascii="Times New Roman" w:hAnsi="Times New Roman" w:eastAsia="方正仿宋简体" w:cs="Times New Roman"/>
                <w:color w:val="auto"/>
                <w:kern w:val="0"/>
                <w:sz w:val="24"/>
                <w:szCs w:val="24"/>
                <w:u w:val="none"/>
              </w:rPr>
              <w:t>非主次干道</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30元/㎡</w:t>
            </w: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eastAsia="zh-CN"/>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3</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改变临街立面色</w:t>
            </w:r>
            <w:r>
              <w:rPr>
                <w:rFonts w:hint="default" w:ascii="Times New Roman" w:hAnsi="Times New Roman" w:cs="Times New Roman"/>
                <w:color w:val="auto"/>
                <w:kern w:val="0"/>
                <w:sz w:val="24"/>
                <w:szCs w:val="24"/>
                <w:u w:val="none"/>
                <w:lang w:eastAsia="zh-CN"/>
              </w:rPr>
              <w:t>彩和</w:t>
            </w:r>
            <w:r>
              <w:rPr>
                <w:rFonts w:hint="default" w:ascii="Times New Roman" w:hAnsi="Times New Roman" w:eastAsia="方正仿宋简体" w:cs="Times New Roman"/>
                <w:color w:val="auto"/>
                <w:kern w:val="0"/>
                <w:sz w:val="24"/>
                <w:szCs w:val="24"/>
                <w:u w:val="none"/>
              </w:rPr>
              <w:t>材质</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76.3.1</w:t>
            </w:r>
            <w:r>
              <w:rPr>
                <w:rFonts w:hint="default" w:ascii="Times New Roman" w:hAnsi="Times New Roman" w:eastAsia="方正仿宋简体" w:cs="Times New Roman"/>
                <w:color w:val="auto"/>
                <w:kern w:val="0"/>
                <w:sz w:val="24"/>
                <w:szCs w:val="24"/>
                <w:u w:val="none"/>
              </w:rPr>
              <w:t>临主次干道</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按临街主立面面积计算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3.2</w:t>
            </w:r>
            <w:r>
              <w:rPr>
                <w:rFonts w:hint="default" w:ascii="Times New Roman" w:hAnsi="Times New Roman" w:eastAsia="方正仿宋简体" w:cs="Times New Roman"/>
                <w:color w:val="auto"/>
                <w:kern w:val="0"/>
                <w:sz w:val="24"/>
                <w:szCs w:val="24"/>
                <w:u w:val="none"/>
              </w:rPr>
              <w:t>非主次干道</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10元/㎡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按临街主立面面积计算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eastAsia="zh-CN"/>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4</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建筑物位置发生改变（含地下建筑物）</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4.1</w:t>
            </w:r>
            <w:r>
              <w:rPr>
                <w:rFonts w:hint="default" w:ascii="Times New Roman" w:hAnsi="Times New Roman" w:eastAsia="方正仿宋简体" w:cs="Times New Roman"/>
                <w:color w:val="auto"/>
                <w:kern w:val="0"/>
                <w:sz w:val="24"/>
                <w:szCs w:val="24"/>
                <w:u w:val="none"/>
              </w:rPr>
              <w:t>单体建筑移位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元/米（不足1米按1米计算）</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多退让建筑红线，不影响间距，不予处罚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4.2</w:t>
            </w:r>
            <w:r>
              <w:rPr>
                <w:rFonts w:hint="default" w:ascii="Times New Roman" w:hAnsi="Times New Roman" w:eastAsia="方正仿宋简体" w:cs="Times New Roman"/>
                <w:color w:val="auto"/>
                <w:kern w:val="0"/>
                <w:sz w:val="24"/>
                <w:szCs w:val="24"/>
                <w:u w:val="none"/>
              </w:rPr>
              <w:t>离界距离不足</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5</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元/米（不足1米按1米计算）</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4.3</w:t>
            </w:r>
            <w:r>
              <w:rPr>
                <w:rFonts w:hint="default" w:ascii="Times New Roman" w:hAnsi="Times New Roman" w:eastAsia="方正仿宋简体" w:cs="Times New Roman"/>
                <w:color w:val="auto"/>
                <w:kern w:val="0"/>
                <w:sz w:val="24"/>
                <w:szCs w:val="24"/>
                <w:u w:val="none"/>
              </w:rPr>
              <w:t>建筑物压占建筑红线无法拆除</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1</w:t>
            </w:r>
            <w:r>
              <w:rPr>
                <w:rFonts w:hint="default" w:ascii="Times New Roman" w:hAnsi="Times New Roman" w:cs="Times New Roman"/>
                <w:color w:val="auto"/>
                <w:kern w:val="0"/>
                <w:sz w:val="24"/>
                <w:szCs w:val="24"/>
                <w:u w:val="none"/>
                <w:lang w:val="en-US" w:eastAsia="zh-CN"/>
              </w:rPr>
              <w:t>0</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元/米（不足1米按1米计算）</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立柱、台阶、门厅等凸出部分不得压占建筑红线，雨蓬高度需≥4.5m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eastAsia="zh-CN"/>
              </w:rPr>
            </w:pPr>
            <w:r>
              <w:rPr>
                <w:rFonts w:hint="default" w:ascii="Times New Roman" w:hAnsi="Times New Roman" w:cs="Times New Roman"/>
                <w:b/>
                <w:bCs/>
                <w:color w:val="auto"/>
                <w:kern w:val="0"/>
                <w:sz w:val="24"/>
                <w:szCs w:val="24"/>
                <w:u w:val="none"/>
                <w:lang w:val="en-US" w:eastAsia="zh-CN"/>
              </w:rPr>
              <w:t>76.5</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建筑控制高度超高</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5.1</w:t>
            </w:r>
            <w:r>
              <w:rPr>
                <w:rFonts w:hint="default" w:ascii="Times New Roman" w:hAnsi="Times New Roman" w:eastAsia="方正仿宋简体" w:cs="Times New Roman"/>
                <w:color w:val="auto"/>
                <w:kern w:val="0"/>
                <w:sz w:val="24"/>
                <w:szCs w:val="24"/>
                <w:u w:val="none"/>
              </w:rPr>
              <w:t>商业用房超高</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单层超高达到计面积条件的按超面积处罚，单层超高达不到计面积条件的罚款100元/㎡（按超高楼层面积计算）</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b/>
                <w:bCs/>
                <w:color w:val="auto"/>
                <w:sz w:val="24"/>
                <w:szCs w:val="24"/>
                <w:u w:val="none"/>
                <w:lang w:val="en-US" w:eastAsia="zh-CN"/>
              </w:rPr>
              <w:t>76.</w:t>
            </w:r>
            <w:r>
              <w:rPr>
                <w:rFonts w:hint="default" w:ascii="Times New Roman" w:hAnsi="Times New Roman" w:cs="Times New Roman"/>
                <w:b/>
                <w:bCs/>
                <w:color w:val="auto"/>
                <w:sz w:val="24"/>
                <w:szCs w:val="24"/>
                <w:u w:val="none"/>
                <w:lang w:val="en-US" w:eastAsia="zh-CN"/>
              </w:rPr>
              <w:t>5.2</w:t>
            </w:r>
            <w:r>
              <w:rPr>
                <w:rFonts w:hint="default" w:ascii="Times New Roman" w:hAnsi="Times New Roman" w:eastAsia="方正仿宋简体" w:cs="Times New Roman"/>
                <w:color w:val="auto"/>
                <w:kern w:val="0"/>
                <w:sz w:val="24"/>
                <w:szCs w:val="24"/>
                <w:u w:val="none"/>
              </w:rPr>
              <w:t>非商业用房超高</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1</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元/米（依累计超高高度，不足1米按1米计算）</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eastAsia="zh-CN"/>
              </w:rPr>
            </w:pPr>
            <w:r>
              <w:rPr>
                <w:rFonts w:hint="default" w:ascii="Times New Roman" w:hAnsi="Times New Roman" w:cs="Times New Roman"/>
                <w:b/>
                <w:bCs/>
                <w:color w:val="auto"/>
                <w:kern w:val="0"/>
                <w:sz w:val="24"/>
                <w:szCs w:val="24"/>
                <w:u w:val="none"/>
                <w:lang w:val="en-US" w:eastAsia="zh-CN"/>
              </w:rPr>
              <w:t>76.6</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绿地率达不到规划设计强制性指标的</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76.6.1</w:t>
            </w:r>
            <w:r>
              <w:rPr>
                <w:rFonts w:hint="default" w:ascii="Times New Roman" w:hAnsi="Times New Roman" w:eastAsia="方正仿宋简体" w:cs="Times New Roman"/>
                <w:color w:val="auto"/>
                <w:kern w:val="0"/>
                <w:sz w:val="24"/>
                <w:szCs w:val="24"/>
                <w:u w:val="none"/>
              </w:rPr>
              <w:t>不能整改的，按差额绿地面积进行处罚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76.6.2</w:t>
            </w:r>
            <w:r>
              <w:rPr>
                <w:rFonts w:hint="default" w:ascii="Times New Roman" w:hAnsi="Times New Roman" w:eastAsia="方正仿宋简体" w:cs="Times New Roman"/>
                <w:color w:val="auto"/>
                <w:kern w:val="0"/>
                <w:sz w:val="24"/>
                <w:szCs w:val="24"/>
                <w:u w:val="none"/>
              </w:rPr>
              <w:t>占用（生态）停车位建车库（棚）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车库2</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w:t>
            </w:r>
            <w:r>
              <w:rPr>
                <w:rFonts w:hint="default" w:ascii="Times New Roman" w:hAnsi="Times New Roman" w:cs="Times New Roman"/>
                <w:color w:val="auto"/>
                <w:kern w:val="0"/>
                <w:sz w:val="24"/>
                <w:szCs w:val="24"/>
                <w:u w:val="none"/>
                <w:lang w:eastAsia="zh-CN"/>
              </w:rPr>
              <w:t>间</w:t>
            </w:r>
            <w:r>
              <w:rPr>
                <w:rFonts w:hint="default" w:ascii="Times New Roman" w:hAnsi="Times New Roman" w:eastAsia="方正仿宋简体" w:cs="Times New Roman"/>
                <w:color w:val="auto"/>
                <w:kern w:val="0"/>
                <w:sz w:val="24"/>
                <w:szCs w:val="24"/>
                <w:u w:val="none"/>
              </w:rPr>
              <w:t>，车棚1</w:t>
            </w:r>
            <w:r>
              <w:rPr>
                <w:rFonts w:hint="default" w:ascii="Times New Roman" w:hAnsi="Times New Roman" w:cs="Times New Roman"/>
                <w:color w:val="auto"/>
                <w:kern w:val="0"/>
                <w:sz w:val="24"/>
                <w:szCs w:val="24"/>
                <w:u w:val="none"/>
                <w:lang w:eastAsia="zh-CN"/>
              </w:rPr>
              <w:t>万</w:t>
            </w:r>
            <w:r>
              <w:rPr>
                <w:rFonts w:hint="default" w:ascii="Times New Roman" w:hAnsi="Times New Roman" w:eastAsia="方正仿宋简体" w:cs="Times New Roman"/>
                <w:color w:val="auto"/>
                <w:kern w:val="0"/>
                <w:sz w:val="24"/>
                <w:szCs w:val="24"/>
                <w:u w:val="none"/>
              </w:rPr>
              <w:t>元/间</w:t>
            </w: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eastAsia="zh-CN"/>
              </w:rPr>
            </w:pPr>
            <w:r>
              <w:rPr>
                <w:rFonts w:hint="default" w:ascii="Times New Roman" w:hAnsi="Times New Roman" w:cs="Times New Roman"/>
                <w:b/>
                <w:bCs/>
                <w:color w:val="auto"/>
                <w:kern w:val="0"/>
                <w:sz w:val="24"/>
                <w:szCs w:val="24"/>
                <w:u w:val="none"/>
                <w:lang w:val="en-US" w:eastAsia="zh-CN"/>
              </w:rPr>
              <w:t>76.7</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屋顶绿化面积达不到规划设计要求</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76.7</w:t>
            </w:r>
            <w:r>
              <w:rPr>
                <w:rFonts w:hint="default" w:ascii="Times New Roman" w:hAnsi="Times New Roman" w:eastAsia="方正仿宋简体" w:cs="Times New Roman"/>
                <w:color w:val="auto"/>
                <w:kern w:val="0"/>
                <w:sz w:val="24"/>
                <w:szCs w:val="24"/>
                <w:u w:val="none"/>
              </w:rPr>
              <w:t>不能整改的，按差额绿地面积进行处罚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eastAsia="zh-CN"/>
              </w:rPr>
            </w:pPr>
            <w:r>
              <w:rPr>
                <w:rFonts w:hint="default" w:ascii="Times New Roman" w:hAnsi="Times New Roman" w:cs="Times New Roman"/>
                <w:b/>
                <w:bCs/>
                <w:color w:val="auto"/>
                <w:kern w:val="0"/>
                <w:sz w:val="24"/>
                <w:szCs w:val="24"/>
                <w:u w:val="none"/>
                <w:lang w:val="en-US" w:eastAsia="zh-CN"/>
              </w:rPr>
              <w:t>76.8</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改变建筑使用功能</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76.8.1</w:t>
            </w:r>
            <w:r>
              <w:rPr>
                <w:rFonts w:hint="default" w:ascii="Times New Roman" w:hAnsi="Times New Roman" w:eastAsia="方正仿宋简体" w:cs="Times New Roman"/>
                <w:color w:val="auto"/>
                <w:kern w:val="0"/>
                <w:sz w:val="24"/>
                <w:szCs w:val="24"/>
                <w:u w:val="none"/>
              </w:rPr>
              <w:t>其他建筑改建为商业用房</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500元/㎡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76.8.2</w:t>
            </w:r>
            <w:r>
              <w:rPr>
                <w:rFonts w:hint="default" w:ascii="Times New Roman" w:hAnsi="Times New Roman" w:eastAsia="方正仿宋简体" w:cs="Times New Roman"/>
                <w:color w:val="auto"/>
                <w:kern w:val="0"/>
                <w:sz w:val="24"/>
                <w:szCs w:val="24"/>
                <w:u w:val="none"/>
              </w:rPr>
              <w:t>其他建筑改建为住宅</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76.8.3</w:t>
            </w:r>
            <w:r>
              <w:rPr>
                <w:rFonts w:hint="default" w:ascii="Times New Roman" w:hAnsi="Times New Roman" w:eastAsia="方正仿宋简体" w:cs="Times New Roman"/>
                <w:color w:val="auto"/>
                <w:kern w:val="0"/>
                <w:sz w:val="24"/>
                <w:szCs w:val="24"/>
                <w:u w:val="none"/>
              </w:rPr>
              <w:t>室内停车场改建为其他用途房屋</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整改并处罚款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76.8.4</w:t>
            </w:r>
            <w:r>
              <w:rPr>
                <w:rFonts w:hint="default" w:ascii="Times New Roman" w:hAnsi="Times New Roman" w:eastAsia="方正仿宋简体" w:cs="Times New Roman"/>
                <w:color w:val="auto"/>
                <w:kern w:val="0"/>
                <w:sz w:val="24"/>
                <w:szCs w:val="24"/>
                <w:u w:val="none"/>
              </w:rPr>
              <w:t>骑楼改商业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highlight w:val="none"/>
                <w:u w:val="none"/>
              </w:rPr>
            </w:pPr>
            <w:r>
              <w:rPr>
                <w:rFonts w:hint="default" w:ascii="Times New Roman" w:hAnsi="Times New Roman" w:eastAsia="方正仿宋简体" w:cs="Times New Roman"/>
                <w:kern w:val="0"/>
                <w:sz w:val="24"/>
                <w:szCs w:val="24"/>
                <w:highlight w:val="none"/>
              </w:rPr>
              <w:t>1000元/㎡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eastAsia="zh-CN"/>
              </w:rPr>
            </w:pPr>
            <w:r>
              <w:rPr>
                <w:rFonts w:hint="default" w:ascii="Times New Roman" w:hAnsi="Times New Roman" w:cs="Times New Roman"/>
                <w:b/>
                <w:bCs/>
                <w:color w:val="auto"/>
                <w:kern w:val="0"/>
                <w:sz w:val="24"/>
                <w:szCs w:val="24"/>
                <w:u w:val="none"/>
                <w:lang w:val="en-US" w:eastAsia="zh-CN"/>
              </w:rPr>
              <w:t>76.9</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本期项目内无法整改保证车位数量</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76.9.1</w:t>
            </w:r>
            <w:r>
              <w:rPr>
                <w:rFonts w:hint="default" w:ascii="Times New Roman" w:hAnsi="Times New Roman" w:eastAsia="方正仿宋简体" w:cs="Times New Roman"/>
                <w:color w:val="auto"/>
                <w:kern w:val="0"/>
                <w:sz w:val="24"/>
                <w:szCs w:val="24"/>
                <w:u w:val="none"/>
              </w:rPr>
              <w:t>减少地下（含地面室内）停车位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highlight w:val="none"/>
                <w:u w:val="none"/>
              </w:rPr>
            </w:pPr>
            <w:r>
              <w:rPr>
                <w:rFonts w:hint="default" w:ascii="Times New Roman" w:hAnsi="Times New Roman" w:eastAsia="方正仿宋简体" w:cs="Times New Roman"/>
                <w:color w:val="auto"/>
                <w:kern w:val="0"/>
                <w:sz w:val="24"/>
                <w:szCs w:val="24"/>
                <w:highlight w:val="none"/>
                <w:u w:val="none"/>
              </w:rPr>
              <w:t>1</w:t>
            </w:r>
            <w:r>
              <w:rPr>
                <w:rFonts w:hint="default" w:ascii="Times New Roman" w:hAnsi="Times New Roman" w:cs="Times New Roman"/>
                <w:color w:val="auto"/>
                <w:kern w:val="0"/>
                <w:sz w:val="24"/>
                <w:szCs w:val="24"/>
                <w:highlight w:val="none"/>
                <w:u w:val="none"/>
                <w:lang w:eastAsia="zh-CN"/>
              </w:rPr>
              <w:t>万</w:t>
            </w:r>
            <w:r>
              <w:rPr>
                <w:rFonts w:hint="default" w:ascii="Times New Roman" w:hAnsi="Times New Roman" w:eastAsia="方正仿宋简体" w:cs="Times New Roman"/>
                <w:color w:val="auto"/>
                <w:kern w:val="0"/>
                <w:sz w:val="24"/>
                <w:szCs w:val="24"/>
                <w:highlight w:val="none"/>
                <w:u w:val="none"/>
              </w:rPr>
              <w:t>元/个</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76.9.2</w:t>
            </w:r>
            <w:r>
              <w:rPr>
                <w:rFonts w:hint="default" w:ascii="Times New Roman" w:hAnsi="Times New Roman" w:eastAsia="方正仿宋简体" w:cs="Times New Roman"/>
                <w:color w:val="auto"/>
                <w:kern w:val="0"/>
                <w:sz w:val="24"/>
                <w:szCs w:val="24"/>
                <w:u w:val="none"/>
              </w:rPr>
              <w:t>减少地面室外停车位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highlight w:val="none"/>
                <w:u w:val="none"/>
              </w:rPr>
            </w:pPr>
            <w:r>
              <w:rPr>
                <w:rFonts w:hint="default" w:ascii="Times New Roman" w:hAnsi="Times New Roman" w:eastAsia="方正仿宋简体" w:cs="Times New Roman"/>
                <w:color w:val="auto"/>
                <w:kern w:val="0"/>
                <w:sz w:val="24"/>
                <w:szCs w:val="24"/>
                <w:highlight w:val="none"/>
                <w:u w:val="none"/>
              </w:rPr>
              <w:t>5000元/个</w:t>
            </w: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rPr>
            </w:pPr>
            <w:r>
              <w:rPr>
                <w:rFonts w:hint="default" w:ascii="Times New Roman" w:hAnsi="Times New Roman" w:cs="Times New Roman"/>
                <w:b/>
                <w:bCs/>
                <w:color w:val="auto"/>
                <w:kern w:val="0"/>
                <w:sz w:val="24"/>
                <w:szCs w:val="24"/>
                <w:u w:val="none"/>
                <w:lang w:val="en-US" w:eastAsia="zh-CN"/>
              </w:rPr>
              <w:t>76.10</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占用项目区内公共设施用地建设其他建筑物</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76.10.1</w:t>
            </w:r>
            <w:r>
              <w:rPr>
                <w:rFonts w:hint="default" w:ascii="Times New Roman" w:hAnsi="Times New Roman" w:eastAsia="方正仿宋简体" w:cs="Times New Roman"/>
                <w:color w:val="auto"/>
                <w:kern w:val="0"/>
                <w:sz w:val="24"/>
                <w:szCs w:val="24"/>
                <w:u w:val="none"/>
              </w:rPr>
              <w:t>对规划实施有轻微影响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76.10.2</w:t>
            </w:r>
            <w:r>
              <w:rPr>
                <w:rFonts w:hint="default" w:ascii="Times New Roman" w:hAnsi="Times New Roman" w:eastAsia="方正仿宋简体" w:cs="Times New Roman"/>
                <w:color w:val="auto"/>
                <w:kern w:val="0"/>
                <w:sz w:val="24"/>
                <w:szCs w:val="24"/>
                <w:u w:val="none"/>
              </w:rPr>
              <w:t>对规划实施有一定影响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300元/㎡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整改并处罚款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不自行拆除的临时建设</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76.11.1</w:t>
            </w:r>
            <w:r>
              <w:rPr>
                <w:rFonts w:hint="default" w:ascii="Times New Roman" w:hAnsi="Times New Roman" w:eastAsia="方正仿宋简体" w:cs="Times New Roman"/>
                <w:color w:val="auto"/>
                <w:kern w:val="0"/>
                <w:sz w:val="24"/>
                <w:szCs w:val="24"/>
                <w:u w:val="none"/>
              </w:rPr>
              <w:t>未经批准进行建设的（此表中处罚的前提是已经规划许可但未按许可要求建设的）</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240元/㎡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拆除并处罚款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76.11.2</w:t>
            </w:r>
            <w:r>
              <w:rPr>
                <w:rFonts w:hint="default" w:ascii="Times New Roman" w:hAnsi="Times New Roman" w:eastAsia="方正仿宋简体" w:cs="Times New Roman"/>
                <w:color w:val="auto"/>
                <w:kern w:val="0"/>
                <w:sz w:val="24"/>
                <w:szCs w:val="24"/>
                <w:u w:val="none"/>
              </w:rPr>
              <w:t>未按批准内容进行建设</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150元/㎡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拆除并处罚款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76.11.3</w:t>
            </w:r>
            <w:r>
              <w:rPr>
                <w:rFonts w:hint="default" w:ascii="Times New Roman" w:hAnsi="Times New Roman" w:eastAsia="方正仿宋简体" w:cs="Times New Roman"/>
                <w:color w:val="auto"/>
                <w:kern w:val="0"/>
                <w:sz w:val="24"/>
                <w:szCs w:val="24"/>
                <w:u w:val="none"/>
              </w:rPr>
              <w:t>超批准期限</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200元/㎡</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spacing w:val="-12"/>
                <w:kern w:val="0"/>
                <w:sz w:val="24"/>
                <w:szCs w:val="24"/>
                <w:u w:val="none"/>
              </w:rPr>
            </w:pPr>
            <w:r>
              <w:rPr>
                <w:rFonts w:hint="default" w:ascii="Times New Roman" w:hAnsi="Times New Roman" w:eastAsia="方正仿宋简体" w:cs="Times New Roman"/>
                <w:color w:val="auto"/>
                <w:spacing w:val="-12"/>
                <w:kern w:val="0"/>
                <w:sz w:val="24"/>
                <w:szCs w:val="24"/>
                <w:u w:val="none"/>
              </w:rPr>
              <w:t>延期或者</w:t>
            </w: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spacing w:val="-12"/>
                <w:kern w:val="0"/>
                <w:sz w:val="24"/>
                <w:szCs w:val="24"/>
                <w:u w:val="none"/>
              </w:rPr>
              <w:t>拆除，并处罚款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lang w:val="en-US"/>
              </w:rPr>
            </w:pPr>
            <w:r>
              <w:rPr>
                <w:rFonts w:hint="default" w:ascii="Times New Roman" w:hAnsi="Times New Roman" w:cs="Times New Roman"/>
                <w:b/>
                <w:bCs/>
                <w:color w:val="auto"/>
                <w:kern w:val="0"/>
                <w:sz w:val="24"/>
                <w:szCs w:val="24"/>
                <w:u w:val="none"/>
                <w:lang w:val="en-US" w:eastAsia="zh-CN"/>
              </w:rPr>
              <w:t>76.12</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法律法规确定的违法建设行为其情形本标准未例举</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76.12.1</w:t>
            </w:r>
            <w:r>
              <w:rPr>
                <w:rFonts w:hint="default" w:ascii="Times New Roman" w:hAnsi="Times New Roman" w:eastAsia="方正仿宋简体" w:cs="Times New Roman"/>
                <w:color w:val="auto"/>
                <w:kern w:val="0"/>
                <w:sz w:val="24"/>
                <w:szCs w:val="24"/>
                <w:u w:val="none"/>
              </w:rPr>
              <w:t>对规划实施有轻微影响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工程造价的7%</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rPr>
                <w:rFonts w:hint="default" w:ascii="Times New Roman" w:hAnsi="Times New Roman" w:eastAsia="方正仿宋简体"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76.12.2</w:t>
            </w:r>
            <w:r>
              <w:rPr>
                <w:rFonts w:hint="default" w:ascii="Times New Roman" w:hAnsi="Times New Roman" w:eastAsia="方正仿宋简体" w:cs="Times New Roman"/>
                <w:color w:val="auto"/>
                <w:kern w:val="0"/>
                <w:sz w:val="24"/>
                <w:szCs w:val="24"/>
                <w:u w:val="none"/>
              </w:rPr>
              <w:t>对规划实施有一定影响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工程造价的8%</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整改并处罚款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center"/>
              <w:textAlignment w:val="auto"/>
              <w:rPr>
                <w:rFonts w:hint="default" w:ascii="Times New Roman" w:hAnsi="Times New Roman" w:eastAsia="方正仿宋简体" w:cs="Times New Roman"/>
                <w:color w:val="auto"/>
                <w:kern w:val="0"/>
                <w:sz w:val="24"/>
                <w:szCs w:val="24"/>
                <w:u w:val="none"/>
              </w:rPr>
            </w:pP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b/>
                <w:bCs/>
                <w:color w:val="auto"/>
                <w:kern w:val="0"/>
                <w:sz w:val="24"/>
                <w:szCs w:val="24"/>
                <w:u w:val="none"/>
                <w:lang w:val="en-US" w:eastAsia="zh-CN"/>
              </w:rPr>
              <w:t>76.12.3</w:t>
            </w:r>
            <w:r>
              <w:rPr>
                <w:rFonts w:hint="default" w:ascii="Times New Roman" w:hAnsi="Times New Roman" w:eastAsia="方正仿宋简体" w:cs="Times New Roman"/>
                <w:color w:val="auto"/>
                <w:kern w:val="0"/>
                <w:sz w:val="24"/>
                <w:szCs w:val="24"/>
                <w:u w:val="none"/>
              </w:rPr>
              <w:t>对规划实施有较大影响</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eastAsia="方正仿宋简体" w:cs="Times New Roman"/>
                <w:color w:val="auto"/>
                <w:kern w:val="0"/>
                <w:sz w:val="24"/>
                <w:szCs w:val="24"/>
                <w:u w:val="none"/>
              </w:rPr>
              <w:t>工程造价的9%</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方正仿宋简体" w:cs="Times New Roman"/>
                <w:color w:val="auto"/>
                <w:kern w:val="0"/>
                <w:sz w:val="24"/>
                <w:szCs w:val="24"/>
                <w:u w:val="none"/>
              </w:rPr>
            </w:pPr>
            <w:r>
              <w:rPr>
                <w:rFonts w:hint="default" w:ascii="Times New Roman" w:hAnsi="Times New Roman" w:cs="Times New Roman"/>
                <w:color w:val="auto"/>
                <w:kern w:val="0"/>
                <w:sz w:val="24"/>
                <w:szCs w:val="24"/>
                <w:u w:val="none"/>
                <w:lang w:eastAsia="zh-CN"/>
              </w:rPr>
              <w:t>责令</w:t>
            </w:r>
            <w:r>
              <w:rPr>
                <w:rFonts w:hint="default" w:ascii="Times New Roman" w:hAnsi="Times New Roman" w:eastAsia="方正仿宋简体" w:cs="Times New Roman"/>
                <w:color w:val="auto"/>
                <w:kern w:val="0"/>
                <w:sz w:val="24"/>
                <w:szCs w:val="24"/>
                <w:u w:val="none"/>
              </w:rPr>
              <w:t>改正并处罚款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97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方正仿宋简体" w:cs="Times New Roman"/>
                <w:kern w:val="0"/>
                <w:sz w:val="24"/>
                <w:szCs w:val="24"/>
                <w:highlight w:val="yellow"/>
                <w:lang w:val="en-US" w:eastAsia="zh-CN" w:bidi="ar-SA"/>
              </w:rPr>
            </w:pPr>
            <w:r>
              <w:rPr>
                <w:rFonts w:hint="default" w:ascii="Times New Roman" w:hAnsi="Times New Roman" w:eastAsia="方正仿宋简体" w:cs="Times New Roman"/>
                <w:kern w:val="0"/>
                <w:sz w:val="24"/>
                <w:szCs w:val="24"/>
                <w:highlight w:val="none"/>
              </w:rPr>
              <w:t>注</w:t>
            </w:r>
            <w:r>
              <w:rPr>
                <w:rFonts w:hint="default" w:ascii="Times New Roman" w:hAnsi="Times New Roman" w:cs="Times New Roman"/>
                <w:kern w:val="0"/>
                <w:sz w:val="24"/>
                <w:szCs w:val="24"/>
                <w:highlight w:val="none"/>
                <w:lang w:eastAsia="zh-CN"/>
              </w:rPr>
              <w:t>：</w:t>
            </w:r>
            <w:r>
              <w:rPr>
                <w:rFonts w:hint="default" w:ascii="Times New Roman" w:hAnsi="Times New Roman" w:eastAsia="方正仿宋简体" w:cs="Times New Roman"/>
                <w:b w:val="0"/>
                <w:bCs w:val="0"/>
                <w:sz w:val="24"/>
                <w:szCs w:val="24"/>
              </w:rPr>
              <w:t>未按建设工程规划许可证的规定进行建设</w:t>
            </w:r>
            <w:r>
              <w:rPr>
                <w:rFonts w:hint="default" w:ascii="Times New Roman" w:hAnsi="Times New Roman" w:cs="Times New Roman"/>
                <w:b w:val="0"/>
                <w:bCs w:val="0"/>
                <w:sz w:val="24"/>
                <w:szCs w:val="24"/>
                <w:lang w:eastAsia="zh-CN"/>
              </w:rPr>
              <w:t>、</w:t>
            </w:r>
            <w:r>
              <w:rPr>
                <w:rFonts w:hint="default" w:ascii="Times New Roman" w:hAnsi="Times New Roman" w:cs="Times New Roman"/>
                <w:color w:val="auto"/>
                <w:kern w:val="0"/>
                <w:sz w:val="24"/>
                <w:szCs w:val="24"/>
                <w:u w:val="none"/>
                <w:lang w:val="en-US" w:eastAsia="zh-CN"/>
              </w:rPr>
              <w:t>发生</w:t>
            </w:r>
            <w:r>
              <w:rPr>
                <w:rFonts w:hint="default" w:ascii="Times New Roman" w:hAnsi="Times New Roman" w:eastAsia="方正仿宋简体" w:cs="Times New Roman"/>
                <w:color w:val="auto"/>
                <w:kern w:val="0"/>
                <w:sz w:val="24"/>
                <w:szCs w:val="24"/>
                <w:u w:val="none"/>
              </w:rPr>
              <w:t>建筑物</w:t>
            </w:r>
            <w:r>
              <w:rPr>
                <w:rFonts w:hint="default" w:ascii="Times New Roman" w:hAnsi="Times New Roman" w:cs="Times New Roman"/>
                <w:color w:val="auto"/>
                <w:kern w:val="0"/>
                <w:sz w:val="24"/>
                <w:szCs w:val="24"/>
                <w:u w:val="none"/>
                <w:lang w:val="en-US" w:eastAsia="zh-CN"/>
              </w:rPr>
              <w:t>朝向</w:t>
            </w:r>
            <w:r>
              <w:rPr>
                <w:rFonts w:hint="default" w:ascii="Times New Roman" w:hAnsi="Times New Roman" w:cs="Times New Roman"/>
                <w:sz w:val="24"/>
                <w:szCs w:val="24"/>
                <w:highlight w:val="none"/>
                <w:lang w:val="en-US" w:eastAsia="zh-CN"/>
              </w:rPr>
              <w:t>旋转情形的，应当按照建筑物</w:t>
            </w:r>
            <w:r>
              <w:rPr>
                <w:rFonts w:hint="default" w:ascii="Times New Roman" w:hAnsi="Times New Roman" w:eastAsia="方正仿宋简体" w:cs="Times New Roman"/>
                <w:color w:val="auto"/>
                <w:kern w:val="0"/>
                <w:sz w:val="24"/>
                <w:szCs w:val="24"/>
                <w:u w:val="none"/>
              </w:rPr>
              <w:t>位置发生改变</w:t>
            </w:r>
            <w:r>
              <w:rPr>
                <w:rFonts w:hint="default" w:ascii="Times New Roman" w:hAnsi="Times New Roman" w:cs="Times New Roman"/>
                <w:color w:val="auto"/>
                <w:kern w:val="0"/>
                <w:sz w:val="24"/>
                <w:szCs w:val="24"/>
                <w:u w:val="none"/>
                <w:lang w:val="en-US" w:eastAsia="zh-CN"/>
              </w:rPr>
              <w:t>的规定实施处罚。</w:t>
            </w:r>
          </w:p>
        </w:tc>
      </w:tr>
    </w:tbl>
    <w:p>
      <w:pPr>
        <w:numPr>
          <w:ilvl w:val="0"/>
          <w:numId w:val="0"/>
        </w:numPr>
        <w:spacing w:line="440" w:lineRule="exact"/>
        <w:ind w:firstLine="560" w:firstLineChars="200"/>
        <w:rPr>
          <w:rFonts w:hint="default" w:ascii="Times New Roman" w:hAnsi="Times New Roman" w:eastAsia="方正仿宋简体" w:cs="Times New Roman"/>
          <w:b/>
          <w:bCs/>
          <w:szCs w:val="28"/>
        </w:rPr>
      </w:pPr>
      <w:r>
        <w:rPr>
          <w:rFonts w:hint="default" w:ascii="Times New Roman" w:hAnsi="Times New Roman" w:cs="Times New Roman"/>
          <w:b/>
          <w:bCs/>
          <w:szCs w:val="28"/>
          <w:lang w:val="en-US" w:eastAsia="zh-CN"/>
        </w:rPr>
        <w:t xml:space="preserve">77. </w:t>
      </w:r>
      <w:r>
        <w:rPr>
          <w:rFonts w:hint="default" w:ascii="Times New Roman" w:hAnsi="Times New Roman" w:eastAsia="方正仿宋简体" w:cs="Times New Roman"/>
          <w:b/>
          <w:bCs/>
          <w:szCs w:val="28"/>
        </w:rPr>
        <w:t>未取得建设工程规划许可证即开工建设，但建设工程设计方案已经规划例会审查，且建设内容符合或采取局部拆除等整改措施后能够符合审查文件要求的</w:t>
      </w:r>
      <w:r>
        <w:rPr>
          <w:rFonts w:hint="default" w:ascii="Times New Roman" w:hAnsi="Times New Roman" w:cs="Times New Roman"/>
          <w:b/>
          <w:bCs/>
          <w:szCs w:val="28"/>
          <w:lang w:eastAsia="zh-CN"/>
        </w:rPr>
        <w:t>处罚裁量</w:t>
      </w:r>
    </w:p>
    <w:p>
      <w:pPr>
        <w:numPr>
          <w:ilvl w:val="0"/>
          <w:numId w:val="0"/>
        </w:numPr>
        <w:spacing w:line="440" w:lineRule="exact"/>
        <w:ind w:firstLine="560" w:firstLineChars="200"/>
        <w:rPr>
          <w:rFonts w:hint="default" w:ascii="Times New Roman" w:hAnsi="Times New Roman" w:eastAsia="方正仿宋简体" w:cs="Times New Roman"/>
          <w:szCs w:val="28"/>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szCs w:val="28"/>
        </w:rPr>
        <w:t>责令停止建设</w:t>
      </w:r>
      <w:r>
        <w:rPr>
          <w:rFonts w:hint="default" w:ascii="Times New Roman" w:hAnsi="Times New Roman" w:cs="Times New Roman"/>
          <w:szCs w:val="28"/>
          <w:lang w:eastAsia="zh-CN"/>
        </w:rPr>
        <w:t>，</w:t>
      </w:r>
      <w:r>
        <w:rPr>
          <w:rFonts w:hint="default" w:ascii="Times New Roman" w:hAnsi="Times New Roman" w:eastAsia="方正仿宋简体" w:cs="Times New Roman"/>
          <w:szCs w:val="28"/>
        </w:rPr>
        <w:t>限期改正，同时责令其及时取得建设工程规划许可证。</w:t>
      </w:r>
    </w:p>
    <w:p>
      <w:pPr>
        <w:spacing w:line="440" w:lineRule="exact"/>
        <w:ind w:firstLine="645"/>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bCs/>
          <w:szCs w:val="28"/>
          <w:lang w:val="en-US" w:eastAsia="zh-CN"/>
        </w:rPr>
        <w:t>7</w:t>
      </w:r>
      <w:r>
        <w:rPr>
          <w:rFonts w:hint="default" w:ascii="Times New Roman" w:hAnsi="Times New Roman" w:cs="Times New Roman"/>
          <w:b/>
          <w:bCs/>
          <w:szCs w:val="28"/>
          <w:lang w:val="en-US" w:eastAsia="zh-CN"/>
        </w:rPr>
        <w:t>7</w:t>
      </w:r>
      <w:r>
        <w:rPr>
          <w:rFonts w:hint="default" w:ascii="Times New Roman" w:hAnsi="Times New Roman" w:eastAsia="方正仿宋简体" w:cs="Times New Roman"/>
          <w:b/>
          <w:bCs/>
          <w:szCs w:val="28"/>
          <w:lang w:val="en-US" w:eastAsia="zh-CN"/>
        </w:rPr>
        <w:t>.</w:t>
      </w:r>
      <w:r>
        <w:rPr>
          <w:rFonts w:hint="default" w:ascii="Times New Roman" w:hAnsi="Times New Roman" w:cs="Times New Roman"/>
          <w:b/>
          <w:bCs/>
          <w:szCs w:val="28"/>
          <w:lang w:val="en-US" w:eastAsia="zh-CN"/>
        </w:rPr>
        <w:t>1</w:t>
      </w:r>
      <w:r>
        <w:rPr>
          <w:rFonts w:hint="default" w:ascii="Times New Roman" w:hAnsi="Times New Roman" w:eastAsia="方正仿宋简体" w:cs="Times New Roman"/>
          <w:b/>
          <w:bCs/>
          <w:szCs w:val="28"/>
          <w:lang w:val="en-US" w:eastAsia="zh-CN"/>
        </w:rPr>
        <w:t xml:space="preserve"> </w:t>
      </w:r>
      <w:r>
        <w:rPr>
          <w:rFonts w:hint="default" w:ascii="Times New Roman" w:hAnsi="Times New Roman" w:cs="Times New Roman"/>
          <w:b w:val="0"/>
          <w:bCs w:val="0"/>
          <w:szCs w:val="28"/>
          <w:lang w:val="en-US" w:eastAsia="zh-CN"/>
        </w:rPr>
        <w:t>轻微</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szCs w:val="28"/>
          <w:lang w:val="en-US" w:eastAsia="zh-CN"/>
        </w:rPr>
        <w:t>：</w:t>
      </w:r>
      <w:r>
        <w:rPr>
          <w:rFonts w:hint="default" w:ascii="Times New Roman" w:hAnsi="Times New Roman" w:eastAsia="方正仿宋简体" w:cs="Times New Roman"/>
          <w:szCs w:val="28"/>
        </w:rPr>
        <w:t>违法行为轻微并及时自行纠正，没有造成危害后果的</w:t>
      </w:r>
      <w:r>
        <w:rPr>
          <w:rFonts w:hint="default" w:ascii="Times New Roman" w:hAnsi="Times New Roman" w:cs="Times New Roman"/>
          <w:szCs w:val="28"/>
          <w:lang w:eastAsia="zh-CN"/>
        </w:rPr>
        <w:t>。</w:t>
      </w:r>
    </w:p>
    <w:p>
      <w:pPr>
        <w:spacing w:line="440" w:lineRule="exact"/>
        <w:ind w:firstLine="645"/>
        <w:rPr>
          <w:rFonts w:hint="default" w:ascii="Times New Roman" w:hAnsi="Times New Roman" w:eastAsia="方正仿宋简体" w:cs="Times New Roman"/>
          <w:b w:val="0"/>
          <w:bCs w:val="0"/>
          <w:color w:val="auto"/>
          <w:kern w:val="0"/>
          <w:sz w:val="28"/>
          <w:szCs w:val="28"/>
          <w:highlight w:val="none"/>
          <w:u w:val="none"/>
          <w:lang w:val="en-US" w:eastAsia="zh-CN" w:bidi="ar-SA"/>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cs="Times New Roman"/>
          <w:szCs w:val="28"/>
          <w:lang w:eastAsia="zh-CN"/>
        </w:rPr>
        <w:t>免</w:t>
      </w:r>
      <w:r>
        <w:rPr>
          <w:rFonts w:hint="default" w:ascii="Times New Roman" w:hAnsi="Times New Roman" w:eastAsia="方正仿宋简体" w:cs="Times New Roman"/>
          <w:szCs w:val="28"/>
        </w:rPr>
        <w:t>予处罚</w:t>
      </w:r>
      <w:r>
        <w:rPr>
          <w:rFonts w:hint="default" w:ascii="Times New Roman" w:hAnsi="Times New Roman" w:cs="Times New Roman"/>
          <w:szCs w:val="28"/>
          <w:lang w:eastAsia="zh-CN"/>
        </w:rPr>
        <w:t>。</w:t>
      </w:r>
    </w:p>
    <w:p>
      <w:pPr>
        <w:spacing w:line="440" w:lineRule="exact"/>
        <w:ind w:firstLine="645"/>
        <w:rPr>
          <w:rFonts w:hint="default" w:ascii="Times New Roman" w:hAnsi="Times New Roman" w:cs="Times New Roman"/>
          <w:szCs w:val="28"/>
          <w:lang w:eastAsia="zh-CN"/>
        </w:rPr>
      </w:pPr>
      <w:r>
        <w:rPr>
          <w:rFonts w:hint="default" w:ascii="Times New Roman" w:hAnsi="Times New Roman" w:eastAsia="方正仿宋简体" w:cs="Times New Roman"/>
          <w:b/>
          <w:bCs/>
          <w:szCs w:val="28"/>
          <w:lang w:val="en-US" w:eastAsia="zh-CN"/>
        </w:rPr>
        <w:t>7</w:t>
      </w:r>
      <w:r>
        <w:rPr>
          <w:rFonts w:hint="default" w:ascii="Times New Roman" w:hAnsi="Times New Roman" w:cs="Times New Roman"/>
          <w:b/>
          <w:bCs/>
          <w:szCs w:val="28"/>
          <w:lang w:val="en-US" w:eastAsia="zh-CN"/>
        </w:rPr>
        <w:t>7</w:t>
      </w:r>
      <w:r>
        <w:rPr>
          <w:rFonts w:hint="default" w:ascii="Times New Roman" w:hAnsi="Times New Roman" w:eastAsia="方正仿宋简体" w:cs="Times New Roman"/>
          <w:b/>
          <w:bCs/>
          <w:szCs w:val="28"/>
          <w:lang w:val="en-US" w:eastAsia="zh-CN"/>
        </w:rPr>
        <w:t>.</w:t>
      </w:r>
      <w:r>
        <w:rPr>
          <w:rFonts w:hint="default" w:ascii="Times New Roman" w:hAnsi="Times New Roman" w:cs="Times New Roman"/>
          <w:b/>
          <w:bCs/>
          <w:szCs w:val="28"/>
          <w:lang w:val="en-US" w:eastAsia="zh-CN"/>
        </w:rPr>
        <w:t xml:space="preserve">2 </w:t>
      </w:r>
      <w:r>
        <w:rPr>
          <w:rFonts w:hint="default" w:ascii="Times New Roman" w:hAnsi="Times New Roman" w:cs="Times New Roman"/>
          <w:b w:val="0"/>
          <w:bCs w:val="0"/>
          <w:szCs w:val="28"/>
          <w:lang w:val="en-US" w:eastAsia="zh-CN"/>
        </w:rPr>
        <w:t>一般</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szCs w:val="28"/>
          <w:lang w:val="en-US" w:eastAsia="zh-CN"/>
        </w:rPr>
        <w:t>：</w:t>
      </w:r>
      <w:r>
        <w:rPr>
          <w:rFonts w:hint="default" w:ascii="Times New Roman" w:hAnsi="Times New Roman" w:eastAsia="方正仿宋简体" w:cs="Times New Roman"/>
          <w:szCs w:val="28"/>
        </w:rPr>
        <w:t>按期改正违法建设部分的</w:t>
      </w:r>
      <w:r>
        <w:rPr>
          <w:rFonts w:hint="default" w:ascii="Times New Roman" w:hAnsi="Times New Roman" w:cs="Times New Roman"/>
          <w:szCs w:val="28"/>
          <w:lang w:eastAsia="zh-CN"/>
        </w:rPr>
        <w:t>。</w:t>
      </w:r>
    </w:p>
    <w:p>
      <w:pPr>
        <w:spacing w:line="440" w:lineRule="exact"/>
        <w:ind w:firstLine="645"/>
        <w:rPr>
          <w:rFonts w:hint="default" w:ascii="Times New Roman" w:hAnsi="Times New Roman" w:eastAsia="方正仿宋简体" w:cs="Times New Roman"/>
          <w:szCs w:val="28"/>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cs="Times New Roman"/>
          <w:b w:val="0"/>
          <w:bCs w:val="0"/>
          <w:color w:val="auto"/>
          <w:kern w:val="0"/>
          <w:sz w:val="28"/>
          <w:szCs w:val="28"/>
          <w:highlight w:val="none"/>
          <w:u w:val="none"/>
          <w:lang w:val="en-US" w:eastAsia="zh-CN" w:bidi="ar-SA"/>
        </w:rPr>
        <w:t>可</w:t>
      </w:r>
      <w:r>
        <w:rPr>
          <w:rFonts w:hint="default" w:ascii="Times New Roman" w:hAnsi="Times New Roman" w:eastAsia="方正仿宋简体" w:cs="Times New Roman"/>
          <w:szCs w:val="28"/>
        </w:rPr>
        <w:t>处建设工程造价5%的罚款</w:t>
      </w:r>
    </w:p>
    <w:p>
      <w:pPr>
        <w:spacing w:line="440" w:lineRule="exact"/>
        <w:ind w:firstLine="645"/>
        <w:rPr>
          <w:rFonts w:hint="default" w:ascii="Times New Roman" w:hAnsi="Times New Roman" w:cs="Times New Roman"/>
          <w:szCs w:val="28"/>
          <w:lang w:eastAsia="zh-CN"/>
        </w:rPr>
      </w:pPr>
      <w:r>
        <w:rPr>
          <w:rFonts w:hint="default" w:ascii="Times New Roman" w:hAnsi="Times New Roman" w:eastAsia="方正仿宋简体" w:cs="Times New Roman"/>
          <w:b/>
          <w:bCs/>
          <w:szCs w:val="28"/>
          <w:lang w:val="en-US" w:eastAsia="zh-CN"/>
        </w:rPr>
        <w:t>7</w:t>
      </w:r>
      <w:r>
        <w:rPr>
          <w:rFonts w:hint="default" w:ascii="Times New Roman" w:hAnsi="Times New Roman" w:cs="Times New Roman"/>
          <w:b/>
          <w:bCs/>
          <w:szCs w:val="28"/>
          <w:lang w:val="en-US" w:eastAsia="zh-CN"/>
        </w:rPr>
        <w:t>7</w:t>
      </w:r>
      <w:r>
        <w:rPr>
          <w:rFonts w:hint="default" w:ascii="Times New Roman" w:hAnsi="Times New Roman" w:eastAsia="方正仿宋简体" w:cs="Times New Roman"/>
          <w:b/>
          <w:bCs/>
          <w:szCs w:val="28"/>
          <w:lang w:val="en-US" w:eastAsia="zh-CN"/>
        </w:rPr>
        <w:t>.</w:t>
      </w:r>
      <w:r>
        <w:rPr>
          <w:rFonts w:hint="default" w:ascii="Times New Roman" w:hAnsi="Times New Roman" w:cs="Times New Roman"/>
          <w:b/>
          <w:bCs/>
          <w:szCs w:val="28"/>
          <w:lang w:val="en-US" w:eastAsia="zh-CN"/>
        </w:rPr>
        <w:t xml:space="preserve">3 </w:t>
      </w:r>
      <w:r>
        <w:rPr>
          <w:rFonts w:hint="default" w:ascii="Times New Roman" w:hAnsi="Times New Roman" w:cs="Times New Roman"/>
          <w:b w:val="0"/>
          <w:bCs w:val="0"/>
          <w:szCs w:val="28"/>
          <w:lang w:val="en-US" w:eastAsia="zh-CN"/>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szCs w:val="28"/>
          <w:lang w:val="en-US" w:eastAsia="zh-CN"/>
        </w:rPr>
        <w:t>：</w:t>
      </w:r>
      <w:r>
        <w:rPr>
          <w:rFonts w:hint="default" w:ascii="Times New Roman" w:hAnsi="Times New Roman" w:eastAsia="方正仿宋简体" w:cs="Times New Roman"/>
          <w:szCs w:val="28"/>
        </w:rPr>
        <w:t>逾期不改正的</w:t>
      </w:r>
      <w:r>
        <w:rPr>
          <w:rFonts w:hint="default" w:ascii="Times New Roman" w:hAnsi="Times New Roman" w:cs="Times New Roman"/>
          <w:szCs w:val="28"/>
          <w:lang w:eastAsia="zh-CN"/>
        </w:rPr>
        <w:t>。</w:t>
      </w:r>
    </w:p>
    <w:p>
      <w:pPr>
        <w:spacing w:line="440" w:lineRule="exact"/>
        <w:ind w:firstLine="645"/>
        <w:rPr>
          <w:rFonts w:hint="default" w:ascii="Times New Roman" w:hAnsi="Times New Roman" w:cs="Times New Roman"/>
          <w:szCs w:val="28"/>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szCs w:val="28"/>
        </w:rPr>
        <w:t>依法采取强制拆除等措施，</w:t>
      </w:r>
      <w:r>
        <w:rPr>
          <w:rFonts w:hint="default" w:ascii="Times New Roman" w:hAnsi="Times New Roman" w:cs="Times New Roman"/>
          <w:szCs w:val="28"/>
          <w:lang w:val="en-US" w:eastAsia="zh-CN"/>
        </w:rPr>
        <w:t>可</w:t>
      </w:r>
      <w:r>
        <w:rPr>
          <w:rFonts w:hint="default" w:ascii="Times New Roman" w:hAnsi="Times New Roman" w:eastAsia="方正仿宋简体" w:cs="Times New Roman"/>
          <w:szCs w:val="28"/>
        </w:rPr>
        <w:t>处建设工程造价10%的罚款。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b/>
          <w:bCs/>
          <w:sz w:val="28"/>
          <w:szCs w:val="28"/>
          <w:highlight w:val="none"/>
          <w:lang w:eastAsia="zh-CN"/>
        </w:rPr>
      </w:pPr>
      <w:r>
        <w:rPr>
          <w:rFonts w:hint="default" w:ascii="Times New Roman" w:hAnsi="Times New Roman" w:cs="Times New Roman"/>
          <w:b/>
          <w:bCs/>
          <w:sz w:val="28"/>
          <w:szCs w:val="28"/>
          <w:highlight w:val="none"/>
          <w:lang w:val="en-US" w:eastAsia="zh-CN"/>
        </w:rPr>
        <w:t xml:space="preserve">78. </w:t>
      </w:r>
      <w:r>
        <w:rPr>
          <w:rFonts w:hint="default" w:ascii="Times New Roman" w:hAnsi="Times New Roman" w:eastAsia="方正仿宋简体" w:cs="Times New Roman"/>
          <w:b/>
          <w:bCs/>
          <w:sz w:val="28"/>
          <w:szCs w:val="28"/>
          <w:highlight w:val="none"/>
        </w:rPr>
        <w:t>未取得建设工程规划许可证或未按照建设工程规划许可证的规定建设</w:t>
      </w:r>
      <w:r>
        <w:rPr>
          <w:rFonts w:hint="default" w:ascii="Times New Roman" w:hAnsi="Times New Roman" w:cs="Times New Roman"/>
          <w:b/>
          <w:bCs/>
          <w:sz w:val="28"/>
          <w:szCs w:val="28"/>
          <w:highlight w:val="none"/>
          <w:lang w:eastAsia="zh-CN"/>
        </w:rPr>
        <w:t>，</w:t>
      </w:r>
      <w:r>
        <w:rPr>
          <w:rFonts w:hint="default" w:ascii="Times New Roman" w:hAnsi="Times New Roman" w:eastAsia="方正仿宋简体" w:cs="Times New Roman"/>
          <w:b/>
          <w:bCs/>
          <w:sz w:val="28"/>
          <w:szCs w:val="28"/>
          <w:highlight w:val="none"/>
        </w:rPr>
        <w:t>既无法采取改正措施消除对规划实施的影响又无法拆除的</w:t>
      </w:r>
      <w:r>
        <w:rPr>
          <w:rFonts w:hint="default" w:ascii="Times New Roman" w:hAnsi="Times New Roman" w:cs="Times New Roman"/>
          <w:b/>
          <w:bCs/>
          <w:sz w:val="28"/>
          <w:szCs w:val="28"/>
          <w:highlight w:val="none"/>
          <w:lang w:eastAsia="zh-CN"/>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none"/>
          <w:lang w:eastAsia="zh-CN"/>
        </w:rPr>
        <w:t>违法情形包括：</w:t>
      </w:r>
      <w:r>
        <w:rPr>
          <w:rFonts w:hint="default" w:ascii="Times New Roman" w:hAnsi="Times New Roman" w:cs="Times New Roman"/>
          <w:sz w:val="28"/>
          <w:szCs w:val="28"/>
          <w:highlight w:val="none"/>
          <w:lang w:val="en-US" w:eastAsia="zh-CN"/>
        </w:rPr>
        <w:t xml:space="preserve">1. </w:t>
      </w:r>
      <w:r>
        <w:rPr>
          <w:rFonts w:hint="default" w:ascii="Times New Roman" w:hAnsi="Times New Roman" w:eastAsia="方正仿宋简体" w:cs="Times New Roman"/>
          <w:sz w:val="28"/>
          <w:szCs w:val="28"/>
          <w:highlight w:val="none"/>
        </w:rPr>
        <w:t>严重影响公共安全、环境卫生或者生产、生活秩序的；</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none"/>
          <w:lang w:val="en-US" w:eastAsia="zh-CN"/>
        </w:rPr>
        <w:t xml:space="preserve">2. </w:t>
      </w:r>
      <w:r>
        <w:rPr>
          <w:rFonts w:hint="default" w:ascii="Times New Roman" w:hAnsi="Times New Roman" w:eastAsia="方正仿宋简体" w:cs="Times New Roman"/>
          <w:sz w:val="28"/>
          <w:szCs w:val="28"/>
          <w:highlight w:val="none"/>
        </w:rPr>
        <w:t>改变规划条件的强制性指标，且无法纠正的；</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none"/>
          <w:lang w:val="en-US" w:eastAsia="zh-CN"/>
        </w:rPr>
        <w:t xml:space="preserve">3. </w:t>
      </w:r>
      <w:r>
        <w:rPr>
          <w:rFonts w:hint="default" w:ascii="Times New Roman" w:hAnsi="Times New Roman" w:eastAsia="方正仿宋简体" w:cs="Times New Roman"/>
          <w:sz w:val="28"/>
          <w:szCs w:val="28"/>
          <w:highlight w:val="none"/>
        </w:rPr>
        <w:t>离界距离不足、超容积率建设的；</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none"/>
          <w:lang w:val="en-US" w:eastAsia="zh-CN"/>
        </w:rPr>
        <w:t xml:space="preserve">4. </w:t>
      </w:r>
      <w:r>
        <w:rPr>
          <w:rFonts w:hint="default" w:ascii="Times New Roman" w:hAnsi="Times New Roman" w:eastAsia="方正仿宋简体" w:cs="Times New Roman"/>
          <w:sz w:val="28"/>
          <w:szCs w:val="28"/>
          <w:highlight w:val="none"/>
        </w:rPr>
        <w:t>侵占城市道路、广场、市政公用设施、公共绿地、需保护的山体、河湖水面、防汛通道、地下工程、消防通道、对外交通用地、通讯设施、文物古迹用地的</w:t>
      </w:r>
      <w:r>
        <w:rPr>
          <w:rFonts w:hint="default" w:ascii="Times New Roman" w:hAnsi="Times New Roman" w:cs="Times New Roman"/>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none"/>
          <w:lang w:val="en-US" w:eastAsia="zh-CN"/>
        </w:rPr>
        <w:t xml:space="preserve">5. </w:t>
      </w:r>
      <w:r>
        <w:rPr>
          <w:rFonts w:hint="default" w:ascii="Times New Roman" w:hAnsi="Times New Roman" w:eastAsia="方正仿宋简体" w:cs="Times New Roman"/>
          <w:sz w:val="28"/>
          <w:szCs w:val="28"/>
          <w:highlight w:val="none"/>
        </w:rPr>
        <w:t>压占城市管线、永久性测量标志等公共设施用地以及其他需要依法保护的用地等</w:t>
      </w:r>
      <w:r>
        <w:rPr>
          <w:rFonts w:hint="default" w:ascii="Times New Roman" w:hAnsi="Times New Roman" w:cs="Times New Roman"/>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cs="Times New Roman"/>
          <w:b w:val="0"/>
          <w:bCs w:val="0"/>
          <w:color w:val="auto"/>
          <w:kern w:val="0"/>
          <w:sz w:val="28"/>
          <w:szCs w:val="28"/>
          <w:highlight w:val="none"/>
          <w:u w:val="none"/>
          <w:lang w:val="en-US" w:eastAsia="zh-CN" w:bidi="ar-SA"/>
        </w:rPr>
        <w:t>罚</w:t>
      </w:r>
      <w:r>
        <w:rPr>
          <w:rFonts w:hint="default" w:ascii="Times New Roman" w:hAnsi="Times New Roman" w:eastAsia="方正仿宋简体" w:cs="Times New Roman"/>
          <w:b w:val="0"/>
          <w:bCs w:val="0"/>
          <w:color w:val="auto"/>
          <w:kern w:val="0"/>
          <w:sz w:val="28"/>
          <w:szCs w:val="28"/>
          <w:highlight w:val="none"/>
          <w:u w:val="none"/>
          <w:lang w:val="en-US" w:eastAsia="zh-CN" w:bidi="ar-SA"/>
        </w:rPr>
        <w:t>基准：</w:t>
      </w:r>
      <w:r>
        <w:rPr>
          <w:rFonts w:hint="default" w:ascii="Times New Roman" w:hAnsi="Times New Roman" w:eastAsia="方正仿宋简体" w:cs="Times New Roman"/>
          <w:sz w:val="28"/>
          <w:szCs w:val="28"/>
          <w:highlight w:val="none"/>
        </w:rPr>
        <w:t>没收实物或违法所得，可处建设工程造价10%以下罚款。</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Times New Roman" w:hAnsi="Times New Roman" w:eastAsia="方正仿宋简体" w:cs="Times New Roman"/>
          <w:sz w:val="28"/>
          <w:szCs w:val="28"/>
          <w:highlight w:val="none"/>
        </w:rPr>
      </w:pPr>
      <w:r>
        <w:rPr>
          <w:rFonts w:hint="default" w:ascii="Times New Roman" w:hAnsi="Times New Roman" w:cs="Times New Roman"/>
          <w:sz w:val="28"/>
          <w:szCs w:val="28"/>
          <w:highlight w:val="yellow"/>
          <w:lang w:eastAsia="zh-CN"/>
        </w:rPr>
        <w:t>注：</w:t>
      </w:r>
      <w:r>
        <w:rPr>
          <w:rFonts w:hint="default" w:ascii="Times New Roman" w:hAnsi="Times New Roman" w:cs="Times New Roman"/>
          <w:sz w:val="28"/>
          <w:szCs w:val="28"/>
          <w:highlight w:val="none"/>
          <w:lang w:val="en-US" w:eastAsia="zh-CN"/>
        </w:rPr>
        <w:t xml:space="preserve">1. </w:t>
      </w:r>
      <w:r>
        <w:rPr>
          <w:rFonts w:hint="default" w:ascii="Times New Roman" w:hAnsi="Times New Roman" w:eastAsia="方正仿宋简体" w:cs="Times New Roman"/>
          <w:sz w:val="28"/>
          <w:szCs w:val="28"/>
          <w:highlight w:val="none"/>
        </w:rPr>
        <w:t>没收实物和违法所得，原则上应按没收违法所得处理；</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cs="Times New Roman"/>
          <w:sz w:val="28"/>
          <w:szCs w:val="28"/>
          <w:highlight w:val="none"/>
          <w:lang w:eastAsia="zh-CN"/>
        </w:rPr>
      </w:pPr>
      <w:r>
        <w:rPr>
          <w:rFonts w:hint="default" w:ascii="Times New Roman" w:hAnsi="Times New Roman" w:cs="Times New Roman"/>
          <w:sz w:val="28"/>
          <w:szCs w:val="28"/>
          <w:highlight w:val="none"/>
          <w:lang w:val="en-US" w:eastAsia="zh-CN"/>
        </w:rPr>
        <w:t xml:space="preserve">2. </w:t>
      </w:r>
      <w:r>
        <w:rPr>
          <w:rFonts w:hint="default" w:ascii="Times New Roman" w:hAnsi="Times New Roman" w:eastAsia="方正仿宋简体" w:cs="Times New Roman"/>
          <w:sz w:val="28"/>
          <w:szCs w:val="28"/>
          <w:highlight w:val="none"/>
        </w:rPr>
        <w:t>情况特殊，确需按没收实物处理的，没收的实物应能独立使用，具有完整的使用功能</w:t>
      </w:r>
      <w:r>
        <w:rPr>
          <w:rFonts w:hint="default" w:ascii="Times New Roman" w:hAnsi="Times New Roman" w:cs="Times New Roman"/>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cs="Times New Roman"/>
          <w:sz w:val="28"/>
          <w:szCs w:val="28"/>
          <w:highlight w:val="none"/>
          <w:lang w:val="en-US" w:eastAsia="zh-CN"/>
        </w:rPr>
        <w:t xml:space="preserve">3. </w:t>
      </w:r>
      <w:r>
        <w:rPr>
          <w:rFonts w:hint="default" w:ascii="Times New Roman" w:hAnsi="Times New Roman" w:eastAsia="方正仿宋简体" w:cs="Times New Roman"/>
          <w:sz w:val="28"/>
          <w:szCs w:val="28"/>
          <w:highlight w:val="none"/>
        </w:rPr>
        <w:t>没收违法所得，是指没收违法建设部分的销售所得或市场评估价格</w:t>
      </w:r>
      <w:r>
        <w:rPr>
          <w:rFonts w:hint="default" w:ascii="Times New Roman" w:hAnsi="Times New Roman" w:cs="Times New Roman"/>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lang w:val="en-US" w:eastAsia="zh-CN"/>
        </w:rPr>
        <w:t>4.</w:t>
      </w:r>
      <w:r>
        <w:rPr>
          <w:rFonts w:hint="default" w:ascii="Times New Roman" w:hAnsi="Times New Roman" w:eastAsia="方正仿宋简体" w:cs="Times New Roman"/>
          <w:sz w:val="28"/>
          <w:szCs w:val="28"/>
          <w:highlight w:val="none"/>
        </w:rPr>
        <w:t>多层是指6层以下的建筑</w:t>
      </w:r>
      <w:r>
        <w:rPr>
          <w:rFonts w:hint="default" w:ascii="Times New Roman" w:hAnsi="Times New Roman" w:eastAsia="方正仿宋简体" w:cs="Times New Roman"/>
          <w:sz w:val="28"/>
          <w:szCs w:val="28"/>
          <w:highlight w:val="none"/>
          <w:lang w:eastAsia="zh-CN"/>
        </w:rPr>
        <w:t>物</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高层是指7层以上的建筑</w:t>
      </w:r>
      <w:r>
        <w:rPr>
          <w:rFonts w:hint="default" w:ascii="Times New Roman" w:hAnsi="Times New Roman" w:eastAsia="方正仿宋简体" w:cs="Times New Roman"/>
          <w:sz w:val="28"/>
          <w:szCs w:val="28"/>
          <w:highlight w:val="none"/>
          <w:lang w:eastAsia="zh-CN"/>
        </w:rPr>
        <w:t>物</w:t>
      </w:r>
      <w:r>
        <w:rPr>
          <w:rFonts w:hint="default" w:ascii="Times New Roman" w:hAnsi="Times New Roman" w:eastAsia="方正仿宋简体" w:cs="Times New Roman"/>
          <w:sz w:val="28"/>
          <w:szCs w:val="28"/>
          <w:highlight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color w:val="auto"/>
          <w:sz w:val="28"/>
          <w:szCs w:val="28"/>
          <w:u w:val="none"/>
          <w:lang w:eastAsia="zh-CN"/>
        </w:rPr>
      </w:pPr>
      <w:r>
        <w:rPr>
          <w:rFonts w:hint="default" w:ascii="Times New Roman" w:hAnsi="Times New Roman" w:cs="Times New Roman"/>
          <w:b/>
          <w:bCs/>
          <w:color w:val="auto"/>
          <w:sz w:val="28"/>
          <w:szCs w:val="28"/>
          <w:highlight w:val="yellow"/>
          <w:u w:val="none"/>
          <w:lang w:eastAsia="zh-CN"/>
        </w:rPr>
        <w:t>二、</w:t>
      </w:r>
      <w:r>
        <w:rPr>
          <w:rFonts w:hint="default" w:ascii="Times New Roman" w:hAnsi="Times New Roman" w:eastAsia="方正仿宋简体" w:cs="Times New Roman"/>
          <w:b/>
          <w:bCs/>
          <w:highlight w:val="yellow"/>
          <w:lang w:eastAsia="zh-CN"/>
        </w:rPr>
        <w:t>《中华人民共和国城乡规划法》</w:t>
      </w:r>
      <w:r>
        <w:rPr>
          <w:rFonts w:hint="default" w:ascii="Times New Roman" w:hAnsi="Times New Roman" w:eastAsia="方正仿宋简体" w:cs="Times New Roman"/>
          <w:b/>
          <w:bCs/>
          <w:highlight w:val="yellow"/>
        </w:rPr>
        <w:t>第六十</w:t>
      </w:r>
      <w:r>
        <w:rPr>
          <w:rFonts w:hint="default" w:ascii="Times New Roman" w:hAnsi="Times New Roman" w:cs="Times New Roman"/>
          <w:b/>
          <w:bCs/>
          <w:highlight w:val="yellow"/>
          <w:lang w:eastAsia="zh-CN"/>
        </w:rPr>
        <w:t>六</w:t>
      </w:r>
      <w:r>
        <w:rPr>
          <w:rFonts w:hint="default" w:ascii="Times New Roman" w:hAnsi="Times New Roman" w:eastAsia="方正仿宋简体" w:cs="Times New Roman"/>
          <w:b/>
          <w:bCs/>
          <w:highlight w:val="yellow"/>
        </w:rPr>
        <w:t>条</w:t>
      </w:r>
      <w:r>
        <w:rPr>
          <w:rFonts w:hint="default" w:ascii="Times New Roman" w:hAnsi="Times New Roman" w:eastAsia="方正仿宋简体" w:cs="Times New Roman"/>
          <w:b/>
          <w:bCs/>
          <w:highlight w:val="yellow"/>
          <w:lang w:eastAsia="zh-CN"/>
        </w:rPr>
        <w:t>、</w:t>
      </w:r>
      <w:r>
        <w:rPr>
          <w:rFonts w:hint="default" w:ascii="Times New Roman" w:hAnsi="Times New Roman" w:eastAsia="方正仿宋简体" w:cs="Times New Roman"/>
          <w:b/>
          <w:bCs/>
          <w:sz w:val="28"/>
          <w:szCs w:val="28"/>
          <w:highlight w:val="yellow"/>
          <w:lang w:eastAsia="zh-CN"/>
        </w:rPr>
        <w:t>《湖南省实施</w:t>
      </w:r>
      <w:r>
        <w:rPr>
          <w:rFonts w:hint="default" w:ascii="Times New Roman" w:hAnsi="Times New Roman" w:eastAsia="方正仿宋简体" w:cs="Times New Roman"/>
          <w:b/>
          <w:bCs/>
          <w:sz w:val="28"/>
          <w:szCs w:val="28"/>
          <w:highlight w:val="yellow"/>
          <w:lang w:val="en-US" w:eastAsia="zh-CN"/>
        </w:rPr>
        <w:t>&lt;</w:t>
      </w:r>
      <w:r>
        <w:rPr>
          <w:rFonts w:hint="default" w:ascii="Times New Roman" w:hAnsi="Times New Roman" w:eastAsia="方正仿宋简体" w:cs="Times New Roman"/>
          <w:b/>
          <w:bCs/>
          <w:highlight w:val="yellow"/>
          <w:lang w:eastAsia="zh-CN"/>
        </w:rPr>
        <w:t>中华人民共和国城乡规划法</w:t>
      </w:r>
      <w:r>
        <w:rPr>
          <w:rFonts w:hint="default" w:ascii="Times New Roman" w:hAnsi="Times New Roman" w:eastAsia="方正仿宋简体" w:cs="Times New Roman"/>
          <w:b/>
          <w:bCs/>
          <w:sz w:val="28"/>
          <w:szCs w:val="28"/>
          <w:highlight w:val="yellow"/>
          <w:lang w:val="en-US" w:eastAsia="zh-CN"/>
        </w:rPr>
        <w:t>&gt;办法</w:t>
      </w:r>
      <w:r>
        <w:rPr>
          <w:rFonts w:hint="default" w:ascii="Times New Roman" w:hAnsi="Times New Roman" w:eastAsia="方正仿宋简体" w:cs="Times New Roman"/>
          <w:b/>
          <w:bCs/>
          <w:sz w:val="28"/>
          <w:szCs w:val="28"/>
          <w:highlight w:val="yellow"/>
          <w:lang w:eastAsia="zh-CN"/>
        </w:rPr>
        <w:t>》</w:t>
      </w:r>
      <w:r>
        <w:rPr>
          <w:rFonts w:hint="default" w:ascii="Times New Roman" w:hAnsi="Times New Roman" w:eastAsia="方正仿宋简体" w:cs="Times New Roman"/>
          <w:b/>
          <w:bCs/>
          <w:sz w:val="28"/>
          <w:szCs w:val="28"/>
          <w:highlight w:val="yellow"/>
        </w:rPr>
        <w:t>第四十</w:t>
      </w:r>
      <w:r>
        <w:rPr>
          <w:rFonts w:hint="default" w:ascii="Times New Roman" w:hAnsi="Times New Roman" w:cs="Times New Roman"/>
          <w:b/>
          <w:bCs/>
          <w:sz w:val="28"/>
          <w:szCs w:val="28"/>
          <w:highlight w:val="yellow"/>
          <w:lang w:eastAsia="zh-CN"/>
        </w:rPr>
        <w:t>九</w:t>
      </w:r>
      <w:r>
        <w:rPr>
          <w:rFonts w:hint="default" w:ascii="Times New Roman" w:hAnsi="Times New Roman" w:eastAsia="方正仿宋简体" w:cs="Times New Roman"/>
          <w:b/>
          <w:bCs/>
          <w:sz w:val="28"/>
          <w:szCs w:val="28"/>
          <w:highlight w:val="yellow"/>
        </w:rPr>
        <w:t>条</w:t>
      </w:r>
      <w:r>
        <w:rPr>
          <w:rFonts w:hint="default" w:ascii="Times New Roman" w:hAnsi="Times New Roman" w:eastAsia="方正仿宋简体" w:cs="Times New Roman"/>
          <w:b/>
          <w:bCs/>
          <w:sz w:val="28"/>
          <w:szCs w:val="28"/>
          <w:highlight w:val="yellow"/>
          <w:lang w:val="en-US" w:eastAsia="zh-CN"/>
        </w:rPr>
        <w:t>的处罚裁量</w:t>
      </w:r>
    </w:p>
    <w:p>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
          <w:bCs/>
          <w:lang w:eastAsia="zh-CN"/>
        </w:rPr>
        <w:t>处罚依据：</w:t>
      </w:r>
      <w:r>
        <w:rPr>
          <w:rFonts w:hint="default" w:ascii="Times New Roman" w:hAnsi="Times New Roman" w:eastAsia="方正仿宋简体" w:cs="Times New Roman"/>
          <w:b w:val="0"/>
          <w:bCs w:val="0"/>
          <w:highlight w:val="none"/>
          <w:lang w:eastAsia="zh-CN"/>
        </w:rPr>
        <w:t>《中华人民共和国城乡规划法》</w:t>
      </w:r>
      <w:r>
        <w:rPr>
          <w:rFonts w:hint="default" w:ascii="Times New Roman" w:hAnsi="Times New Roman" w:cs="Times New Roman"/>
        </w:rPr>
        <w:t>第六十六条</w:t>
      </w:r>
      <w:r>
        <w:rPr>
          <w:rFonts w:hint="default" w:ascii="Times New Roman" w:hAnsi="Times New Roman" w:cs="Times New Roman"/>
          <w:lang w:eastAsia="zh-CN"/>
        </w:rPr>
        <w:t>：</w:t>
      </w:r>
      <w:r>
        <w:rPr>
          <w:rFonts w:hint="default" w:ascii="Times New Roman" w:hAnsi="Times New Roman" w:cs="Times New Roman"/>
        </w:rPr>
        <w:t>建设单位或者个人有下列行为之一的，由所在地城市、县人民政府城乡规划主管部门责令限期拆除，可以并处临时建设工程造价一倍以下的罚款：</w:t>
      </w:r>
    </w:p>
    <w:p>
      <w:pPr>
        <w:rPr>
          <w:rFonts w:hint="default" w:ascii="Times New Roman" w:hAnsi="Times New Roman" w:cs="Times New Roman"/>
        </w:rPr>
      </w:pPr>
      <w:r>
        <w:rPr>
          <w:rFonts w:hint="default" w:ascii="Times New Roman" w:hAnsi="Times New Roman" w:cs="Times New Roman"/>
        </w:rPr>
        <w:t>（一）未经批准进行临时建设的；</w:t>
      </w:r>
    </w:p>
    <w:p>
      <w:pPr>
        <w:rPr>
          <w:rFonts w:hint="default" w:ascii="Times New Roman" w:hAnsi="Times New Roman" w:cs="Times New Roman"/>
        </w:rPr>
      </w:pPr>
      <w:r>
        <w:rPr>
          <w:rFonts w:hint="default" w:ascii="Times New Roman" w:hAnsi="Times New Roman" w:cs="Times New Roman"/>
        </w:rPr>
        <w:t>（二）未按照批准内容进行临时建设的；</w:t>
      </w:r>
    </w:p>
    <w:p>
      <w:pPr>
        <w:rPr>
          <w:rFonts w:hint="default" w:ascii="Times New Roman" w:hAnsi="Times New Roman" w:cs="Times New Roman"/>
        </w:rPr>
      </w:pPr>
      <w:r>
        <w:rPr>
          <w:rFonts w:hint="default" w:ascii="Times New Roman" w:hAnsi="Times New Roman" w:cs="Times New Roman"/>
        </w:rPr>
        <w:t>（三）临时建筑物、构筑物超过批准期限不拆除的。</w:t>
      </w:r>
    </w:p>
    <w:p>
      <w:pPr>
        <w:ind w:firstLine="560" w:firstLineChars="200"/>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highlight w:val="none"/>
          <w:lang w:eastAsia="zh-CN"/>
        </w:rPr>
        <w:t>《湖南省实施</w:t>
      </w:r>
      <w:r>
        <w:rPr>
          <w:rFonts w:hint="default" w:ascii="Times New Roman" w:hAnsi="Times New Roman" w:eastAsia="方正仿宋简体" w:cs="Times New Roman"/>
          <w:b w:val="0"/>
          <w:bCs w:val="0"/>
          <w:sz w:val="28"/>
          <w:szCs w:val="28"/>
          <w:highlight w:val="none"/>
          <w:lang w:val="en-US" w:eastAsia="zh-CN"/>
        </w:rPr>
        <w:t>&lt;</w:t>
      </w:r>
      <w:r>
        <w:rPr>
          <w:rFonts w:hint="default" w:ascii="Times New Roman" w:hAnsi="Times New Roman" w:eastAsia="方正仿宋简体" w:cs="Times New Roman"/>
          <w:b w:val="0"/>
          <w:bCs w:val="0"/>
          <w:highlight w:val="none"/>
          <w:lang w:eastAsia="zh-CN"/>
        </w:rPr>
        <w:t>中华人民共和国城乡规划法</w:t>
      </w:r>
      <w:r>
        <w:rPr>
          <w:rFonts w:hint="default" w:ascii="Times New Roman" w:hAnsi="Times New Roman" w:eastAsia="方正仿宋简体" w:cs="Times New Roman"/>
          <w:b w:val="0"/>
          <w:bCs w:val="0"/>
          <w:sz w:val="28"/>
          <w:szCs w:val="28"/>
          <w:highlight w:val="none"/>
          <w:lang w:val="en-US" w:eastAsia="zh-CN"/>
        </w:rPr>
        <w:t>&gt;办法</w:t>
      </w:r>
      <w:r>
        <w:rPr>
          <w:rFonts w:hint="default" w:ascii="Times New Roman" w:hAnsi="Times New Roman" w:eastAsia="方正仿宋简体" w:cs="Times New Roman"/>
          <w:b w:val="0"/>
          <w:bCs w:val="0"/>
          <w:sz w:val="28"/>
          <w:szCs w:val="28"/>
          <w:highlight w:val="none"/>
          <w:lang w:eastAsia="zh-CN"/>
        </w:rPr>
        <w:t>》</w:t>
      </w:r>
      <w:r>
        <w:rPr>
          <w:rFonts w:hint="default" w:ascii="Times New Roman" w:hAnsi="Times New Roman" w:eastAsia="方正仿宋简体" w:cs="Times New Roman"/>
          <w:b w:val="0"/>
          <w:bCs w:val="0"/>
          <w:sz w:val="28"/>
          <w:szCs w:val="28"/>
        </w:rPr>
        <w:t>第四十九条</w:t>
      </w:r>
      <w:r>
        <w:rPr>
          <w:rFonts w:hint="default" w:ascii="Times New Roman" w:hAnsi="Times New Roman" w:cs="Times New Roman"/>
          <w:b w:val="0"/>
          <w:bCs w:val="0"/>
          <w:sz w:val="28"/>
          <w:szCs w:val="28"/>
          <w:lang w:eastAsia="zh-CN"/>
        </w:rPr>
        <w:t>：</w:t>
      </w:r>
      <w:r>
        <w:rPr>
          <w:rFonts w:hint="default" w:ascii="Times New Roman" w:hAnsi="Times New Roman" w:eastAsia="方正仿宋简体" w:cs="Times New Roman"/>
          <w:b w:val="0"/>
          <w:bCs w:val="0"/>
          <w:sz w:val="28"/>
          <w:szCs w:val="28"/>
        </w:rPr>
        <w:t>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楷体简体" w:cs="Times New Roman"/>
          <w:b w:val="0"/>
          <w:bCs w:val="0"/>
          <w:color w:val="auto"/>
          <w:sz w:val="28"/>
          <w:szCs w:val="28"/>
          <w:highlight w:val="yellow"/>
          <w:u w:val="none"/>
          <w:lang w:val="en-US" w:eastAsia="zh-CN"/>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p>
    <w:p>
      <w:pPr>
        <w:rPr>
          <w:rFonts w:hint="default" w:ascii="Times New Roman" w:hAnsi="Times New Roman" w:eastAsia="方正仿宋简体" w:cs="Times New Roman"/>
          <w:lang w:eastAsia="zh-CN"/>
        </w:rPr>
      </w:pPr>
      <w:r>
        <w:rPr>
          <w:rFonts w:hint="default" w:ascii="Times New Roman" w:hAnsi="Times New Roman" w:cs="Times New Roman"/>
          <w:b/>
          <w:bCs/>
          <w:color w:val="auto"/>
          <w:sz w:val="28"/>
          <w:szCs w:val="28"/>
          <w:u w:val="none"/>
          <w:lang w:val="en-US" w:eastAsia="zh-CN"/>
        </w:rPr>
        <w:t>79</w:t>
      </w:r>
      <w:r>
        <w:rPr>
          <w:rFonts w:hint="default" w:ascii="Times New Roman" w:hAnsi="Times New Roman" w:cs="Times New Roman"/>
          <w:b/>
          <w:bCs/>
          <w:sz w:val="28"/>
          <w:szCs w:val="28"/>
          <w:highlight w:val="none"/>
          <w:lang w:val="en-US" w:eastAsia="zh-CN"/>
        </w:rPr>
        <w:t>.1</w:t>
      </w:r>
      <w:r>
        <w:rPr>
          <w:rFonts w:hint="default" w:ascii="Times New Roman" w:hAnsi="Times New Roman" w:cs="Times New Roman"/>
          <w:b w:val="0"/>
          <w:bCs w:val="0"/>
          <w:color w:val="auto"/>
          <w:kern w:val="0"/>
          <w:sz w:val="28"/>
          <w:szCs w:val="28"/>
          <w:highlight w:val="none"/>
          <w:u w:val="none"/>
          <w:lang w:val="en-US" w:eastAsia="zh-CN" w:bidi="ar-SA"/>
        </w:rPr>
        <w:t>轻微</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r>
        <w:rPr>
          <w:rFonts w:hint="default" w:ascii="Times New Roman" w:hAnsi="Times New Roman" w:cs="Times New Roman"/>
        </w:rPr>
        <w:t>未经批准进行临时建设</w:t>
      </w:r>
      <w:r>
        <w:rPr>
          <w:rFonts w:hint="default" w:ascii="Times New Roman" w:hAnsi="Times New Roman" w:cs="Times New Roman"/>
          <w:lang w:eastAsia="zh-CN"/>
        </w:rPr>
        <w:t>的，或者</w:t>
      </w:r>
      <w:r>
        <w:rPr>
          <w:rFonts w:hint="default" w:ascii="Times New Roman" w:hAnsi="Times New Roman" w:cs="Times New Roman"/>
        </w:rPr>
        <w:t>未按照批准内容进行临时建设的</w:t>
      </w:r>
      <w:r>
        <w:rPr>
          <w:rFonts w:hint="default" w:ascii="Times New Roman" w:hAnsi="Times New Roman" w:cs="Times New Roman"/>
          <w:lang w:eastAsia="zh-CN"/>
        </w:rPr>
        <w:t>，或者</w:t>
      </w:r>
      <w:r>
        <w:rPr>
          <w:rFonts w:hint="default" w:ascii="Times New Roman" w:hAnsi="Times New Roman" w:cs="Times New Roman"/>
        </w:rPr>
        <w:t>临时建筑物、构筑物超过批准期限不拆除</w:t>
      </w:r>
      <w:r>
        <w:rPr>
          <w:rFonts w:hint="default" w:ascii="Times New Roman" w:hAnsi="Times New Roman" w:cs="Times New Roman"/>
          <w:lang w:eastAsia="zh-CN"/>
        </w:rPr>
        <w:t>，但在责令限期</w:t>
      </w:r>
      <w:r>
        <w:rPr>
          <w:rFonts w:hint="default" w:ascii="Times New Roman" w:hAnsi="Times New Roman" w:cs="Times New Roman"/>
          <w:b w:val="0"/>
          <w:bCs w:val="0"/>
          <w:color w:val="auto"/>
          <w:kern w:val="0"/>
          <w:sz w:val="28"/>
          <w:szCs w:val="28"/>
          <w:highlight w:val="none"/>
          <w:u w:val="none"/>
          <w:lang w:val="en-US" w:eastAsia="zh-CN" w:bidi="ar-SA"/>
        </w:rPr>
        <w:t>拆除</w:t>
      </w:r>
      <w:r>
        <w:rPr>
          <w:rFonts w:hint="default" w:ascii="Times New Roman" w:hAnsi="Times New Roman" w:cs="Times New Roman"/>
          <w:lang w:eastAsia="zh-CN"/>
        </w:rPr>
        <w:t>期限内自行拆除的。</w:t>
      </w:r>
    </w:p>
    <w:p>
      <w:pPr>
        <w:rPr>
          <w:rFonts w:hint="default" w:ascii="Times New Roman" w:hAnsi="Times New Roman" w:cs="Times New Roma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w:t>
      </w:r>
      <w:r>
        <w:rPr>
          <w:rFonts w:hint="default" w:ascii="Times New Roman" w:hAnsi="Times New Roman" w:cs="Times New Roman"/>
          <w:b w:val="0"/>
          <w:bCs w:val="0"/>
          <w:color w:val="auto"/>
          <w:kern w:val="0"/>
          <w:sz w:val="28"/>
          <w:szCs w:val="28"/>
          <w:highlight w:val="none"/>
          <w:u w:val="none"/>
          <w:lang w:val="en-US" w:eastAsia="zh-CN" w:bidi="ar-SA"/>
        </w:rPr>
        <w:t>免予处罚。</w:t>
      </w:r>
    </w:p>
    <w:p>
      <w:pPr>
        <w:rPr>
          <w:rFonts w:hint="default" w:ascii="Times New Roman" w:hAnsi="Times New Roman" w:eastAsia="方正仿宋简体" w:cs="Times New Roman"/>
        </w:rPr>
      </w:pPr>
      <w:r>
        <w:rPr>
          <w:rFonts w:hint="default" w:ascii="Times New Roman" w:hAnsi="Times New Roman" w:cs="Times New Roman"/>
          <w:b/>
          <w:bCs/>
          <w:sz w:val="28"/>
          <w:szCs w:val="28"/>
          <w:highlight w:val="none"/>
          <w:lang w:val="en-US" w:eastAsia="zh-CN"/>
        </w:rPr>
        <w:t xml:space="preserve">79.2 </w:t>
      </w:r>
      <w:r>
        <w:rPr>
          <w:rFonts w:hint="default" w:ascii="Times New Roman" w:hAnsi="Times New Roman" w:eastAsia="方正仿宋简体" w:cs="Times New Roman"/>
          <w:b w:val="0"/>
          <w:bCs w:val="0"/>
          <w:color w:val="auto"/>
          <w:kern w:val="0"/>
          <w:sz w:val="28"/>
          <w:szCs w:val="28"/>
          <w:highlight w:val="none"/>
          <w:u w:val="none"/>
          <w:lang w:val="en-US" w:eastAsia="zh-CN" w:bidi="ar-SA"/>
        </w:rPr>
        <w:t>一般</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rPr>
        <w:t>未经批准进行临时建设</w:t>
      </w:r>
      <w:r>
        <w:rPr>
          <w:rFonts w:hint="default" w:ascii="Times New Roman" w:hAnsi="Times New Roman" w:eastAsia="方正仿宋简体" w:cs="Times New Roman"/>
          <w:lang w:eastAsia="zh-CN"/>
        </w:rPr>
        <w:t>的，或者</w:t>
      </w:r>
      <w:r>
        <w:rPr>
          <w:rFonts w:hint="default" w:ascii="Times New Roman" w:hAnsi="Times New Roman" w:eastAsia="方正仿宋简体" w:cs="Times New Roman"/>
        </w:rPr>
        <w:t>未按照批准内容进行临时建设的</w:t>
      </w:r>
      <w:r>
        <w:rPr>
          <w:rFonts w:hint="default" w:ascii="Times New Roman" w:hAnsi="Times New Roman" w:eastAsia="方正仿宋简体" w:cs="Times New Roman"/>
          <w:lang w:eastAsia="zh-CN"/>
        </w:rPr>
        <w:t>，或者</w:t>
      </w:r>
      <w:r>
        <w:rPr>
          <w:rFonts w:hint="default" w:ascii="Times New Roman" w:hAnsi="Times New Roman" w:eastAsia="方正仿宋简体" w:cs="Times New Roman"/>
        </w:rPr>
        <w:t>临时建筑物、构筑物超过批准期限不拆除</w:t>
      </w:r>
      <w:r>
        <w:rPr>
          <w:rFonts w:hint="default" w:ascii="Times New Roman" w:hAnsi="Times New Roman" w:eastAsia="方正仿宋简体" w:cs="Times New Roman"/>
          <w:lang w:eastAsia="zh-CN"/>
        </w:rPr>
        <w:t>，但经责令</w:t>
      </w:r>
      <w:r>
        <w:rPr>
          <w:rFonts w:hint="default" w:ascii="Times New Roman" w:hAnsi="Times New Roman" w:eastAsia="方正仿宋简体" w:cs="Times New Roman"/>
          <w:b w:val="0"/>
          <w:bCs w:val="0"/>
          <w:color w:val="auto"/>
          <w:kern w:val="0"/>
          <w:sz w:val="28"/>
          <w:szCs w:val="28"/>
          <w:highlight w:val="none"/>
          <w:u w:val="none"/>
          <w:lang w:val="en-US" w:eastAsia="zh-CN" w:bidi="ar-SA"/>
        </w:rPr>
        <w:t>拆除</w:t>
      </w:r>
      <w:r>
        <w:rPr>
          <w:rFonts w:hint="default" w:ascii="Times New Roman" w:hAnsi="Times New Roman" w:eastAsia="方正仿宋简体" w:cs="Times New Roman"/>
          <w:lang w:eastAsia="zh-CN"/>
        </w:rPr>
        <w:t>逾期</w:t>
      </w:r>
      <w:r>
        <w:rPr>
          <w:rFonts w:hint="default" w:ascii="Times New Roman" w:hAnsi="Times New Roman" w:cs="Times New Roman"/>
          <w:lang w:val="en-US" w:eastAsia="zh-CN"/>
        </w:rPr>
        <w:t>10</w:t>
      </w:r>
      <w:r>
        <w:rPr>
          <w:rFonts w:hint="default" w:ascii="Times New Roman" w:hAnsi="Times New Roman" w:eastAsia="方正仿宋简体" w:cs="Times New Roman"/>
          <w:lang w:val="en-US" w:eastAsia="zh-CN"/>
        </w:rPr>
        <w:t>日内</w:t>
      </w:r>
      <w:r>
        <w:rPr>
          <w:rFonts w:hint="default" w:ascii="Times New Roman" w:hAnsi="Times New Roman" w:eastAsia="方正仿宋简体" w:cs="Times New Roman"/>
          <w:lang w:eastAsia="zh-CN"/>
        </w:rPr>
        <w:t>拆除的。</w:t>
      </w:r>
    </w:p>
    <w:p>
      <w:pPr>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处罚基准：责令拆除，可处</w:t>
      </w:r>
      <w:r>
        <w:rPr>
          <w:rFonts w:hint="default" w:ascii="Times New Roman" w:hAnsi="Times New Roman" w:eastAsia="方正仿宋简体" w:cs="Times New Roman"/>
          <w:b w:val="0"/>
          <w:bCs w:val="0"/>
          <w:sz w:val="28"/>
          <w:szCs w:val="28"/>
        </w:rPr>
        <w:t>临时建设工程造价</w:t>
      </w:r>
      <w:r>
        <w:rPr>
          <w:rFonts w:hint="default" w:ascii="Times New Roman" w:hAnsi="Times New Roman" w:eastAsia="方正仿宋简体" w:cs="Times New Roman"/>
          <w:b w:val="0"/>
          <w:bCs w:val="0"/>
          <w:sz w:val="28"/>
          <w:szCs w:val="28"/>
          <w:lang w:val="en-US" w:eastAsia="zh-CN"/>
        </w:rPr>
        <w:t>30%的罚款。</w:t>
      </w:r>
    </w:p>
    <w:p>
      <w:pPr>
        <w:rPr>
          <w:rFonts w:hint="default" w:ascii="Times New Roman" w:hAnsi="Times New Roman" w:eastAsia="方正仿宋简体" w:cs="Times New Roman"/>
        </w:rPr>
      </w:pPr>
      <w:r>
        <w:rPr>
          <w:rFonts w:hint="default" w:ascii="Times New Roman" w:hAnsi="Times New Roman" w:cs="Times New Roman"/>
          <w:b/>
          <w:bCs/>
          <w:sz w:val="28"/>
          <w:szCs w:val="28"/>
          <w:highlight w:val="none"/>
          <w:lang w:val="en-US" w:eastAsia="zh-CN"/>
        </w:rPr>
        <w:t xml:space="preserve">79.3 </w:t>
      </w:r>
      <w:r>
        <w:rPr>
          <w:rFonts w:hint="default" w:ascii="Times New Roman" w:hAnsi="Times New Roman" w:eastAsia="方正仿宋简体" w:cs="Times New Roman"/>
          <w:b w:val="0"/>
          <w:bCs w:val="0"/>
          <w:color w:val="auto"/>
          <w:kern w:val="0"/>
          <w:sz w:val="28"/>
          <w:szCs w:val="28"/>
          <w:highlight w:val="none"/>
          <w:u w:val="none"/>
          <w:lang w:val="en-US" w:eastAsia="zh-CN" w:bidi="ar-SA"/>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rPr>
        <w:t>未经批准进行临时建设</w:t>
      </w:r>
      <w:r>
        <w:rPr>
          <w:rFonts w:hint="default" w:ascii="Times New Roman" w:hAnsi="Times New Roman" w:eastAsia="方正仿宋简体" w:cs="Times New Roman"/>
          <w:lang w:eastAsia="zh-CN"/>
        </w:rPr>
        <w:t>的，或者</w:t>
      </w:r>
      <w:r>
        <w:rPr>
          <w:rFonts w:hint="default" w:ascii="Times New Roman" w:hAnsi="Times New Roman" w:eastAsia="方正仿宋简体" w:cs="Times New Roman"/>
        </w:rPr>
        <w:t>未按照批准内容进行临时建设的</w:t>
      </w:r>
      <w:r>
        <w:rPr>
          <w:rFonts w:hint="default" w:ascii="Times New Roman" w:hAnsi="Times New Roman" w:eastAsia="方正仿宋简体" w:cs="Times New Roman"/>
          <w:lang w:eastAsia="zh-CN"/>
        </w:rPr>
        <w:t>，或者</w:t>
      </w:r>
      <w:r>
        <w:rPr>
          <w:rFonts w:hint="default" w:ascii="Times New Roman" w:hAnsi="Times New Roman" w:eastAsia="方正仿宋简体" w:cs="Times New Roman"/>
        </w:rPr>
        <w:t>临时建筑物、构筑物超过批准期限不拆除</w:t>
      </w:r>
      <w:r>
        <w:rPr>
          <w:rFonts w:hint="default" w:ascii="Times New Roman" w:hAnsi="Times New Roman" w:eastAsia="方正仿宋简体" w:cs="Times New Roman"/>
          <w:lang w:eastAsia="zh-CN"/>
        </w:rPr>
        <w:t>，但经责令</w:t>
      </w:r>
      <w:r>
        <w:rPr>
          <w:rFonts w:hint="default" w:ascii="Times New Roman" w:hAnsi="Times New Roman" w:eastAsia="方正仿宋简体" w:cs="Times New Roman"/>
          <w:b w:val="0"/>
          <w:bCs w:val="0"/>
          <w:color w:val="auto"/>
          <w:kern w:val="0"/>
          <w:sz w:val="28"/>
          <w:szCs w:val="28"/>
          <w:highlight w:val="none"/>
          <w:u w:val="none"/>
          <w:lang w:val="en-US" w:eastAsia="zh-CN" w:bidi="ar-SA"/>
        </w:rPr>
        <w:t>拆除</w:t>
      </w:r>
      <w:r>
        <w:rPr>
          <w:rFonts w:hint="default" w:ascii="Times New Roman" w:hAnsi="Times New Roman" w:eastAsia="方正仿宋简体" w:cs="Times New Roman"/>
          <w:lang w:eastAsia="zh-CN"/>
        </w:rPr>
        <w:t>逾期</w:t>
      </w:r>
      <w:r>
        <w:rPr>
          <w:rFonts w:hint="default" w:ascii="Times New Roman" w:hAnsi="Times New Roman" w:cs="Times New Roman"/>
          <w:lang w:val="en-US" w:eastAsia="zh-CN"/>
        </w:rPr>
        <w:t>10日以上30</w:t>
      </w:r>
      <w:r>
        <w:rPr>
          <w:rFonts w:hint="default" w:ascii="Times New Roman" w:hAnsi="Times New Roman" w:eastAsia="方正仿宋简体" w:cs="Times New Roman"/>
          <w:lang w:val="en-US" w:eastAsia="zh-CN"/>
        </w:rPr>
        <w:t>日</w:t>
      </w:r>
      <w:r>
        <w:rPr>
          <w:rFonts w:hint="default" w:ascii="Times New Roman" w:hAnsi="Times New Roman" w:cs="Times New Roman"/>
          <w:lang w:val="en-US" w:eastAsia="zh-CN"/>
        </w:rPr>
        <w:t>以</w:t>
      </w:r>
      <w:r>
        <w:rPr>
          <w:rFonts w:hint="default" w:ascii="Times New Roman" w:hAnsi="Times New Roman" w:eastAsia="方正仿宋简体" w:cs="Times New Roman"/>
          <w:lang w:val="en-US" w:eastAsia="zh-CN"/>
        </w:rPr>
        <w:t>内</w:t>
      </w:r>
      <w:r>
        <w:rPr>
          <w:rFonts w:hint="default" w:ascii="Times New Roman" w:hAnsi="Times New Roman" w:eastAsia="方正仿宋简体" w:cs="Times New Roman"/>
          <w:lang w:eastAsia="zh-CN"/>
        </w:rPr>
        <w:t>拆除的。</w:t>
      </w:r>
    </w:p>
    <w:p>
      <w:pPr>
        <w:rPr>
          <w:rFonts w:hint="default" w:ascii="Times New Roman" w:hAnsi="Times New Roman" w:eastAsia="方正仿宋简体" w:cs="Times New Roma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处罚基准：责令拆除，</w:t>
      </w:r>
      <w:r>
        <w:rPr>
          <w:rFonts w:hint="default" w:ascii="Times New Roman" w:hAnsi="Times New Roman" w:cs="Times New Roman"/>
          <w:b w:val="0"/>
          <w:bCs w:val="0"/>
          <w:color w:val="auto"/>
          <w:kern w:val="0"/>
          <w:sz w:val="28"/>
          <w:szCs w:val="28"/>
          <w:highlight w:val="none"/>
          <w:u w:val="none"/>
          <w:lang w:val="en-US" w:eastAsia="zh-CN" w:bidi="ar-SA"/>
        </w:rPr>
        <w:t>可</w:t>
      </w: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eastAsia="方正仿宋简体" w:cs="Times New Roman"/>
          <w:b w:val="0"/>
          <w:bCs w:val="0"/>
          <w:sz w:val="28"/>
          <w:szCs w:val="28"/>
        </w:rPr>
        <w:t>临时建设工程造价</w:t>
      </w:r>
      <w:r>
        <w:rPr>
          <w:rFonts w:hint="default" w:ascii="Times New Roman" w:hAnsi="Times New Roman" w:cs="Times New Roman"/>
          <w:b w:val="0"/>
          <w:bCs w:val="0"/>
          <w:sz w:val="28"/>
          <w:szCs w:val="28"/>
          <w:lang w:val="en-US" w:eastAsia="zh-CN"/>
        </w:rPr>
        <w:t>7</w:t>
      </w:r>
      <w:r>
        <w:rPr>
          <w:rFonts w:hint="default" w:ascii="Times New Roman" w:hAnsi="Times New Roman" w:eastAsia="方正仿宋简体" w:cs="Times New Roman"/>
          <w:b w:val="0"/>
          <w:bCs w:val="0"/>
          <w:sz w:val="28"/>
          <w:szCs w:val="28"/>
          <w:lang w:val="en-US" w:eastAsia="zh-CN"/>
        </w:rPr>
        <w:t>0%的罚款。</w:t>
      </w:r>
    </w:p>
    <w:p>
      <w:pPr>
        <w:rPr>
          <w:rFonts w:hint="default" w:ascii="Times New Roman" w:hAnsi="Times New Roman" w:cs="Times New Roman"/>
        </w:rPr>
      </w:pPr>
      <w:r>
        <w:rPr>
          <w:rFonts w:hint="default" w:ascii="Times New Roman" w:hAnsi="Times New Roman" w:cs="Times New Roman"/>
          <w:b/>
          <w:bCs/>
          <w:sz w:val="28"/>
          <w:szCs w:val="28"/>
          <w:highlight w:val="none"/>
          <w:lang w:val="en-US" w:eastAsia="zh-CN"/>
        </w:rPr>
        <w:t xml:space="preserve">79.4 </w:t>
      </w:r>
      <w:r>
        <w:rPr>
          <w:rFonts w:hint="default" w:ascii="Times New Roman" w:hAnsi="Times New Roman" w:cs="Times New Roman"/>
          <w:b w:val="0"/>
          <w:bCs w:val="0"/>
          <w:color w:val="auto"/>
          <w:kern w:val="0"/>
          <w:sz w:val="28"/>
          <w:szCs w:val="28"/>
          <w:highlight w:val="none"/>
          <w:u w:val="none"/>
          <w:lang w:val="en-US" w:eastAsia="zh-CN" w:bidi="ar-SA"/>
        </w:rPr>
        <w:t>严</w:t>
      </w:r>
      <w:r>
        <w:rPr>
          <w:rFonts w:hint="default" w:ascii="Times New Roman" w:hAnsi="Times New Roman" w:eastAsia="方正仿宋简体" w:cs="Times New Roman"/>
          <w:b w:val="0"/>
          <w:bCs w:val="0"/>
          <w:color w:val="auto"/>
          <w:kern w:val="0"/>
          <w:sz w:val="28"/>
          <w:szCs w:val="28"/>
          <w:highlight w:val="none"/>
          <w:u w:val="none"/>
          <w:lang w:val="en-US" w:eastAsia="zh-CN" w:bidi="ar-SA"/>
        </w:rPr>
        <w:t>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eastAsia="方正仿宋简体" w:cs="Times New Roman"/>
          <w:b w:val="0"/>
          <w:bCs w:val="0"/>
          <w:color w:val="auto"/>
          <w:kern w:val="0"/>
          <w:sz w:val="28"/>
          <w:szCs w:val="28"/>
          <w:highlight w:val="none"/>
          <w:u w:val="none"/>
          <w:lang w:val="en-US" w:eastAsia="zh-CN" w:bidi="ar-SA"/>
        </w:rPr>
        <w:t>：</w:t>
      </w:r>
      <w:r>
        <w:rPr>
          <w:rFonts w:hint="default" w:ascii="Times New Roman" w:hAnsi="Times New Roman" w:eastAsia="方正仿宋简体" w:cs="Times New Roman"/>
        </w:rPr>
        <w:t>未经批准进行临时建设</w:t>
      </w:r>
      <w:r>
        <w:rPr>
          <w:rFonts w:hint="default" w:ascii="Times New Roman" w:hAnsi="Times New Roman" w:eastAsia="方正仿宋简体" w:cs="Times New Roman"/>
          <w:lang w:eastAsia="zh-CN"/>
        </w:rPr>
        <w:t>的，或者</w:t>
      </w:r>
      <w:r>
        <w:rPr>
          <w:rFonts w:hint="default" w:ascii="Times New Roman" w:hAnsi="Times New Roman" w:eastAsia="方正仿宋简体" w:cs="Times New Roman"/>
        </w:rPr>
        <w:t>未按照批准内容进行临时建设的</w:t>
      </w:r>
      <w:r>
        <w:rPr>
          <w:rFonts w:hint="default" w:ascii="Times New Roman" w:hAnsi="Times New Roman" w:eastAsia="方正仿宋简体" w:cs="Times New Roman"/>
          <w:lang w:eastAsia="zh-CN"/>
        </w:rPr>
        <w:t>，或者</w:t>
      </w:r>
      <w:r>
        <w:rPr>
          <w:rFonts w:hint="default" w:ascii="Times New Roman" w:hAnsi="Times New Roman" w:eastAsia="方正仿宋简体" w:cs="Times New Roman"/>
        </w:rPr>
        <w:t>临时建筑物、构筑物超过批准期限不拆除</w:t>
      </w:r>
      <w:r>
        <w:rPr>
          <w:rFonts w:hint="default" w:ascii="Times New Roman" w:hAnsi="Times New Roman" w:eastAsia="方正仿宋简体" w:cs="Times New Roman"/>
          <w:lang w:eastAsia="zh-CN"/>
        </w:rPr>
        <w:t>，但经责令</w:t>
      </w:r>
      <w:r>
        <w:rPr>
          <w:rFonts w:hint="default" w:ascii="Times New Roman" w:hAnsi="Times New Roman" w:eastAsia="方正仿宋简体" w:cs="Times New Roman"/>
          <w:b w:val="0"/>
          <w:bCs w:val="0"/>
          <w:color w:val="auto"/>
          <w:kern w:val="0"/>
          <w:sz w:val="28"/>
          <w:szCs w:val="28"/>
          <w:highlight w:val="none"/>
          <w:u w:val="none"/>
          <w:lang w:val="en-US" w:eastAsia="zh-CN" w:bidi="ar-SA"/>
        </w:rPr>
        <w:t>拆除</w:t>
      </w:r>
      <w:r>
        <w:rPr>
          <w:rFonts w:hint="default" w:ascii="Times New Roman" w:hAnsi="Times New Roman" w:eastAsia="方正仿宋简体" w:cs="Times New Roman"/>
          <w:lang w:eastAsia="zh-CN"/>
        </w:rPr>
        <w:t>逾期</w:t>
      </w:r>
      <w:r>
        <w:rPr>
          <w:rFonts w:hint="default" w:ascii="Times New Roman" w:hAnsi="Times New Roman" w:cs="Times New Roman"/>
          <w:lang w:val="en-US" w:eastAsia="zh-CN"/>
        </w:rPr>
        <w:t>30日以上</w:t>
      </w:r>
      <w:r>
        <w:rPr>
          <w:rFonts w:hint="default" w:ascii="Times New Roman" w:hAnsi="Times New Roman" w:eastAsia="方正仿宋简体" w:cs="Times New Roman"/>
          <w:lang w:eastAsia="zh-CN"/>
        </w:rPr>
        <w:t>拆除的</w:t>
      </w:r>
      <w:r>
        <w:rPr>
          <w:rFonts w:hint="default" w:ascii="Times New Roman" w:hAnsi="Times New Roman" w:cs="Times New Roman"/>
          <w:lang w:eastAsia="zh-CN"/>
        </w:rPr>
        <w:t>，或者拒不拆除的</w:t>
      </w:r>
      <w:r>
        <w:rPr>
          <w:rFonts w:hint="default" w:ascii="Times New Roman" w:hAnsi="Times New Roman" w:eastAsia="方正仿宋简体" w:cs="Times New Roman"/>
          <w:lang w:eastAsia="zh-CN"/>
        </w:rPr>
        <w:t>。</w:t>
      </w:r>
    </w:p>
    <w:p>
      <w:pPr>
        <w:rPr>
          <w:rFonts w:hint="default" w:ascii="Times New Roman" w:hAnsi="Times New Roman" w:cs="Times New Roman"/>
        </w:rPr>
      </w:pPr>
      <w:r>
        <w:rPr>
          <w:rFonts w:hint="default" w:ascii="Times New Roman" w:hAnsi="Times New Roman" w:eastAsia="方正仿宋简体" w:cs="Times New Roman"/>
          <w:b w:val="0"/>
          <w:bCs w:val="0"/>
          <w:color w:val="auto"/>
          <w:kern w:val="0"/>
          <w:sz w:val="28"/>
          <w:szCs w:val="28"/>
          <w:highlight w:val="none"/>
          <w:u w:val="none"/>
          <w:lang w:val="en-US" w:eastAsia="zh-CN" w:bidi="ar-SA"/>
        </w:rPr>
        <w:t>处罚基准：责令拆除，</w:t>
      </w:r>
      <w:r>
        <w:rPr>
          <w:rFonts w:hint="default" w:ascii="Times New Roman" w:hAnsi="Times New Roman" w:cs="Times New Roman"/>
          <w:b w:val="0"/>
          <w:bCs w:val="0"/>
          <w:color w:val="auto"/>
          <w:kern w:val="0"/>
          <w:sz w:val="28"/>
          <w:szCs w:val="28"/>
          <w:highlight w:val="none"/>
          <w:u w:val="none"/>
          <w:lang w:val="en-US" w:eastAsia="zh-CN" w:bidi="ar-SA"/>
        </w:rPr>
        <w:t>可</w:t>
      </w:r>
      <w:r>
        <w:rPr>
          <w:rFonts w:hint="default" w:ascii="Times New Roman" w:hAnsi="Times New Roman" w:eastAsia="方正仿宋简体" w:cs="Times New Roman"/>
          <w:b w:val="0"/>
          <w:bCs w:val="0"/>
          <w:color w:val="auto"/>
          <w:kern w:val="0"/>
          <w:sz w:val="28"/>
          <w:szCs w:val="28"/>
          <w:highlight w:val="none"/>
          <w:u w:val="none"/>
          <w:lang w:val="en-US" w:eastAsia="zh-CN" w:bidi="ar-SA"/>
        </w:rPr>
        <w:t>处</w:t>
      </w:r>
      <w:r>
        <w:rPr>
          <w:rFonts w:hint="default" w:ascii="Times New Roman" w:hAnsi="Times New Roman" w:eastAsia="方正仿宋简体" w:cs="Times New Roman"/>
          <w:b w:val="0"/>
          <w:bCs w:val="0"/>
          <w:sz w:val="28"/>
          <w:szCs w:val="28"/>
        </w:rPr>
        <w:t>临时建设工程造价</w:t>
      </w:r>
      <w:r>
        <w:rPr>
          <w:rFonts w:hint="default" w:ascii="Times New Roman" w:hAnsi="Times New Roman" w:cs="Times New Roman"/>
          <w:b w:val="0"/>
          <w:bCs w:val="0"/>
          <w:sz w:val="28"/>
          <w:szCs w:val="28"/>
          <w:lang w:val="en-US" w:eastAsia="zh-CN"/>
        </w:rPr>
        <w:t>一倍</w:t>
      </w:r>
      <w:r>
        <w:rPr>
          <w:rFonts w:hint="default" w:ascii="Times New Roman" w:hAnsi="Times New Roman" w:eastAsia="方正仿宋简体" w:cs="Times New Roman"/>
          <w:b w:val="0"/>
          <w:bCs w:val="0"/>
          <w:sz w:val="28"/>
          <w:szCs w:val="28"/>
          <w:lang w:val="en-US" w:eastAsia="zh-CN"/>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rPr>
      </w:pPr>
      <w:r>
        <w:rPr>
          <w:rFonts w:hint="default" w:ascii="Times New Roman" w:hAnsi="Times New Roman" w:eastAsia="方正仿宋简体" w:cs="Times New Roman"/>
          <w:b/>
          <w:bCs/>
          <w:color w:val="auto"/>
          <w:sz w:val="28"/>
          <w:szCs w:val="28"/>
          <w:u w:val="none"/>
          <w:lang w:val="en-US" w:eastAsia="zh-CN"/>
        </w:rPr>
        <w:t>80. 政府投资建设的</w:t>
      </w:r>
      <w:r>
        <w:rPr>
          <w:rFonts w:hint="default" w:ascii="Times New Roman" w:hAnsi="Times New Roman" w:eastAsia="方正仿宋简体" w:cs="Times New Roman"/>
          <w:b/>
          <w:bCs/>
          <w:color w:val="auto"/>
          <w:sz w:val="28"/>
          <w:szCs w:val="28"/>
          <w:u w:val="none"/>
        </w:rPr>
        <w:t>工程建设类</w:t>
      </w:r>
      <w:r>
        <w:rPr>
          <w:rFonts w:hint="default" w:ascii="Times New Roman" w:hAnsi="Times New Roman" w:eastAsia="方正仿宋简体" w:cs="Times New Roman"/>
          <w:b/>
          <w:bCs/>
          <w:color w:val="auto"/>
          <w:sz w:val="28"/>
          <w:szCs w:val="28"/>
          <w:u w:val="none"/>
          <w:lang w:val="en-US" w:eastAsia="zh-CN"/>
        </w:rPr>
        <w:t>项目的</w:t>
      </w:r>
      <w:r>
        <w:rPr>
          <w:rFonts w:hint="default" w:ascii="Times New Roman" w:hAnsi="Times New Roman" w:cs="Times New Roman"/>
          <w:b/>
          <w:bCs/>
          <w:color w:val="auto"/>
          <w:sz w:val="28"/>
          <w:szCs w:val="28"/>
          <w:u w:val="none"/>
          <w:lang w:val="en-US" w:eastAsia="zh-CN"/>
        </w:rPr>
        <w:t>从轻、</w:t>
      </w:r>
      <w:r>
        <w:rPr>
          <w:rFonts w:hint="default" w:ascii="Times New Roman" w:hAnsi="Times New Roman" w:eastAsia="方正仿宋简体" w:cs="Times New Roman"/>
          <w:b/>
          <w:bCs/>
          <w:color w:val="auto"/>
          <w:sz w:val="28"/>
          <w:szCs w:val="28"/>
          <w:u w:val="none"/>
          <w:lang w:val="en-US" w:eastAsia="zh-CN"/>
        </w:rPr>
        <w:t>减轻与免除的处罚裁量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u w:val="none"/>
          <w:lang w:val="en-US" w:eastAsia="zh-CN"/>
        </w:rPr>
      </w:pPr>
      <w:r>
        <w:rPr>
          <w:rFonts w:hint="default" w:ascii="Times New Roman" w:hAnsi="Times New Roman" w:eastAsia="方正仿宋简体" w:cs="Times New Roman"/>
          <w:b/>
          <w:bCs/>
          <w:color w:val="auto"/>
          <w:sz w:val="28"/>
          <w:szCs w:val="28"/>
          <w:u w:val="none"/>
          <w:lang w:val="en-US" w:eastAsia="zh-CN"/>
        </w:rPr>
        <w:t>80.</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轻微</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eastAsia="方正仿宋简体" w:cs="Times New Roman"/>
          <w:b w:val="0"/>
          <w:bCs w:val="0"/>
          <w:color w:val="auto"/>
          <w:sz w:val="28"/>
          <w:szCs w:val="28"/>
          <w:u w:val="none"/>
          <w:lang w:val="en-US" w:eastAsia="zh-CN"/>
        </w:rPr>
        <w:t>政府</w:t>
      </w:r>
      <w:r>
        <w:rPr>
          <w:rFonts w:hint="default" w:ascii="Times New Roman" w:hAnsi="Times New Roman" w:cs="Times New Roman"/>
          <w:b w:val="0"/>
          <w:bCs w:val="0"/>
          <w:color w:val="auto"/>
          <w:sz w:val="28"/>
          <w:szCs w:val="28"/>
          <w:u w:val="none"/>
          <w:lang w:val="en-US" w:eastAsia="zh-CN"/>
        </w:rPr>
        <w:t>全额</w:t>
      </w:r>
      <w:r>
        <w:rPr>
          <w:rFonts w:hint="default" w:ascii="Times New Roman" w:hAnsi="Times New Roman" w:eastAsia="方正仿宋简体" w:cs="Times New Roman"/>
          <w:b w:val="0"/>
          <w:bCs w:val="0"/>
          <w:color w:val="auto"/>
          <w:sz w:val="28"/>
          <w:szCs w:val="28"/>
          <w:u w:val="none"/>
          <w:lang w:val="en-US" w:eastAsia="zh-CN"/>
        </w:rPr>
        <w:t>投资建设的</w:t>
      </w:r>
      <w:r>
        <w:rPr>
          <w:rFonts w:hint="default" w:ascii="Times New Roman" w:hAnsi="Times New Roman" w:cs="Times New Roman"/>
          <w:b w:val="0"/>
          <w:bCs w:val="0"/>
          <w:color w:val="auto"/>
          <w:sz w:val="28"/>
          <w:szCs w:val="28"/>
          <w:u w:val="none"/>
          <w:lang w:val="en-US" w:eastAsia="zh-CN"/>
        </w:rPr>
        <w:t>市政</w:t>
      </w:r>
      <w:r>
        <w:rPr>
          <w:rFonts w:hint="default" w:ascii="Times New Roman" w:hAnsi="Times New Roman" w:eastAsia="方正仿宋简体" w:cs="Times New Roman"/>
          <w:b w:val="0"/>
          <w:bCs w:val="0"/>
          <w:color w:val="auto"/>
          <w:sz w:val="28"/>
          <w:szCs w:val="28"/>
          <w:u w:val="none"/>
        </w:rPr>
        <w:t>公用设施</w:t>
      </w:r>
      <w:r>
        <w:rPr>
          <w:rFonts w:hint="default" w:ascii="Times New Roman" w:hAnsi="Times New Roman" w:cs="Times New Roman"/>
          <w:b w:val="0"/>
          <w:bCs w:val="0"/>
          <w:color w:val="auto"/>
          <w:sz w:val="28"/>
          <w:szCs w:val="28"/>
          <w:u w:val="none"/>
          <w:lang w:eastAsia="zh-CN"/>
        </w:rPr>
        <w:t>项目</w:t>
      </w:r>
      <w:r>
        <w:rPr>
          <w:rFonts w:hint="default" w:ascii="Times New Roman" w:hAnsi="Times New Roman" w:eastAsia="方正仿宋简体" w:cs="Times New Roman"/>
          <w:b w:val="0"/>
          <w:bCs w:val="0"/>
          <w:color w:val="auto"/>
          <w:sz w:val="28"/>
          <w:szCs w:val="28"/>
          <w:u w:val="none"/>
        </w:rPr>
        <w:t>、工业项目</w:t>
      </w:r>
      <w:r>
        <w:rPr>
          <w:rFonts w:hint="default" w:ascii="Times New Roman" w:hAnsi="Times New Roman" w:cs="Times New Roman"/>
          <w:b w:val="0"/>
          <w:bCs w:val="0"/>
          <w:color w:val="auto"/>
          <w:sz w:val="28"/>
          <w:szCs w:val="28"/>
          <w:u w:val="none"/>
          <w:lang w:eastAsia="zh-CN"/>
        </w:rPr>
        <w:t>、</w:t>
      </w:r>
      <w:r>
        <w:rPr>
          <w:rFonts w:hint="default" w:ascii="Times New Roman" w:hAnsi="Times New Roman" w:eastAsia="方正仿宋简体" w:cs="Times New Roman"/>
          <w:b w:val="0"/>
          <w:bCs w:val="0"/>
          <w:color w:val="auto"/>
          <w:sz w:val="28"/>
          <w:szCs w:val="28"/>
          <w:u w:val="none"/>
        </w:rPr>
        <w:t>公益项目</w:t>
      </w:r>
      <w:r>
        <w:rPr>
          <w:rFonts w:hint="default" w:ascii="Times New Roman" w:hAnsi="Times New Roman" w:cs="Times New Roman"/>
          <w:b w:val="0"/>
          <w:bCs w:val="0"/>
          <w:color w:val="auto"/>
          <w:sz w:val="28"/>
          <w:szCs w:val="28"/>
          <w:u w:val="none"/>
          <w:lang w:eastAsia="zh-CN"/>
        </w:rPr>
        <w:t>以及</w:t>
      </w:r>
      <w:r>
        <w:rPr>
          <w:rFonts w:hint="default" w:ascii="Times New Roman" w:hAnsi="Times New Roman" w:eastAsia="方正仿宋简体" w:cs="Times New Roman"/>
          <w:b w:val="0"/>
          <w:bCs w:val="0"/>
          <w:color w:val="auto"/>
          <w:sz w:val="28"/>
          <w:szCs w:val="28"/>
          <w:u w:val="none"/>
        </w:rPr>
        <w:t>军用设施</w:t>
      </w:r>
      <w:r>
        <w:rPr>
          <w:rFonts w:hint="default" w:ascii="Times New Roman" w:hAnsi="Times New Roman" w:cs="Times New Roman"/>
          <w:b w:val="0"/>
          <w:bCs w:val="0"/>
          <w:color w:val="auto"/>
          <w:sz w:val="28"/>
          <w:szCs w:val="28"/>
          <w:u w:val="none"/>
          <w:lang w:eastAsia="zh-CN"/>
        </w:rPr>
        <w:t>存在</w:t>
      </w:r>
      <w:r>
        <w:rPr>
          <w:rFonts w:hint="default" w:ascii="Times New Roman" w:hAnsi="Times New Roman" w:eastAsia="方正仿宋简体" w:cs="Times New Roman"/>
          <w:b w:val="0"/>
          <w:bCs w:val="0"/>
          <w:color w:val="auto"/>
          <w:sz w:val="28"/>
          <w:szCs w:val="28"/>
          <w:u w:val="none"/>
        </w:rPr>
        <w:t>违法建设行为，</w:t>
      </w:r>
      <w:r>
        <w:rPr>
          <w:rFonts w:hint="default" w:ascii="Times New Roman" w:hAnsi="Times New Roman" w:cs="Times New Roman"/>
          <w:b w:val="0"/>
          <w:bCs w:val="0"/>
          <w:color w:val="auto"/>
          <w:sz w:val="28"/>
          <w:szCs w:val="28"/>
          <w:u w:val="none"/>
          <w:lang w:eastAsia="zh-CN"/>
        </w:rPr>
        <w:t>但</w:t>
      </w:r>
      <w:r>
        <w:rPr>
          <w:rFonts w:hint="default" w:ascii="Times New Roman" w:hAnsi="Times New Roman" w:eastAsia="方正仿宋简体" w:cs="Times New Roman"/>
          <w:b w:val="0"/>
          <w:bCs w:val="0"/>
          <w:color w:val="auto"/>
          <w:sz w:val="28"/>
          <w:szCs w:val="28"/>
          <w:u w:val="none"/>
        </w:rPr>
        <w:t>不</w:t>
      </w:r>
      <w:r>
        <w:rPr>
          <w:rFonts w:hint="default" w:ascii="Times New Roman" w:hAnsi="Times New Roman" w:cs="Times New Roman"/>
          <w:b w:val="0"/>
          <w:bCs w:val="0"/>
          <w:color w:val="auto"/>
          <w:sz w:val="28"/>
          <w:szCs w:val="28"/>
          <w:u w:val="none"/>
          <w:lang w:eastAsia="zh-CN"/>
        </w:rPr>
        <w:t>严重</w:t>
      </w:r>
      <w:r>
        <w:rPr>
          <w:rFonts w:hint="default" w:ascii="Times New Roman" w:hAnsi="Times New Roman" w:eastAsia="方正仿宋简体" w:cs="Times New Roman"/>
          <w:b w:val="0"/>
          <w:bCs w:val="0"/>
          <w:color w:val="auto"/>
          <w:sz w:val="28"/>
          <w:szCs w:val="28"/>
          <w:u w:val="none"/>
        </w:rPr>
        <w:t>影响规划实施的</w:t>
      </w:r>
      <w:r>
        <w:rPr>
          <w:rFonts w:hint="default" w:ascii="Times New Roman" w:hAnsi="Times New Roman" w:cs="Times New Roman"/>
        </w:rPr>
        <w:t>的影响</w:t>
      </w:r>
      <w:r>
        <w:rPr>
          <w:rFonts w:hint="default" w:ascii="Times New Roman" w:hAnsi="Times New Roman" w:cs="Times New Roman"/>
          <w:b w:val="0"/>
          <w:bCs w:val="0"/>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val="0"/>
          <w:bCs w:val="0"/>
          <w:color w:val="auto"/>
          <w:sz w:val="28"/>
          <w:szCs w:val="28"/>
          <w:u w:val="none"/>
          <w:lang w:eastAsia="zh-CN"/>
        </w:rPr>
      </w:pPr>
      <w:r>
        <w:rPr>
          <w:rFonts w:hint="default" w:ascii="Times New Roman" w:hAnsi="Times New Roman" w:cs="Times New Roman"/>
          <w:b w:val="0"/>
          <w:bCs w:val="0"/>
          <w:color w:val="auto"/>
          <w:sz w:val="28"/>
          <w:szCs w:val="28"/>
          <w:u w:val="none"/>
          <w:lang w:eastAsia="zh-CN"/>
        </w:rPr>
        <w:t>处罚基准：可免予处罚。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bCs/>
          <w:color w:val="auto"/>
          <w:sz w:val="28"/>
          <w:szCs w:val="28"/>
          <w:u w:val="none"/>
          <w:lang w:val="en-US" w:eastAsia="zh-CN"/>
        </w:rPr>
      </w:pPr>
      <w:r>
        <w:rPr>
          <w:rFonts w:hint="default" w:ascii="Times New Roman" w:hAnsi="Times New Roman" w:eastAsia="方正仿宋简体" w:cs="Times New Roman"/>
          <w:b/>
          <w:bCs/>
          <w:color w:val="auto"/>
          <w:sz w:val="28"/>
          <w:szCs w:val="28"/>
          <w:u w:val="none"/>
          <w:lang w:val="en-US" w:eastAsia="zh-CN"/>
        </w:rPr>
        <w:t>80.</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一般</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eastAsia="方正仿宋简体" w:cs="Times New Roman"/>
          <w:b w:val="0"/>
          <w:bCs w:val="0"/>
          <w:color w:val="auto"/>
          <w:sz w:val="28"/>
          <w:szCs w:val="28"/>
          <w:u w:val="none"/>
          <w:lang w:val="en-US" w:eastAsia="zh-CN"/>
        </w:rPr>
        <w:t>政府</w:t>
      </w:r>
      <w:r>
        <w:rPr>
          <w:rFonts w:hint="default" w:ascii="Times New Roman" w:hAnsi="Times New Roman" w:cs="Times New Roman"/>
          <w:b w:val="0"/>
          <w:bCs w:val="0"/>
          <w:color w:val="auto"/>
          <w:sz w:val="28"/>
          <w:szCs w:val="28"/>
          <w:u w:val="none"/>
          <w:lang w:val="en-US" w:eastAsia="zh-CN"/>
        </w:rPr>
        <w:t>参与</w:t>
      </w:r>
      <w:r>
        <w:rPr>
          <w:rFonts w:hint="default" w:ascii="Times New Roman" w:hAnsi="Times New Roman" w:eastAsia="方正仿宋简体" w:cs="Times New Roman"/>
          <w:b w:val="0"/>
          <w:bCs w:val="0"/>
          <w:color w:val="auto"/>
          <w:sz w:val="28"/>
          <w:szCs w:val="28"/>
          <w:u w:val="none"/>
          <w:lang w:val="en-US" w:eastAsia="zh-CN"/>
        </w:rPr>
        <w:t>投资</w:t>
      </w:r>
      <w:r>
        <w:rPr>
          <w:rFonts w:hint="default" w:ascii="Times New Roman" w:hAnsi="Times New Roman" w:cs="Times New Roman"/>
          <w:b w:val="0"/>
          <w:bCs w:val="0"/>
          <w:color w:val="auto"/>
          <w:sz w:val="28"/>
          <w:szCs w:val="28"/>
          <w:u w:val="none"/>
          <w:lang w:val="en-US" w:eastAsia="zh-CN"/>
        </w:rPr>
        <w:t>超过50%以上</w:t>
      </w:r>
      <w:r>
        <w:rPr>
          <w:rFonts w:hint="default" w:ascii="Times New Roman" w:hAnsi="Times New Roman" w:eastAsia="方正仿宋简体" w:cs="Times New Roman"/>
          <w:b w:val="0"/>
          <w:bCs w:val="0"/>
          <w:color w:val="auto"/>
          <w:sz w:val="28"/>
          <w:szCs w:val="28"/>
          <w:u w:val="none"/>
          <w:lang w:val="en-US" w:eastAsia="zh-CN"/>
        </w:rPr>
        <w:t>的</w:t>
      </w:r>
      <w:r>
        <w:rPr>
          <w:rFonts w:hint="default" w:ascii="Times New Roman" w:hAnsi="Times New Roman" w:cs="Times New Roman"/>
          <w:b w:val="0"/>
          <w:bCs w:val="0"/>
          <w:color w:val="auto"/>
          <w:sz w:val="28"/>
          <w:szCs w:val="28"/>
          <w:u w:val="none"/>
          <w:lang w:val="en-US" w:eastAsia="zh-CN"/>
        </w:rPr>
        <w:t>市政</w:t>
      </w:r>
      <w:r>
        <w:rPr>
          <w:rFonts w:hint="default" w:ascii="Times New Roman" w:hAnsi="Times New Roman" w:eastAsia="方正仿宋简体" w:cs="Times New Roman"/>
          <w:b w:val="0"/>
          <w:bCs w:val="0"/>
          <w:color w:val="auto"/>
          <w:sz w:val="28"/>
          <w:szCs w:val="28"/>
          <w:u w:val="none"/>
        </w:rPr>
        <w:t>公用设施</w:t>
      </w:r>
      <w:r>
        <w:rPr>
          <w:rFonts w:hint="default" w:ascii="Times New Roman" w:hAnsi="Times New Roman" w:cs="Times New Roman"/>
          <w:b w:val="0"/>
          <w:bCs w:val="0"/>
          <w:color w:val="auto"/>
          <w:sz w:val="28"/>
          <w:szCs w:val="28"/>
          <w:u w:val="none"/>
          <w:lang w:eastAsia="zh-CN"/>
        </w:rPr>
        <w:t>项目</w:t>
      </w:r>
      <w:r>
        <w:rPr>
          <w:rFonts w:hint="default" w:ascii="Times New Roman" w:hAnsi="Times New Roman" w:eastAsia="方正仿宋简体" w:cs="Times New Roman"/>
          <w:b w:val="0"/>
          <w:bCs w:val="0"/>
          <w:color w:val="auto"/>
          <w:sz w:val="28"/>
          <w:szCs w:val="28"/>
          <w:u w:val="none"/>
        </w:rPr>
        <w:t>、工业项目</w:t>
      </w:r>
      <w:r>
        <w:rPr>
          <w:rFonts w:hint="default" w:ascii="Times New Roman" w:hAnsi="Times New Roman" w:cs="Times New Roman"/>
          <w:b w:val="0"/>
          <w:bCs w:val="0"/>
          <w:color w:val="auto"/>
          <w:sz w:val="28"/>
          <w:szCs w:val="28"/>
          <w:u w:val="none"/>
          <w:lang w:eastAsia="zh-CN"/>
        </w:rPr>
        <w:t>、</w:t>
      </w:r>
      <w:r>
        <w:rPr>
          <w:rFonts w:hint="default" w:ascii="Times New Roman" w:hAnsi="Times New Roman" w:eastAsia="方正仿宋简体" w:cs="Times New Roman"/>
          <w:b w:val="0"/>
          <w:bCs w:val="0"/>
          <w:color w:val="auto"/>
          <w:sz w:val="28"/>
          <w:szCs w:val="28"/>
          <w:u w:val="none"/>
        </w:rPr>
        <w:t>公益项目</w:t>
      </w:r>
      <w:r>
        <w:rPr>
          <w:rFonts w:hint="default" w:ascii="Times New Roman" w:hAnsi="Times New Roman" w:cs="Times New Roman"/>
          <w:b w:val="0"/>
          <w:bCs w:val="0"/>
          <w:color w:val="auto"/>
          <w:sz w:val="28"/>
          <w:szCs w:val="28"/>
          <w:u w:val="none"/>
          <w:lang w:eastAsia="zh-CN"/>
        </w:rPr>
        <w:t>存在</w:t>
      </w:r>
      <w:r>
        <w:rPr>
          <w:rFonts w:hint="default" w:ascii="Times New Roman" w:hAnsi="Times New Roman" w:eastAsia="方正仿宋简体" w:cs="Times New Roman"/>
          <w:b w:val="0"/>
          <w:bCs w:val="0"/>
          <w:color w:val="auto"/>
          <w:sz w:val="28"/>
          <w:szCs w:val="28"/>
          <w:u w:val="none"/>
        </w:rPr>
        <w:t>违法建设行为，</w:t>
      </w:r>
      <w:r>
        <w:rPr>
          <w:rFonts w:hint="default" w:ascii="Times New Roman" w:hAnsi="Times New Roman" w:cs="Times New Roman"/>
          <w:b w:val="0"/>
          <w:bCs w:val="0"/>
          <w:color w:val="auto"/>
          <w:sz w:val="28"/>
          <w:szCs w:val="28"/>
          <w:u w:val="none"/>
          <w:lang w:eastAsia="zh-CN"/>
        </w:rPr>
        <w:t>但</w:t>
      </w:r>
      <w:r>
        <w:rPr>
          <w:rFonts w:hint="default" w:ascii="Times New Roman" w:hAnsi="Times New Roman" w:cs="Times New Roman"/>
        </w:rPr>
        <w:t>尚可采取改正措施消除对规划实施的影响的</w:t>
      </w:r>
      <w:r>
        <w:rPr>
          <w:rFonts w:hint="default" w:ascii="Times New Roman" w:hAnsi="Times New Roman" w:cs="Times New Roman"/>
          <w:b w:val="0"/>
          <w:bCs w:val="0"/>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val="0"/>
          <w:bCs w:val="0"/>
          <w:color w:val="auto"/>
          <w:sz w:val="28"/>
          <w:szCs w:val="28"/>
          <w:u w:val="none"/>
          <w:lang w:eastAsia="zh-CN"/>
        </w:rPr>
      </w:pPr>
      <w:r>
        <w:rPr>
          <w:rFonts w:hint="default" w:ascii="Times New Roman" w:hAnsi="Times New Roman" w:cs="Times New Roman"/>
          <w:b w:val="0"/>
          <w:bCs w:val="0"/>
          <w:color w:val="auto"/>
          <w:sz w:val="28"/>
          <w:szCs w:val="28"/>
          <w:u w:val="none"/>
          <w:lang w:eastAsia="zh-CN"/>
        </w:rPr>
        <w:t>处罚基准：在本节</w:t>
      </w:r>
      <w:r>
        <w:rPr>
          <w:rFonts w:hint="default" w:ascii="Times New Roman" w:hAnsi="Times New Roman" w:cs="Times New Roman"/>
          <w:b w:val="0"/>
          <w:bCs w:val="0"/>
          <w:color w:val="auto"/>
          <w:sz w:val="28"/>
          <w:szCs w:val="28"/>
          <w:u w:val="none"/>
          <w:lang w:val="en-US" w:eastAsia="zh-CN"/>
        </w:rPr>
        <w:t>处罚裁量的基础上，可</w:t>
      </w:r>
      <w:r>
        <w:rPr>
          <w:rFonts w:hint="default" w:ascii="Times New Roman" w:hAnsi="Times New Roman" w:cs="Times New Roman"/>
          <w:b w:val="0"/>
          <w:bCs w:val="0"/>
          <w:color w:val="auto"/>
          <w:sz w:val="28"/>
          <w:szCs w:val="28"/>
          <w:u w:val="none"/>
          <w:lang w:eastAsia="zh-CN"/>
        </w:rPr>
        <w:t>减轻</w:t>
      </w:r>
      <w:r>
        <w:rPr>
          <w:rFonts w:hint="default" w:ascii="Times New Roman" w:hAnsi="Times New Roman" w:cs="Times New Roman"/>
          <w:b w:val="0"/>
          <w:bCs w:val="0"/>
          <w:color w:val="auto"/>
          <w:sz w:val="28"/>
          <w:szCs w:val="28"/>
          <w:u w:val="none"/>
          <w:lang w:val="en-US" w:eastAsia="zh-CN"/>
        </w:rPr>
        <w:t>罚款</w:t>
      </w:r>
      <w:r>
        <w:rPr>
          <w:rFonts w:hint="default" w:ascii="Times New Roman" w:hAnsi="Times New Roman" w:cs="Times New Roman"/>
          <w:b w:val="0"/>
          <w:bCs w:val="0"/>
          <w:color w:val="auto"/>
          <w:sz w:val="28"/>
          <w:szCs w:val="28"/>
          <w:u w:val="none"/>
          <w:lang w:eastAsia="zh-CN"/>
        </w:rPr>
        <w:t>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bCs/>
          <w:color w:val="auto"/>
          <w:sz w:val="28"/>
          <w:szCs w:val="28"/>
          <w:u w:val="none"/>
          <w:lang w:val="en-US" w:eastAsia="zh-CN"/>
        </w:rPr>
      </w:pPr>
      <w:r>
        <w:rPr>
          <w:rFonts w:hint="default" w:ascii="Times New Roman" w:hAnsi="Times New Roman" w:eastAsia="方正仿宋简体" w:cs="Times New Roman"/>
          <w:b/>
          <w:bCs/>
          <w:color w:val="auto"/>
          <w:sz w:val="28"/>
          <w:szCs w:val="28"/>
          <w:u w:val="none"/>
          <w:lang w:val="en-US" w:eastAsia="zh-CN"/>
        </w:rPr>
        <w:t>80.</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eastAsia="方正仿宋简体" w:cs="Times New Roman"/>
          <w:b w:val="0"/>
          <w:bCs w:val="0"/>
          <w:color w:val="auto"/>
          <w:sz w:val="28"/>
          <w:szCs w:val="28"/>
          <w:u w:val="none"/>
          <w:lang w:val="en-US" w:eastAsia="zh-CN"/>
        </w:rPr>
        <w:t>政府</w:t>
      </w:r>
      <w:r>
        <w:rPr>
          <w:rFonts w:hint="default" w:ascii="Times New Roman" w:hAnsi="Times New Roman" w:cs="Times New Roman"/>
          <w:b w:val="0"/>
          <w:bCs w:val="0"/>
          <w:color w:val="auto"/>
          <w:sz w:val="28"/>
          <w:szCs w:val="28"/>
          <w:u w:val="none"/>
          <w:lang w:val="en-US" w:eastAsia="zh-CN"/>
        </w:rPr>
        <w:t>参与</w:t>
      </w:r>
      <w:r>
        <w:rPr>
          <w:rFonts w:hint="default" w:ascii="Times New Roman" w:hAnsi="Times New Roman" w:eastAsia="方正仿宋简体" w:cs="Times New Roman"/>
          <w:b w:val="0"/>
          <w:bCs w:val="0"/>
          <w:color w:val="auto"/>
          <w:sz w:val="28"/>
          <w:szCs w:val="28"/>
          <w:u w:val="none"/>
          <w:lang w:val="en-US" w:eastAsia="zh-CN"/>
        </w:rPr>
        <w:t>投资</w:t>
      </w:r>
      <w:r>
        <w:rPr>
          <w:rFonts w:hint="default" w:ascii="Times New Roman" w:hAnsi="Times New Roman" w:cs="Times New Roman"/>
          <w:b w:val="0"/>
          <w:bCs w:val="0"/>
          <w:color w:val="auto"/>
          <w:sz w:val="28"/>
          <w:szCs w:val="28"/>
          <w:u w:val="none"/>
          <w:lang w:val="en-US" w:eastAsia="zh-CN"/>
        </w:rPr>
        <w:t>低于50%</w:t>
      </w:r>
      <w:r>
        <w:rPr>
          <w:rFonts w:hint="default" w:ascii="Times New Roman" w:hAnsi="Times New Roman" w:eastAsia="方正仿宋简体" w:cs="Times New Roman"/>
          <w:b w:val="0"/>
          <w:bCs w:val="0"/>
          <w:color w:val="auto"/>
          <w:sz w:val="28"/>
          <w:szCs w:val="28"/>
          <w:u w:val="none"/>
          <w:lang w:val="en-US" w:eastAsia="zh-CN"/>
        </w:rPr>
        <w:t>的</w:t>
      </w:r>
      <w:r>
        <w:rPr>
          <w:rFonts w:hint="default" w:ascii="Times New Roman" w:hAnsi="Times New Roman" w:cs="Times New Roman"/>
          <w:b w:val="0"/>
          <w:bCs w:val="0"/>
          <w:color w:val="auto"/>
          <w:sz w:val="28"/>
          <w:szCs w:val="28"/>
          <w:u w:val="none"/>
          <w:lang w:val="en-US" w:eastAsia="zh-CN"/>
        </w:rPr>
        <w:t>市政</w:t>
      </w:r>
      <w:r>
        <w:rPr>
          <w:rFonts w:hint="default" w:ascii="Times New Roman" w:hAnsi="Times New Roman" w:eastAsia="方正仿宋简体" w:cs="Times New Roman"/>
          <w:b w:val="0"/>
          <w:bCs w:val="0"/>
          <w:color w:val="auto"/>
          <w:sz w:val="28"/>
          <w:szCs w:val="28"/>
          <w:u w:val="none"/>
        </w:rPr>
        <w:t>公用设施</w:t>
      </w:r>
      <w:r>
        <w:rPr>
          <w:rFonts w:hint="default" w:ascii="Times New Roman" w:hAnsi="Times New Roman" w:cs="Times New Roman"/>
          <w:b w:val="0"/>
          <w:bCs w:val="0"/>
          <w:color w:val="auto"/>
          <w:sz w:val="28"/>
          <w:szCs w:val="28"/>
          <w:u w:val="none"/>
          <w:lang w:eastAsia="zh-CN"/>
        </w:rPr>
        <w:t>项目</w:t>
      </w:r>
      <w:r>
        <w:rPr>
          <w:rFonts w:hint="default" w:ascii="Times New Roman" w:hAnsi="Times New Roman" w:eastAsia="方正仿宋简体" w:cs="Times New Roman"/>
          <w:b w:val="0"/>
          <w:bCs w:val="0"/>
          <w:color w:val="auto"/>
          <w:sz w:val="28"/>
          <w:szCs w:val="28"/>
          <w:u w:val="none"/>
        </w:rPr>
        <w:t>、工业项目</w:t>
      </w:r>
      <w:r>
        <w:rPr>
          <w:rFonts w:hint="default" w:ascii="Times New Roman" w:hAnsi="Times New Roman" w:cs="Times New Roman"/>
          <w:b w:val="0"/>
          <w:bCs w:val="0"/>
          <w:color w:val="auto"/>
          <w:sz w:val="28"/>
          <w:szCs w:val="28"/>
          <w:u w:val="none"/>
          <w:lang w:eastAsia="zh-CN"/>
        </w:rPr>
        <w:t>、</w:t>
      </w:r>
      <w:r>
        <w:rPr>
          <w:rFonts w:hint="default" w:ascii="Times New Roman" w:hAnsi="Times New Roman" w:eastAsia="方正仿宋简体" w:cs="Times New Roman"/>
          <w:b w:val="0"/>
          <w:bCs w:val="0"/>
          <w:color w:val="auto"/>
          <w:sz w:val="28"/>
          <w:szCs w:val="28"/>
          <w:u w:val="none"/>
        </w:rPr>
        <w:t>公益项目</w:t>
      </w:r>
      <w:r>
        <w:rPr>
          <w:rFonts w:hint="default" w:ascii="Times New Roman" w:hAnsi="Times New Roman" w:cs="Times New Roman"/>
          <w:b w:val="0"/>
          <w:bCs w:val="0"/>
          <w:color w:val="auto"/>
          <w:sz w:val="28"/>
          <w:szCs w:val="28"/>
          <w:u w:val="none"/>
          <w:lang w:eastAsia="zh-CN"/>
        </w:rPr>
        <w:t>存在</w:t>
      </w:r>
      <w:r>
        <w:rPr>
          <w:rFonts w:hint="default" w:ascii="Times New Roman" w:hAnsi="Times New Roman" w:eastAsia="方正仿宋简体" w:cs="Times New Roman"/>
          <w:b w:val="0"/>
          <w:bCs w:val="0"/>
          <w:color w:val="auto"/>
          <w:sz w:val="28"/>
          <w:szCs w:val="28"/>
          <w:u w:val="none"/>
        </w:rPr>
        <w:t>违法建设行为，</w:t>
      </w:r>
      <w:r>
        <w:rPr>
          <w:rFonts w:hint="default" w:ascii="Times New Roman" w:hAnsi="Times New Roman" w:cs="Times New Roman"/>
          <w:b w:val="0"/>
          <w:bCs w:val="0"/>
          <w:color w:val="auto"/>
          <w:sz w:val="28"/>
          <w:szCs w:val="28"/>
          <w:u w:val="none"/>
          <w:lang w:eastAsia="zh-CN"/>
        </w:rPr>
        <w:t>但</w:t>
      </w:r>
      <w:r>
        <w:rPr>
          <w:rFonts w:hint="default" w:ascii="Times New Roman" w:hAnsi="Times New Roman" w:cs="Times New Roman"/>
        </w:rPr>
        <w:t>尚可采取改正措施消除对规划实施的影响的</w:t>
      </w:r>
      <w:r>
        <w:rPr>
          <w:rFonts w:hint="default" w:ascii="Times New Roman" w:hAnsi="Times New Roman" w:cs="Times New Roman"/>
          <w:b w:val="0"/>
          <w:bCs w:val="0"/>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val="0"/>
          <w:bCs w:val="0"/>
          <w:color w:val="auto"/>
          <w:sz w:val="28"/>
          <w:szCs w:val="28"/>
          <w:u w:val="none"/>
          <w:lang w:eastAsia="zh-CN"/>
        </w:rPr>
      </w:pPr>
      <w:r>
        <w:rPr>
          <w:rFonts w:hint="default" w:ascii="Times New Roman" w:hAnsi="Times New Roman" w:cs="Times New Roman"/>
          <w:b w:val="0"/>
          <w:bCs w:val="0"/>
          <w:color w:val="auto"/>
          <w:sz w:val="28"/>
          <w:szCs w:val="28"/>
          <w:u w:val="none"/>
          <w:lang w:eastAsia="zh-CN"/>
        </w:rPr>
        <w:t>处罚基准：在本节</w:t>
      </w:r>
      <w:r>
        <w:rPr>
          <w:rFonts w:hint="default" w:ascii="Times New Roman" w:hAnsi="Times New Roman" w:cs="Times New Roman"/>
          <w:b w:val="0"/>
          <w:bCs w:val="0"/>
          <w:color w:val="auto"/>
          <w:sz w:val="28"/>
          <w:szCs w:val="28"/>
          <w:u w:val="none"/>
          <w:lang w:val="en-US" w:eastAsia="zh-CN"/>
        </w:rPr>
        <w:t>处罚裁量的基础上，可</w:t>
      </w:r>
      <w:r>
        <w:rPr>
          <w:rFonts w:hint="default" w:ascii="Times New Roman" w:hAnsi="Times New Roman" w:cs="Times New Roman"/>
          <w:b w:val="0"/>
          <w:bCs w:val="0"/>
          <w:color w:val="auto"/>
          <w:sz w:val="28"/>
          <w:szCs w:val="28"/>
          <w:u w:val="none"/>
          <w:lang w:eastAsia="zh-CN"/>
        </w:rPr>
        <w:t>减轻</w:t>
      </w:r>
      <w:r>
        <w:rPr>
          <w:rFonts w:hint="default" w:ascii="Times New Roman" w:hAnsi="Times New Roman" w:cs="Times New Roman"/>
          <w:b w:val="0"/>
          <w:bCs w:val="0"/>
          <w:color w:val="auto"/>
          <w:sz w:val="28"/>
          <w:szCs w:val="28"/>
          <w:u w:val="none"/>
          <w:lang w:val="en-US" w:eastAsia="zh-CN"/>
        </w:rPr>
        <w:t>罚款</w:t>
      </w:r>
      <w:r>
        <w:rPr>
          <w:rFonts w:hint="default" w:ascii="Times New Roman" w:hAnsi="Times New Roman" w:cs="Times New Roman"/>
          <w:b w:val="0"/>
          <w:bCs w:val="0"/>
          <w:color w:val="auto"/>
          <w:sz w:val="28"/>
          <w:szCs w:val="28"/>
          <w:u w:val="none"/>
          <w:lang w:eastAsia="zh-CN"/>
        </w:rPr>
        <w:t>处罚。</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val="0"/>
          <w:bCs w:val="0"/>
          <w:color w:val="auto"/>
          <w:sz w:val="28"/>
          <w:szCs w:val="28"/>
          <w:u w:val="none"/>
          <w:lang w:eastAsia="zh-CN"/>
        </w:rPr>
      </w:pPr>
      <w:r>
        <w:rPr>
          <w:rFonts w:hint="default" w:ascii="Times New Roman" w:hAnsi="Times New Roman" w:cs="Times New Roman"/>
          <w:b w:val="0"/>
          <w:bCs w:val="0"/>
          <w:color w:val="auto"/>
          <w:sz w:val="28"/>
          <w:szCs w:val="28"/>
          <w:highlight w:val="yellow"/>
          <w:u w:val="none"/>
          <w:lang w:eastAsia="zh-CN"/>
        </w:rPr>
        <w:t>注：</w:t>
      </w:r>
      <w:r>
        <w:rPr>
          <w:rFonts w:hint="default" w:ascii="Times New Roman" w:hAnsi="Times New Roman" w:cs="Times New Roman"/>
          <w:kern w:val="0"/>
          <w:sz w:val="28"/>
          <w:szCs w:val="28"/>
          <w:highlight w:val="none"/>
          <w:lang w:eastAsia="zh-CN"/>
        </w:rPr>
        <w:t>本</w:t>
      </w:r>
      <w:r>
        <w:rPr>
          <w:rFonts w:hint="eastAsia" w:cs="Times New Roman"/>
          <w:kern w:val="0"/>
          <w:sz w:val="28"/>
          <w:szCs w:val="28"/>
          <w:highlight w:val="none"/>
          <w:lang w:val="en-US" w:eastAsia="zh-CN"/>
        </w:rPr>
        <w:t>节</w:t>
      </w:r>
      <w:r>
        <w:rPr>
          <w:rFonts w:hint="default" w:ascii="Times New Roman" w:hAnsi="Times New Roman" w:cs="Times New Roman"/>
          <w:kern w:val="0"/>
          <w:sz w:val="28"/>
          <w:szCs w:val="28"/>
          <w:highlight w:val="none"/>
          <w:lang w:eastAsia="zh-CN"/>
        </w:rPr>
        <w:t>中</w:t>
      </w:r>
      <w:r>
        <w:rPr>
          <w:rFonts w:hint="default" w:ascii="Times New Roman" w:hAnsi="Times New Roman" w:eastAsia="方正仿宋简体" w:cs="Times New Roman"/>
          <w:kern w:val="0"/>
          <w:sz w:val="28"/>
          <w:szCs w:val="28"/>
          <w:highlight w:val="none"/>
        </w:rPr>
        <w:t>未涉及事项</w:t>
      </w:r>
      <w:r>
        <w:rPr>
          <w:rFonts w:hint="default" w:ascii="Times New Roman" w:hAnsi="Times New Roman" w:cs="Times New Roman"/>
          <w:kern w:val="0"/>
          <w:sz w:val="28"/>
          <w:szCs w:val="28"/>
          <w:highlight w:val="none"/>
          <w:lang w:eastAsia="zh-CN"/>
        </w:rPr>
        <w:t>，按照</w:t>
      </w:r>
      <w:r>
        <w:rPr>
          <w:rStyle w:val="14"/>
          <w:rFonts w:hint="default" w:ascii="Times New Roman" w:hAnsi="Times New Roman" w:eastAsia="方正仿宋简体" w:cs="Times New Roman"/>
          <w:b w:val="0"/>
          <w:bCs w:val="0"/>
          <w:color w:val="000000"/>
          <w:sz w:val="28"/>
          <w:szCs w:val="28"/>
          <w:u w:val="none"/>
        </w:rPr>
        <w:t>住房城乡建设部</w:t>
      </w:r>
      <w:r>
        <w:rPr>
          <w:rStyle w:val="14"/>
          <w:rFonts w:hint="default" w:ascii="Times New Roman" w:hAnsi="Times New Roman" w:cs="Times New Roman"/>
          <w:b w:val="0"/>
          <w:bCs w:val="0"/>
          <w:color w:val="000000"/>
          <w:sz w:val="28"/>
          <w:szCs w:val="28"/>
          <w:u w:val="none"/>
          <w:lang w:eastAsia="zh-CN"/>
        </w:rPr>
        <w:t>《</w:t>
      </w:r>
      <w:r>
        <w:rPr>
          <w:rStyle w:val="14"/>
          <w:rFonts w:hint="default" w:ascii="Times New Roman" w:hAnsi="Times New Roman" w:eastAsia="方正仿宋简体" w:cs="Times New Roman"/>
          <w:b w:val="0"/>
          <w:bCs w:val="0"/>
          <w:color w:val="000000"/>
          <w:sz w:val="28"/>
          <w:szCs w:val="28"/>
          <w:u w:val="none"/>
        </w:rPr>
        <w:t>关于印发</w:t>
      </w:r>
      <w:r>
        <w:rPr>
          <w:rStyle w:val="14"/>
          <w:rFonts w:hint="default" w:ascii="Times New Roman" w:hAnsi="Times New Roman" w:cs="Times New Roman"/>
          <w:b w:val="0"/>
          <w:bCs w:val="0"/>
          <w:color w:val="000000"/>
          <w:sz w:val="28"/>
          <w:szCs w:val="28"/>
          <w:u w:val="none"/>
          <w:lang w:val="en-US" w:eastAsia="zh-CN"/>
        </w:rPr>
        <w:t>&lt;</w:t>
      </w:r>
      <w:r>
        <w:rPr>
          <w:rStyle w:val="14"/>
          <w:rFonts w:hint="default" w:ascii="Times New Roman" w:hAnsi="Times New Roman" w:eastAsia="方正仿宋简体" w:cs="Times New Roman"/>
          <w:b w:val="0"/>
          <w:bCs w:val="0"/>
          <w:color w:val="000000"/>
          <w:sz w:val="28"/>
          <w:szCs w:val="28"/>
          <w:u w:val="none"/>
        </w:rPr>
        <w:t>关于规范城乡规划行政处罚裁量权的指导意见</w:t>
      </w:r>
      <w:r>
        <w:rPr>
          <w:rStyle w:val="14"/>
          <w:rFonts w:hint="default" w:ascii="Times New Roman" w:hAnsi="Times New Roman" w:cs="Times New Roman"/>
          <w:b w:val="0"/>
          <w:bCs w:val="0"/>
          <w:color w:val="000000"/>
          <w:sz w:val="28"/>
          <w:szCs w:val="28"/>
          <w:u w:val="none"/>
          <w:lang w:val="en-US" w:eastAsia="zh-CN"/>
        </w:rPr>
        <w:t>&gt;</w:t>
      </w:r>
      <w:r>
        <w:rPr>
          <w:rStyle w:val="14"/>
          <w:rFonts w:hint="default" w:ascii="Times New Roman" w:hAnsi="Times New Roman" w:eastAsia="方正仿宋简体" w:cs="Times New Roman"/>
          <w:b w:val="0"/>
          <w:bCs w:val="0"/>
          <w:color w:val="000000"/>
          <w:sz w:val="28"/>
          <w:szCs w:val="28"/>
          <w:u w:val="none"/>
        </w:rPr>
        <w:t>的通知</w:t>
      </w:r>
      <w:r>
        <w:rPr>
          <w:rStyle w:val="14"/>
          <w:rFonts w:hint="default" w:ascii="Times New Roman" w:hAnsi="Times New Roman" w:cs="Times New Roman"/>
          <w:b w:val="0"/>
          <w:bCs w:val="0"/>
          <w:color w:val="000000"/>
          <w:sz w:val="28"/>
          <w:szCs w:val="28"/>
          <w:u w:val="none"/>
          <w:lang w:eastAsia="zh-CN"/>
        </w:rPr>
        <w:t>》</w:t>
      </w:r>
      <w:r>
        <w:rPr>
          <w:rStyle w:val="14"/>
          <w:rFonts w:hint="default" w:ascii="Times New Roman" w:hAnsi="Times New Roman" w:eastAsia="方正仿宋简体" w:cs="Times New Roman"/>
          <w:b w:val="0"/>
          <w:bCs w:val="0"/>
          <w:color w:val="000000"/>
          <w:sz w:val="28"/>
          <w:szCs w:val="28"/>
          <w:u w:val="none"/>
          <w:lang w:eastAsia="zh-CN"/>
        </w:rPr>
        <w:t>（</w:t>
      </w:r>
      <w:r>
        <w:rPr>
          <w:rFonts w:hint="default" w:ascii="Times New Roman" w:hAnsi="Times New Roman" w:eastAsia="方正仿宋简体" w:cs="Times New Roman"/>
          <w:color w:val="000000"/>
          <w:sz w:val="28"/>
          <w:szCs w:val="28"/>
        </w:rPr>
        <w:t>建法〔2012〕99号</w:t>
      </w:r>
      <w:r>
        <w:rPr>
          <w:rStyle w:val="14"/>
          <w:rFonts w:hint="default" w:ascii="Times New Roman" w:hAnsi="Times New Roman" w:cs="Times New Roman"/>
          <w:b w:val="0"/>
          <w:bCs w:val="0"/>
          <w:color w:val="000000"/>
          <w:sz w:val="28"/>
          <w:szCs w:val="28"/>
          <w:u w:val="none"/>
          <w:lang w:eastAsia="zh-CN"/>
        </w:rPr>
        <w:t>）文件的</w:t>
      </w:r>
      <w:r>
        <w:rPr>
          <w:rFonts w:hint="default" w:ascii="Times New Roman" w:hAnsi="Times New Roman" w:eastAsia="方正仿宋简体" w:cs="Times New Roman"/>
          <w:kern w:val="0"/>
          <w:sz w:val="28"/>
          <w:szCs w:val="28"/>
          <w:highlight w:val="none"/>
        </w:rPr>
        <w:t>规定执行。</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b w:val="0"/>
          <w:bCs w:val="0"/>
          <w:color w:val="auto"/>
          <w:sz w:val="28"/>
          <w:szCs w:val="28"/>
          <w:u w:val="none"/>
          <w:lang w:val="en-US" w:eastAsia="zh-CN"/>
        </w:rPr>
      </w:pPr>
    </w:p>
    <w:p>
      <w:pPr>
        <w:pStyle w:val="4"/>
        <w:bidi w:val="0"/>
        <w:rPr>
          <w:rFonts w:hint="default" w:ascii="Times New Roman" w:hAnsi="Times New Roman" w:cs="Times New Roman"/>
        </w:rPr>
      </w:pPr>
      <w:bookmarkStart w:id="701" w:name="_Toc11662"/>
      <w:bookmarkStart w:id="702" w:name="_Toc7929"/>
      <w:r>
        <w:rPr>
          <w:rFonts w:hint="default" w:ascii="Times New Roman" w:hAnsi="Times New Roman" w:cs="Times New Roman"/>
          <w:lang w:eastAsia="zh-CN"/>
        </w:rPr>
        <w:t>第二节</w:t>
      </w:r>
      <w:r>
        <w:rPr>
          <w:rFonts w:hint="default" w:ascii="Times New Roman" w:hAnsi="Times New Roman" w:cs="Times New Roman"/>
          <w:lang w:val="en-US" w:eastAsia="zh-CN"/>
        </w:rPr>
        <w:t xml:space="preserve"> </w:t>
      </w:r>
      <w:r>
        <w:rPr>
          <w:rFonts w:hint="default" w:ascii="Times New Roman" w:hAnsi="Times New Roman" w:cs="Times New Roman"/>
        </w:rPr>
        <w:t>工程管理类处罚标准</w:t>
      </w:r>
      <w:bookmarkEnd w:id="701"/>
      <w:bookmarkEnd w:id="702"/>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lang w:eastAsia="zh-CN"/>
        </w:rPr>
      </w:pPr>
      <w:r>
        <w:rPr>
          <w:rFonts w:hint="default" w:ascii="Times New Roman" w:hAnsi="Times New Roman" w:cs="Times New Roman"/>
          <w:b/>
          <w:bCs/>
          <w:color w:val="auto"/>
          <w:sz w:val="28"/>
          <w:szCs w:val="28"/>
          <w:highlight w:val="yellow"/>
          <w:u w:val="none"/>
          <w:lang w:val="en-US" w:eastAsia="zh-CN"/>
        </w:rPr>
        <w:t xml:space="preserve">81. </w:t>
      </w:r>
      <w:r>
        <w:rPr>
          <w:rFonts w:hint="default" w:ascii="Times New Roman" w:hAnsi="Times New Roman" w:eastAsia="方正仿宋简体" w:cs="Times New Roman"/>
          <w:b/>
          <w:bCs/>
          <w:color w:val="auto"/>
          <w:sz w:val="28"/>
          <w:szCs w:val="28"/>
          <w:highlight w:val="yellow"/>
          <w:u w:val="none"/>
        </w:rPr>
        <w:t>《中华人民共和国城乡规划法》第六十七条</w:t>
      </w:r>
      <w:r>
        <w:rPr>
          <w:rFonts w:hint="default" w:ascii="Times New Roman" w:hAnsi="Times New Roman" w:cs="Times New Roman"/>
          <w:b/>
          <w:bCs/>
          <w:color w:val="auto"/>
          <w:sz w:val="28"/>
          <w:szCs w:val="28"/>
          <w:highlight w:val="yellow"/>
          <w:u w:val="none"/>
          <w:lang w:eastAsia="zh-CN"/>
        </w:rPr>
        <w:t>的处罚裁量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cs="Times New Roman"/>
        </w:rPr>
      </w:pPr>
      <w:r>
        <w:rPr>
          <w:rFonts w:hint="default" w:ascii="Times New Roman" w:hAnsi="Times New Roman" w:cs="Times New Roman"/>
          <w:b/>
          <w:bCs/>
          <w:lang w:eastAsia="zh-CN"/>
        </w:rPr>
        <w:t>处罚依据：</w:t>
      </w:r>
      <w:r>
        <w:rPr>
          <w:rFonts w:hint="default" w:ascii="Times New Roman" w:hAnsi="Times New Roman" w:eastAsia="方正仿宋简体" w:cs="Times New Roman"/>
          <w:b w:val="0"/>
          <w:bCs w:val="0"/>
          <w:color w:val="auto"/>
          <w:sz w:val="28"/>
          <w:szCs w:val="28"/>
          <w:highlight w:val="none"/>
          <w:u w:val="none"/>
        </w:rPr>
        <w:t>《中华人民共和国城乡规划法》</w:t>
      </w:r>
      <w:r>
        <w:rPr>
          <w:rFonts w:hint="default" w:ascii="Times New Roman" w:hAnsi="Times New Roman" w:cs="Times New Roman"/>
        </w:rPr>
        <w:t>第六十七条</w:t>
      </w:r>
      <w:r>
        <w:rPr>
          <w:rFonts w:hint="default" w:ascii="Times New Roman" w:hAnsi="Times New Roman" w:cs="Times New Roman"/>
          <w:lang w:eastAsia="zh-CN"/>
        </w:rPr>
        <w:t>：</w:t>
      </w:r>
      <w:r>
        <w:rPr>
          <w:rFonts w:hint="default" w:ascii="Times New Roman" w:hAnsi="Times New Roman" w:cs="Times New Roman"/>
        </w:rPr>
        <w:t>建设单位未在建设工程竣工验收后六个月内向城乡规划主管部门报送有关竣工验收资料的，由所在地城市、县人民政府城乡规划主管部门责令限期补报；逾期不补报的，处一万元以上五万元以下的罚款。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jc w:val="left"/>
        <w:textAlignment w:val="auto"/>
        <w:rPr>
          <w:rFonts w:hint="default" w:ascii="Times New Roman" w:hAnsi="Times New Roman" w:eastAsia="方正楷体简体" w:cs="Times New Roman"/>
          <w:b w:val="0"/>
          <w:bCs w:val="0"/>
          <w:color w:val="auto"/>
          <w:sz w:val="28"/>
          <w:szCs w:val="28"/>
          <w:highlight w:val="yellow"/>
          <w:u w:val="none"/>
          <w:lang w:val="en-US" w:eastAsia="zh-CN"/>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b/>
          <w:bCs/>
          <w:color w:val="auto"/>
          <w:sz w:val="28"/>
          <w:szCs w:val="28"/>
          <w:u w:val="none"/>
          <w:lang w:val="en-US" w:eastAsia="zh-CN"/>
        </w:rPr>
        <w:t>8</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eastAsia="方正仿宋简体" w:cs="Times New Roman"/>
          <w:b w:val="0"/>
          <w:bCs w:val="0"/>
          <w:sz w:val="28"/>
          <w:szCs w:val="28"/>
          <w:highlight w:val="none"/>
        </w:rPr>
        <w:t>一般违法行为的表现情形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eastAsia="方正仿宋简体" w:cs="Times New Roman"/>
          <w:color w:val="auto"/>
          <w:sz w:val="28"/>
          <w:szCs w:val="28"/>
          <w:u w:val="none"/>
        </w:rPr>
        <w:t>竣工验收资料</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3个月以内报送的</w:t>
      </w:r>
      <w:r>
        <w:rPr>
          <w:rFonts w:hint="default" w:ascii="Times New Roman" w:hAnsi="Times New Roman" w:cs="Times New Roman"/>
          <w:color w:val="auto"/>
          <w:sz w:val="28"/>
          <w:szCs w:val="28"/>
          <w:u w:val="none"/>
          <w:lang w:eastAsia="zh-CN"/>
        </w:rPr>
        <w:t>。</w:t>
      </w:r>
    </w:p>
    <w:p>
      <w:pPr>
        <w:rPr>
          <w:rFonts w:hint="default" w:ascii="Times New Roman" w:hAnsi="Times New Roman" w:eastAsia="方正仿宋简体" w:cs="Times New Roman"/>
          <w:b/>
          <w:bCs/>
          <w:color w:val="auto"/>
          <w:sz w:val="28"/>
          <w:szCs w:val="28"/>
          <w:u w:val="none"/>
          <w:lang w:val="en-US" w:eastAsia="zh-CN"/>
        </w:rPr>
      </w:pPr>
      <w:r>
        <w:rPr>
          <w:rFonts w:hint="default" w:ascii="Times New Roman" w:hAnsi="Times New Roman" w:cs="Times New Roman"/>
          <w:b w:val="0"/>
          <w:bCs w:val="0"/>
          <w:color w:val="auto"/>
          <w:sz w:val="28"/>
          <w:szCs w:val="28"/>
          <w:u w:val="none"/>
          <w:lang w:eastAsia="zh-CN"/>
        </w:rPr>
        <w:t>处罚基准：处</w:t>
      </w:r>
      <w:r>
        <w:rPr>
          <w:rFonts w:hint="default" w:ascii="Times New Roman" w:hAnsi="Times New Roman" w:eastAsia="方正仿宋简体" w:cs="Times New Roman"/>
          <w:color w:val="auto"/>
          <w:sz w:val="28"/>
          <w:szCs w:val="28"/>
          <w:u w:val="none"/>
        </w:rPr>
        <w:t>2</w:t>
      </w:r>
      <w:r>
        <w:rPr>
          <w:rFonts w:hint="default" w:ascii="Times New Roman" w:hAnsi="Times New Roman" w:cs="Times New Roman"/>
          <w:color w:val="auto"/>
          <w:sz w:val="28"/>
          <w:szCs w:val="28"/>
          <w:u w:val="none"/>
          <w:lang w:eastAsia="zh-CN"/>
        </w:rPr>
        <w:t>万</w:t>
      </w:r>
      <w:r>
        <w:rPr>
          <w:rFonts w:hint="default" w:ascii="Times New Roman" w:hAnsi="Times New Roman" w:eastAsia="方正仿宋简体" w:cs="Times New Roman"/>
          <w:color w:val="auto"/>
          <w:sz w:val="28"/>
          <w:szCs w:val="28"/>
          <w:u w:val="none"/>
        </w:rPr>
        <w:t>元罚款</w:t>
      </w:r>
      <w:r>
        <w:rPr>
          <w:rFonts w:hint="default" w:ascii="Times New Roman" w:hAnsi="Times New Roman" w:cs="Times New Roman"/>
          <w:color w:val="auto"/>
          <w:sz w:val="28"/>
          <w:szCs w:val="28"/>
          <w:u w:val="none"/>
          <w:lang w:eastAsia="zh-CN"/>
        </w:rPr>
        <w:t>。</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b/>
          <w:bCs/>
          <w:color w:val="auto"/>
          <w:sz w:val="28"/>
          <w:szCs w:val="28"/>
          <w:u w:val="none"/>
          <w:lang w:val="en-US" w:eastAsia="zh-CN"/>
        </w:rPr>
        <w:t>8</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2</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较重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cs="Times New Roman"/>
          <w:color w:val="auto"/>
          <w:sz w:val="28"/>
          <w:szCs w:val="28"/>
          <w:u w:val="none"/>
          <w:lang w:eastAsia="zh-CN"/>
        </w:rPr>
        <w:t>逾期</w:t>
      </w:r>
      <w:r>
        <w:rPr>
          <w:rFonts w:hint="default" w:ascii="Times New Roman" w:hAnsi="Times New Roman" w:cs="Times New Roman"/>
          <w:color w:val="auto"/>
          <w:sz w:val="28"/>
          <w:szCs w:val="28"/>
          <w:u w:val="none"/>
          <w:lang w:val="en-US" w:eastAsia="zh-CN"/>
        </w:rPr>
        <w:t>3个月以上</w:t>
      </w:r>
      <w:r>
        <w:rPr>
          <w:rFonts w:hint="default" w:ascii="Times New Roman" w:hAnsi="Times New Roman" w:eastAsia="方正仿宋简体" w:cs="Times New Roman"/>
          <w:color w:val="auto"/>
          <w:sz w:val="28"/>
          <w:szCs w:val="28"/>
          <w:u w:val="none"/>
        </w:rPr>
        <w:t>6个月以内报送的</w:t>
      </w:r>
      <w:r>
        <w:rPr>
          <w:rFonts w:hint="default" w:ascii="Times New Roman" w:hAnsi="Times New Roman" w:cs="Times New Roman"/>
          <w:color w:val="auto"/>
          <w:sz w:val="28"/>
          <w:szCs w:val="28"/>
          <w:u w:val="none"/>
          <w:lang w:eastAsia="zh-CN"/>
        </w:rPr>
        <w:t>。</w:t>
      </w:r>
    </w:p>
    <w:p>
      <w:pPr>
        <w:rPr>
          <w:rFonts w:hint="default" w:ascii="Times New Roman" w:hAnsi="Times New Roman" w:eastAsia="方正仿宋简体" w:cs="Times New Roman"/>
          <w:b/>
          <w:bCs/>
          <w:color w:val="auto"/>
          <w:sz w:val="28"/>
          <w:szCs w:val="28"/>
          <w:u w:val="none"/>
          <w:lang w:val="en-US" w:eastAsia="zh-CN"/>
        </w:rPr>
      </w:pPr>
      <w:r>
        <w:rPr>
          <w:rFonts w:hint="default" w:ascii="Times New Roman" w:hAnsi="Times New Roman" w:cs="Times New Roman"/>
          <w:b w:val="0"/>
          <w:bCs w:val="0"/>
          <w:color w:val="auto"/>
          <w:sz w:val="28"/>
          <w:szCs w:val="28"/>
          <w:u w:val="none"/>
          <w:lang w:eastAsia="zh-CN"/>
        </w:rPr>
        <w:t>处罚基准：</w:t>
      </w:r>
      <w:r>
        <w:rPr>
          <w:rFonts w:hint="default" w:ascii="Times New Roman" w:hAnsi="Times New Roman" w:cs="Times New Roman"/>
          <w:color w:val="auto"/>
          <w:sz w:val="28"/>
          <w:szCs w:val="28"/>
          <w:u w:val="none"/>
          <w:lang w:eastAsia="zh-CN"/>
        </w:rPr>
        <w:t>处</w:t>
      </w:r>
      <w:r>
        <w:rPr>
          <w:rFonts w:hint="default" w:ascii="Times New Roman" w:hAnsi="Times New Roman" w:eastAsia="方正仿宋简体" w:cs="Times New Roman"/>
          <w:color w:val="auto"/>
          <w:sz w:val="28"/>
          <w:szCs w:val="28"/>
          <w:u w:val="none"/>
        </w:rPr>
        <w:t>3</w:t>
      </w:r>
      <w:r>
        <w:rPr>
          <w:rFonts w:hint="default" w:ascii="Times New Roman" w:hAnsi="Times New Roman" w:cs="Times New Roman"/>
          <w:color w:val="auto"/>
          <w:sz w:val="28"/>
          <w:szCs w:val="28"/>
          <w:u w:val="none"/>
          <w:lang w:eastAsia="zh-CN"/>
        </w:rPr>
        <w:t>万</w:t>
      </w:r>
      <w:r>
        <w:rPr>
          <w:rFonts w:hint="default" w:ascii="Times New Roman" w:hAnsi="Times New Roman" w:eastAsia="方正仿宋简体" w:cs="Times New Roman"/>
          <w:color w:val="auto"/>
          <w:sz w:val="28"/>
          <w:szCs w:val="28"/>
          <w:u w:val="none"/>
        </w:rPr>
        <w:t>元罚款</w:t>
      </w:r>
      <w:r>
        <w:rPr>
          <w:rFonts w:hint="default" w:ascii="Times New Roman" w:hAnsi="Times New Roman" w:cs="Times New Roman"/>
          <w:color w:val="auto"/>
          <w:sz w:val="28"/>
          <w:szCs w:val="28"/>
          <w:u w:val="none"/>
          <w:lang w:eastAsia="zh-CN"/>
        </w:rPr>
        <w:t>。</w:t>
      </w:r>
    </w:p>
    <w:p>
      <w:pPr>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lang w:val="en-US" w:eastAsia="zh-CN"/>
        </w:rPr>
        <w:t>8</w:t>
      </w:r>
      <w:r>
        <w:rPr>
          <w:rFonts w:hint="default" w:ascii="Times New Roman" w:hAnsi="Times New Roman" w:cs="Times New Roman"/>
          <w:b/>
          <w:bCs/>
          <w:color w:val="auto"/>
          <w:sz w:val="28"/>
          <w:szCs w:val="28"/>
          <w:u w:val="none"/>
          <w:lang w:val="en-US" w:eastAsia="zh-CN"/>
        </w:rPr>
        <w:t>1</w:t>
      </w:r>
      <w:r>
        <w:rPr>
          <w:rFonts w:hint="default" w:ascii="Times New Roman" w:hAnsi="Times New Roman" w:eastAsia="方正仿宋简体" w:cs="Times New Roman"/>
          <w:b/>
          <w:bCs/>
          <w:color w:val="auto"/>
          <w:sz w:val="28"/>
          <w:szCs w:val="28"/>
          <w:u w:val="none"/>
          <w:lang w:val="en-US" w:eastAsia="zh-CN"/>
        </w:rPr>
        <w:t>.</w:t>
      </w:r>
      <w:r>
        <w:rPr>
          <w:rFonts w:hint="default" w:ascii="Times New Roman" w:hAnsi="Times New Roman" w:cs="Times New Roman"/>
          <w:b/>
          <w:bCs/>
          <w:color w:val="auto"/>
          <w:sz w:val="28"/>
          <w:szCs w:val="28"/>
          <w:u w:val="none"/>
          <w:lang w:val="en-US" w:eastAsia="zh-CN"/>
        </w:rPr>
        <w:t>3</w:t>
      </w:r>
      <w:r>
        <w:rPr>
          <w:rFonts w:hint="default" w:ascii="Times New Roman" w:hAnsi="Times New Roman" w:eastAsia="方正仿宋简体" w:cs="Times New Roman"/>
          <w:b/>
          <w:bCs/>
          <w:color w:val="auto"/>
          <w:sz w:val="28"/>
          <w:szCs w:val="28"/>
          <w:u w:val="none"/>
          <w:lang w:val="en-US" w:eastAsia="zh-CN"/>
        </w:rPr>
        <w:t xml:space="preserve"> </w:t>
      </w:r>
      <w:r>
        <w:rPr>
          <w:rFonts w:hint="default" w:ascii="Times New Roman" w:hAnsi="Times New Roman" w:cs="Times New Roman"/>
          <w:b w:val="0"/>
          <w:bCs w:val="0"/>
          <w:color w:val="auto"/>
          <w:sz w:val="28"/>
          <w:szCs w:val="28"/>
          <w:u w:val="none"/>
          <w:lang w:val="en-US" w:eastAsia="zh-CN"/>
        </w:rPr>
        <w:t>严重</w:t>
      </w:r>
      <w:r>
        <w:rPr>
          <w:rFonts w:hint="default" w:ascii="Times New Roman" w:hAnsi="Times New Roman" w:eastAsia="方正仿宋简体" w:cs="Times New Roman"/>
          <w:b w:val="0"/>
          <w:bCs w:val="0"/>
          <w:sz w:val="28"/>
          <w:szCs w:val="28"/>
          <w:highlight w:val="none"/>
        </w:rPr>
        <w:t>违法行为的表现情形</w:t>
      </w:r>
      <w:r>
        <w:rPr>
          <w:rFonts w:hint="default" w:ascii="Times New Roman" w:hAnsi="Times New Roman" w:cs="Times New Roman"/>
          <w:b w:val="0"/>
          <w:bCs w:val="0"/>
          <w:color w:val="auto"/>
          <w:sz w:val="28"/>
          <w:szCs w:val="28"/>
          <w:u w:val="none"/>
          <w:lang w:val="en-US" w:eastAsia="zh-CN"/>
        </w:rPr>
        <w:t>：</w:t>
      </w:r>
      <w:r>
        <w:rPr>
          <w:rFonts w:hint="default" w:ascii="Times New Roman" w:hAnsi="Times New Roman" w:cs="Times New Roman"/>
          <w:color w:val="auto"/>
          <w:sz w:val="28"/>
          <w:szCs w:val="28"/>
          <w:u w:val="none"/>
          <w:lang w:eastAsia="zh-CN"/>
        </w:rPr>
        <w:t>逾期</w:t>
      </w:r>
      <w:r>
        <w:rPr>
          <w:rFonts w:hint="default" w:ascii="Times New Roman" w:hAnsi="Times New Roman" w:eastAsia="方正仿宋简体" w:cs="Times New Roman"/>
          <w:color w:val="auto"/>
          <w:sz w:val="28"/>
          <w:szCs w:val="28"/>
          <w:u w:val="none"/>
        </w:rPr>
        <w:t>6个月以上报送的。</w:t>
      </w:r>
    </w:p>
    <w:p>
      <w:pPr>
        <w:rPr>
          <w:rFonts w:hint="default" w:ascii="Times New Roman" w:hAnsi="Times New Roman" w:eastAsia="方正仿宋简体" w:cs="Times New Roman"/>
          <w:lang w:eastAsia="zh-CN"/>
        </w:rPr>
      </w:pPr>
      <w:r>
        <w:rPr>
          <w:rFonts w:hint="default" w:ascii="Times New Roman" w:hAnsi="Times New Roman" w:cs="Times New Roman"/>
          <w:b w:val="0"/>
          <w:bCs w:val="0"/>
          <w:color w:val="auto"/>
          <w:sz w:val="28"/>
          <w:szCs w:val="28"/>
          <w:u w:val="none"/>
          <w:lang w:eastAsia="zh-CN"/>
        </w:rPr>
        <w:t>处罚基准：处</w:t>
      </w:r>
      <w:r>
        <w:rPr>
          <w:rFonts w:hint="default" w:ascii="Times New Roman" w:hAnsi="Times New Roman" w:eastAsia="方正仿宋简体" w:cs="Times New Roman"/>
          <w:color w:val="auto"/>
          <w:sz w:val="28"/>
          <w:szCs w:val="28"/>
          <w:u w:val="none"/>
        </w:rPr>
        <w:t>4</w:t>
      </w:r>
      <w:r>
        <w:rPr>
          <w:rFonts w:hint="default" w:ascii="Times New Roman" w:hAnsi="Times New Roman" w:cs="Times New Roman"/>
          <w:color w:val="auto"/>
          <w:sz w:val="28"/>
          <w:szCs w:val="28"/>
          <w:u w:val="none"/>
          <w:lang w:eastAsia="zh-CN"/>
        </w:rPr>
        <w:t>万</w:t>
      </w:r>
      <w:r>
        <w:rPr>
          <w:rFonts w:hint="default" w:ascii="Times New Roman" w:hAnsi="Times New Roman" w:eastAsia="方正仿宋简体" w:cs="Times New Roman"/>
          <w:color w:val="auto"/>
          <w:sz w:val="28"/>
          <w:szCs w:val="28"/>
          <w:u w:val="none"/>
        </w:rPr>
        <w:t>元罚款</w:t>
      </w:r>
      <w:r>
        <w:rPr>
          <w:rFonts w:hint="default" w:ascii="Times New Roman" w:hAnsi="Times New Roman" w:cs="Times New Roman"/>
          <w:color w:val="auto"/>
          <w:sz w:val="28"/>
          <w:szCs w:val="28"/>
          <w:u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p>
    <w:p>
      <w:pPr>
        <w:pStyle w:val="4"/>
        <w:bidi w:val="0"/>
        <w:rPr>
          <w:rFonts w:hint="default" w:ascii="Times New Roman" w:hAnsi="Times New Roman" w:cs="Times New Roman"/>
        </w:rPr>
      </w:pPr>
      <w:bookmarkStart w:id="703" w:name="_Toc4770"/>
      <w:bookmarkStart w:id="704" w:name="_Toc6751"/>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城乡规划编制类处罚标准</w:t>
      </w:r>
      <w:bookmarkEnd w:id="703"/>
      <w:bookmarkEnd w:id="704"/>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highlight w:val="yellow"/>
          <w:u w:val="none"/>
          <w:lang w:eastAsia="zh-CN"/>
        </w:rPr>
      </w:pPr>
      <w:r>
        <w:rPr>
          <w:rFonts w:hint="default" w:ascii="Times New Roman" w:hAnsi="Times New Roman" w:cs="Times New Roman"/>
          <w:b/>
          <w:bCs/>
          <w:color w:val="auto"/>
          <w:sz w:val="28"/>
          <w:szCs w:val="28"/>
          <w:highlight w:val="yellow"/>
          <w:u w:val="none"/>
          <w:lang w:val="en-US" w:eastAsia="zh-CN"/>
        </w:rPr>
        <w:t xml:space="preserve">82. </w:t>
      </w:r>
      <w:r>
        <w:rPr>
          <w:rFonts w:hint="default" w:ascii="Times New Roman" w:hAnsi="Times New Roman" w:eastAsia="方正仿宋简体" w:cs="Times New Roman"/>
          <w:b/>
          <w:bCs/>
          <w:color w:val="auto"/>
          <w:sz w:val="28"/>
          <w:szCs w:val="28"/>
          <w:highlight w:val="yellow"/>
          <w:u w:val="none"/>
        </w:rPr>
        <w:t>《中华人民共和国城乡规划法》第六十</w:t>
      </w:r>
      <w:r>
        <w:rPr>
          <w:rFonts w:hint="default" w:ascii="Times New Roman" w:hAnsi="Times New Roman" w:cs="Times New Roman"/>
          <w:b/>
          <w:bCs/>
          <w:color w:val="auto"/>
          <w:sz w:val="28"/>
          <w:szCs w:val="28"/>
          <w:highlight w:val="yellow"/>
          <w:u w:val="none"/>
          <w:lang w:eastAsia="zh-CN"/>
        </w:rPr>
        <w:t>二</w:t>
      </w:r>
      <w:r>
        <w:rPr>
          <w:rFonts w:hint="default" w:ascii="Times New Roman" w:hAnsi="Times New Roman" w:eastAsia="方正仿宋简体" w:cs="Times New Roman"/>
          <w:b/>
          <w:bCs/>
          <w:color w:val="auto"/>
          <w:sz w:val="28"/>
          <w:szCs w:val="28"/>
          <w:highlight w:val="yellow"/>
          <w:u w:val="none"/>
        </w:rPr>
        <w:t>条</w:t>
      </w:r>
      <w:r>
        <w:rPr>
          <w:rFonts w:hint="default" w:ascii="Times New Roman" w:hAnsi="Times New Roman" w:cs="Times New Roman"/>
          <w:b/>
          <w:bCs/>
          <w:color w:val="auto"/>
          <w:sz w:val="28"/>
          <w:szCs w:val="28"/>
          <w:highlight w:val="yellow"/>
          <w:u w:val="none"/>
          <w:lang w:eastAsia="zh-CN"/>
        </w:rPr>
        <w:t>的处罚裁量</w:t>
      </w:r>
    </w:p>
    <w:p>
      <w:pPr>
        <w:rPr>
          <w:rFonts w:hint="default" w:ascii="Times New Roman" w:hAnsi="Times New Roman" w:cs="Times New Roman"/>
        </w:rPr>
      </w:pPr>
      <w:r>
        <w:rPr>
          <w:rFonts w:hint="default" w:ascii="Times New Roman" w:hAnsi="Times New Roman" w:cs="Times New Roman"/>
          <w:b/>
          <w:bCs/>
          <w:lang w:eastAsia="zh-CN"/>
        </w:rPr>
        <w:t>处罚依据：</w:t>
      </w:r>
      <w:r>
        <w:rPr>
          <w:rFonts w:hint="default" w:ascii="Times New Roman" w:hAnsi="Times New Roman" w:eastAsia="方正仿宋简体" w:cs="Times New Roman"/>
          <w:b w:val="0"/>
          <w:bCs w:val="0"/>
          <w:color w:val="auto"/>
          <w:sz w:val="28"/>
          <w:szCs w:val="28"/>
          <w:highlight w:val="none"/>
          <w:u w:val="none"/>
        </w:rPr>
        <w:t>《中华人民共和国城乡规划法》</w:t>
      </w:r>
      <w:r>
        <w:rPr>
          <w:rFonts w:hint="default" w:ascii="Times New Roman" w:hAnsi="Times New Roman" w:cs="Times New Roman"/>
        </w:rPr>
        <w:t>第六十二条</w:t>
      </w:r>
      <w:r>
        <w:rPr>
          <w:rFonts w:hint="default" w:ascii="Times New Roman" w:hAnsi="Times New Roman" w:cs="Times New Roman"/>
          <w:lang w:eastAsia="zh-CN"/>
        </w:rPr>
        <w:t>：</w:t>
      </w:r>
      <w:r>
        <w:rPr>
          <w:rFonts w:hint="default" w:ascii="Times New Roman" w:hAnsi="Times New Roman" w:cs="Times New Roman"/>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rPr>
          <w:rFonts w:hint="default" w:ascii="Times New Roman" w:hAnsi="Times New Roman" w:cs="Times New Roman"/>
        </w:rPr>
      </w:pPr>
      <w:r>
        <w:rPr>
          <w:rFonts w:hint="default" w:ascii="Times New Roman" w:hAnsi="Times New Roman" w:cs="Times New Roman"/>
        </w:rPr>
        <w:t>（一）超越资质等级许可的范围承揽城乡规划编制工作的；</w:t>
      </w:r>
    </w:p>
    <w:p>
      <w:pPr>
        <w:rPr>
          <w:rFonts w:hint="default" w:ascii="Times New Roman" w:hAnsi="Times New Roman" w:cs="Times New Roman"/>
        </w:rPr>
      </w:pPr>
      <w:r>
        <w:rPr>
          <w:rFonts w:hint="default" w:ascii="Times New Roman" w:hAnsi="Times New Roman" w:cs="Times New Roman"/>
        </w:rPr>
        <w:t>（二）违反国家有关标准编制城乡规划的。</w:t>
      </w:r>
    </w:p>
    <w:p>
      <w:pPr>
        <w:rPr>
          <w:rFonts w:hint="default" w:ascii="Times New Roman" w:hAnsi="Times New Roman" w:cs="Times New Roman"/>
        </w:rPr>
      </w:pPr>
      <w:r>
        <w:rPr>
          <w:rFonts w:hint="default" w:ascii="Times New Roman" w:hAnsi="Times New Roman" w:cs="Times New Roman"/>
        </w:rPr>
        <w:t>未依法取得资质证书承揽城乡规划编制工作的，由县级以上地方人民政府城乡规划主管部门责令停止违法行为，依照前款规定处以罚款；造成损失的，依法承担赔偿责任。</w:t>
      </w:r>
    </w:p>
    <w:p>
      <w:pPr>
        <w:rPr>
          <w:rFonts w:hint="default" w:ascii="Times New Roman" w:hAnsi="Times New Roman" w:cs="Times New Roman"/>
        </w:rPr>
      </w:pPr>
      <w:r>
        <w:rPr>
          <w:rFonts w:hint="default" w:ascii="Times New Roman" w:hAnsi="Times New Roman" w:cs="Times New Roman"/>
        </w:rPr>
        <w:t>以欺骗手段取得资质证书承揽城乡规划编制工作的，由原发证机关吊销资质证书，依照本条第一款规定处以罚款；造成损失的，依法承担赔偿责任。</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b/>
          <w:bCs/>
          <w:color w:val="auto"/>
          <w:sz w:val="28"/>
          <w:szCs w:val="28"/>
          <w:u w:val="none"/>
        </w:rPr>
        <w:t>违法行为情形和处罚</w:t>
      </w:r>
      <w:r>
        <w:rPr>
          <w:rFonts w:hint="default" w:ascii="Times New Roman" w:hAnsi="Times New Roman" w:eastAsia="方正仿宋简体" w:cs="Times New Roman"/>
          <w:b/>
          <w:bCs/>
          <w:color w:val="auto"/>
          <w:sz w:val="28"/>
          <w:szCs w:val="28"/>
          <w:u w:val="none"/>
          <w:lang w:eastAsia="zh-CN"/>
        </w:rPr>
        <w:t>基准</w:t>
      </w:r>
      <w:r>
        <w:rPr>
          <w:rFonts w:hint="default" w:ascii="Times New Roman" w:hAnsi="Times New Roman" w:eastAsia="方正仿宋简体" w:cs="Times New Roman"/>
          <w:b/>
          <w:bCs/>
          <w:color w:val="auto"/>
          <w:sz w:val="28"/>
          <w:szCs w:val="28"/>
          <w:u w:val="none"/>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按照湖南省住房和城乡建设厅湘建〔2010〕142号《湖南省住房和城乡建设厅</w:t>
      </w:r>
      <w:r>
        <w:rPr>
          <w:rFonts w:hint="default" w:ascii="Times New Roman" w:hAnsi="Times New Roman" w:cs="Times New Roman"/>
          <w:color w:val="auto"/>
          <w:sz w:val="28"/>
          <w:szCs w:val="28"/>
          <w:u w:val="none"/>
          <w:lang w:eastAsia="zh-CN"/>
        </w:rPr>
        <w:t>行政处罚裁量裁量权基准</w:t>
      </w:r>
      <w:r>
        <w:rPr>
          <w:rFonts w:hint="default" w:ascii="Times New Roman" w:hAnsi="Times New Roman" w:eastAsia="方正仿宋简体" w:cs="Times New Roman"/>
          <w:color w:val="auto"/>
          <w:sz w:val="28"/>
          <w:szCs w:val="28"/>
          <w:u w:val="none"/>
        </w:rPr>
        <w:t>》的内容执行处罚。</w:t>
      </w:r>
    </w:p>
    <w:p>
      <w:pPr>
        <w:ind w:firstLine="560"/>
        <w:rPr>
          <w:rFonts w:hint="default" w:ascii="Times New Roman" w:hAnsi="Times New Roman" w:cs="Times New Roman"/>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9"/>
        <w:rPr>
          <w:rFonts w:hint="default" w:ascii="Times New Roman" w:hAnsi="Times New Roman" w:eastAsia="方正仿宋简体" w:cs="Times New Roman"/>
          <w:b/>
          <w:bCs/>
          <w:color w:val="auto"/>
          <w:sz w:val="28"/>
          <w:szCs w:val="28"/>
          <w:u w:val="none"/>
          <w:lang w:eastAsia="zh-CN"/>
        </w:rPr>
      </w:pPr>
    </w:p>
    <w:p>
      <w:pPr>
        <w:pStyle w:val="3"/>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黑体简体" w:cs="Times New Roman"/>
          <w:sz w:val="28"/>
          <w:szCs w:val="28"/>
          <w:lang w:val="en-US" w:eastAsia="zh-CN"/>
        </w:rPr>
      </w:pPr>
      <w:bookmarkStart w:id="705" w:name="_Toc27067"/>
      <w:bookmarkStart w:id="706" w:name="_Toc23887"/>
      <w:bookmarkStart w:id="707" w:name="_Toc14443"/>
      <w:bookmarkStart w:id="708" w:name="_Toc21887"/>
      <w:bookmarkStart w:id="709" w:name="_Toc3519"/>
      <w:bookmarkStart w:id="710" w:name="_Toc17348"/>
      <w:bookmarkStart w:id="711" w:name="_Toc21913"/>
      <w:bookmarkStart w:id="712" w:name="_Toc923"/>
      <w:bookmarkStart w:id="713" w:name="_Toc14033"/>
      <w:r>
        <w:rPr>
          <w:rFonts w:hint="default" w:ascii="Times New Roman" w:hAnsi="Times New Roman" w:eastAsia="方正黑体简体" w:cs="Times New Roman"/>
          <w:sz w:val="28"/>
          <w:szCs w:val="28"/>
          <w:lang w:val="en-US" w:eastAsia="zh-CN"/>
        </w:rPr>
        <w:t>第五章 生态环境</w:t>
      </w:r>
      <w:bookmarkEnd w:id="705"/>
      <w:bookmarkEnd w:id="706"/>
      <w:bookmarkEnd w:id="707"/>
      <w:bookmarkEnd w:id="708"/>
      <w:bookmarkEnd w:id="709"/>
      <w:bookmarkEnd w:id="710"/>
      <w:bookmarkEnd w:id="711"/>
      <w:r>
        <w:rPr>
          <w:rFonts w:hint="default" w:ascii="Times New Roman" w:hAnsi="Times New Roman" w:cs="Times New Roman"/>
          <w:sz w:val="28"/>
          <w:szCs w:val="28"/>
          <w:lang w:val="en-US" w:eastAsia="zh-CN"/>
        </w:rPr>
        <w:t>方面的处罚裁量</w:t>
      </w:r>
      <w:bookmarkEnd w:id="712"/>
      <w:bookmarkEnd w:id="713"/>
    </w:p>
    <w:p>
      <w:pPr>
        <w:pStyle w:val="4"/>
        <w:pageBreakBefore w:val="0"/>
        <w:numPr>
          <w:ilvl w:val="0"/>
          <w:numId w:val="0"/>
        </w:numPr>
        <w:kinsoku/>
        <w:wordWrap/>
        <w:overflowPunct/>
        <w:topLinePunct w:val="0"/>
        <w:bidi w:val="0"/>
        <w:spacing w:beforeLines="0" w:afterLines="0" w:line="440" w:lineRule="exact"/>
        <w:jc w:val="center"/>
        <w:textAlignment w:val="auto"/>
        <w:rPr>
          <w:rFonts w:hint="default" w:ascii="Times New Roman" w:hAnsi="Times New Roman" w:eastAsia="方正楷体简体" w:cs="Times New Roman"/>
          <w:sz w:val="28"/>
          <w:szCs w:val="28"/>
        </w:rPr>
      </w:pPr>
      <w:bookmarkStart w:id="714" w:name="_Toc9861"/>
      <w:bookmarkStart w:id="715" w:name="_Toc24254"/>
      <w:bookmarkStart w:id="716" w:name="_Toc195"/>
      <w:bookmarkStart w:id="717" w:name="_Toc4299"/>
      <w:bookmarkStart w:id="718" w:name="_Toc25405"/>
      <w:bookmarkStart w:id="719" w:name="_Toc8795"/>
      <w:bookmarkStart w:id="720" w:name="_Toc31130"/>
      <w:bookmarkStart w:id="721" w:name="_Toc14021"/>
      <w:bookmarkStart w:id="722" w:name="_Toc25787"/>
      <w:r>
        <w:rPr>
          <w:rFonts w:hint="default" w:ascii="Times New Roman" w:hAnsi="Times New Roman" w:eastAsia="方正楷体简体" w:cs="Times New Roman"/>
          <w:sz w:val="28"/>
          <w:szCs w:val="28"/>
          <w:lang w:eastAsia="zh-CN"/>
        </w:rPr>
        <w:t>第一节</w:t>
      </w:r>
      <w:r>
        <w:rPr>
          <w:rFonts w:hint="default" w:ascii="Times New Roman" w:hAnsi="Times New Roman" w:eastAsia="方正楷体简体" w:cs="Times New Roman"/>
          <w:sz w:val="28"/>
          <w:szCs w:val="28"/>
          <w:lang w:val="en-US" w:eastAsia="zh-CN"/>
        </w:rPr>
        <w:t xml:space="preserve"> </w:t>
      </w:r>
      <w:r>
        <w:rPr>
          <w:rFonts w:hint="default" w:ascii="Times New Roman" w:hAnsi="Times New Roman" w:eastAsia="方正楷体简体" w:cs="Times New Roman"/>
          <w:sz w:val="28"/>
          <w:szCs w:val="28"/>
        </w:rPr>
        <w:t>《中华人民共和国固体废物污染环境防治法》处罚裁量</w:t>
      </w:r>
      <w:bookmarkEnd w:id="714"/>
      <w:bookmarkEnd w:id="715"/>
      <w:bookmarkEnd w:id="716"/>
      <w:bookmarkEnd w:id="717"/>
      <w:bookmarkEnd w:id="718"/>
      <w:bookmarkEnd w:id="719"/>
      <w:bookmarkEnd w:id="720"/>
      <w:bookmarkEnd w:id="721"/>
      <w:bookmarkEnd w:id="72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723" w:name="_Toc14440"/>
      <w:bookmarkStart w:id="724" w:name="_Toc23727"/>
      <w:bookmarkStart w:id="725" w:name="_Toc19392"/>
      <w:bookmarkStart w:id="726" w:name="_Toc21008"/>
      <w:bookmarkStart w:id="727" w:name="_Toc28867"/>
      <w:bookmarkStart w:id="728" w:name="_Toc9120"/>
      <w:bookmarkStart w:id="729" w:name="_Toc4780"/>
      <w:r>
        <w:rPr>
          <w:rFonts w:hint="default" w:ascii="Times New Roman" w:hAnsi="Times New Roman" w:cs="Times New Roman"/>
          <w:sz w:val="28"/>
          <w:szCs w:val="28"/>
          <w:highlight w:val="yellow"/>
          <w:lang w:val="en-US" w:eastAsia="zh-CN"/>
        </w:rPr>
        <w:t>83</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《中华人民共和国固体废物污染环境防治法》第七十四条的</w:t>
      </w:r>
      <w:r>
        <w:rPr>
          <w:rFonts w:hint="default" w:ascii="Times New Roman" w:hAnsi="Times New Roman" w:cs="Times New Roman"/>
          <w:sz w:val="28"/>
          <w:szCs w:val="28"/>
          <w:highlight w:val="yellow"/>
          <w:lang w:eastAsia="zh-CN"/>
        </w:rPr>
        <w:t>处罚</w:t>
      </w:r>
      <w:r>
        <w:rPr>
          <w:rFonts w:hint="default" w:ascii="Times New Roman" w:hAnsi="Times New Roman" w:eastAsia="方正仿宋简体" w:cs="Times New Roman"/>
          <w:sz w:val="28"/>
          <w:szCs w:val="28"/>
          <w:highlight w:val="yellow"/>
        </w:rPr>
        <w:t>裁量</w:t>
      </w:r>
      <w:bookmarkEnd w:id="723"/>
      <w:bookmarkEnd w:id="724"/>
      <w:bookmarkEnd w:id="725"/>
      <w:bookmarkEnd w:id="726"/>
      <w:bookmarkEnd w:id="727"/>
      <w:bookmarkEnd w:id="728"/>
      <w:bookmarkEnd w:id="729"/>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color w:val="auto"/>
          <w:sz w:val="28"/>
          <w:szCs w:val="28"/>
        </w:rPr>
        <w:t>处罚依据：</w:t>
      </w:r>
      <w:r>
        <w:rPr>
          <w:rFonts w:hint="default" w:ascii="Times New Roman" w:hAnsi="Times New Roman" w:eastAsia="方正仿宋简体" w:cs="Times New Roman"/>
          <w:color w:val="auto"/>
          <w:sz w:val="28"/>
          <w:szCs w:val="28"/>
        </w:rPr>
        <w:t>《中华人民共和国固体废物污染环境防治法》第七十四条：违反本法有关城市生活垃圾污染环境防治的规定，有下列行为之一的，由县级以上地方人民政府环境卫生行政主管部门责令停止违法行为，限期改正，处以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（一）随意倾倒、抛撒或者堆放生活垃圾的；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（二）擅自关闭、闲置或者拆除生活垃圾处置设施、场所的；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（三）工程施工单位不及时清运施工过程中产生的固体废物，造成环境污染的；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（四）工程施工单位不按照环境卫生行政主管部门的规定对施工过程中产生的固体废物进行利用或者处置的；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（五）在运输过程中沿途丢弃、遗撒生活垃圾的。</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单位有前款第一项、第三项、第五项行为之一的，处五千元以上五万元以下的罚款；有前款第二项、第四项行为之一的，处一万元以上十万元以下的罚款。个人有前款第一项、第五项行为之一的，处二百元以下的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违法行为情形和处罚基准：</w:t>
      </w:r>
    </w:p>
    <w:p>
      <w:pPr>
        <w:pStyle w:val="7"/>
        <w:keepNext w:val="0"/>
        <w:keepLines w:val="0"/>
        <w:pageBreakBefore w:val="0"/>
        <w:kinsoku/>
        <w:wordWrap/>
        <w:overflowPunct/>
        <w:topLinePunct w:val="0"/>
        <w:autoSpaceDE/>
        <w:autoSpaceDN/>
        <w:bidi w:val="0"/>
        <w:adjustRightInd/>
        <w:spacing w:after="0" w:afterLines="0"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 xml:space="preserve">83.1 </w:t>
      </w:r>
      <w:r>
        <w:rPr>
          <w:rFonts w:hint="default" w:ascii="Times New Roman" w:hAnsi="Times New Roman" w:eastAsia="方正仿宋简体" w:cs="Times New Roman"/>
          <w:b/>
          <w:bCs/>
          <w:color w:val="auto"/>
          <w:sz w:val="28"/>
          <w:szCs w:val="28"/>
        </w:rPr>
        <w:t>随意倾倒、抛撒或者堆放生活垃圾的</w:t>
      </w:r>
      <w:r>
        <w:rPr>
          <w:rFonts w:hint="default" w:ascii="Times New Roman" w:hAnsi="Times New Roman" w:eastAsia="方正仿宋简体" w:cs="Times New Roman"/>
          <w:b/>
          <w:bCs/>
          <w:color w:val="auto"/>
          <w:sz w:val="28"/>
          <w:szCs w:val="28"/>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b/>
          <w:bCs/>
          <w:color w:val="auto"/>
          <w:sz w:val="28"/>
          <w:szCs w:val="28"/>
          <w:lang w:val="en-US" w:eastAsia="zh-CN"/>
        </w:rPr>
        <w:t>.1</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color w:val="auto"/>
          <w:sz w:val="28"/>
          <w:szCs w:val="28"/>
        </w:rPr>
        <w:t>一般违法行为的表现情形：</w:t>
      </w:r>
      <w:r>
        <w:rPr>
          <w:rFonts w:hint="default" w:ascii="Times New Roman" w:hAnsi="Times New Roman" w:eastAsia="方正仿宋简体" w:cs="Times New Roman"/>
          <w:color w:val="auto"/>
          <w:spacing w:val="8"/>
          <w:sz w:val="28"/>
          <w:szCs w:val="28"/>
        </w:rPr>
        <w:t>随意倾倒、抛洒、堆放生活垃圾，垃圾量在</w:t>
      </w:r>
      <w:r>
        <w:rPr>
          <w:rFonts w:hint="default" w:ascii="Times New Roman" w:hAnsi="Times New Roman" w:eastAsia="方正仿宋简体" w:cs="Times New Roman"/>
          <w:color w:val="auto"/>
          <w:sz w:val="28"/>
          <w:szCs w:val="28"/>
        </w:rPr>
        <w:t>1 m</w:t>
      </w:r>
      <w:r>
        <w:rPr>
          <w:rFonts w:hint="default" w:ascii="Times New Roman" w:hAnsi="Times New Roman" w:eastAsia="方正仿宋简体" w:cs="Times New Roman"/>
          <w:color w:val="auto"/>
          <w:sz w:val="28"/>
          <w:szCs w:val="28"/>
          <w:vertAlign w:val="superscript"/>
        </w:rPr>
        <w:t>3</w:t>
      </w:r>
      <w:r>
        <w:rPr>
          <w:rFonts w:hint="default" w:ascii="Times New Roman" w:hAnsi="Times New Roman" w:eastAsia="方正仿宋简体" w:cs="Times New Roman"/>
          <w:color w:val="auto"/>
          <w:sz w:val="28"/>
          <w:szCs w:val="28"/>
        </w:rPr>
        <w:t>以</w:t>
      </w:r>
      <w:r>
        <w:rPr>
          <w:rFonts w:hint="default" w:ascii="Times New Roman" w:hAnsi="Times New Roman" w:cs="Times New Roman"/>
          <w:color w:val="auto"/>
          <w:sz w:val="28"/>
          <w:szCs w:val="28"/>
          <w:lang w:eastAsia="zh-CN"/>
        </w:rPr>
        <w:t>内</w:t>
      </w:r>
      <w:r>
        <w:rPr>
          <w:rFonts w:hint="default" w:ascii="Times New Roman" w:hAnsi="Times New Roman" w:eastAsia="方正仿宋简体" w:cs="Times New Roman"/>
          <w:color w:val="auto"/>
          <w:sz w:val="28"/>
          <w:szCs w:val="28"/>
        </w:rPr>
        <w:t>的</w:t>
      </w:r>
      <w:r>
        <w:rPr>
          <w:rFonts w:hint="default" w:ascii="Times New Roman" w:hAnsi="Times New Roman" w:cs="Times New Roman"/>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处罚基准：责令停止违法行为，限期改正，对单位处以5000元罚款，对个人处以100元罚款。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随意倾倒、抛洒、堆放生活垃圾，垃圾量在</w:t>
      </w:r>
      <w:r>
        <w:rPr>
          <w:rFonts w:hint="default" w:ascii="Times New Roman" w:hAnsi="Times New Roman" w:eastAsia="方正仿宋简体" w:cs="Times New Roman"/>
          <w:b w:val="0"/>
          <w:bCs/>
          <w:color w:val="auto"/>
          <w:sz w:val="28"/>
          <w:szCs w:val="28"/>
        </w:rPr>
        <w:t>1 m</w:t>
      </w:r>
      <w:r>
        <w:rPr>
          <w:rFonts w:hint="default" w:ascii="Times New Roman" w:hAnsi="Times New Roman" w:eastAsia="方正仿宋简体" w:cs="Times New Roman"/>
          <w:b w:val="0"/>
          <w:bCs/>
          <w:color w:val="auto"/>
          <w:sz w:val="28"/>
          <w:szCs w:val="28"/>
          <w:vertAlign w:val="superscript"/>
        </w:rPr>
        <w:t>3</w:t>
      </w:r>
      <w:r>
        <w:rPr>
          <w:rFonts w:hint="default" w:ascii="Times New Roman" w:hAnsi="Times New Roman" w:eastAsia="方正仿宋简体" w:cs="Times New Roman"/>
          <w:b w:val="0"/>
          <w:bCs/>
          <w:color w:val="auto"/>
          <w:sz w:val="28"/>
          <w:szCs w:val="28"/>
        </w:rPr>
        <w:t>以上5 m</w:t>
      </w:r>
      <w:r>
        <w:rPr>
          <w:rFonts w:hint="default" w:ascii="Times New Roman" w:hAnsi="Times New Roman" w:eastAsia="方正仿宋简体" w:cs="Times New Roman"/>
          <w:b w:val="0"/>
          <w:bCs/>
          <w:color w:val="auto"/>
          <w:sz w:val="28"/>
          <w:szCs w:val="28"/>
          <w:vertAlign w:val="superscript"/>
        </w:rPr>
        <w:t>3</w:t>
      </w:r>
      <w:r>
        <w:rPr>
          <w:rFonts w:hint="default" w:ascii="Times New Roman" w:hAnsi="Times New Roman" w:eastAsia="方正仿宋简体" w:cs="Times New Roman"/>
          <w:b w:val="0"/>
          <w:bCs/>
          <w:color w:val="auto"/>
          <w:sz w:val="28"/>
          <w:szCs w:val="28"/>
        </w:rPr>
        <w:t>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处罚基准：责令停止违法行为，限期改正，在第一条的基础上单位按每立方米5000元增加罚款额，对个人处以150元罚款。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.1</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随意倾倒、抛洒、堆放生活垃圾，垃圾量在</w:t>
      </w:r>
      <w:r>
        <w:rPr>
          <w:rFonts w:hint="default" w:ascii="Times New Roman" w:hAnsi="Times New Roman" w:eastAsia="方正仿宋简体" w:cs="Times New Roman"/>
          <w:b w:val="0"/>
          <w:bCs/>
          <w:color w:val="auto"/>
          <w:sz w:val="28"/>
          <w:szCs w:val="28"/>
        </w:rPr>
        <w:t>5 m</w:t>
      </w:r>
      <w:r>
        <w:rPr>
          <w:rFonts w:hint="default" w:ascii="Times New Roman" w:hAnsi="Times New Roman" w:eastAsia="方正仿宋简体" w:cs="Times New Roman"/>
          <w:b w:val="0"/>
          <w:bCs/>
          <w:color w:val="auto"/>
          <w:sz w:val="28"/>
          <w:szCs w:val="28"/>
          <w:vertAlign w:val="superscript"/>
        </w:rPr>
        <w:t>3</w:t>
      </w:r>
      <w:r>
        <w:rPr>
          <w:rFonts w:hint="default" w:ascii="Times New Roman" w:hAnsi="Times New Roman" w:eastAsia="方正仿宋简体" w:cs="Times New Roman"/>
          <w:b w:val="0"/>
          <w:bCs/>
          <w:color w:val="auto"/>
          <w:sz w:val="28"/>
          <w:szCs w:val="28"/>
        </w:rPr>
        <w:t>以上的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处罚基准：责令停止违法行为，限期改正，对单位处以5万元罚款，对个人处以200元罚款。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擅自关闭、闲置或者拆除生活垃圾处置设施、场所的</w:t>
      </w:r>
      <w:r>
        <w:rPr>
          <w:rFonts w:hint="default" w:ascii="Times New Roman" w:hAnsi="Times New Roman" w:cs="Times New Roman"/>
          <w:b/>
          <w:bCs/>
          <w:color w:val="auto"/>
          <w:sz w:val="28"/>
          <w:szCs w:val="28"/>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2.1</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一般违法行为的表现情形：</w:t>
      </w:r>
      <w:r>
        <w:rPr>
          <w:rFonts w:hint="default" w:ascii="Times New Roman" w:hAnsi="Times New Roman" w:eastAsia="方正仿宋简体" w:cs="Times New Roman"/>
          <w:b w:val="0"/>
          <w:bCs/>
          <w:color w:val="auto"/>
          <w:spacing w:val="8"/>
          <w:sz w:val="28"/>
          <w:szCs w:val="28"/>
        </w:rPr>
        <w:t>擅自关闭、闲置城市生活垃圾处置设施、场所，</w:t>
      </w:r>
      <w:r>
        <w:rPr>
          <w:rFonts w:hint="default" w:ascii="Times New Roman" w:hAnsi="Times New Roman" w:cs="Times New Roman"/>
          <w:b w:val="0"/>
          <w:bCs/>
          <w:color w:val="auto"/>
          <w:spacing w:val="8"/>
          <w:sz w:val="28"/>
          <w:szCs w:val="28"/>
          <w:lang w:eastAsia="zh-CN"/>
        </w:rPr>
        <w:t>但</w:t>
      </w:r>
      <w:r>
        <w:rPr>
          <w:rFonts w:hint="default" w:ascii="Times New Roman" w:hAnsi="Times New Roman" w:eastAsia="方正仿宋简体" w:cs="Times New Roman"/>
          <w:b w:val="0"/>
          <w:bCs/>
          <w:color w:val="auto"/>
          <w:sz w:val="28"/>
          <w:szCs w:val="28"/>
        </w:rPr>
        <w:t>未造成环境污染的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jc w:val="both"/>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处罚基准：责令停止违法行为，限期改正，处以1万元以上2万元以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擅自关闭、闲置城市生活垃圾处置设施、场所，且在限期内</w:t>
      </w:r>
      <w:r>
        <w:rPr>
          <w:rFonts w:hint="default" w:ascii="Times New Roman" w:hAnsi="Times New Roman" w:eastAsia="方正仿宋简体" w:cs="Times New Roman"/>
          <w:b w:val="0"/>
          <w:bCs/>
          <w:color w:val="auto"/>
          <w:sz w:val="28"/>
          <w:szCs w:val="28"/>
        </w:rPr>
        <w:t>未改正的；或者</w:t>
      </w:r>
      <w:r>
        <w:rPr>
          <w:rFonts w:hint="default" w:ascii="Times New Roman" w:hAnsi="Times New Roman" w:eastAsia="方正仿宋简体" w:cs="Times New Roman"/>
          <w:b w:val="0"/>
          <w:bCs/>
          <w:color w:val="auto"/>
          <w:spacing w:val="8"/>
          <w:sz w:val="28"/>
          <w:szCs w:val="28"/>
        </w:rPr>
        <w:t>未经批准擅自拆除城市生活垃圾处置设施、场所，造成</w:t>
      </w:r>
      <w:r>
        <w:rPr>
          <w:rFonts w:hint="default" w:ascii="Times New Roman" w:hAnsi="Times New Roman" w:eastAsia="方正仿宋简体" w:cs="Times New Roman"/>
          <w:b w:val="0"/>
          <w:bCs/>
          <w:color w:val="auto"/>
          <w:sz w:val="28"/>
          <w:szCs w:val="28"/>
        </w:rPr>
        <w:t>环境污染面积在10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以</w:t>
      </w:r>
      <w:r>
        <w:rPr>
          <w:rFonts w:hint="default" w:ascii="Times New Roman" w:hAnsi="Times New Roman" w:cs="Times New Roman"/>
          <w:b w:val="0"/>
          <w:bCs/>
          <w:color w:val="auto"/>
          <w:sz w:val="28"/>
          <w:szCs w:val="28"/>
          <w:lang w:eastAsia="zh-CN"/>
        </w:rPr>
        <w:t>下</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处罚基准：责令停止违法行为，限期改正，处以2万元以上5万元以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2.3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擅自关闭、闲置或者拆除城市生活垃圾处置设施、场所，拒不改正的；或者造成环境污染面积超过10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处罚基准：责令停止违法行为，限期改正，处以5万以上10万元以下的罚款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工程施工单位不及时清运施工过程中产生的固体废物，造成环境污染的</w:t>
      </w:r>
      <w:r>
        <w:rPr>
          <w:rFonts w:hint="default" w:ascii="Times New Roman" w:hAnsi="Times New Roman" w:cs="Times New Roman"/>
          <w:b/>
          <w:bCs/>
          <w:color w:val="auto"/>
          <w:sz w:val="28"/>
          <w:szCs w:val="28"/>
          <w:lang w:eastAsia="zh-CN"/>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3.1</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一般违法行为的表现情形: 工程施工单位不及时清运施工过程中产生的固体废物，造成环境污染面积在20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以内</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处罚基准：限期改正，处5000元以上1</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较重违法行为的表现情形：工程施工单位不及时清运施工过程中产生的固体废物，未及时整改的；或者造成环境污染面积在20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以上100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处罚基准：限期改正，处1</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元以上2</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严重违法行为的表现情形：工程施工单位不及时清运施工过程中产生的固体废物，拒不整改的；或者造成环境污染面积在100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以上的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处罚基准：限期改正，处2</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元以上5</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工程施工单位不按照环境卫生行政主管部门的规定对施工过程中产生的固体废物进行利用或者处置的</w:t>
      </w:r>
      <w:r>
        <w:rPr>
          <w:rFonts w:hint="default" w:ascii="Times New Roman" w:hAnsi="Times New Roman" w:cs="Times New Roman"/>
          <w:b/>
          <w:bCs/>
          <w:color w:val="auto"/>
          <w:sz w:val="28"/>
          <w:szCs w:val="28"/>
          <w:lang w:eastAsia="zh-CN"/>
        </w:rPr>
        <w:t>处罚裁量</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4.1</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一般违法行为的表现情形: 工程施工单位不按照环境卫生行政主管部门的规定对施工过程中产生的固体废物进行利用或者处置，限期内整改</w:t>
      </w:r>
      <w:r>
        <w:rPr>
          <w:rFonts w:hint="default" w:ascii="Times New Roman" w:hAnsi="Times New Roman" w:cs="Times New Roman"/>
          <w:b w:val="0"/>
          <w:bCs/>
          <w:color w:val="auto"/>
          <w:sz w:val="28"/>
          <w:szCs w:val="28"/>
          <w:lang w:eastAsia="zh-CN"/>
        </w:rPr>
        <w:t>到位</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处罚基准：责令停止违法行为，限期改正，并处罚款1万元以上3万元以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4.2</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较重违法行为的表现情形：工程施工单位不按照环境卫生行政主管部门的规定对施工过程中产生的固体废物进行利用或者处置，限期内未整改到位的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处罚基准：责令停止违法行为，限期改正，并处罚款3万元以上6万元以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4.3</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val="0"/>
          <w:bCs/>
          <w:color w:val="auto"/>
          <w:sz w:val="28"/>
          <w:szCs w:val="28"/>
        </w:rPr>
        <w:t>严重违法行为的表现情形：工程施工单位不按照环境卫生行政主管部门的规定对施工过程中产生的固体废物进行利用或者处置，拒不改正的</w:t>
      </w:r>
      <w:r>
        <w:rPr>
          <w:rFonts w:hint="default" w:ascii="Times New Roman" w:hAnsi="Times New Roman"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rPr>
        <w:t>处罚基准：责令停止违法行为，限期改正，并处罚款6万元以上10万元以下罚款。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4 </w:t>
      </w:r>
      <w:r>
        <w:rPr>
          <w:rFonts w:hint="default" w:ascii="Times New Roman" w:hAnsi="Times New Roman" w:eastAsia="方正仿宋简体" w:cs="Times New Roman"/>
          <w:b/>
          <w:bCs/>
          <w:color w:val="auto"/>
          <w:sz w:val="28"/>
          <w:szCs w:val="28"/>
        </w:rPr>
        <w:t>在运输过程中沿途丢弃、遗撒生活垃圾的</w:t>
      </w:r>
      <w:r>
        <w:rPr>
          <w:rFonts w:hint="default" w:ascii="Times New Roman" w:hAnsi="Times New Roman" w:cs="Times New Roman"/>
          <w:b/>
          <w:bCs/>
          <w:color w:val="auto"/>
          <w:sz w:val="28"/>
          <w:szCs w:val="28"/>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4.1 </w:t>
      </w:r>
      <w:r>
        <w:rPr>
          <w:rFonts w:hint="default" w:ascii="Times New Roman" w:hAnsi="Times New Roman" w:eastAsia="方正仿宋简体" w:cs="Times New Roman"/>
          <w:b w:val="0"/>
          <w:bCs/>
          <w:color w:val="auto"/>
          <w:sz w:val="28"/>
          <w:szCs w:val="28"/>
        </w:rPr>
        <w:t>一般违法行为的表现情形：</w:t>
      </w:r>
      <w:r>
        <w:rPr>
          <w:rFonts w:hint="default" w:ascii="Times New Roman" w:hAnsi="Times New Roman" w:eastAsia="方正仿宋简体" w:cs="Times New Roman"/>
          <w:b w:val="0"/>
          <w:bCs/>
          <w:color w:val="auto"/>
          <w:spacing w:val="8"/>
          <w:sz w:val="28"/>
          <w:szCs w:val="28"/>
        </w:rPr>
        <w:t>在运输过程中沿途丢弃、遗撒生活垃圾造成路面污染面积</w:t>
      </w:r>
      <w:r>
        <w:rPr>
          <w:rFonts w:hint="default" w:ascii="Times New Roman" w:hAnsi="Times New Roman" w:eastAsia="方正仿宋简体" w:cs="Times New Roman"/>
          <w:b w:val="0"/>
          <w:bCs/>
          <w:color w:val="auto"/>
          <w:sz w:val="28"/>
          <w:szCs w:val="28"/>
        </w:rPr>
        <w:t>不足100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z w:val="28"/>
          <w:szCs w:val="28"/>
        </w:rPr>
        <w:t>的</w:t>
      </w:r>
      <w:r>
        <w:rPr>
          <w:rFonts w:hint="default" w:ascii="Times New Roman" w:hAnsi="Times New Roman" w:cs="Times New Roman"/>
          <w:b w:val="0"/>
          <w:bCs/>
          <w:color w:val="auto"/>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kern w:val="2"/>
          <w:sz w:val="28"/>
          <w:szCs w:val="28"/>
        </w:rPr>
        <w:t>处罚基准：</w:t>
      </w:r>
      <w:r>
        <w:rPr>
          <w:rFonts w:hint="default" w:ascii="Times New Roman" w:hAnsi="Times New Roman" w:eastAsia="方正仿宋简体" w:cs="Times New Roman"/>
          <w:b w:val="0"/>
          <w:bCs/>
          <w:color w:val="auto"/>
          <w:sz w:val="28"/>
          <w:szCs w:val="28"/>
        </w:rPr>
        <w:t>责令停止违法行为，限期改正，单位处5000元以上1</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罚款，个人处50元罚款。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pacing w:val="8"/>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4.2 </w:t>
      </w:r>
      <w:r>
        <w:rPr>
          <w:rFonts w:hint="default" w:ascii="Times New Roman" w:hAnsi="Times New Roman" w:eastAsia="方正仿宋简体" w:cs="Times New Roman"/>
          <w:b w:val="0"/>
          <w:bCs/>
          <w:color w:val="auto"/>
          <w:sz w:val="28"/>
          <w:szCs w:val="28"/>
        </w:rPr>
        <w:t>较重违法行为的表现情形：</w:t>
      </w:r>
      <w:r>
        <w:rPr>
          <w:rFonts w:hint="default" w:ascii="Times New Roman" w:hAnsi="Times New Roman" w:eastAsia="方正仿宋简体" w:cs="Times New Roman"/>
          <w:b w:val="0"/>
          <w:bCs/>
          <w:color w:val="auto"/>
          <w:spacing w:val="8"/>
          <w:sz w:val="28"/>
          <w:szCs w:val="28"/>
        </w:rPr>
        <w:t>在运输过程中沿途丢弃、遗撒生活垃圾造成路面污染面积100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pacing w:val="8"/>
          <w:sz w:val="28"/>
          <w:szCs w:val="28"/>
        </w:rPr>
        <w:t>以上500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pacing w:val="8"/>
          <w:sz w:val="28"/>
          <w:szCs w:val="28"/>
        </w:rPr>
        <w:t>以</w:t>
      </w:r>
      <w:r>
        <w:rPr>
          <w:rFonts w:hint="default" w:ascii="Times New Roman" w:hAnsi="Times New Roman" w:cs="Times New Roman"/>
          <w:b w:val="0"/>
          <w:bCs/>
          <w:color w:val="auto"/>
          <w:spacing w:val="8"/>
          <w:sz w:val="28"/>
          <w:szCs w:val="28"/>
          <w:lang w:eastAsia="zh-CN"/>
        </w:rPr>
        <w:t>内</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kern w:val="2"/>
          <w:sz w:val="28"/>
          <w:szCs w:val="28"/>
        </w:rPr>
        <w:t>处罚基准：</w:t>
      </w:r>
      <w:r>
        <w:rPr>
          <w:rFonts w:hint="default" w:ascii="Times New Roman" w:hAnsi="Times New Roman" w:eastAsia="方正仿宋简体" w:cs="Times New Roman"/>
          <w:b w:val="0"/>
          <w:bCs/>
          <w:color w:val="auto"/>
          <w:sz w:val="28"/>
          <w:szCs w:val="28"/>
        </w:rPr>
        <w:t>责令停止违法行为，限期改正，单位处1</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元以上2</w:t>
      </w:r>
      <w:r>
        <w:rPr>
          <w:rFonts w:hint="default" w:ascii="Times New Roman" w:hAnsi="Times New Roman" w:eastAsia="方正仿宋简体" w:cs="Times New Roman"/>
          <w:b w:val="0"/>
          <w:bCs/>
          <w:color w:val="auto"/>
          <w:sz w:val="28"/>
          <w:szCs w:val="28"/>
          <w:lang w:val="en-US" w:eastAsia="zh-CN"/>
        </w:rPr>
        <w:t>.</w:t>
      </w:r>
      <w:r>
        <w:rPr>
          <w:rFonts w:hint="default" w:ascii="Times New Roman" w:hAnsi="Times New Roman" w:eastAsia="方正仿宋简体" w:cs="Times New Roman"/>
          <w:b w:val="0"/>
          <w:bCs/>
          <w:color w:val="auto"/>
          <w:sz w:val="28"/>
          <w:szCs w:val="28"/>
        </w:rPr>
        <w:t>5</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w:t>
      </w:r>
      <w:r>
        <w:rPr>
          <w:rFonts w:hint="default" w:ascii="Times New Roman" w:hAnsi="Times New Roman" w:cs="Times New Roman"/>
          <w:b w:val="0"/>
          <w:bCs/>
          <w:color w:val="auto"/>
          <w:sz w:val="28"/>
          <w:szCs w:val="28"/>
          <w:lang w:eastAsia="zh-CN"/>
        </w:rPr>
        <w:t>内</w:t>
      </w:r>
      <w:r>
        <w:rPr>
          <w:rFonts w:hint="default" w:ascii="Times New Roman" w:hAnsi="Times New Roman" w:eastAsia="方正仿宋简体" w:cs="Times New Roman"/>
          <w:b w:val="0"/>
          <w:bCs/>
          <w:color w:val="auto"/>
          <w:sz w:val="28"/>
          <w:szCs w:val="28"/>
        </w:rPr>
        <w:t>罚款，个人处100元罚款。</w:t>
      </w:r>
    </w:p>
    <w:p>
      <w:pPr>
        <w:keepNext w:val="0"/>
        <w:keepLines w:val="0"/>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lang w:eastAsia="zh-CN"/>
        </w:rPr>
      </w:pPr>
      <w:r>
        <w:rPr>
          <w:rFonts w:hint="default" w:ascii="Times New Roman" w:hAnsi="Times New Roman" w:eastAsia="方正仿宋简体" w:cs="Times New Roman"/>
          <w:b/>
          <w:bCs/>
          <w:color w:val="auto"/>
          <w:sz w:val="28"/>
          <w:szCs w:val="28"/>
          <w:lang w:val="en-US" w:eastAsia="zh-CN"/>
        </w:rPr>
        <w:t>8</w:t>
      </w:r>
      <w:r>
        <w:rPr>
          <w:rFonts w:hint="default" w:ascii="Times New Roman" w:hAnsi="Times New Roman" w:cs="Times New Roman"/>
          <w:b/>
          <w:bCs/>
          <w:color w:val="auto"/>
          <w:sz w:val="28"/>
          <w:szCs w:val="28"/>
          <w:lang w:val="en-US" w:eastAsia="zh-CN"/>
        </w:rPr>
        <w:t>3</w:t>
      </w:r>
      <w:r>
        <w:rPr>
          <w:rFonts w:hint="default" w:ascii="Times New Roman" w:hAnsi="Times New Roman" w:eastAsia="方正仿宋简体"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 xml:space="preserve">4.3 </w:t>
      </w:r>
      <w:r>
        <w:rPr>
          <w:rFonts w:hint="default" w:ascii="Times New Roman" w:hAnsi="Times New Roman" w:eastAsia="方正仿宋简体" w:cs="Times New Roman"/>
          <w:b w:val="0"/>
          <w:bCs/>
          <w:color w:val="auto"/>
          <w:sz w:val="28"/>
          <w:szCs w:val="28"/>
        </w:rPr>
        <w:t>严重违法行为的表现情形：</w:t>
      </w:r>
      <w:r>
        <w:rPr>
          <w:rFonts w:hint="default" w:ascii="Times New Roman" w:hAnsi="Times New Roman" w:eastAsia="方正仿宋简体" w:cs="Times New Roman"/>
          <w:b w:val="0"/>
          <w:bCs/>
          <w:color w:val="auto"/>
          <w:spacing w:val="8"/>
          <w:sz w:val="28"/>
          <w:szCs w:val="28"/>
        </w:rPr>
        <w:t>在运输过程中沿途丢弃、遗撒生活垃圾超过500</w:t>
      </w:r>
      <w:r>
        <w:rPr>
          <w:rFonts w:hint="default" w:ascii="Times New Roman" w:hAnsi="Times New Roman" w:cs="Times New Roman"/>
          <w:b w:val="0"/>
          <w:bCs/>
          <w:color w:val="auto"/>
          <w:sz w:val="28"/>
          <w:szCs w:val="28"/>
          <w:lang w:eastAsia="zh-CN"/>
        </w:rPr>
        <w:t>㎡</w:t>
      </w:r>
      <w:r>
        <w:rPr>
          <w:rFonts w:hint="default" w:ascii="Times New Roman" w:hAnsi="Times New Roman" w:eastAsia="方正仿宋简体" w:cs="Times New Roman"/>
          <w:b w:val="0"/>
          <w:bCs/>
          <w:color w:val="auto"/>
          <w:spacing w:val="8"/>
          <w:sz w:val="28"/>
          <w:szCs w:val="28"/>
        </w:rPr>
        <w:t>的</w:t>
      </w:r>
      <w:r>
        <w:rPr>
          <w:rFonts w:hint="default" w:ascii="Times New Roman" w:hAnsi="Times New Roman" w:cs="Times New Roman"/>
          <w:b w:val="0"/>
          <w:bCs/>
          <w:color w:val="auto"/>
          <w:spacing w:val="8"/>
          <w:sz w:val="28"/>
          <w:szCs w:val="28"/>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560" w:firstLineChars="200"/>
        <w:textAlignment w:val="auto"/>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kern w:val="2"/>
          <w:sz w:val="28"/>
          <w:szCs w:val="28"/>
        </w:rPr>
        <w:t>处罚基准：</w:t>
      </w:r>
      <w:r>
        <w:rPr>
          <w:rFonts w:hint="default" w:ascii="Times New Roman" w:hAnsi="Times New Roman" w:eastAsia="方正仿宋简体" w:cs="Times New Roman"/>
          <w:b w:val="0"/>
          <w:bCs/>
          <w:color w:val="auto"/>
          <w:sz w:val="28"/>
          <w:szCs w:val="28"/>
        </w:rPr>
        <w:t>责令停止违法行为，限期改正，单位处2</w:t>
      </w:r>
      <w:r>
        <w:rPr>
          <w:rFonts w:hint="default" w:ascii="Times New Roman" w:hAnsi="Times New Roman" w:eastAsia="方正仿宋简体" w:cs="Times New Roman"/>
          <w:b w:val="0"/>
          <w:bCs/>
          <w:color w:val="auto"/>
          <w:sz w:val="28"/>
          <w:szCs w:val="28"/>
          <w:lang w:val="en-US" w:eastAsia="zh-CN"/>
        </w:rPr>
        <w:t>.</w:t>
      </w:r>
      <w:r>
        <w:rPr>
          <w:rFonts w:hint="default" w:ascii="Times New Roman" w:hAnsi="Times New Roman" w:eastAsia="方正仿宋简体" w:cs="Times New Roman"/>
          <w:b w:val="0"/>
          <w:bCs/>
          <w:color w:val="auto"/>
          <w:sz w:val="28"/>
          <w:szCs w:val="28"/>
        </w:rPr>
        <w:t>5</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元以上5</w:t>
      </w:r>
      <w:r>
        <w:rPr>
          <w:rFonts w:hint="default" w:ascii="Times New Roman" w:hAnsi="Times New Roman" w:eastAsia="方正仿宋简体" w:cs="Times New Roman"/>
          <w:b w:val="0"/>
          <w:bCs/>
          <w:color w:val="auto"/>
          <w:sz w:val="28"/>
          <w:szCs w:val="28"/>
          <w:lang w:val="en-US" w:eastAsia="zh-CN"/>
        </w:rPr>
        <w:t>万</w:t>
      </w:r>
      <w:r>
        <w:rPr>
          <w:rFonts w:hint="default" w:ascii="Times New Roman" w:hAnsi="Times New Roman" w:eastAsia="方正仿宋简体" w:cs="Times New Roman"/>
          <w:b w:val="0"/>
          <w:bCs/>
          <w:color w:val="auto"/>
          <w:sz w:val="28"/>
          <w:szCs w:val="28"/>
        </w:rPr>
        <w:t>元以下罚款，个人处200元罚款。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730" w:name="_Toc14537"/>
      <w:bookmarkStart w:id="731" w:name="_Toc2914"/>
      <w:bookmarkStart w:id="732" w:name="_Toc6940"/>
      <w:bookmarkStart w:id="733" w:name="_Toc14022"/>
      <w:bookmarkStart w:id="734" w:name="_Toc15443"/>
      <w:bookmarkStart w:id="735" w:name="_Toc28875"/>
      <w:bookmarkStart w:id="736" w:name="_Toc22678"/>
      <w:r>
        <w:rPr>
          <w:rFonts w:hint="default" w:ascii="Times New Roman" w:hAnsi="Times New Roman" w:cs="Times New Roman"/>
          <w:sz w:val="28"/>
          <w:szCs w:val="28"/>
          <w:highlight w:val="yellow"/>
          <w:lang w:val="en-US" w:eastAsia="zh-CN"/>
        </w:rPr>
        <w:t>84.</w:t>
      </w:r>
      <w:r>
        <w:rPr>
          <w:rFonts w:hint="default" w:ascii="Times New Roman" w:hAnsi="Times New Roman" w:eastAsia="方正仿宋简体" w:cs="Times New Roman"/>
          <w:sz w:val="28"/>
          <w:szCs w:val="28"/>
          <w:highlight w:val="yellow"/>
        </w:rPr>
        <w:t>《中华人民共和国固体废物污染环境防治法》第</w:t>
      </w:r>
      <w:r>
        <w:rPr>
          <w:rFonts w:hint="default" w:ascii="Times New Roman" w:hAnsi="Times New Roman" w:eastAsia="方正仿宋简体" w:cs="Times New Roman"/>
          <w:sz w:val="28"/>
          <w:szCs w:val="28"/>
          <w:highlight w:val="yellow"/>
          <w:lang w:eastAsia="zh-CN"/>
        </w:rPr>
        <w:t>一百一十一</w:t>
      </w:r>
      <w:r>
        <w:rPr>
          <w:rFonts w:hint="default" w:ascii="Times New Roman" w:hAnsi="Times New Roman" w:eastAsia="方正仿宋简体" w:cs="Times New Roman"/>
          <w:sz w:val="28"/>
          <w:szCs w:val="28"/>
          <w:highlight w:val="yellow"/>
        </w:rPr>
        <w:t>条的</w:t>
      </w:r>
      <w:r>
        <w:rPr>
          <w:rFonts w:hint="default" w:ascii="Times New Roman" w:hAnsi="Times New Roman" w:cs="Times New Roman"/>
          <w:sz w:val="28"/>
          <w:szCs w:val="28"/>
          <w:highlight w:val="yellow"/>
          <w:lang w:eastAsia="zh-CN"/>
        </w:rPr>
        <w:t>处罚</w:t>
      </w:r>
      <w:r>
        <w:rPr>
          <w:rFonts w:hint="default" w:ascii="Times New Roman" w:hAnsi="Times New Roman" w:eastAsia="方正仿宋简体" w:cs="Times New Roman"/>
          <w:sz w:val="28"/>
          <w:szCs w:val="28"/>
          <w:highlight w:val="yellow"/>
        </w:rPr>
        <w:t>裁量</w:t>
      </w:r>
      <w:bookmarkEnd w:id="730"/>
      <w:bookmarkEnd w:id="731"/>
      <w:bookmarkEnd w:id="732"/>
      <w:bookmarkEnd w:id="733"/>
      <w:bookmarkEnd w:id="734"/>
      <w:bookmarkEnd w:id="735"/>
      <w:bookmarkEnd w:id="736"/>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spacing w:val="8"/>
          <w:sz w:val="28"/>
          <w:szCs w:val="28"/>
          <w:highlight w:val="none"/>
        </w:rPr>
      </w:pPr>
      <w:r>
        <w:rPr>
          <w:rFonts w:hint="default" w:ascii="Times New Roman" w:hAnsi="Times New Roman" w:eastAsia="方正仿宋简体" w:cs="Times New Roman"/>
          <w:b/>
          <w:sz w:val="28"/>
          <w:szCs w:val="28"/>
          <w:highlight w:val="none"/>
        </w:rPr>
        <w:t>处罚依据：</w:t>
      </w:r>
      <w:r>
        <w:rPr>
          <w:rFonts w:hint="default" w:ascii="Times New Roman" w:hAnsi="Times New Roman" w:eastAsia="方正仿宋简体" w:cs="Times New Roman"/>
          <w:spacing w:val="8"/>
          <w:sz w:val="28"/>
          <w:szCs w:val="28"/>
          <w:highlight w:val="none"/>
        </w:rPr>
        <w:t>《中华人民共和国固体废物污染环境防治法》第</w:t>
      </w:r>
      <w:r>
        <w:rPr>
          <w:rFonts w:hint="default" w:ascii="Times New Roman" w:hAnsi="Times New Roman" w:eastAsia="方正仿宋简体" w:cs="Times New Roman"/>
          <w:spacing w:val="8"/>
          <w:sz w:val="28"/>
          <w:szCs w:val="28"/>
          <w:highlight w:val="none"/>
          <w:lang w:eastAsia="zh-CN"/>
        </w:rPr>
        <w:t>一百一十一</w:t>
      </w:r>
      <w:r>
        <w:rPr>
          <w:rFonts w:hint="default" w:ascii="Times New Roman" w:hAnsi="Times New Roman" w:eastAsia="方正仿宋简体" w:cs="Times New Roman"/>
          <w:spacing w:val="8"/>
          <w:sz w:val="28"/>
          <w:szCs w:val="28"/>
          <w:highlight w:val="none"/>
        </w:rPr>
        <w:t>条</w:t>
      </w:r>
      <w:r>
        <w:rPr>
          <w:rFonts w:hint="default" w:ascii="Times New Roman" w:hAnsi="Times New Roman" w:eastAsia="方正仿宋简体" w:cs="Times New Roman"/>
          <w:spacing w:val="8"/>
          <w:sz w:val="28"/>
          <w:szCs w:val="28"/>
          <w:highlight w:val="none"/>
          <w:lang w:eastAsia="zh-CN"/>
        </w:rPr>
        <w:t>：</w:t>
      </w:r>
      <w:r>
        <w:rPr>
          <w:rFonts w:hint="default" w:ascii="Times New Roman" w:hAnsi="Times New Roman" w:eastAsia="方正仿宋简体" w:cs="Times New Roman"/>
          <w:spacing w:val="8"/>
          <w:sz w:val="28"/>
          <w:szCs w:val="28"/>
          <w:highlight w:val="none"/>
          <w:lang w:val="en-US" w:eastAsia="zh-CN"/>
        </w:rPr>
        <w:t>违反本法规定，有下列行为之一，由县级以上地方人民政府环境卫生主管部门责令改正，处以罚款，没收违法所得：</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pacing w:val="8"/>
          <w:sz w:val="28"/>
          <w:szCs w:val="28"/>
          <w:highlight w:val="none"/>
        </w:rPr>
      </w:pPr>
      <w:r>
        <w:rPr>
          <w:rFonts w:hint="default" w:ascii="Times New Roman" w:hAnsi="Times New Roman" w:eastAsia="方正仿宋简体" w:cs="Times New Roman"/>
          <w:spacing w:val="8"/>
          <w:sz w:val="28"/>
          <w:szCs w:val="28"/>
          <w:highlight w:val="none"/>
          <w:lang w:val="en-US" w:eastAsia="zh-CN"/>
        </w:rPr>
        <w:t>（一）随意倾倒、抛撒、堆放或者焚烧生活垃圾的；</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pacing w:val="8"/>
          <w:sz w:val="28"/>
          <w:szCs w:val="28"/>
          <w:highlight w:val="none"/>
        </w:rPr>
      </w:pPr>
      <w:r>
        <w:rPr>
          <w:rFonts w:hint="default" w:ascii="Times New Roman" w:hAnsi="Times New Roman" w:eastAsia="方正仿宋简体" w:cs="Times New Roman"/>
          <w:spacing w:val="8"/>
          <w:sz w:val="28"/>
          <w:szCs w:val="28"/>
          <w:highlight w:val="none"/>
          <w:lang w:val="en-US" w:eastAsia="zh-CN"/>
        </w:rPr>
        <w:t>（二）擅自关闭、闲置或者拆除生活垃圾处理设施、场所的；</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pacing w:val="8"/>
          <w:sz w:val="28"/>
          <w:szCs w:val="28"/>
          <w:highlight w:val="none"/>
        </w:rPr>
      </w:pPr>
      <w:r>
        <w:rPr>
          <w:rFonts w:hint="default" w:ascii="Times New Roman" w:hAnsi="Times New Roman" w:eastAsia="方正仿宋简体" w:cs="Times New Roman"/>
          <w:spacing w:val="8"/>
          <w:sz w:val="28"/>
          <w:szCs w:val="28"/>
          <w:highlight w:val="none"/>
          <w:lang w:val="en-US" w:eastAsia="zh-CN"/>
        </w:rPr>
        <w:t>（三）产生、收集厨余垃圾的单位和其他生产经营者未将厨余垃圾交由具备相应资质条件的单位进行无害化处理的；</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pacing w:val="8"/>
          <w:sz w:val="28"/>
          <w:szCs w:val="28"/>
          <w:highlight w:val="none"/>
          <w:lang w:val="en-US" w:eastAsia="zh-CN"/>
        </w:rPr>
      </w:pPr>
      <w:r>
        <w:rPr>
          <w:rFonts w:hint="default" w:ascii="Times New Roman" w:hAnsi="Times New Roman" w:eastAsia="方正仿宋简体" w:cs="Times New Roman"/>
          <w:spacing w:val="8"/>
          <w:sz w:val="28"/>
          <w:szCs w:val="28"/>
          <w:highlight w:val="none"/>
          <w:lang w:val="en-US" w:eastAsia="zh-CN"/>
        </w:rPr>
        <w:t>（四）在运输过程中沿途丢弃、遗撒生活垃圾的。</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pacing w:val="8"/>
          <w:sz w:val="28"/>
          <w:szCs w:val="28"/>
          <w:highlight w:val="none"/>
          <w:lang w:val="en-US" w:eastAsia="zh-CN"/>
        </w:rPr>
      </w:pPr>
      <w:r>
        <w:rPr>
          <w:rFonts w:hint="default" w:ascii="Times New Roman" w:hAnsi="Times New Roman" w:eastAsia="方正仿宋简体" w:cs="Times New Roman"/>
          <w:spacing w:val="8"/>
          <w:sz w:val="28"/>
          <w:szCs w:val="28"/>
          <w:highlight w:val="none"/>
          <w:lang w:val="en-US" w:eastAsia="zh-CN"/>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kinsoku/>
        <w:wordWrap/>
        <w:overflowPunct/>
        <w:topLinePunct w:val="0"/>
        <w:autoSpaceDE/>
        <w:autoSpaceDN/>
        <w:bidi w:val="0"/>
        <w:adjustRightInd/>
        <w:spacing w:line="440" w:lineRule="exact"/>
        <w:ind w:firstLine="592" w:firstLineChars="200"/>
        <w:textAlignment w:val="auto"/>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spacing w:val="8"/>
          <w:sz w:val="28"/>
          <w:szCs w:val="28"/>
          <w:highlight w:val="none"/>
          <w:lang w:val="en-US" w:eastAsia="zh-CN"/>
        </w:rPr>
        <w:t>违反本法规定，未在指定的地点分类投放生活垃圾的，由县级以上地方人民政府环境卫生主管部门责令改正；情节严重的，对单位处五万元以上五十万元以下的罚款，对个人依法处以罚款。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sz w:val="28"/>
          <w:szCs w:val="28"/>
          <w:highlight w:val="none"/>
        </w:rPr>
      </w:pPr>
      <w:r>
        <w:rPr>
          <w:rFonts w:hint="default" w:ascii="Times New Roman" w:hAnsi="Times New Roman" w:eastAsia="方正仿宋简体" w:cs="Times New Roman"/>
          <w:b/>
          <w:sz w:val="28"/>
          <w:szCs w:val="28"/>
          <w:highlight w:val="none"/>
        </w:rPr>
        <w:t>违法行为情形和处罚基准：</w:t>
      </w:r>
    </w:p>
    <w:p>
      <w:pPr>
        <w:pStyle w:val="7"/>
        <w:keepNext w:val="0"/>
        <w:keepLines w:val="0"/>
        <w:pageBreakBefore w:val="0"/>
        <w:kinsoku/>
        <w:wordWrap/>
        <w:overflowPunct/>
        <w:topLinePunct w:val="0"/>
        <w:autoSpaceDE/>
        <w:autoSpaceDN/>
        <w:bidi w:val="0"/>
        <w:adjustRightInd/>
        <w:spacing w:after="0" w:afterLines="0" w:line="440" w:lineRule="exact"/>
        <w:ind w:left="0" w:leftChars="0" w:firstLine="560" w:firstLineChars="200"/>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 xml:space="preserve">84.1 </w:t>
      </w:r>
      <w:r>
        <w:rPr>
          <w:rFonts w:hint="default" w:ascii="Times New Roman" w:hAnsi="Times New Roman" w:eastAsia="方正仿宋简体" w:cs="Times New Roman"/>
          <w:b/>
          <w:bCs/>
          <w:sz w:val="28"/>
          <w:szCs w:val="28"/>
          <w:highlight w:val="none"/>
        </w:rPr>
        <w:t>随意倾倒、抛撒</w:t>
      </w:r>
      <w:r>
        <w:rPr>
          <w:rFonts w:hint="default" w:ascii="Times New Roman" w:hAnsi="Times New Roman" w:eastAsia="方正仿宋简体" w:cs="Times New Roman"/>
          <w:b/>
          <w:bCs/>
          <w:sz w:val="28"/>
          <w:szCs w:val="28"/>
          <w:highlight w:val="none"/>
          <w:lang w:eastAsia="zh-CN"/>
        </w:rPr>
        <w:t>、</w:t>
      </w:r>
      <w:r>
        <w:rPr>
          <w:rFonts w:hint="default" w:ascii="Times New Roman" w:hAnsi="Times New Roman" w:eastAsia="方正仿宋简体" w:cs="Times New Roman"/>
          <w:b/>
          <w:bCs/>
          <w:sz w:val="28"/>
          <w:szCs w:val="28"/>
          <w:highlight w:val="none"/>
        </w:rPr>
        <w:t>堆放</w:t>
      </w:r>
      <w:r>
        <w:rPr>
          <w:rFonts w:hint="default" w:ascii="Times New Roman" w:hAnsi="Times New Roman" w:eastAsia="方正仿宋简体" w:cs="Times New Roman"/>
          <w:b/>
          <w:bCs/>
          <w:sz w:val="28"/>
          <w:szCs w:val="28"/>
          <w:highlight w:val="none"/>
          <w:lang w:eastAsia="zh-CN"/>
        </w:rPr>
        <w:t>或者焚烧</w:t>
      </w:r>
      <w:r>
        <w:rPr>
          <w:rFonts w:hint="default" w:ascii="Times New Roman" w:hAnsi="Times New Roman" w:eastAsia="方正仿宋简体" w:cs="Times New Roman"/>
          <w:b/>
          <w:bCs/>
          <w:sz w:val="28"/>
          <w:szCs w:val="28"/>
          <w:highlight w:val="none"/>
        </w:rPr>
        <w:t>生活垃圾的</w:t>
      </w:r>
      <w:r>
        <w:rPr>
          <w:rFonts w:hint="default" w:ascii="Times New Roman" w:hAnsi="Times New Roman" w:eastAsia="方正仿宋简体" w:cs="Times New Roman"/>
          <w:b/>
          <w:bCs/>
          <w:sz w:val="28"/>
          <w:szCs w:val="28"/>
          <w:highlight w:val="none"/>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.1</w:t>
      </w:r>
      <w:r>
        <w:rPr>
          <w:rFonts w:hint="default" w:ascii="Times New Roman" w:hAnsi="Times New Roman" w:cs="Times New Roman"/>
          <w:b/>
          <w:bCs/>
          <w:sz w:val="28"/>
          <w:szCs w:val="28"/>
          <w:highlight w:val="none"/>
          <w:lang w:val="en-US" w:eastAsia="zh-CN"/>
        </w:rPr>
        <w:t>.1</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一般违法行为的表现情形：</w:t>
      </w:r>
      <w:r>
        <w:rPr>
          <w:rFonts w:hint="default" w:ascii="Times New Roman" w:hAnsi="Times New Roman" w:eastAsia="方正仿宋简体" w:cs="Times New Roman"/>
          <w:b w:val="0"/>
          <w:bCs w:val="0"/>
          <w:spacing w:val="8"/>
          <w:sz w:val="28"/>
          <w:szCs w:val="28"/>
          <w:highlight w:val="none"/>
        </w:rPr>
        <w:t>随意倾倒、抛洒、堆放</w:t>
      </w:r>
      <w:r>
        <w:rPr>
          <w:rFonts w:hint="default" w:ascii="Times New Roman" w:hAnsi="Times New Roman" w:eastAsia="方正仿宋简体" w:cs="Times New Roman"/>
          <w:b w:val="0"/>
          <w:bCs w:val="0"/>
          <w:sz w:val="28"/>
          <w:szCs w:val="28"/>
          <w:highlight w:val="none"/>
          <w:lang w:eastAsia="zh-CN"/>
        </w:rPr>
        <w:t>或者焚烧</w:t>
      </w:r>
      <w:r>
        <w:rPr>
          <w:rFonts w:hint="default" w:ascii="Times New Roman" w:hAnsi="Times New Roman" w:eastAsia="方正仿宋简体" w:cs="Times New Roman"/>
          <w:b w:val="0"/>
          <w:bCs w:val="0"/>
          <w:sz w:val="28"/>
          <w:szCs w:val="28"/>
          <w:highlight w:val="none"/>
        </w:rPr>
        <w:t>生活垃圾</w:t>
      </w:r>
      <w:r>
        <w:rPr>
          <w:rFonts w:hint="default" w:ascii="Times New Roman" w:hAnsi="Times New Roman" w:eastAsia="方正仿宋简体" w:cs="Times New Roman"/>
          <w:b w:val="0"/>
          <w:bCs w:val="0"/>
          <w:spacing w:val="8"/>
          <w:sz w:val="28"/>
          <w:szCs w:val="28"/>
          <w:highlight w:val="none"/>
        </w:rPr>
        <w:t>，垃圾量在</w:t>
      </w:r>
      <w:r>
        <w:rPr>
          <w:rFonts w:hint="default" w:ascii="Times New Roman" w:hAnsi="Times New Roman" w:eastAsia="方正仿宋简体" w:cs="Times New Roman"/>
          <w:b w:val="0"/>
          <w:bCs w:val="0"/>
          <w:sz w:val="28"/>
          <w:szCs w:val="28"/>
          <w:highlight w:val="none"/>
        </w:rPr>
        <w:t>1m</w:t>
      </w:r>
      <w:r>
        <w:rPr>
          <w:rFonts w:hint="default" w:ascii="Times New Roman" w:hAnsi="Times New Roman" w:eastAsia="方正仿宋简体" w:cs="Times New Roman"/>
          <w:b w:val="0"/>
          <w:bCs w:val="0"/>
          <w:sz w:val="28"/>
          <w:szCs w:val="28"/>
          <w:highlight w:val="none"/>
          <w:vertAlign w:val="superscript"/>
        </w:rPr>
        <w:t>3</w:t>
      </w:r>
      <w:r>
        <w:rPr>
          <w:rFonts w:hint="default" w:ascii="Times New Roman" w:hAnsi="Times New Roman" w:eastAsia="方正仿宋简体" w:cs="Times New Roman"/>
          <w:b w:val="0"/>
          <w:bCs w:val="0"/>
          <w:sz w:val="28"/>
          <w:szCs w:val="28"/>
          <w:highlight w:val="none"/>
        </w:rPr>
        <w:t>以下的</w:t>
      </w:r>
      <w:r>
        <w:rPr>
          <w:rFonts w:hint="default" w:ascii="Times New Roman" w:hAnsi="Times New Roman"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处罚基准：责令停止违法行为，限期改正，对单位处以5</w:t>
      </w:r>
      <w:r>
        <w:rPr>
          <w:rFonts w:hint="default" w:ascii="Times New Roman" w:hAnsi="Times New Roman" w:eastAsia="方正仿宋简体" w:cs="Times New Roman"/>
          <w:b w:val="0"/>
          <w:bCs w:val="0"/>
          <w:sz w:val="28"/>
          <w:szCs w:val="28"/>
          <w:highlight w:val="none"/>
          <w:lang w:eastAsia="zh-CN"/>
        </w:rPr>
        <w:t>万</w:t>
      </w:r>
      <w:r>
        <w:rPr>
          <w:rFonts w:hint="default" w:ascii="Times New Roman" w:hAnsi="Times New Roman" w:eastAsia="方正仿宋简体" w:cs="Times New Roman"/>
          <w:b w:val="0"/>
          <w:bCs w:val="0"/>
          <w:sz w:val="28"/>
          <w:szCs w:val="28"/>
          <w:highlight w:val="none"/>
        </w:rPr>
        <w:t>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20万元以</w:t>
      </w:r>
      <w:r>
        <w:rPr>
          <w:rFonts w:hint="default" w:ascii="Times New Roman" w:hAnsi="Times New Roman" w:cs="Times New Roman"/>
          <w:b w:val="0"/>
          <w:bCs w:val="0"/>
          <w:sz w:val="28"/>
          <w:szCs w:val="28"/>
          <w:highlight w:val="none"/>
          <w:lang w:val="en-US" w:eastAsia="zh-CN"/>
        </w:rPr>
        <w:t>内</w:t>
      </w:r>
      <w:r>
        <w:rPr>
          <w:rFonts w:hint="default" w:ascii="Times New Roman" w:hAnsi="Times New Roman" w:eastAsia="方正仿宋简体" w:cs="Times New Roman"/>
          <w:b w:val="0"/>
          <w:bCs w:val="0"/>
          <w:sz w:val="28"/>
          <w:szCs w:val="28"/>
          <w:highlight w:val="none"/>
        </w:rPr>
        <w:t>罚款，对个人处以100元罚款。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.1</w:t>
      </w:r>
      <w:r>
        <w:rPr>
          <w:rFonts w:hint="default" w:ascii="Times New Roman" w:hAnsi="Times New Roman" w:cs="Times New Roman"/>
          <w:b/>
          <w:bCs/>
          <w:sz w:val="28"/>
          <w:szCs w:val="28"/>
          <w:highlight w:val="none"/>
          <w:lang w:val="en-US" w:eastAsia="zh-CN"/>
        </w:rPr>
        <w:t>.2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较重违法行为的表现情形：</w:t>
      </w:r>
      <w:r>
        <w:rPr>
          <w:rFonts w:hint="default" w:ascii="Times New Roman" w:hAnsi="Times New Roman" w:eastAsia="方正仿宋简体" w:cs="Times New Roman"/>
          <w:b w:val="0"/>
          <w:bCs w:val="0"/>
          <w:spacing w:val="8"/>
          <w:sz w:val="28"/>
          <w:szCs w:val="28"/>
          <w:highlight w:val="none"/>
        </w:rPr>
        <w:t>随意倾倒、抛洒、堆放</w:t>
      </w:r>
      <w:r>
        <w:rPr>
          <w:rFonts w:hint="default" w:ascii="Times New Roman" w:hAnsi="Times New Roman" w:eastAsia="方正仿宋简体" w:cs="Times New Roman"/>
          <w:b w:val="0"/>
          <w:bCs w:val="0"/>
          <w:sz w:val="28"/>
          <w:szCs w:val="28"/>
          <w:highlight w:val="none"/>
          <w:lang w:eastAsia="zh-CN"/>
        </w:rPr>
        <w:t>或者焚烧</w:t>
      </w:r>
      <w:r>
        <w:rPr>
          <w:rFonts w:hint="default" w:ascii="Times New Roman" w:hAnsi="Times New Roman" w:eastAsia="方正仿宋简体" w:cs="Times New Roman"/>
          <w:b w:val="0"/>
          <w:bCs w:val="0"/>
          <w:spacing w:val="8"/>
          <w:sz w:val="28"/>
          <w:szCs w:val="28"/>
          <w:highlight w:val="none"/>
        </w:rPr>
        <w:t>生活垃圾，垃圾量在</w:t>
      </w:r>
      <w:r>
        <w:rPr>
          <w:rFonts w:hint="default" w:ascii="Times New Roman" w:hAnsi="Times New Roman" w:eastAsia="方正仿宋简体" w:cs="Times New Roman"/>
          <w:b w:val="0"/>
          <w:bCs w:val="0"/>
          <w:sz w:val="28"/>
          <w:szCs w:val="28"/>
          <w:highlight w:val="none"/>
        </w:rPr>
        <w:t>1m</w:t>
      </w:r>
      <w:r>
        <w:rPr>
          <w:rFonts w:hint="default" w:ascii="Times New Roman" w:hAnsi="Times New Roman" w:eastAsia="方正仿宋简体" w:cs="Times New Roman"/>
          <w:b w:val="0"/>
          <w:bCs w:val="0"/>
          <w:sz w:val="28"/>
          <w:szCs w:val="28"/>
          <w:highlight w:val="none"/>
          <w:vertAlign w:val="superscript"/>
        </w:rPr>
        <w:t>3</w:t>
      </w:r>
      <w:r>
        <w:rPr>
          <w:rFonts w:hint="default" w:ascii="Times New Roman" w:hAnsi="Times New Roman" w:eastAsia="方正仿宋简体" w:cs="Times New Roman"/>
          <w:b w:val="0"/>
          <w:bCs w:val="0"/>
          <w:sz w:val="28"/>
          <w:szCs w:val="28"/>
          <w:highlight w:val="none"/>
        </w:rPr>
        <w:t>以上5m</w:t>
      </w:r>
      <w:r>
        <w:rPr>
          <w:rFonts w:hint="default" w:ascii="Times New Roman" w:hAnsi="Times New Roman" w:eastAsia="方正仿宋简体" w:cs="Times New Roman"/>
          <w:b w:val="0"/>
          <w:bCs w:val="0"/>
          <w:sz w:val="28"/>
          <w:szCs w:val="28"/>
          <w:highlight w:val="none"/>
          <w:vertAlign w:val="superscript"/>
        </w:rPr>
        <w:t>3</w:t>
      </w:r>
      <w:r>
        <w:rPr>
          <w:rFonts w:hint="default" w:ascii="Times New Roman" w:hAnsi="Times New Roman" w:eastAsia="方正仿宋简体" w:cs="Times New Roman"/>
          <w:b w:val="0"/>
          <w:bCs w:val="0"/>
          <w:sz w:val="28"/>
          <w:szCs w:val="28"/>
          <w:highlight w:val="none"/>
        </w:rPr>
        <w:t>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w:t>
      </w:r>
      <w:r>
        <w:rPr>
          <w:rFonts w:hint="default" w:ascii="Times New Roman" w:hAnsi="Times New Roman"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处罚基准：责令停止违法行为，限期改正，对单位处以</w:t>
      </w:r>
      <w:r>
        <w:rPr>
          <w:rFonts w:hint="default" w:ascii="Times New Roman" w:hAnsi="Times New Roman" w:eastAsia="方正仿宋简体" w:cs="Times New Roman"/>
          <w:b w:val="0"/>
          <w:bCs w:val="0"/>
          <w:sz w:val="28"/>
          <w:szCs w:val="28"/>
          <w:highlight w:val="none"/>
          <w:lang w:val="en-US" w:eastAsia="zh-CN"/>
        </w:rPr>
        <w:t>20万元</w:t>
      </w:r>
      <w:r>
        <w:rPr>
          <w:rFonts w:hint="default" w:ascii="Times New Roman" w:hAnsi="Times New Roman" w:eastAsia="方正仿宋简体" w:cs="Times New Roman"/>
          <w:b w:val="0"/>
          <w:bCs w:val="0"/>
          <w:sz w:val="28"/>
          <w:szCs w:val="28"/>
          <w:highlight w:val="none"/>
        </w:rPr>
        <w:t>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40万元以</w:t>
      </w:r>
      <w:r>
        <w:rPr>
          <w:rFonts w:hint="default" w:ascii="Times New Roman" w:hAnsi="Times New Roman" w:cs="Times New Roman"/>
          <w:b w:val="0"/>
          <w:bCs w:val="0"/>
          <w:sz w:val="28"/>
          <w:szCs w:val="28"/>
          <w:highlight w:val="none"/>
          <w:lang w:val="en-US" w:eastAsia="zh-CN"/>
        </w:rPr>
        <w:t>内</w:t>
      </w:r>
      <w:r>
        <w:rPr>
          <w:rFonts w:hint="default" w:ascii="Times New Roman" w:hAnsi="Times New Roman" w:eastAsia="方正仿宋简体" w:cs="Times New Roman"/>
          <w:b w:val="0"/>
          <w:bCs w:val="0"/>
          <w:sz w:val="28"/>
          <w:szCs w:val="28"/>
          <w:highlight w:val="none"/>
        </w:rPr>
        <w:t>罚款，对个人处以</w:t>
      </w:r>
      <w:r>
        <w:rPr>
          <w:rFonts w:hint="default" w:ascii="Times New Roman" w:hAnsi="Times New Roman" w:eastAsia="方正仿宋简体" w:cs="Times New Roman"/>
          <w:b w:val="0"/>
          <w:bCs w:val="0"/>
          <w:sz w:val="28"/>
          <w:szCs w:val="28"/>
          <w:highlight w:val="none"/>
          <w:lang w:val="en-US" w:eastAsia="zh-CN"/>
        </w:rPr>
        <w:t>3</w:t>
      </w:r>
      <w:r>
        <w:rPr>
          <w:rFonts w:hint="default" w:ascii="Times New Roman" w:hAnsi="Times New Roman" w:eastAsia="方正仿宋简体" w:cs="Times New Roman"/>
          <w:b w:val="0"/>
          <w:bCs w:val="0"/>
          <w:sz w:val="28"/>
          <w:szCs w:val="28"/>
          <w:highlight w:val="none"/>
        </w:rPr>
        <w:t>00元罚款。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.1</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严重违法行为的表现情形：</w:t>
      </w:r>
      <w:r>
        <w:rPr>
          <w:rFonts w:hint="default" w:ascii="Times New Roman" w:hAnsi="Times New Roman" w:eastAsia="方正仿宋简体" w:cs="Times New Roman"/>
          <w:b w:val="0"/>
          <w:bCs w:val="0"/>
          <w:spacing w:val="8"/>
          <w:sz w:val="28"/>
          <w:szCs w:val="28"/>
          <w:highlight w:val="none"/>
        </w:rPr>
        <w:t>随意倾倒、抛洒、堆放</w:t>
      </w:r>
      <w:r>
        <w:rPr>
          <w:rFonts w:hint="default" w:ascii="Times New Roman" w:hAnsi="Times New Roman" w:eastAsia="方正仿宋简体" w:cs="Times New Roman"/>
          <w:b w:val="0"/>
          <w:bCs w:val="0"/>
          <w:sz w:val="28"/>
          <w:szCs w:val="28"/>
          <w:highlight w:val="none"/>
          <w:lang w:eastAsia="zh-CN"/>
        </w:rPr>
        <w:t>或者焚烧</w:t>
      </w:r>
      <w:r>
        <w:rPr>
          <w:rFonts w:hint="default" w:ascii="Times New Roman" w:hAnsi="Times New Roman" w:eastAsia="方正仿宋简体" w:cs="Times New Roman"/>
          <w:b w:val="0"/>
          <w:bCs w:val="0"/>
          <w:spacing w:val="8"/>
          <w:sz w:val="28"/>
          <w:szCs w:val="28"/>
          <w:highlight w:val="none"/>
        </w:rPr>
        <w:t>生活垃圾，垃圾量在</w:t>
      </w:r>
      <w:r>
        <w:rPr>
          <w:rFonts w:hint="default" w:ascii="Times New Roman" w:hAnsi="Times New Roman" w:eastAsia="方正仿宋简体" w:cs="Times New Roman"/>
          <w:b w:val="0"/>
          <w:bCs w:val="0"/>
          <w:sz w:val="28"/>
          <w:szCs w:val="28"/>
          <w:highlight w:val="none"/>
        </w:rPr>
        <w:t>5m</w:t>
      </w:r>
      <w:r>
        <w:rPr>
          <w:rFonts w:hint="default" w:ascii="Times New Roman" w:hAnsi="Times New Roman" w:eastAsia="方正仿宋简体" w:cs="Times New Roman"/>
          <w:b w:val="0"/>
          <w:bCs w:val="0"/>
          <w:sz w:val="28"/>
          <w:szCs w:val="28"/>
          <w:highlight w:val="none"/>
          <w:vertAlign w:val="superscript"/>
        </w:rPr>
        <w:t>3</w:t>
      </w:r>
      <w:r>
        <w:rPr>
          <w:rFonts w:hint="default" w:ascii="Times New Roman" w:hAnsi="Times New Roman" w:eastAsia="方正仿宋简体" w:cs="Times New Roman"/>
          <w:b w:val="0"/>
          <w:bCs w:val="0"/>
          <w:sz w:val="28"/>
          <w:szCs w:val="28"/>
          <w:highlight w:val="none"/>
        </w:rPr>
        <w:t>以上的</w:t>
      </w:r>
      <w:r>
        <w:rPr>
          <w:rFonts w:hint="default" w:ascii="Times New Roman" w:hAnsi="Times New Roman"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处罚基准：责令停止违法行为，限期改正，对单位处以</w:t>
      </w:r>
      <w:r>
        <w:rPr>
          <w:rFonts w:hint="default" w:ascii="Times New Roman" w:hAnsi="Times New Roman" w:eastAsia="方正仿宋简体" w:cs="Times New Roman"/>
          <w:b w:val="0"/>
          <w:bCs w:val="0"/>
          <w:sz w:val="28"/>
          <w:szCs w:val="28"/>
          <w:highlight w:val="none"/>
          <w:lang w:val="en-US" w:eastAsia="zh-CN"/>
        </w:rPr>
        <w:t>40</w:t>
      </w:r>
      <w:r>
        <w:rPr>
          <w:rFonts w:hint="default" w:ascii="Times New Roman" w:hAnsi="Times New Roman" w:eastAsia="方正仿宋简体" w:cs="Times New Roman"/>
          <w:b w:val="0"/>
          <w:bCs w:val="0"/>
          <w:sz w:val="28"/>
          <w:szCs w:val="28"/>
          <w:highlight w:val="none"/>
        </w:rPr>
        <w:t>万元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50万元以下</w:t>
      </w:r>
      <w:r>
        <w:rPr>
          <w:rFonts w:hint="default" w:ascii="Times New Roman" w:hAnsi="Times New Roman" w:eastAsia="方正仿宋简体" w:cs="Times New Roman"/>
          <w:b w:val="0"/>
          <w:bCs w:val="0"/>
          <w:sz w:val="28"/>
          <w:szCs w:val="28"/>
          <w:highlight w:val="none"/>
        </w:rPr>
        <w:t>罚款，对个人处以</w:t>
      </w:r>
      <w:r>
        <w:rPr>
          <w:rFonts w:hint="default" w:ascii="Times New Roman" w:hAnsi="Times New Roman" w:eastAsia="方正仿宋简体" w:cs="Times New Roman"/>
          <w:b w:val="0"/>
          <w:bCs w:val="0"/>
          <w:sz w:val="28"/>
          <w:szCs w:val="28"/>
          <w:highlight w:val="none"/>
          <w:lang w:val="en-US" w:eastAsia="zh-CN"/>
        </w:rPr>
        <w:t>5</w:t>
      </w:r>
      <w:r>
        <w:rPr>
          <w:rFonts w:hint="default" w:ascii="Times New Roman" w:hAnsi="Times New Roman" w:eastAsia="方正仿宋简体" w:cs="Times New Roman"/>
          <w:b w:val="0"/>
          <w:bCs w:val="0"/>
          <w:sz w:val="28"/>
          <w:szCs w:val="28"/>
          <w:highlight w:val="none"/>
        </w:rPr>
        <w:t>00元罚款。</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bCs/>
          <w:sz w:val="28"/>
          <w:szCs w:val="28"/>
          <w:highlight w:val="none"/>
        </w:rPr>
        <w:t>擅自关闭、闲置或者拆除生活垃圾处置设施、场所的</w:t>
      </w:r>
      <w:r>
        <w:rPr>
          <w:rFonts w:hint="default" w:ascii="Times New Roman" w:hAnsi="Times New Roman" w:cs="Times New Roman"/>
          <w:b/>
          <w:bCs/>
          <w:sz w:val="28"/>
          <w:szCs w:val="28"/>
          <w:highlight w:val="none"/>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2.1</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一般违法行为的表现情形：</w:t>
      </w:r>
      <w:r>
        <w:rPr>
          <w:rFonts w:hint="default" w:ascii="Times New Roman" w:hAnsi="Times New Roman" w:eastAsia="方正仿宋简体" w:cs="Times New Roman"/>
          <w:b w:val="0"/>
          <w:bCs w:val="0"/>
          <w:spacing w:val="8"/>
          <w:sz w:val="28"/>
          <w:szCs w:val="28"/>
          <w:highlight w:val="none"/>
        </w:rPr>
        <w:t>擅自关闭、闲置城市生活垃圾处置设施、场所，</w:t>
      </w:r>
      <w:r>
        <w:rPr>
          <w:rFonts w:hint="default" w:ascii="Times New Roman" w:hAnsi="Times New Roman" w:eastAsia="方正仿宋简体" w:cs="Times New Roman"/>
          <w:b w:val="0"/>
          <w:bCs w:val="0"/>
          <w:sz w:val="28"/>
          <w:szCs w:val="28"/>
          <w:highlight w:val="none"/>
        </w:rPr>
        <w:t>未造成环境污染的</w:t>
      </w:r>
      <w:r>
        <w:rPr>
          <w:rFonts w:hint="default" w:ascii="Times New Roman" w:hAnsi="Times New Roman" w:cs="Times New Roman"/>
          <w:b w:val="0"/>
          <w:bCs w:val="0"/>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w:t>
      </w:r>
      <w:r>
        <w:rPr>
          <w:rFonts w:hint="default" w:ascii="Times New Roman" w:hAnsi="Times New Roman" w:eastAsia="方正仿宋简体" w:cs="Times New Roman"/>
          <w:b w:val="0"/>
          <w:bCs w:val="0"/>
          <w:sz w:val="28"/>
          <w:szCs w:val="28"/>
          <w:highlight w:val="none"/>
          <w:lang w:eastAsia="zh-CN"/>
        </w:rPr>
        <w:t>对单位</w:t>
      </w:r>
      <w:r>
        <w:rPr>
          <w:rFonts w:hint="default" w:ascii="Times New Roman" w:hAnsi="Times New Roman" w:eastAsia="方正仿宋简体" w:cs="Times New Roman"/>
          <w:b w:val="0"/>
          <w:bCs w:val="0"/>
          <w:sz w:val="28"/>
          <w:szCs w:val="28"/>
          <w:highlight w:val="none"/>
        </w:rPr>
        <w:t>处以</w:t>
      </w:r>
      <w:r>
        <w:rPr>
          <w:rFonts w:hint="default" w:ascii="Times New Roman" w:hAnsi="Times New Roman" w:eastAsia="方正仿宋简体" w:cs="Times New Roman"/>
          <w:b w:val="0"/>
          <w:bCs w:val="0"/>
          <w:sz w:val="28"/>
          <w:szCs w:val="28"/>
          <w:highlight w:val="none"/>
          <w:lang w:val="en-US" w:eastAsia="zh-CN"/>
        </w:rPr>
        <w:t>10</w:t>
      </w:r>
      <w:r>
        <w:rPr>
          <w:rFonts w:hint="default" w:ascii="Times New Roman" w:hAnsi="Times New Roman" w:eastAsia="方正仿宋简体" w:cs="Times New Roman"/>
          <w:b w:val="0"/>
          <w:bCs w:val="0"/>
          <w:sz w:val="28"/>
          <w:szCs w:val="28"/>
          <w:highlight w:val="none"/>
        </w:rPr>
        <w:t>万元以上</w:t>
      </w:r>
      <w:r>
        <w:rPr>
          <w:rFonts w:hint="default" w:ascii="Times New Roman" w:hAnsi="Times New Roman" w:eastAsia="方正仿宋简体" w:cs="Times New Roman"/>
          <w:b w:val="0"/>
          <w:bCs w:val="0"/>
          <w:sz w:val="28"/>
          <w:szCs w:val="28"/>
          <w:highlight w:val="none"/>
          <w:lang w:val="en-US" w:eastAsia="zh-CN"/>
        </w:rPr>
        <w:t>30</w:t>
      </w:r>
      <w:r>
        <w:rPr>
          <w:rFonts w:hint="default" w:ascii="Times New Roman" w:hAnsi="Times New Roman" w:eastAsia="方正仿宋简体" w:cs="Times New Roman"/>
          <w:b w:val="0"/>
          <w:bCs w:val="0"/>
          <w:sz w:val="28"/>
          <w:szCs w:val="28"/>
          <w:highlight w:val="none"/>
        </w:rPr>
        <w:t>万元以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2.2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较重违法行为的表现情形：</w:t>
      </w:r>
      <w:r>
        <w:rPr>
          <w:rFonts w:hint="default" w:ascii="Times New Roman" w:hAnsi="Times New Roman" w:eastAsia="方正仿宋简体" w:cs="Times New Roman"/>
          <w:b w:val="0"/>
          <w:bCs w:val="0"/>
          <w:spacing w:val="8"/>
          <w:sz w:val="28"/>
          <w:szCs w:val="28"/>
          <w:highlight w:val="none"/>
        </w:rPr>
        <w:t>擅自关闭、闲置城市生活垃圾处置设施、场所，且在限期内</w:t>
      </w:r>
      <w:r>
        <w:rPr>
          <w:rFonts w:hint="default" w:ascii="Times New Roman" w:hAnsi="Times New Roman" w:eastAsia="方正仿宋简体" w:cs="Times New Roman"/>
          <w:b w:val="0"/>
          <w:bCs w:val="0"/>
          <w:sz w:val="28"/>
          <w:szCs w:val="28"/>
          <w:highlight w:val="none"/>
        </w:rPr>
        <w:t>未改正的；或者</w:t>
      </w:r>
      <w:r>
        <w:rPr>
          <w:rFonts w:hint="default" w:ascii="Times New Roman" w:hAnsi="Times New Roman" w:eastAsia="方正仿宋简体" w:cs="Times New Roman"/>
          <w:b w:val="0"/>
          <w:bCs w:val="0"/>
          <w:spacing w:val="8"/>
          <w:sz w:val="28"/>
          <w:szCs w:val="28"/>
          <w:highlight w:val="none"/>
        </w:rPr>
        <w:t>未经批准擅自拆除城市生活垃圾处置设施、场所，造成</w:t>
      </w:r>
      <w:r>
        <w:rPr>
          <w:rFonts w:hint="default" w:ascii="Times New Roman" w:hAnsi="Times New Roman" w:eastAsia="方正仿宋简体" w:cs="Times New Roman"/>
          <w:b w:val="0"/>
          <w:bCs w:val="0"/>
          <w:sz w:val="28"/>
          <w:szCs w:val="28"/>
          <w:highlight w:val="none"/>
        </w:rPr>
        <w:t>环境污染面积在10</w:t>
      </w:r>
      <w:r>
        <w:rPr>
          <w:rFonts w:hint="default" w:ascii="Times New Roman" w:hAnsi="Times New Roman" w:cs="Times New Roman"/>
          <w:b w:val="0"/>
          <w:bCs w:val="0"/>
          <w:sz w:val="28"/>
          <w:szCs w:val="28"/>
          <w:highlight w:val="none"/>
          <w:lang w:eastAsia="zh-CN"/>
        </w:rPr>
        <w:t>㎡</w:t>
      </w:r>
      <w:r>
        <w:rPr>
          <w:rFonts w:hint="default" w:ascii="Times New Roman" w:hAnsi="Times New Roman" w:eastAsia="方正仿宋简体" w:cs="Times New Roman"/>
          <w:b w:val="0"/>
          <w:bCs w:val="0"/>
          <w:sz w:val="28"/>
          <w:szCs w:val="28"/>
          <w:highlight w:val="none"/>
        </w:rPr>
        <w:t>以下的</w:t>
      </w:r>
      <w:r>
        <w:rPr>
          <w:rFonts w:hint="default" w:ascii="Times New Roman" w:hAnsi="Times New Roman"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w:t>
      </w:r>
      <w:r>
        <w:rPr>
          <w:rFonts w:hint="default" w:ascii="Times New Roman" w:hAnsi="Times New Roman" w:eastAsia="方正仿宋简体" w:cs="Times New Roman"/>
          <w:b w:val="0"/>
          <w:bCs w:val="0"/>
          <w:sz w:val="28"/>
          <w:szCs w:val="28"/>
          <w:highlight w:val="none"/>
          <w:lang w:eastAsia="zh-CN"/>
        </w:rPr>
        <w:t>对单位</w:t>
      </w:r>
      <w:r>
        <w:rPr>
          <w:rFonts w:hint="default" w:ascii="Times New Roman" w:hAnsi="Times New Roman" w:eastAsia="方正仿宋简体" w:cs="Times New Roman"/>
          <w:b w:val="0"/>
          <w:bCs w:val="0"/>
          <w:sz w:val="28"/>
          <w:szCs w:val="28"/>
          <w:highlight w:val="none"/>
        </w:rPr>
        <w:t>处以</w:t>
      </w:r>
      <w:r>
        <w:rPr>
          <w:rFonts w:hint="default" w:ascii="Times New Roman" w:hAnsi="Times New Roman" w:eastAsia="方正仿宋简体" w:cs="Times New Roman"/>
          <w:b w:val="0"/>
          <w:bCs w:val="0"/>
          <w:sz w:val="28"/>
          <w:szCs w:val="28"/>
          <w:highlight w:val="none"/>
          <w:lang w:val="en-US" w:eastAsia="zh-CN"/>
        </w:rPr>
        <w:t>30</w:t>
      </w:r>
      <w:r>
        <w:rPr>
          <w:rFonts w:hint="default" w:ascii="Times New Roman" w:hAnsi="Times New Roman" w:eastAsia="方正仿宋简体" w:cs="Times New Roman"/>
          <w:b w:val="0"/>
          <w:bCs w:val="0"/>
          <w:sz w:val="28"/>
          <w:szCs w:val="28"/>
          <w:highlight w:val="none"/>
        </w:rPr>
        <w:t>万元以上5</w:t>
      </w:r>
      <w:r>
        <w:rPr>
          <w:rFonts w:hint="default" w:ascii="Times New Roman" w:hAnsi="Times New Roman" w:eastAsia="方正仿宋简体" w:cs="Times New Roman"/>
          <w:b w:val="0"/>
          <w:bCs w:val="0"/>
          <w:sz w:val="28"/>
          <w:szCs w:val="28"/>
          <w:highlight w:val="none"/>
          <w:lang w:val="en-US" w:eastAsia="zh-CN"/>
        </w:rPr>
        <w:t>0</w:t>
      </w:r>
      <w:r>
        <w:rPr>
          <w:rFonts w:hint="default" w:ascii="Times New Roman" w:hAnsi="Times New Roman" w:eastAsia="方正仿宋简体" w:cs="Times New Roman"/>
          <w:b w:val="0"/>
          <w:bCs w:val="0"/>
          <w:sz w:val="28"/>
          <w:szCs w:val="28"/>
          <w:highlight w:val="none"/>
        </w:rPr>
        <w:t>万元以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4.2.3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严重违法行为的表现情形：</w:t>
      </w:r>
      <w:r>
        <w:rPr>
          <w:rFonts w:hint="default" w:ascii="Times New Roman" w:hAnsi="Times New Roman" w:eastAsia="方正仿宋简体" w:cs="Times New Roman"/>
          <w:b w:val="0"/>
          <w:bCs w:val="0"/>
          <w:spacing w:val="8"/>
          <w:sz w:val="28"/>
          <w:szCs w:val="28"/>
          <w:highlight w:val="none"/>
        </w:rPr>
        <w:t>擅自关闭、闲置或者拆除城市生活垃圾处置设施、场所，拒不改正的；或者造成环境污染面积超过10</w:t>
      </w:r>
      <w:r>
        <w:rPr>
          <w:rFonts w:hint="default" w:ascii="Times New Roman" w:hAnsi="Times New Roman" w:cs="Times New Roman"/>
          <w:b w:val="0"/>
          <w:bCs w:val="0"/>
          <w:spacing w:val="8"/>
          <w:sz w:val="28"/>
          <w:szCs w:val="28"/>
          <w:highlight w:val="none"/>
          <w:lang w:eastAsia="zh-CN"/>
        </w:rPr>
        <w:t>㎡</w:t>
      </w:r>
      <w:r>
        <w:rPr>
          <w:rFonts w:hint="default" w:ascii="Times New Roman" w:hAnsi="Times New Roman" w:eastAsia="方正仿宋简体" w:cs="Times New Roman"/>
          <w:b w:val="0"/>
          <w:bCs w:val="0"/>
          <w:spacing w:val="8"/>
          <w:sz w:val="28"/>
          <w:szCs w:val="28"/>
          <w:highlight w:val="none"/>
        </w:rPr>
        <w:t>的</w:t>
      </w:r>
      <w:r>
        <w:rPr>
          <w:rFonts w:hint="default" w:ascii="Times New Roman" w:hAnsi="Times New Roman" w:cs="Times New Roman"/>
          <w:b w:val="0"/>
          <w:bCs w:val="0"/>
          <w:spacing w:val="8"/>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val="0"/>
          <w:bCs w:val="0"/>
          <w:sz w:val="28"/>
          <w:szCs w:val="28"/>
          <w:highlight w:val="none"/>
        </w:rPr>
        <w:t>处罚基准：责令停止违法行为，限期改正，处以</w:t>
      </w:r>
      <w:r>
        <w:rPr>
          <w:rFonts w:hint="default" w:ascii="Times New Roman" w:hAnsi="Times New Roman" w:eastAsia="方正仿宋简体" w:cs="Times New Roman"/>
          <w:b w:val="0"/>
          <w:bCs w:val="0"/>
          <w:sz w:val="28"/>
          <w:szCs w:val="28"/>
          <w:highlight w:val="none"/>
          <w:lang w:val="en-US" w:eastAsia="zh-CN"/>
        </w:rPr>
        <w:t>50</w:t>
      </w:r>
      <w:r>
        <w:rPr>
          <w:rFonts w:hint="default" w:ascii="Times New Roman" w:hAnsi="Times New Roman" w:eastAsia="方正仿宋简体" w:cs="Times New Roman"/>
          <w:b w:val="0"/>
          <w:bCs w:val="0"/>
          <w:sz w:val="28"/>
          <w:szCs w:val="28"/>
          <w:highlight w:val="none"/>
        </w:rPr>
        <w:t>万</w:t>
      </w:r>
      <w:r>
        <w:rPr>
          <w:rFonts w:hint="default" w:ascii="Times New Roman" w:hAnsi="Times New Roman" w:eastAsia="方正仿宋简体" w:cs="Times New Roman"/>
          <w:b w:val="0"/>
          <w:bCs w:val="0"/>
          <w:sz w:val="28"/>
          <w:szCs w:val="28"/>
          <w:highlight w:val="none"/>
          <w:lang w:eastAsia="zh-CN"/>
        </w:rPr>
        <w:t>元</w:t>
      </w:r>
      <w:r>
        <w:rPr>
          <w:rFonts w:hint="default" w:ascii="Times New Roman" w:hAnsi="Times New Roman" w:eastAsia="方正仿宋简体" w:cs="Times New Roman"/>
          <w:b w:val="0"/>
          <w:bCs w:val="0"/>
          <w:sz w:val="28"/>
          <w:szCs w:val="28"/>
          <w:highlight w:val="none"/>
        </w:rPr>
        <w:t>以上10</w:t>
      </w:r>
      <w:r>
        <w:rPr>
          <w:rFonts w:hint="default" w:ascii="Times New Roman" w:hAnsi="Times New Roman" w:eastAsia="方正仿宋简体" w:cs="Times New Roman"/>
          <w:b w:val="0"/>
          <w:bCs w:val="0"/>
          <w:sz w:val="28"/>
          <w:szCs w:val="28"/>
          <w:highlight w:val="none"/>
          <w:lang w:val="en-US" w:eastAsia="zh-CN"/>
        </w:rPr>
        <w:t>0</w:t>
      </w:r>
      <w:r>
        <w:rPr>
          <w:rFonts w:hint="default" w:ascii="Times New Roman" w:hAnsi="Times New Roman" w:eastAsia="方正仿宋简体" w:cs="Times New Roman"/>
          <w:b w:val="0"/>
          <w:bCs w:val="0"/>
          <w:sz w:val="28"/>
          <w:szCs w:val="28"/>
          <w:highlight w:val="none"/>
        </w:rPr>
        <w:t>万元以下的罚款</w:t>
      </w:r>
      <w:r>
        <w:rPr>
          <w:rFonts w:hint="default" w:ascii="Times New Roman" w:hAnsi="Times New Roman" w:eastAsia="方正仿宋简体" w:cs="Times New Roman"/>
          <w:b w:val="0"/>
          <w:bCs w:val="0"/>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bCs/>
          <w:sz w:val="28"/>
          <w:szCs w:val="28"/>
          <w:highlight w:val="none"/>
        </w:rPr>
        <w:t>产生、收集厨余垃圾的单位和其他生产经营者未将厨余垃圾交由具备相应资质条件的单位进行无害化处理的</w:t>
      </w:r>
      <w:r>
        <w:rPr>
          <w:rFonts w:hint="default" w:ascii="Times New Roman" w:hAnsi="Times New Roman" w:cs="Times New Roman"/>
          <w:b/>
          <w:bCs/>
          <w:sz w:val="28"/>
          <w:szCs w:val="28"/>
          <w:highlight w:val="none"/>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3.1</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一般违法行为的表现情形：</w:t>
      </w:r>
      <w:r>
        <w:rPr>
          <w:rFonts w:hint="default" w:ascii="Times New Roman" w:hAnsi="Times New Roman" w:eastAsia="方正仿宋简体" w:cs="Times New Roman"/>
          <w:b w:val="0"/>
          <w:bCs w:val="0"/>
          <w:spacing w:val="8"/>
          <w:sz w:val="28"/>
          <w:szCs w:val="28"/>
          <w:highlight w:val="none"/>
        </w:rPr>
        <w:t>擅自</w:t>
      </w:r>
      <w:r>
        <w:rPr>
          <w:rFonts w:hint="default" w:ascii="Times New Roman" w:hAnsi="Times New Roman" w:eastAsia="方正仿宋简体" w:cs="Times New Roman"/>
          <w:b w:val="0"/>
          <w:bCs w:val="0"/>
          <w:spacing w:val="8"/>
          <w:sz w:val="28"/>
          <w:szCs w:val="28"/>
          <w:highlight w:val="none"/>
          <w:lang w:eastAsia="zh-CN"/>
        </w:rPr>
        <w:t>将厨余垃圾交由未具备</w:t>
      </w:r>
      <w:r>
        <w:rPr>
          <w:rFonts w:hint="default" w:ascii="Times New Roman" w:hAnsi="Times New Roman" w:eastAsia="方正仿宋简体" w:cs="Times New Roman"/>
          <w:b w:val="0"/>
          <w:bCs w:val="0"/>
          <w:sz w:val="28"/>
          <w:szCs w:val="28"/>
          <w:highlight w:val="none"/>
        </w:rPr>
        <w:t>相应资质条件的单位</w:t>
      </w:r>
      <w:r>
        <w:rPr>
          <w:rFonts w:hint="default" w:ascii="Times New Roman" w:hAnsi="Times New Roman" w:eastAsia="方正仿宋简体" w:cs="Times New Roman"/>
          <w:b w:val="0"/>
          <w:bCs w:val="0"/>
          <w:sz w:val="28"/>
          <w:szCs w:val="28"/>
          <w:highlight w:val="none"/>
          <w:lang w:eastAsia="zh-CN"/>
        </w:rPr>
        <w:t>进行处理、且</w:t>
      </w:r>
      <w:r>
        <w:rPr>
          <w:rFonts w:hint="default" w:ascii="Times New Roman" w:hAnsi="Times New Roman" w:eastAsia="方正仿宋简体" w:cs="Times New Roman"/>
          <w:b w:val="0"/>
          <w:bCs w:val="0"/>
          <w:sz w:val="28"/>
          <w:szCs w:val="28"/>
          <w:highlight w:val="none"/>
        </w:rPr>
        <w:t>未造成环境污染的</w:t>
      </w:r>
      <w:r>
        <w:rPr>
          <w:rFonts w:hint="default" w:ascii="Times New Roman" w:hAnsi="Times New Roman" w:cs="Times New Roman"/>
          <w:b w:val="0"/>
          <w:bCs w:val="0"/>
          <w:sz w:val="28"/>
          <w:szCs w:val="28"/>
          <w:highlight w:val="none"/>
          <w:lang w:eastAsia="zh-CN"/>
        </w:rPr>
        <w:t>。</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jc w:val="both"/>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w:t>
      </w:r>
      <w:r>
        <w:rPr>
          <w:rFonts w:hint="default" w:ascii="Times New Roman" w:hAnsi="Times New Roman" w:eastAsia="方正仿宋简体" w:cs="Times New Roman"/>
          <w:b w:val="0"/>
          <w:bCs w:val="0"/>
          <w:sz w:val="28"/>
          <w:szCs w:val="28"/>
          <w:highlight w:val="none"/>
          <w:lang w:eastAsia="zh-CN"/>
        </w:rPr>
        <w:t>对单位</w:t>
      </w:r>
      <w:r>
        <w:rPr>
          <w:rFonts w:hint="default" w:ascii="Times New Roman" w:hAnsi="Times New Roman" w:eastAsia="方正仿宋简体" w:cs="Times New Roman"/>
          <w:b w:val="0"/>
          <w:bCs w:val="0"/>
          <w:sz w:val="28"/>
          <w:szCs w:val="28"/>
          <w:highlight w:val="none"/>
        </w:rPr>
        <w:t>处以</w:t>
      </w:r>
      <w:r>
        <w:rPr>
          <w:rFonts w:hint="default" w:ascii="Times New Roman" w:hAnsi="Times New Roman" w:eastAsia="方正仿宋简体" w:cs="Times New Roman"/>
          <w:b w:val="0"/>
          <w:bCs w:val="0"/>
          <w:sz w:val="28"/>
          <w:szCs w:val="28"/>
          <w:highlight w:val="none"/>
          <w:lang w:val="en-US" w:eastAsia="zh-CN"/>
        </w:rPr>
        <w:t>10</w:t>
      </w:r>
      <w:r>
        <w:rPr>
          <w:rFonts w:hint="default" w:ascii="Times New Roman" w:hAnsi="Times New Roman" w:eastAsia="方正仿宋简体" w:cs="Times New Roman"/>
          <w:b w:val="0"/>
          <w:bCs w:val="0"/>
          <w:sz w:val="28"/>
          <w:szCs w:val="28"/>
          <w:highlight w:val="none"/>
        </w:rPr>
        <w:t>万元以上</w:t>
      </w:r>
      <w:r>
        <w:rPr>
          <w:rFonts w:hint="default" w:ascii="Times New Roman" w:hAnsi="Times New Roman" w:eastAsia="方正仿宋简体" w:cs="Times New Roman"/>
          <w:b w:val="0"/>
          <w:bCs w:val="0"/>
          <w:sz w:val="28"/>
          <w:szCs w:val="28"/>
          <w:highlight w:val="none"/>
          <w:lang w:val="en-US" w:eastAsia="zh-CN"/>
        </w:rPr>
        <w:t>30</w:t>
      </w:r>
      <w:r>
        <w:rPr>
          <w:rFonts w:hint="default" w:ascii="Times New Roman" w:hAnsi="Times New Roman" w:eastAsia="方正仿宋简体" w:cs="Times New Roman"/>
          <w:b w:val="0"/>
          <w:bCs w:val="0"/>
          <w:sz w:val="28"/>
          <w:szCs w:val="28"/>
          <w:highlight w:val="none"/>
        </w:rPr>
        <w:t>万元以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的罚款</w:t>
      </w:r>
      <w:r>
        <w:rPr>
          <w:rFonts w:hint="default" w:ascii="Times New Roman" w:hAnsi="Times New Roman" w:eastAsia="方正仿宋简体" w:cs="Times New Roman"/>
          <w:b w:val="0"/>
          <w:bCs w:val="0"/>
          <w:sz w:val="28"/>
          <w:szCs w:val="28"/>
          <w:highlight w:val="none"/>
          <w:lang w:eastAsia="zh-CN"/>
        </w:rPr>
        <w:t>，对个人处以</w:t>
      </w:r>
      <w:r>
        <w:rPr>
          <w:rFonts w:hint="default" w:ascii="Times New Roman" w:hAnsi="Times New Roman" w:eastAsia="方正仿宋简体" w:cs="Times New Roman"/>
          <w:b w:val="0"/>
          <w:bCs w:val="0"/>
          <w:sz w:val="28"/>
          <w:szCs w:val="28"/>
          <w:highlight w:val="none"/>
          <w:lang w:val="en-US" w:eastAsia="zh-CN"/>
        </w:rPr>
        <w:t>200元罚款</w:t>
      </w:r>
      <w:r>
        <w:rPr>
          <w:rFonts w:hint="default" w:ascii="Times New Roman" w:hAnsi="Times New Roman" w:cs="Times New Roman"/>
          <w:b w:val="0"/>
          <w:bCs w:val="0"/>
          <w:sz w:val="28"/>
          <w:szCs w:val="28"/>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3.2</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较重违法行为的表现情形：</w:t>
      </w:r>
      <w:r>
        <w:rPr>
          <w:rFonts w:hint="default" w:ascii="Times New Roman" w:hAnsi="Times New Roman" w:eastAsia="方正仿宋简体" w:cs="Times New Roman"/>
          <w:b w:val="0"/>
          <w:bCs w:val="0"/>
          <w:spacing w:val="8"/>
          <w:sz w:val="28"/>
          <w:szCs w:val="28"/>
          <w:highlight w:val="none"/>
        </w:rPr>
        <w:t>擅自</w:t>
      </w:r>
      <w:r>
        <w:rPr>
          <w:rFonts w:hint="default" w:ascii="Times New Roman" w:hAnsi="Times New Roman" w:eastAsia="方正仿宋简体" w:cs="Times New Roman"/>
          <w:b w:val="0"/>
          <w:bCs w:val="0"/>
          <w:spacing w:val="8"/>
          <w:sz w:val="28"/>
          <w:szCs w:val="28"/>
          <w:highlight w:val="none"/>
          <w:lang w:eastAsia="zh-CN"/>
        </w:rPr>
        <w:t>将厨余垃圾交由未具备</w:t>
      </w:r>
      <w:r>
        <w:rPr>
          <w:rFonts w:hint="default" w:ascii="Times New Roman" w:hAnsi="Times New Roman" w:eastAsia="方正仿宋简体" w:cs="Times New Roman"/>
          <w:b w:val="0"/>
          <w:bCs w:val="0"/>
          <w:sz w:val="28"/>
          <w:szCs w:val="28"/>
          <w:highlight w:val="none"/>
        </w:rPr>
        <w:t>相应资质条件的单位</w:t>
      </w:r>
      <w:r>
        <w:rPr>
          <w:rFonts w:hint="default" w:ascii="Times New Roman" w:hAnsi="Times New Roman" w:eastAsia="方正仿宋简体" w:cs="Times New Roman"/>
          <w:b w:val="0"/>
          <w:bCs w:val="0"/>
          <w:sz w:val="28"/>
          <w:szCs w:val="28"/>
          <w:highlight w:val="none"/>
          <w:lang w:eastAsia="zh-CN"/>
        </w:rPr>
        <w:t>进行处理或未进行无害化处理，</w:t>
      </w:r>
      <w:r>
        <w:rPr>
          <w:rFonts w:hint="default" w:ascii="Times New Roman" w:hAnsi="Times New Roman" w:eastAsia="方正仿宋简体" w:cs="Times New Roman"/>
          <w:b w:val="0"/>
          <w:bCs w:val="0"/>
          <w:spacing w:val="8"/>
          <w:sz w:val="28"/>
          <w:szCs w:val="28"/>
          <w:highlight w:val="none"/>
        </w:rPr>
        <w:t>且在限期内</w:t>
      </w:r>
      <w:r>
        <w:rPr>
          <w:rFonts w:hint="default" w:ascii="Times New Roman" w:hAnsi="Times New Roman" w:eastAsia="方正仿宋简体" w:cs="Times New Roman"/>
          <w:b w:val="0"/>
          <w:bCs w:val="0"/>
          <w:sz w:val="28"/>
          <w:szCs w:val="28"/>
          <w:highlight w:val="none"/>
        </w:rPr>
        <w:t>未改正的</w:t>
      </w:r>
      <w:r>
        <w:rPr>
          <w:rFonts w:hint="default" w:ascii="Times New Roman" w:hAnsi="Times New Roman" w:eastAsia="方正仿宋简体" w:cs="Times New Roman"/>
          <w:b w:val="0"/>
          <w:bCs w:val="0"/>
          <w:sz w:val="28"/>
          <w:szCs w:val="28"/>
          <w:highlight w:val="none"/>
          <w:lang w:eastAsia="zh-CN"/>
        </w:rPr>
        <w:t>，</w:t>
      </w:r>
      <w:r>
        <w:rPr>
          <w:rFonts w:hint="default" w:ascii="Times New Roman" w:hAnsi="Times New Roman" w:eastAsia="方正仿宋简体" w:cs="Times New Roman"/>
          <w:b w:val="0"/>
          <w:bCs w:val="0"/>
          <w:spacing w:val="8"/>
          <w:sz w:val="28"/>
          <w:szCs w:val="28"/>
          <w:highlight w:val="none"/>
        </w:rPr>
        <w:t>造成</w:t>
      </w:r>
      <w:r>
        <w:rPr>
          <w:rFonts w:hint="default" w:ascii="Times New Roman" w:hAnsi="Times New Roman" w:eastAsia="方正仿宋简体" w:cs="Times New Roman"/>
          <w:b w:val="0"/>
          <w:bCs w:val="0"/>
          <w:sz w:val="28"/>
          <w:szCs w:val="28"/>
          <w:highlight w:val="none"/>
        </w:rPr>
        <w:t>环境污染面积在</w:t>
      </w:r>
      <w:r>
        <w:rPr>
          <w:rFonts w:hint="default" w:ascii="Times New Roman" w:hAnsi="Times New Roman" w:cs="Times New Roman"/>
          <w:b w:val="0"/>
          <w:bCs w:val="0"/>
          <w:sz w:val="28"/>
          <w:szCs w:val="28"/>
          <w:highlight w:val="none"/>
          <w:lang w:val="en-US" w:eastAsia="zh-CN"/>
        </w:rPr>
        <w:t>5</w:t>
      </w:r>
      <w:r>
        <w:rPr>
          <w:rFonts w:hint="default" w:ascii="Times New Roman" w:hAnsi="Times New Roman" w:cs="Times New Roman"/>
          <w:b w:val="0"/>
          <w:bCs w:val="0"/>
          <w:sz w:val="28"/>
          <w:szCs w:val="28"/>
          <w:highlight w:val="none"/>
          <w:lang w:eastAsia="zh-CN"/>
        </w:rPr>
        <w:t>㎡</w:t>
      </w:r>
      <w:r>
        <w:rPr>
          <w:rFonts w:hint="default" w:ascii="Times New Roman" w:hAnsi="Times New Roman" w:eastAsia="方正仿宋简体" w:cs="Times New Roman"/>
          <w:b w:val="0"/>
          <w:bCs w:val="0"/>
          <w:sz w:val="28"/>
          <w:szCs w:val="28"/>
          <w:highlight w:val="none"/>
        </w:rPr>
        <w:t>以下的</w:t>
      </w:r>
      <w:r>
        <w:rPr>
          <w:rFonts w:hint="default" w:ascii="Times New Roman" w:hAnsi="Times New Roman"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val="0"/>
          <w:bCs w:val="0"/>
          <w:sz w:val="28"/>
          <w:szCs w:val="28"/>
          <w:highlight w:val="none"/>
        </w:rPr>
        <w:t>处罚基准：责令停止违法行为，限期改正，</w:t>
      </w:r>
      <w:r>
        <w:rPr>
          <w:rFonts w:hint="default" w:ascii="Times New Roman" w:hAnsi="Times New Roman" w:eastAsia="方正仿宋简体" w:cs="Times New Roman"/>
          <w:b w:val="0"/>
          <w:bCs w:val="0"/>
          <w:sz w:val="28"/>
          <w:szCs w:val="28"/>
          <w:highlight w:val="none"/>
          <w:lang w:eastAsia="zh-CN"/>
        </w:rPr>
        <w:t>对单位</w:t>
      </w:r>
      <w:r>
        <w:rPr>
          <w:rFonts w:hint="default" w:ascii="Times New Roman" w:hAnsi="Times New Roman" w:eastAsia="方正仿宋简体" w:cs="Times New Roman"/>
          <w:b w:val="0"/>
          <w:bCs w:val="0"/>
          <w:sz w:val="28"/>
          <w:szCs w:val="28"/>
          <w:highlight w:val="none"/>
        </w:rPr>
        <w:t>处以</w:t>
      </w:r>
      <w:r>
        <w:rPr>
          <w:rFonts w:hint="default" w:ascii="Times New Roman" w:hAnsi="Times New Roman" w:eastAsia="方正仿宋简体" w:cs="Times New Roman"/>
          <w:b w:val="0"/>
          <w:bCs w:val="0"/>
          <w:sz w:val="28"/>
          <w:szCs w:val="28"/>
          <w:highlight w:val="none"/>
          <w:lang w:val="en-US" w:eastAsia="zh-CN"/>
        </w:rPr>
        <w:t>30</w:t>
      </w:r>
      <w:r>
        <w:rPr>
          <w:rFonts w:hint="default" w:ascii="Times New Roman" w:hAnsi="Times New Roman" w:eastAsia="方正仿宋简体" w:cs="Times New Roman"/>
          <w:b w:val="0"/>
          <w:bCs w:val="0"/>
          <w:sz w:val="28"/>
          <w:szCs w:val="28"/>
          <w:highlight w:val="none"/>
        </w:rPr>
        <w:t>万元以上5</w:t>
      </w:r>
      <w:r>
        <w:rPr>
          <w:rFonts w:hint="default" w:ascii="Times New Roman" w:hAnsi="Times New Roman" w:eastAsia="方正仿宋简体" w:cs="Times New Roman"/>
          <w:b w:val="0"/>
          <w:bCs w:val="0"/>
          <w:sz w:val="28"/>
          <w:szCs w:val="28"/>
          <w:highlight w:val="none"/>
          <w:lang w:val="en-US" w:eastAsia="zh-CN"/>
        </w:rPr>
        <w:t>0</w:t>
      </w:r>
      <w:r>
        <w:rPr>
          <w:rFonts w:hint="default" w:ascii="Times New Roman" w:hAnsi="Times New Roman" w:eastAsia="方正仿宋简体" w:cs="Times New Roman"/>
          <w:b w:val="0"/>
          <w:bCs w:val="0"/>
          <w:sz w:val="28"/>
          <w:szCs w:val="28"/>
          <w:highlight w:val="none"/>
        </w:rPr>
        <w:t>万元以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的罚款</w:t>
      </w:r>
      <w:r>
        <w:rPr>
          <w:rFonts w:hint="default" w:ascii="Times New Roman" w:hAnsi="Times New Roman" w:eastAsia="方正仿宋简体" w:cs="Times New Roman"/>
          <w:b w:val="0"/>
          <w:bCs w:val="0"/>
          <w:sz w:val="28"/>
          <w:szCs w:val="28"/>
          <w:highlight w:val="none"/>
          <w:lang w:eastAsia="zh-CN"/>
        </w:rPr>
        <w:t>，对个人处以</w:t>
      </w:r>
      <w:r>
        <w:rPr>
          <w:rFonts w:hint="default" w:ascii="Times New Roman" w:hAnsi="Times New Roman" w:eastAsia="方正仿宋简体" w:cs="Times New Roman"/>
          <w:b w:val="0"/>
          <w:bCs w:val="0"/>
          <w:sz w:val="28"/>
          <w:szCs w:val="28"/>
          <w:highlight w:val="none"/>
          <w:lang w:val="en-US" w:eastAsia="zh-CN"/>
        </w:rPr>
        <w:t>400元罚款</w:t>
      </w:r>
      <w:r>
        <w:rPr>
          <w:rFonts w:hint="default" w:ascii="Times New Roman" w:hAnsi="Times New Roman" w:cs="Times New Roman"/>
          <w:b w:val="0"/>
          <w:bCs w:val="0"/>
          <w:sz w:val="28"/>
          <w:szCs w:val="28"/>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3.3</w:t>
      </w:r>
      <w:r>
        <w:rPr>
          <w:rFonts w:hint="default" w:ascii="Times New Roman" w:hAnsi="Times New Roman" w:eastAsia="方正仿宋简体" w:cs="Times New Roman"/>
          <w:b/>
          <w:bCs/>
          <w:sz w:val="28"/>
          <w:szCs w:val="28"/>
          <w:highlight w:val="none"/>
          <w:lang w:val="en-US" w:eastAsia="zh-CN"/>
        </w:rPr>
        <w:t xml:space="preserve"> </w:t>
      </w:r>
      <w:r>
        <w:rPr>
          <w:rFonts w:hint="default" w:ascii="Times New Roman" w:hAnsi="Times New Roman" w:eastAsia="方正仿宋简体" w:cs="Times New Roman"/>
          <w:b w:val="0"/>
          <w:bCs w:val="0"/>
          <w:sz w:val="28"/>
          <w:szCs w:val="28"/>
          <w:highlight w:val="none"/>
        </w:rPr>
        <w:t>严重违法行为的表现情形：</w:t>
      </w:r>
      <w:r>
        <w:rPr>
          <w:rFonts w:hint="default" w:ascii="Times New Roman" w:hAnsi="Times New Roman" w:eastAsia="方正仿宋简体" w:cs="Times New Roman"/>
          <w:b w:val="0"/>
          <w:bCs w:val="0"/>
          <w:spacing w:val="8"/>
          <w:sz w:val="28"/>
          <w:szCs w:val="28"/>
          <w:highlight w:val="none"/>
        </w:rPr>
        <w:t>擅自</w:t>
      </w:r>
      <w:r>
        <w:rPr>
          <w:rFonts w:hint="default" w:ascii="Times New Roman" w:hAnsi="Times New Roman" w:eastAsia="方正仿宋简体" w:cs="Times New Roman"/>
          <w:b w:val="0"/>
          <w:bCs w:val="0"/>
          <w:spacing w:val="8"/>
          <w:sz w:val="28"/>
          <w:szCs w:val="28"/>
          <w:highlight w:val="none"/>
          <w:lang w:eastAsia="zh-CN"/>
        </w:rPr>
        <w:t>将厨余垃圾交由未具备</w:t>
      </w:r>
      <w:r>
        <w:rPr>
          <w:rFonts w:hint="default" w:ascii="Times New Roman" w:hAnsi="Times New Roman" w:eastAsia="方正仿宋简体" w:cs="Times New Roman"/>
          <w:b w:val="0"/>
          <w:bCs w:val="0"/>
          <w:sz w:val="28"/>
          <w:szCs w:val="28"/>
          <w:highlight w:val="none"/>
        </w:rPr>
        <w:t>相应资质条件的单位</w:t>
      </w:r>
      <w:r>
        <w:rPr>
          <w:rFonts w:hint="default" w:ascii="Times New Roman" w:hAnsi="Times New Roman" w:eastAsia="方正仿宋简体" w:cs="Times New Roman"/>
          <w:b w:val="0"/>
          <w:bCs w:val="0"/>
          <w:sz w:val="28"/>
          <w:szCs w:val="28"/>
          <w:highlight w:val="none"/>
          <w:lang w:eastAsia="zh-CN"/>
        </w:rPr>
        <w:t>进行处理或未进行无害化处理，</w:t>
      </w:r>
      <w:r>
        <w:rPr>
          <w:rFonts w:hint="default" w:ascii="Times New Roman" w:hAnsi="Times New Roman" w:eastAsia="方正仿宋简体" w:cs="Times New Roman"/>
          <w:b w:val="0"/>
          <w:bCs w:val="0"/>
          <w:spacing w:val="8"/>
          <w:sz w:val="28"/>
          <w:szCs w:val="28"/>
          <w:highlight w:val="none"/>
        </w:rPr>
        <w:t>拒不改正的；或者造成环境污染面积超过</w:t>
      </w:r>
      <w:r>
        <w:rPr>
          <w:rFonts w:hint="default" w:ascii="Times New Roman" w:hAnsi="Times New Roman" w:eastAsia="方正仿宋简体" w:cs="Times New Roman"/>
          <w:b w:val="0"/>
          <w:bCs w:val="0"/>
          <w:spacing w:val="8"/>
          <w:sz w:val="28"/>
          <w:szCs w:val="28"/>
          <w:highlight w:val="none"/>
          <w:lang w:val="en-US" w:eastAsia="zh-CN"/>
        </w:rPr>
        <w:t>5</w:t>
      </w:r>
      <w:r>
        <w:rPr>
          <w:rFonts w:hint="default" w:ascii="Times New Roman" w:hAnsi="Times New Roman" w:cs="Times New Roman"/>
          <w:b w:val="0"/>
          <w:bCs w:val="0"/>
          <w:spacing w:val="8"/>
          <w:sz w:val="28"/>
          <w:szCs w:val="28"/>
          <w:highlight w:val="none"/>
          <w:lang w:eastAsia="zh-CN"/>
        </w:rPr>
        <w:t>㎡</w:t>
      </w:r>
      <w:r>
        <w:rPr>
          <w:rFonts w:hint="default" w:ascii="Times New Roman" w:hAnsi="Times New Roman" w:eastAsia="方正仿宋简体" w:cs="Times New Roman"/>
          <w:b w:val="0"/>
          <w:bCs w:val="0"/>
          <w:spacing w:val="8"/>
          <w:sz w:val="28"/>
          <w:szCs w:val="28"/>
          <w:highlight w:val="none"/>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val="en-US" w:eastAsia="zh-CN"/>
        </w:rPr>
      </w:pPr>
      <w:r>
        <w:rPr>
          <w:rFonts w:hint="default" w:ascii="Times New Roman" w:hAnsi="Times New Roman" w:eastAsia="方正仿宋简体" w:cs="Times New Roman"/>
          <w:b w:val="0"/>
          <w:bCs w:val="0"/>
          <w:sz w:val="28"/>
          <w:szCs w:val="28"/>
          <w:highlight w:val="none"/>
        </w:rPr>
        <w:t>处罚基准：责令停止违法行为，限期改正，</w:t>
      </w:r>
      <w:r>
        <w:rPr>
          <w:rFonts w:hint="default" w:ascii="Times New Roman" w:hAnsi="Times New Roman" w:eastAsia="方正仿宋简体" w:cs="Times New Roman"/>
          <w:b w:val="0"/>
          <w:bCs w:val="0"/>
          <w:sz w:val="28"/>
          <w:szCs w:val="28"/>
          <w:highlight w:val="none"/>
          <w:lang w:eastAsia="zh-CN"/>
        </w:rPr>
        <w:t>对单位</w:t>
      </w:r>
      <w:r>
        <w:rPr>
          <w:rFonts w:hint="default" w:ascii="Times New Roman" w:hAnsi="Times New Roman" w:eastAsia="方正仿宋简体" w:cs="Times New Roman"/>
          <w:b w:val="0"/>
          <w:bCs w:val="0"/>
          <w:sz w:val="28"/>
          <w:szCs w:val="28"/>
          <w:highlight w:val="none"/>
        </w:rPr>
        <w:t>处以</w:t>
      </w:r>
      <w:r>
        <w:rPr>
          <w:rFonts w:hint="default" w:ascii="Times New Roman" w:hAnsi="Times New Roman" w:eastAsia="方正仿宋简体" w:cs="Times New Roman"/>
          <w:b w:val="0"/>
          <w:bCs w:val="0"/>
          <w:sz w:val="28"/>
          <w:szCs w:val="28"/>
          <w:highlight w:val="none"/>
          <w:lang w:val="en-US" w:eastAsia="zh-CN"/>
        </w:rPr>
        <w:t>50</w:t>
      </w:r>
      <w:r>
        <w:rPr>
          <w:rFonts w:hint="default" w:ascii="Times New Roman" w:hAnsi="Times New Roman" w:eastAsia="方正仿宋简体" w:cs="Times New Roman"/>
          <w:b w:val="0"/>
          <w:bCs w:val="0"/>
          <w:sz w:val="28"/>
          <w:szCs w:val="28"/>
          <w:highlight w:val="none"/>
        </w:rPr>
        <w:t>万</w:t>
      </w:r>
      <w:r>
        <w:rPr>
          <w:rFonts w:hint="default" w:ascii="Times New Roman" w:hAnsi="Times New Roman" w:eastAsia="方正仿宋简体" w:cs="Times New Roman"/>
          <w:b w:val="0"/>
          <w:bCs w:val="0"/>
          <w:sz w:val="28"/>
          <w:szCs w:val="28"/>
          <w:highlight w:val="none"/>
          <w:lang w:eastAsia="zh-CN"/>
        </w:rPr>
        <w:t>元</w:t>
      </w:r>
      <w:r>
        <w:rPr>
          <w:rFonts w:hint="default" w:ascii="Times New Roman" w:hAnsi="Times New Roman" w:eastAsia="方正仿宋简体" w:cs="Times New Roman"/>
          <w:b w:val="0"/>
          <w:bCs w:val="0"/>
          <w:sz w:val="28"/>
          <w:szCs w:val="28"/>
          <w:highlight w:val="none"/>
        </w:rPr>
        <w:t>以上10</w:t>
      </w:r>
      <w:r>
        <w:rPr>
          <w:rFonts w:hint="default" w:ascii="Times New Roman" w:hAnsi="Times New Roman" w:eastAsia="方正仿宋简体" w:cs="Times New Roman"/>
          <w:b w:val="0"/>
          <w:bCs w:val="0"/>
          <w:sz w:val="28"/>
          <w:szCs w:val="28"/>
          <w:highlight w:val="none"/>
          <w:lang w:val="en-US" w:eastAsia="zh-CN"/>
        </w:rPr>
        <w:t>0</w:t>
      </w:r>
      <w:r>
        <w:rPr>
          <w:rFonts w:hint="default" w:ascii="Times New Roman" w:hAnsi="Times New Roman" w:eastAsia="方正仿宋简体" w:cs="Times New Roman"/>
          <w:b w:val="0"/>
          <w:bCs w:val="0"/>
          <w:sz w:val="28"/>
          <w:szCs w:val="28"/>
          <w:highlight w:val="none"/>
        </w:rPr>
        <w:t>万元以</w:t>
      </w:r>
      <w:r>
        <w:rPr>
          <w:rFonts w:hint="default" w:ascii="Times New Roman" w:hAnsi="Times New Roman" w:cs="Times New Roman"/>
          <w:b w:val="0"/>
          <w:bCs w:val="0"/>
          <w:sz w:val="28"/>
          <w:szCs w:val="28"/>
          <w:highlight w:val="none"/>
          <w:lang w:eastAsia="zh-CN"/>
        </w:rPr>
        <w:t>内</w:t>
      </w:r>
      <w:r>
        <w:rPr>
          <w:rFonts w:hint="default" w:ascii="Times New Roman" w:hAnsi="Times New Roman" w:eastAsia="方正仿宋简体" w:cs="Times New Roman"/>
          <w:b w:val="0"/>
          <w:bCs w:val="0"/>
          <w:sz w:val="28"/>
          <w:szCs w:val="28"/>
          <w:highlight w:val="none"/>
        </w:rPr>
        <w:t>的罚款</w:t>
      </w:r>
      <w:r>
        <w:rPr>
          <w:rFonts w:hint="default" w:ascii="Times New Roman" w:hAnsi="Times New Roman" w:eastAsia="方正仿宋简体" w:cs="Times New Roman"/>
          <w:b w:val="0"/>
          <w:bCs w:val="0"/>
          <w:sz w:val="28"/>
          <w:szCs w:val="28"/>
          <w:highlight w:val="none"/>
          <w:lang w:eastAsia="zh-CN"/>
        </w:rPr>
        <w:t>，对个人处以</w:t>
      </w:r>
      <w:r>
        <w:rPr>
          <w:rFonts w:hint="default" w:ascii="Times New Roman" w:hAnsi="Times New Roman" w:eastAsia="方正仿宋简体" w:cs="Times New Roman"/>
          <w:b w:val="0"/>
          <w:bCs w:val="0"/>
          <w:sz w:val="28"/>
          <w:szCs w:val="28"/>
          <w:highlight w:val="none"/>
          <w:lang w:val="en-US" w:eastAsia="zh-CN"/>
        </w:rPr>
        <w:t>500元罚款。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sz w:val="28"/>
          <w:szCs w:val="28"/>
          <w:highlight w:val="none"/>
          <w:lang w:eastAsia="zh-CN"/>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4 </w:t>
      </w:r>
      <w:r>
        <w:rPr>
          <w:rFonts w:hint="default" w:ascii="Times New Roman" w:hAnsi="Times New Roman" w:eastAsia="方正仿宋简体" w:cs="Times New Roman"/>
          <w:b/>
          <w:bCs/>
          <w:sz w:val="28"/>
          <w:szCs w:val="28"/>
          <w:highlight w:val="none"/>
        </w:rPr>
        <w:t>在运输过程中沿途丢弃、遗撒生活垃圾的</w:t>
      </w:r>
      <w:r>
        <w:rPr>
          <w:rFonts w:hint="default" w:ascii="Times New Roman" w:hAnsi="Times New Roman" w:cs="Times New Roman"/>
          <w:b/>
          <w:bCs/>
          <w:sz w:val="28"/>
          <w:szCs w:val="28"/>
          <w:highlight w:val="none"/>
          <w:lang w:eastAsia="zh-CN"/>
        </w:rPr>
        <w:t>处罚裁量</w:t>
      </w:r>
    </w:p>
    <w:p>
      <w:pPr>
        <w:pStyle w:val="11"/>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4.1 </w:t>
      </w:r>
      <w:r>
        <w:rPr>
          <w:rFonts w:hint="default" w:ascii="Times New Roman" w:hAnsi="Times New Roman" w:eastAsia="方正仿宋简体" w:cs="Times New Roman"/>
          <w:b w:val="0"/>
          <w:bCs w:val="0"/>
          <w:sz w:val="28"/>
          <w:szCs w:val="28"/>
          <w:highlight w:val="none"/>
        </w:rPr>
        <w:t>一般违法行为的表现情形：</w:t>
      </w:r>
      <w:r>
        <w:rPr>
          <w:rFonts w:hint="default" w:ascii="Times New Roman" w:hAnsi="Times New Roman" w:eastAsia="方正仿宋简体" w:cs="Times New Roman"/>
          <w:b w:val="0"/>
          <w:bCs w:val="0"/>
          <w:spacing w:val="8"/>
          <w:sz w:val="28"/>
          <w:szCs w:val="28"/>
          <w:highlight w:val="none"/>
        </w:rPr>
        <w:t>在运输过程中沿途丢弃、遗撒生活垃圾造成路面污染面积</w:t>
      </w:r>
      <w:r>
        <w:rPr>
          <w:rFonts w:hint="default" w:ascii="Times New Roman" w:hAnsi="Times New Roman" w:eastAsia="方正仿宋简体" w:cs="Times New Roman"/>
          <w:b w:val="0"/>
          <w:bCs w:val="0"/>
          <w:sz w:val="28"/>
          <w:szCs w:val="28"/>
          <w:highlight w:val="none"/>
        </w:rPr>
        <w:t>不足100</w:t>
      </w:r>
      <w:r>
        <w:rPr>
          <w:rFonts w:hint="default" w:ascii="Times New Roman" w:hAnsi="Times New Roman" w:cs="Times New Roman"/>
          <w:b w:val="0"/>
          <w:bCs w:val="0"/>
          <w:sz w:val="28"/>
          <w:szCs w:val="28"/>
          <w:highlight w:val="none"/>
          <w:lang w:val="en-US" w:eastAsia="zh-CN"/>
        </w:rPr>
        <w:t>m</w:t>
      </w:r>
      <w:r>
        <w:rPr>
          <w:rFonts w:hint="default" w:ascii="Times New Roman" w:hAnsi="Times New Roman" w:eastAsia="方正仿宋简体" w:cs="Times New Roman"/>
          <w:b w:val="0"/>
          <w:bCs w:val="0"/>
          <w:sz w:val="28"/>
          <w:szCs w:val="28"/>
          <w:highlight w:val="none"/>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val="0"/>
          <w:bCs w:val="0"/>
          <w:sz w:val="28"/>
          <w:szCs w:val="28"/>
          <w:highlight w:val="none"/>
        </w:rPr>
        <w:t>处罚基准：责令停止违法行为，限期改正，对单位处以5</w:t>
      </w:r>
      <w:r>
        <w:rPr>
          <w:rFonts w:hint="default" w:ascii="Times New Roman" w:hAnsi="Times New Roman" w:eastAsia="方正仿宋简体" w:cs="Times New Roman"/>
          <w:b w:val="0"/>
          <w:bCs w:val="0"/>
          <w:sz w:val="28"/>
          <w:szCs w:val="28"/>
          <w:highlight w:val="none"/>
          <w:lang w:eastAsia="zh-CN"/>
        </w:rPr>
        <w:t>万</w:t>
      </w:r>
      <w:r>
        <w:rPr>
          <w:rFonts w:hint="default" w:ascii="Times New Roman" w:hAnsi="Times New Roman" w:eastAsia="方正仿宋简体" w:cs="Times New Roman"/>
          <w:b w:val="0"/>
          <w:bCs w:val="0"/>
          <w:sz w:val="28"/>
          <w:szCs w:val="28"/>
          <w:highlight w:val="none"/>
        </w:rPr>
        <w:t>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20万元以</w:t>
      </w:r>
      <w:r>
        <w:rPr>
          <w:rFonts w:hint="default" w:ascii="Times New Roman" w:hAnsi="Times New Roman" w:cs="Times New Roman"/>
          <w:b w:val="0"/>
          <w:bCs w:val="0"/>
          <w:sz w:val="28"/>
          <w:szCs w:val="28"/>
          <w:highlight w:val="none"/>
          <w:lang w:val="en-US" w:eastAsia="zh-CN"/>
        </w:rPr>
        <w:t>内</w:t>
      </w:r>
      <w:r>
        <w:rPr>
          <w:rFonts w:hint="default" w:ascii="Times New Roman" w:hAnsi="Times New Roman" w:eastAsia="方正仿宋简体" w:cs="Times New Roman"/>
          <w:b w:val="0"/>
          <w:bCs w:val="0"/>
          <w:sz w:val="28"/>
          <w:szCs w:val="28"/>
          <w:highlight w:val="none"/>
        </w:rPr>
        <w:t>罚款，对个人处以</w:t>
      </w:r>
      <w:r>
        <w:rPr>
          <w:rFonts w:hint="default" w:ascii="Times New Roman" w:hAnsi="Times New Roman" w:eastAsia="方正仿宋简体" w:cs="Times New Roman"/>
          <w:b w:val="0"/>
          <w:bCs w:val="0"/>
          <w:sz w:val="28"/>
          <w:szCs w:val="28"/>
          <w:highlight w:val="none"/>
          <w:lang w:val="en-US" w:eastAsia="zh-CN"/>
        </w:rPr>
        <w:t>2</w:t>
      </w:r>
      <w:r>
        <w:rPr>
          <w:rFonts w:hint="default" w:ascii="Times New Roman" w:hAnsi="Times New Roman" w:eastAsia="方正仿宋简体" w:cs="Times New Roman"/>
          <w:b w:val="0"/>
          <w:bCs w:val="0"/>
          <w:sz w:val="28"/>
          <w:szCs w:val="28"/>
          <w:highlight w:val="none"/>
        </w:rPr>
        <w:t>00元罚款</w:t>
      </w:r>
      <w:r>
        <w:rPr>
          <w:rFonts w:hint="default" w:ascii="Times New Roman" w:hAnsi="Times New Roman" w:eastAsia="方正仿宋简体"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 xml:space="preserve">4.4.2 </w:t>
      </w:r>
      <w:r>
        <w:rPr>
          <w:rFonts w:hint="default" w:ascii="Times New Roman" w:hAnsi="Times New Roman" w:eastAsia="方正仿宋简体" w:cs="Times New Roman"/>
          <w:b w:val="0"/>
          <w:bCs w:val="0"/>
          <w:sz w:val="28"/>
          <w:szCs w:val="28"/>
          <w:highlight w:val="none"/>
        </w:rPr>
        <w:t>较重违法行为的表现情形：</w:t>
      </w:r>
      <w:r>
        <w:rPr>
          <w:rFonts w:hint="default" w:ascii="Times New Roman" w:hAnsi="Times New Roman" w:eastAsia="方正仿宋简体" w:cs="Times New Roman"/>
          <w:b w:val="0"/>
          <w:bCs w:val="0"/>
          <w:spacing w:val="8"/>
          <w:sz w:val="28"/>
          <w:szCs w:val="28"/>
          <w:highlight w:val="none"/>
        </w:rPr>
        <w:t>在运输过程中沿途丢弃、遗撒生活垃圾造成路面污染面积100</w:t>
      </w:r>
      <w:r>
        <w:rPr>
          <w:rFonts w:hint="default" w:ascii="Times New Roman" w:hAnsi="Times New Roman" w:cs="Times New Roman"/>
          <w:b w:val="0"/>
          <w:bCs w:val="0"/>
          <w:spacing w:val="8"/>
          <w:sz w:val="28"/>
          <w:szCs w:val="28"/>
          <w:highlight w:val="none"/>
          <w:lang w:val="en-US" w:eastAsia="zh-CN"/>
        </w:rPr>
        <w:t>m</w:t>
      </w:r>
      <w:r>
        <w:rPr>
          <w:rFonts w:hint="default" w:ascii="Times New Roman" w:hAnsi="Times New Roman" w:eastAsia="方正仿宋简体" w:cs="Times New Roman"/>
          <w:b w:val="0"/>
          <w:bCs w:val="0"/>
          <w:spacing w:val="8"/>
          <w:sz w:val="28"/>
          <w:szCs w:val="28"/>
          <w:highlight w:val="none"/>
        </w:rPr>
        <w:t>以上500</w:t>
      </w:r>
      <w:r>
        <w:rPr>
          <w:rFonts w:hint="default" w:ascii="Times New Roman" w:hAnsi="Times New Roman" w:cs="Times New Roman"/>
          <w:b w:val="0"/>
          <w:bCs w:val="0"/>
          <w:spacing w:val="8"/>
          <w:sz w:val="28"/>
          <w:szCs w:val="28"/>
          <w:highlight w:val="none"/>
          <w:lang w:val="en-US" w:eastAsia="zh-CN"/>
        </w:rPr>
        <w:t>m</w:t>
      </w:r>
      <w:r>
        <w:rPr>
          <w:rFonts w:hint="default" w:ascii="Times New Roman" w:hAnsi="Times New Roman" w:eastAsia="方正仿宋简体" w:cs="Times New Roman"/>
          <w:b w:val="0"/>
          <w:bCs w:val="0"/>
          <w:spacing w:val="8"/>
          <w:sz w:val="28"/>
          <w:szCs w:val="28"/>
          <w:highlight w:val="none"/>
        </w:rPr>
        <w:t>以</w:t>
      </w:r>
      <w:r>
        <w:rPr>
          <w:rFonts w:hint="default" w:ascii="Times New Roman" w:hAnsi="Times New Roman" w:cs="Times New Roman"/>
          <w:b w:val="0"/>
          <w:bCs w:val="0"/>
          <w:spacing w:val="8"/>
          <w:sz w:val="28"/>
          <w:szCs w:val="28"/>
          <w:highlight w:val="none"/>
          <w:lang w:eastAsia="zh-CN"/>
        </w:rPr>
        <w:t>下</w:t>
      </w:r>
      <w:r>
        <w:rPr>
          <w:rFonts w:hint="default" w:ascii="Times New Roman" w:hAnsi="Times New Roman" w:eastAsia="方正仿宋简体" w:cs="Times New Roman"/>
          <w:b w:val="0"/>
          <w:bCs w:val="0"/>
          <w:spacing w:val="8"/>
          <w:sz w:val="28"/>
          <w:szCs w:val="28"/>
          <w:highlight w:val="none"/>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lang w:eastAsia="zh-CN"/>
        </w:rPr>
      </w:pPr>
      <w:r>
        <w:rPr>
          <w:rFonts w:hint="default" w:ascii="Times New Roman" w:hAnsi="Times New Roman" w:eastAsia="方正仿宋简体" w:cs="Times New Roman"/>
          <w:b w:val="0"/>
          <w:bCs w:val="0"/>
          <w:kern w:val="2"/>
          <w:sz w:val="28"/>
          <w:szCs w:val="28"/>
          <w:highlight w:val="none"/>
        </w:rPr>
        <w:t>处罚基准：</w:t>
      </w:r>
      <w:r>
        <w:rPr>
          <w:rFonts w:hint="default" w:ascii="Times New Roman" w:hAnsi="Times New Roman" w:eastAsia="方正仿宋简体" w:cs="Times New Roman"/>
          <w:b w:val="0"/>
          <w:bCs w:val="0"/>
          <w:sz w:val="28"/>
          <w:szCs w:val="28"/>
          <w:highlight w:val="none"/>
        </w:rPr>
        <w:t>责令停止违法行为，限期改正，对单位处以</w:t>
      </w:r>
      <w:r>
        <w:rPr>
          <w:rFonts w:hint="default" w:ascii="Times New Roman" w:hAnsi="Times New Roman" w:eastAsia="方正仿宋简体" w:cs="Times New Roman"/>
          <w:b w:val="0"/>
          <w:bCs w:val="0"/>
          <w:sz w:val="28"/>
          <w:szCs w:val="28"/>
          <w:highlight w:val="none"/>
          <w:lang w:val="en-US" w:eastAsia="zh-CN"/>
        </w:rPr>
        <w:t>20万元</w:t>
      </w:r>
      <w:r>
        <w:rPr>
          <w:rFonts w:hint="default" w:ascii="Times New Roman" w:hAnsi="Times New Roman" w:eastAsia="方正仿宋简体" w:cs="Times New Roman"/>
          <w:b w:val="0"/>
          <w:bCs w:val="0"/>
          <w:sz w:val="28"/>
          <w:szCs w:val="28"/>
          <w:highlight w:val="none"/>
        </w:rPr>
        <w:t>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40万元以</w:t>
      </w:r>
      <w:r>
        <w:rPr>
          <w:rFonts w:hint="default" w:ascii="Times New Roman" w:hAnsi="Times New Roman" w:cs="Times New Roman"/>
          <w:b w:val="0"/>
          <w:bCs w:val="0"/>
          <w:sz w:val="28"/>
          <w:szCs w:val="28"/>
          <w:highlight w:val="none"/>
          <w:lang w:val="en-US" w:eastAsia="zh-CN"/>
        </w:rPr>
        <w:t>内</w:t>
      </w:r>
      <w:r>
        <w:rPr>
          <w:rFonts w:hint="default" w:ascii="Times New Roman" w:hAnsi="Times New Roman" w:eastAsia="方正仿宋简体" w:cs="Times New Roman"/>
          <w:b w:val="0"/>
          <w:bCs w:val="0"/>
          <w:sz w:val="28"/>
          <w:szCs w:val="28"/>
          <w:highlight w:val="none"/>
        </w:rPr>
        <w:t>罚款，对个人处以</w:t>
      </w:r>
      <w:r>
        <w:rPr>
          <w:rFonts w:hint="default" w:ascii="Times New Roman" w:hAnsi="Times New Roman" w:eastAsia="方正仿宋简体" w:cs="Times New Roman"/>
          <w:b w:val="0"/>
          <w:bCs w:val="0"/>
          <w:sz w:val="28"/>
          <w:szCs w:val="28"/>
          <w:highlight w:val="none"/>
          <w:lang w:val="en-US" w:eastAsia="zh-CN"/>
        </w:rPr>
        <w:t>4</w:t>
      </w:r>
      <w:r>
        <w:rPr>
          <w:rFonts w:hint="default" w:ascii="Times New Roman" w:hAnsi="Times New Roman" w:eastAsia="方正仿宋简体" w:cs="Times New Roman"/>
          <w:b w:val="0"/>
          <w:bCs w:val="0"/>
          <w:sz w:val="28"/>
          <w:szCs w:val="28"/>
          <w:highlight w:val="none"/>
        </w:rPr>
        <w:t>00元罚款</w:t>
      </w:r>
      <w:r>
        <w:rPr>
          <w:rFonts w:hint="default" w:ascii="Times New Roman" w:hAnsi="Times New Roman" w:eastAsia="方正仿宋简体" w:cs="Times New Roman"/>
          <w:b w:val="0"/>
          <w:bCs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none"/>
        </w:rPr>
      </w:pPr>
      <w:r>
        <w:rPr>
          <w:rFonts w:hint="default" w:ascii="Times New Roman" w:hAnsi="Times New Roman" w:eastAsia="方正仿宋简体" w:cs="Times New Roman"/>
          <w:b/>
          <w:bCs/>
          <w:sz w:val="28"/>
          <w:szCs w:val="28"/>
          <w:highlight w:val="none"/>
          <w:lang w:val="en-US" w:eastAsia="zh-CN"/>
        </w:rPr>
        <w:t>8</w:t>
      </w:r>
      <w:r>
        <w:rPr>
          <w:rFonts w:hint="default" w:ascii="Times New Roman" w:hAnsi="Times New Roman" w:cs="Times New Roman"/>
          <w:b/>
          <w:bCs/>
          <w:sz w:val="28"/>
          <w:szCs w:val="28"/>
          <w:highlight w:val="none"/>
          <w:lang w:val="en-US" w:eastAsia="zh-CN"/>
        </w:rPr>
        <w:t>4</w:t>
      </w:r>
      <w:r>
        <w:rPr>
          <w:rFonts w:hint="default" w:ascii="Times New Roman" w:hAnsi="Times New Roman" w:eastAsia="方正仿宋简体" w:cs="Times New Roman"/>
          <w:b/>
          <w:bCs/>
          <w:sz w:val="28"/>
          <w:szCs w:val="28"/>
          <w:highlight w:val="none"/>
          <w:lang w:val="en-US" w:eastAsia="zh-CN"/>
        </w:rPr>
        <w:t>.</w:t>
      </w:r>
      <w:r>
        <w:rPr>
          <w:rFonts w:hint="default" w:ascii="Times New Roman" w:hAnsi="Times New Roman" w:cs="Times New Roman"/>
          <w:b/>
          <w:bCs/>
          <w:sz w:val="28"/>
          <w:szCs w:val="28"/>
          <w:highlight w:val="none"/>
          <w:lang w:val="en-US" w:eastAsia="zh-CN"/>
        </w:rPr>
        <w:t xml:space="preserve">4.3 </w:t>
      </w:r>
      <w:r>
        <w:rPr>
          <w:rFonts w:hint="default" w:ascii="Times New Roman" w:hAnsi="Times New Roman" w:eastAsia="方正仿宋简体" w:cs="Times New Roman"/>
          <w:b w:val="0"/>
          <w:bCs w:val="0"/>
          <w:sz w:val="28"/>
          <w:szCs w:val="28"/>
          <w:highlight w:val="none"/>
        </w:rPr>
        <w:t>严重违法行为的表现情形：</w:t>
      </w:r>
      <w:r>
        <w:rPr>
          <w:rFonts w:hint="default" w:ascii="Times New Roman" w:hAnsi="Times New Roman" w:eastAsia="方正仿宋简体" w:cs="Times New Roman"/>
          <w:b w:val="0"/>
          <w:bCs w:val="0"/>
          <w:spacing w:val="8"/>
          <w:sz w:val="28"/>
          <w:szCs w:val="28"/>
          <w:highlight w:val="none"/>
        </w:rPr>
        <w:t>在运输过程中沿途丢弃、遗撒生活垃圾超过500</w:t>
      </w:r>
      <w:r>
        <w:rPr>
          <w:rFonts w:hint="default" w:ascii="Times New Roman" w:hAnsi="Times New Roman" w:cs="Times New Roman"/>
          <w:b w:val="0"/>
          <w:bCs w:val="0"/>
          <w:spacing w:val="8"/>
          <w:sz w:val="28"/>
          <w:szCs w:val="28"/>
          <w:highlight w:val="none"/>
          <w:lang w:val="en-US" w:eastAsia="zh-CN"/>
        </w:rPr>
        <w:t>m</w:t>
      </w:r>
      <w:r>
        <w:rPr>
          <w:rFonts w:hint="default" w:ascii="Times New Roman" w:hAnsi="Times New Roman" w:eastAsia="方正仿宋简体" w:cs="Times New Roman"/>
          <w:b w:val="0"/>
          <w:bCs w:val="0"/>
          <w:spacing w:val="8"/>
          <w:sz w:val="28"/>
          <w:szCs w:val="28"/>
          <w:highlight w:val="none"/>
        </w:rPr>
        <w:t>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val="0"/>
          <w:bCs w:val="0"/>
          <w:sz w:val="28"/>
          <w:szCs w:val="28"/>
          <w:highlight w:val="yellow"/>
        </w:rPr>
      </w:pPr>
      <w:r>
        <w:rPr>
          <w:rFonts w:hint="default" w:ascii="Times New Roman" w:hAnsi="Times New Roman" w:eastAsia="方正仿宋简体" w:cs="Times New Roman"/>
          <w:b w:val="0"/>
          <w:bCs w:val="0"/>
          <w:kern w:val="2"/>
          <w:sz w:val="28"/>
          <w:szCs w:val="28"/>
          <w:highlight w:val="none"/>
        </w:rPr>
        <w:t>处罚基准：</w:t>
      </w:r>
      <w:r>
        <w:rPr>
          <w:rFonts w:hint="default" w:ascii="Times New Roman" w:hAnsi="Times New Roman" w:eastAsia="方正仿宋简体" w:cs="Times New Roman"/>
          <w:b w:val="0"/>
          <w:bCs w:val="0"/>
          <w:sz w:val="28"/>
          <w:szCs w:val="28"/>
          <w:highlight w:val="none"/>
        </w:rPr>
        <w:t>责令停止违法行为，限期改正，对单位处以</w:t>
      </w:r>
      <w:r>
        <w:rPr>
          <w:rFonts w:hint="default" w:ascii="Times New Roman" w:hAnsi="Times New Roman" w:eastAsia="方正仿宋简体" w:cs="Times New Roman"/>
          <w:b w:val="0"/>
          <w:bCs w:val="0"/>
          <w:sz w:val="28"/>
          <w:szCs w:val="28"/>
          <w:highlight w:val="none"/>
          <w:lang w:val="en-US" w:eastAsia="zh-CN"/>
        </w:rPr>
        <w:t>40</w:t>
      </w:r>
      <w:r>
        <w:rPr>
          <w:rFonts w:hint="default" w:ascii="Times New Roman" w:hAnsi="Times New Roman" w:eastAsia="方正仿宋简体" w:cs="Times New Roman"/>
          <w:b w:val="0"/>
          <w:bCs w:val="0"/>
          <w:sz w:val="28"/>
          <w:szCs w:val="28"/>
          <w:highlight w:val="none"/>
        </w:rPr>
        <w:t>万元</w:t>
      </w:r>
      <w:r>
        <w:rPr>
          <w:rFonts w:hint="default" w:ascii="Times New Roman" w:hAnsi="Times New Roman" w:eastAsia="方正仿宋简体" w:cs="Times New Roman"/>
          <w:b w:val="0"/>
          <w:bCs w:val="0"/>
          <w:sz w:val="28"/>
          <w:szCs w:val="28"/>
          <w:highlight w:val="none"/>
          <w:lang w:eastAsia="zh-CN"/>
        </w:rPr>
        <w:t>以上</w:t>
      </w:r>
      <w:r>
        <w:rPr>
          <w:rFonts w:hint="default" w:ascii="Times New Roman" w:hAnsi="Times New Roman" w:eastAsia="方正仿宋简体" w:cs="Times New Roman"/>
          <w:b w:val="0"/>
          <w:bCs w:val="0"/>
          <w:sz w:val="28"/>
          <w:szCs w:val="28"/>
          <w:highlight w:val="none"/>
          <w:lang w:val="en-US" w:eastAsia="zh-CN"/>
        </w:rPr>
        <w:t>50万元以下</w:t>
      </w:r>
      <w:r>
        <w:rPr>
          <w:rFonts w:hint="default" w:ascii="Times New Roman" w:hAnsi="Times New Roman" w:eastAsia="方正仿宋简体" w:cs="Times New Roman"/>
          <w:b w:val="0"/>
          <w:bCs w:val="0"/>
          <w:sz w:val="28"/>
          <w:szCs w:val="28"/>
          <w:highlight w:val="none"/>
        </w:rPr>
        <w:t>罚款，对个人处以</w:t>
      </w:r>
      <w:r>
        <w:rPr>
          <w:rFonts w:hint="default" w:ascii="Times New Roman" w:hAnsi="Times New Roman" w:eastAsia="方正仿宋简体" w:cs="Times New Roman"/>
          <w:b w:val="0"/>
          <w:bCs w:val="0"/>
          <w:sz w:val="28"/>
          <w:szCs w:val="28"/>
          <w:highlight w:val="none"/>
          <w:lang w:val="en-US" w:eastAsia="zh-CN"/>
        </w:rPr>
        <w:t>5</w:t>
      </w:r>
      <w:r>
        <w:rPr>
          <w:rFonts w:hint="default" w:ascii="Times New Roman" w:hAnsi="Times New Roman" w:eastAsia="方正仿宋简体" w:cs="Times New Roman"/>
          <w:b w:val="0"/>
          <w:bCs w:val="0"/>
          <w:sz w:val="28"/>
          <w:szCs w:val="28"/>
          <w:highlight w:val="none"/>
        </w:rPr>
        <w:t>00元罚款。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b/>
          <w:color w:val="auto"/>
          <w:sz w:val="28"/>
          <w:szCs w:val="28"/>
          <w:highlight w:val="none"/>
          <w:u w:val="none"/>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highlight w:val="none"/>
          <w:lang w:eastAsia="zh-CN"/>
        </w:rPr>
      </w:pPr>
      <w:bookmarkStart w:id="737" w:name="_Toc20310"/>
      <w:bookmarkStart w:id="738" w:name="_Toc13675"/>
      <w:bookmarkStart w:id="739" w:name="_Toc27342"/>
      <w:bookmarkStart w:id="740" w:name="_Toc11321"/>
      <w:bookmarkStart w:id="741" w:name="_Toc20623"/>
      <w:bookmarkStart w:id="742" w:name="_Toc22989"/>
      <w:bookmarkStart w:id="743" w:name="_Toc12796"/>
      <w:bookmarkStart w:id="744" w:name="_Toc3944"/>
      <w:bookmarkStart w:id="745" w:name="_Toc29001"/>
      <w:r>
        <w:rPr>
          <w:rFonts w:hint="default" w:ascii="Times New Roman" w:hAnsi="Times New Roman" w:eastAsia="方正楷体简体" w:cs="Times New Roman"/>
          <w:sz w:val="28"/>
          <w:szCs w:val="28"/>
          <w:highlight w:val="none"/>
          <w:lang w:eastAsia="zh-CN"/>
        </w:rPr>
        <w:t>第</w:t>
      </w:r>
      <w:r>
        <w:rPr>
          <w:rFonts w:hint="default" w:ascii="Times New Roman" w:hAnsi="Times New Roman" w:eastAsia="方正楷体简体" w:cs="Times New Roman"/>
          <w:sz w:val="28"/>
          <w:szCs w:val="28"/>
          <w:highlight w:val="none"/>
          <w:lang w:val="en-US" w:eastAsia="zh-CN"/>
        </w:rPr>
        <w:t>二</w:t>
      </w:r>
      <w:r>
        <w:rPr>
          <w:rFonts w:hint="default" w:ascii="Times New Roman" w:hAnsi="Times New Roman" w:eastAsia="方正楷体简体" w:cs="Times New Roman"/>
          <w:sz w:val="28"/>
          <w:szCs w:val="28"/>
          <w:highlight w:val="none"/>
          <w:lang w:eastAsia="zh-CN"/>
        </w:rPr>
        <w:t>节</w:t>
      </w:r>
      <w:r>
        <w:rPr>
          <w:rFonts w:hint="default" w:ascii="Times New Roman" w:hAnsi="Times New Roman" w:eastAsia="方正楷体简体" w:cs="Times New Roman"/>
          <w:sz w:val="28"/>
          <w:szCs w:val="28"/>
          <w:highlight w:val="none"/>
          <w:lang w:val="en-US" w:eastAsia="zh-CN"/>
        </w:rPr>
        <w:t xml:space="preserve"> </w:t>
      </w:r>
      <w:r>
        <w:rPr>
          <w:rFonts w:hint="default" w:ascii="Times New Roman" w:hAnsi="Times New Roman" w:eastAsia="方正楷体简体" w:cs="Times New Roman"/>
          <w:sz w:val="28"/>
          <w:szCs w:val="28"/>
          <w:highlight w:val="none"/>
          <w:lang w:eastAsia="zh-CN"/>
        </w:rPr>
        <w:t>《</w:t>
      </w:r>
      <w:r>
        <w:rPr>
          <w:rFonts w:hint="default" w:ascii="Times New Roman" w:hAnsi="Times New Roman" w:eastAsia="方正楷体简体" w:cs="Times New Roman"/>
          <w:sz w:val="28"/>
          <w:szCs w:val="28"/>
          <w:highlight w:val="none"/>
        </w:rPr>
        <w:t>中华人民共和国大气污染防治法</w:t>
      </w:r>
      <w:r>
        <w:rPr>
          <w:rFonts w:hint="default" w:ascii="Times New Roman" w:hAnsi="Times New Roman" w:eastAsia="方正楷体简体" w:cs="Times New Roman"/>
          <w:sz w:val="28"/>
          <w:szCs w:val="28"/>
          <w:highlight w:val="none"/>
          <w:lang w:eastAsia="zh-CN"/>
        </w:rPr>
        <w:t>》</w:t>
      </w:r>
      <w:r>
        <w:rPr>
          <w:rFonts w:hint="default" w:ascii="Times New Roman" w:hAnsi="Times New Roman" w:eastAsia="方正楷体简体" w:cs="Times New Roman"/>
          <w:sz w:val="28"/>
          <w:szCs w:val="28"/>
          <w:highlight w:val="none"/>
        </w:rPr>
        <w:t>处罚裁量</w:t>
      </w:r>
      <w:bookmarkEnd w:id="737"/>
      <w:bookmarkEnd w:id="738"/>
      <w:bookmarkEnd w:id="739"/>
      <w:bookmarkEnd w:id="740"/>
      <w:bookmarkEnd w:id="741"/>
      <w:bookmarkEnd w:id="742"/>
      <w:bookmarkEnd w:id="743"/>
      <w:bookmarkEnd w:id="744"/>
      <w:bookmarkEnd w:id="745"/>
    </w:p>
    <w:p>
      <w:pPr>
        <w:pStyle w:val="5"/>
        <w:pageBreakBefore w:val="0"/>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sz w:val="28"/>
          <w:szCs w:val="28"/>
          <w:highlight w:val="yellow"/>
          <w:lang w:val="en-US"/>
        </w:rPr>
      </w:pPr>
      <w:bookmarkStart w:id="746" w:name="_Toc24771"/>
      <w:bookmarkStart w:id="747" w:name="_Toc26352"/>
      <w:bookmarkStart w:id="748" w:name="_Toc28176"/>
      <w:bookmarkStart w:id="749" w:name="_Toc28641"/>
      <w:bookmarkStart w:id="750" w:name="_Toc17232"/>
      <w:bookmarkStart w:id="751" w:name="_Toc27942"/>
      <w:bookmarkStart w:id="752" w:name="_Toc12337"/>
      <w:r>
        <w:rPr>
          <w:rFonts w:hint="default" w:ascii="Times New Roman" w:hAnsi="Times New Roman" w:cs="Times New Roman"/>
          <w:sz w:val="28"/>
          <w:szCs w:val="28"/>
          <w:highlight w:val="yellow"/>
          <w:lang w:val="en-US" w:eastAsia="zh-CN"/>
        </w:rPr>
        <w:t xml:space="preserve">85. </w:t>
      </w:r>
      <w:r>
        <w:rPr>
          <w:rFonts w:hint="default" w:ascii="Times New Roman" w:hAnsi="Times New Roman" w:eastAsia="方正仿宋简体" w:cs="Times New Roman"/>
          <w:sz w:val="28"/>
          <w:szCs w:val="28"/>
          <w:highlight w:val="yellow"/>
        </w:rPr>
        <w:t>《中华人民共和国大气污染防治法》第一百一十五条</w:t>
      </w:r>
      <w:r>
        <w:rPr>
          <w:rFonts w:hint="default" w:ascii="Times New Roman" w:hAnsi="Times New Roman" w:eastAsia="方正仿宋简体" w:cs="Times New Roman"/>
          <w:sz w:val="28"/>
          <w:szCs w:val="28"/>
          <w:highlight w:val="yellow"/>
          <w:lang w:val="en-US" w:eastAsia="zh-CN"/>
        </w:rPr>
        <w:t>的</w:t>
      </w:r>
      <w:r>
        <w:rPr>
          <w:rFonts w:hint="default" w:ascii="Times New Roman" w:hAnsi="Times New Roman" w:cs="Times New Roman"/>
          <w:sz w:val="28"/>
          <w:szCs w:val="28"/>
          <w:highlight w:val="yellow"/>
          <w:lang w:val="en-US" w:eastAsia="zh-CN"/>
        </w:rPr>
        <w:t>处罚</w:t>
      </w:r>
      <w:r>
        <w:rPr>
          <w:rFonts w:hint="default" w:ascii="Times New Roman" w:hAnsi="Times New Roman" w:eastAsia="方正仿宋简体" w:cs="Times New Roman"/>
          <w:sz w:val="28"/>
          <w:szCs w:val="28"/>
          <w:highlight w:val="yellow"/>
          <w:lang w:val="en-US" w:eastAsia="zh-CN"/>
        </w:rPr>
        <w:t>裁量</w:t>
      </w:r>
      <w:bookmarkEnd w:id="746"/>
      <w:bookmarkEnd w:id="747"/>
      <w:bookmarkEnd w:id="748"/>
      <w:bookmarkEnd w:id="749"/>
      <w:bookmarkEnd w:id="750"/>
      <w:bookmarkEnd w:id="751"/>
      <w:bookmarkEnd w:id="752"/>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rPr>
      </w:pPr>
      <w:r>
        <w:rPr>
          <w:rFonts w:hint="default" w:ascii="Times New Roman" w:hAnsi="Times New Roman" w:cs="Times New Roman"/>
          <w:b/>
          <w:bCs w:val="0"/>
          <w:spacing w:val="8"/>
          <w:sz w:val="28"/>
          <w:szCs w:val="28"/>
          <w:highlight w:val="none"/>
          <w:lang w:eastAsia="zh-CN"/>
        </w:rPr>
        <w:t>处罚依据：</w:t>
      </w:r>
      <w:r>
        <w:rPr>
          <w:rFonts w:hint="default" w:ascii="Times New Roman" w:hAnsi="Times New Roman" w:eastAsia="方正仿宋简体" w:cs="Times New Roman"/>
          <w:bCs/>
          <w:spacing w:val="8"/>
          <w:sz w:val="28"/>
          <w:szCs w:val="28"/>
          <w:highlight w:val="none"/>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default" w:ascii="Times New Roman" w:hAnsi="Times New Roman" w:eastAsia="方正仿宋简体" w:cs="Times New Roman"/>
          <w:bCs/>
          <w:spacing w:val="8"/>
          <w:sz w:val="28"/>
          <w:szCs w:val="28"/>
          <w:highlight w:val="none"/>
        </w:rPr>
        <w:br w:type="textWrapping"/>
      </w:r>
      <w:r>
        <w:rPr>
          <w:rFonts w:hint="default" w:ascii="Times New Roman" w:hAnsi="Times New Roman" w:eastAsia="方正仿宋简体" w:cs="Times New Roman"/>
          <w:bCs/>
          <w:spacing w:val="8"/>
          <w:sz w:val="28"/>
          <w:szCs w:val="28"/>
          <w:highlight w:val="none"/>
          <w:lang w:val="en-US" w:eastAsia="zh-CN"/>
        </w:rPr>
        <w:t xml:space="preserve">   （一）</w:t>
      </w:r>
      <w:r>
        <w:rPr>
          <w:rFonts w:hint="default" w:ascii="Times New Roman" w:hAnsi="Times New Roman" w:eastAsia="方正仿宋简体" w:cs="Times New Roman"/>
          <w:bCs/>
          <w:spacing w:val="8"/>
          <w:sz w:val="28"/>
          <w:szCs w:val="28"/>
          <w:highlight w:val="none"/>
        </w:rPr>
        <w:t>施工工地未设置硬质密闭围挡，或者未采取覆盖、分段作业、择时施工、洒水抑尘、冲洗地面和车辆等有效防尘降尘措施的；</w:t>
      </w:r>
    </w:p>
    <w:p>
      <w:pPr>
        <w:keepNext w:val="0"/>
        <w:keepLines w:val="0"/>
        <w:pageBreakBefore w:val="0"/>
        <w:numPr>
          <w:ilvl w:val="0"/>
          <w:numId w:val="7"/>
        </w:numPr>
        <w:kinsoku/>
        <w:wordWrap/>
        <w:overflowPunct/>
        <w:topLinePunct w:val="0"/>
        <w:autoSpaceDE/>
        <w:autoSpaceDN/>
        <w:bidi w:val="0"/>
        <w:adjustRightInd/>
        <w:spacing w:line="440" w:lineRule="exact"/>
        <w:ind w:left="0" w:leftChars="0" w:firstLine="592" w:firstLineChars="200"/>
        <w:jc w:val="left"/>
        <w:textAlignment w:val="auto"/>
        <w:rPr>
          <w:rFonts w:hint="default" w:ascii="Times New Roman" w:hAnsi="Times New Roman" w:eastAsia="方正仿宋简体" w:cs="Times New Roman"/>
          <w:bCs/>
          <w:spacing w:val="8"/>
          <w:sz w:val="28"/>
          <w:szCs w:val="28"/>
          <w:highlight w:val="none"/>
          <w:lang w:eastAsia="zh-CN"/>
        </w:rPr>
      </w:pPr>
      <w:r>
        <w:rPr>
          <w:rFonts w:hint="default" w:ascii="Times New Roman" w:hAnsi="Times New Roman" w:eastAsia="方正仿宋简体" w:cs="Times New Roman"/>
          <w:bCs/>
          <w:spacing w:val="8"/>
          <w:sz w:val="28"/>
          <w:szCs w:val="28"/>
          <w:highlight w:val="none"/>
        </w:rPr>
        <w:t>建筑土方、工程渣土、建筑垃圾未及时清运，或者未采用密闭式防尘网遮盖的。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eastAsia="zh-CN"/>
        </w:rPr>
      </w:pPr>
      <w:r>
        <w:rPr>
          <w:rFonts w:hint="default" w:ascii="Times New Roman" w:hAnsi="Times New Roman" w:eastAsia="方正仿宋简体" w:cs="Times New Roman"/>
          <w:bCs/>
          <w:spacing w:val="8"/>
          <w:sz w:val="28"/>
          <w:szCs w:val="28"/>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
          <w:bCs w:val="0"/>
          <w:spacing w:val="8"/>
          <w:sz w:val="28"/>
          <w:szCs w:val="28"/>
          <w:highlight w:val="none"/>
        </w:rPr>
      </w:pPr>
      <w:r>
        <w:rPr>
          <w:rFonts w:hint="default" w:ascii="Times New Roman" w:hAnsi="Times New Roman" w:eastAsia="方正仿宋简体" w:cs="Times New Roman"/>
          <w:b/>
          <w:bCs w:val="0"/>
          <w:spacing w:val="8"/>
          <w:sz w:val="28"/>
          <w:szCs w:val="28"/>
          <w:highlight w:val="none"/>
        </w:rPr>
        <w:t>违法行为情形和处罚基准：</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85.1 </w:t>
      </w:r>
      <w:r>
        <w:rPr>
          <w:rFonts w:hint="default" w:ascii="Times New Roman" w:hAnsi="Times New Roman" w:eastAsia="方正仿宋简体" w:cs="Times New Roman"/>
          <w:b/>
          <w:bCs/>
          <w:spacing w:val="8"/>
          <w:sz w:val="28"/>
          <w:szCs w:val="28"/>
          <w:highlight w:val="none"/>
        </w:rPr>
        <w:t>施工工地未设置硬质密闭围挡，或者未采取覆盖、分段作业、择时施工、洒水抑尘、冲洗地面和车辆等有效防尘降尘措施的</w:t>
      </w:r>
      <w:r>
        <w:rPr>
          <w:rFonts w:hint="default" w:ascii="Times New Roman" w:hAnsi="Times New Roman" w:cs="Times New Roman"/>
          <w:b/>
          <w:bCs/>
          <w:spacing w:val="8"/>
          <w:sz w:val="28"/>
          <w:szCs w:val="28"/>
          <w:highlight w:val="none"/>
          <w:lang w:eastAsia="zh-CN"/>
        </w:rPr>
        <w:t>处罚裁量</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rPr>
      </w:pPr>
      <w:r>
        <w:rPr>
          <w:rFonts w:hint="default" w:ascii="Times New Roman" w:hAnsi="Times New Roman" w:cs="Times New Roman"/>
          <w:b/>
          <w:bCs/>
          <w:sz w:val="28"/>
          <w:szCs w:val="28"/>
          <w:highlight w:val="none"/>
          <w:lang w:val="en-US" w:eastAsia="zh-CN"/>
        </w:rPr>
        <w:t xml:space="preserve">85.1.1 </w:t>
      </w:r>
      <w:r>
        <w:rPr>
          <w:rFonts w:hint="default" w:ascii="Times New Roman" w:hAnsi="Times New Roman" w:eastAsia="方正仿宋简体" w:cs="Times New Roman"/>
          <w:bCs/>
          <w:spacing w:val="8"/>
          <w:sz w:val="28"/>
          <w:szCs w:val="28"/>
          <w:highlight w:val="none"/>
          <w:lang w:eastAsia="zh-CN"/>
        </w:rPr>
        <w:t>一般</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rPr>
        <w:t>在</w:t>
      </w:r>
      <w:r>
        <w:rPr>
          <w:rFonts w:hint="default" w:ascii="Times New Roman" w:hAnsi="Times New Roman" w:cs="Times New Roman"/>
          <w:bCs/>
          <w:spacing w:val="8"/>
          <w:sz w:val="28"/>
          <w:szCs w:val="28"/>
          <w:highlight w:val="none"/>
          <w:lang w:eastAsia="zh-CN"/>
        </w:rPr>
        <w:t>要求</w:t>
      </w:r>
      <w:r>
        <w:rPr>
          <w:rFonts w:hint="default" w:ascii="Times New Roman" w:hAnsi="Times New Roman" w:eastAsia="方正仿宋简体" w:cs="Times New Roman"/>
          <w:bCs/>
          <w:spacing w:val="8"/>
          <w:sz w:val="28"/>
          <w:szCs w:val="28"/>
          <w:highlight w:val="none"/>
        </w:rPr>
        <w:t>期限内改正的。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w:t>
      </w:r>
      <w:r>
        <w:rPr>
          <w:rFonts w:hint="default" w:ascii="Times New Roman" w:hAnsi="Times New Roman" w:eastAsia="方正仿宋简体" w:cs="Times New Roman"/>
          <w:bCs/>
          <w:spacing w:val="8"/>
          <w:sz w:val="28"/>
          <w:szCs w:val="28"/>
          <w:highlight w:val="none"/>
        </w:rPr>
        <w:t>处1</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元以上3</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w:t>
      </w:r>
      <w:r>
        <w:rPr>
          <w:rFonts w:hint="default" w:ascii="Times New Roman" w:hAnsi="Times New Roman" w:cs="Times New Roman"/>
          <w:bCs/>
          <w:spacing w:val="8"/>
          <w:sz w:val="28"/>
          <w:szCs w:val="28"/>
          <w:highlight w:val="none"/>
          <w:lang w:eastAsia="zh-CN"/>
        </w:rPr>
        <w:t>内</w:t>
      </w:r>
      <w:r>
        <w:rPr>
          <w:rFonts w:hint="default" w:ascii="Times New Roman" w:hAnsi="Times New Roman" w:eastAsia="方正仿宋简体" w:cs="Times New Roman"/>
          <w:bCs/>
          <w:spacing w:val="8"/>
          <w:sz w:val="28"/>
          <w:szCs w:val="28"/>
          <w:highlight w:val="none"/>
        </w:rPr>
        <w:t>的罚款</w:t>
      </w:r>
      <w:r>
        <w:rPr>
          <w:rFonts w:hint="default" w:ascii="Times New Roman" w:hAnsi="Times New Roman"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85.1.2 </w:t>
      </w:r>
      <w:r>
        <w:rPr>
          <w:rFonts w:hint="default" w:ascii="Times New Roman" w:hAnsi="Times New Roman" w:eastAsia="方正仿宋简体" w:cs="Times New Roman"/>
          <w:bCs/>
          <w:spacing w:val="8"/>
          <w:sz w:val="28"/>
          <w:szCs w:val="28"/>
          <w:highlight w:val="none"/>
          <w:lang w:val="en-US" w:eastAsia="zh-CN"/>
        </w:rPr>
        <w:t>较重</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5日内</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处罚基准：责令改正，处3</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元以上6</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元以下的罚款</w:t>
      </w:r>
      <w:r>
        <w:rPr>
          <w:rFonts w:hint="default" w:ascii="Times New Roman" w:hAnsi="Times New Roman"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85.1.2 </w:t>
      </w:r>
      <w:r>
        <w:rPr>
          <w:rFonts w:hint="default" w:ascii="Times New Roman" w:hAnsi="Times New Roman" w:eastAsia="方正仿宋简体" w:cs="Times New Roman"/>
          <w:bCs/>
          <w:spacing w:val="8"/>
          <w:sz w:val="28"/>
          <w:szCs w:val="28"/>
          <w:highlight w:val="none"/>
          <w:lang w:val="en-US" w:eastAsia="zh-CN"/>
        </w:rPr>
        <w:t>严重违法行为的表现情形：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5日以上</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w:t>
      </w:r>
      <w:r>
        <w:rPr>
          <w:rFonts w:hint="default" w:ascii="Times New Roman" w:hAnsi="Times New Roman" w:cs="Times New Roman"/>
          <w:bCs/>
          <w:spacing w:val="8"/>
          <w:sz w:val="28"/>
          <w:szCs w:val="28"/>
          <w:highlight w:val="none"/>
          <w:lang w:val="en-US" w:eastAsia="zh-CN"/>
        </w:rPr>
        <w:t>在</w:t>
      </w:r>
      <w:r>
        <w:rPr>
          <w:rFonts w:hint="default" w:ascii="Times New Roman" w:hAnsi="Times New Roman" w:eastAsia="方正仿宋简体" w:cs="Times New Roman"/>
          <w:bCs/>
          <w:spacing w:val="8"/>
          <w:sz w:val="28"/>
          <w:szCs w:val="28"/>
          <w:highlight w:val="none"/>
          <w:lang w:val="en-US" w:eastAsia="zh-CN"/>
        </w:rPr>
        <w:t>60000元</w:t>
      </w:r>
      <w:r>
        <w:rPr>
          <w:rFonts w:hint="default" w:ascii="Times New Roman" w:hAnsi="Times New Roman" w:cs="Times New Roman"/>
          <w:bCs/>
          <w:spacing w:val="8"/>
          <w:sz w:val="28"/>
          <w:szCs w:val="28"/>
          <w:highlight w:val="none"/>
          <w:lang w:val="en-US" w:eastAsia="zh-CN"/>
        </w:rPr>
        <w:t>的基础上按5000元/日增加罚款，但罚款不超过</w:t>
      </w:r>
      <w:r>
        <w:rPr>
          <w:rFonts w:hint="default" w:ascii="Times New Roman" w:hAnsi="Times New Roman" w:eastAsia="方正仿宋简体" w:cs="Times New Roman"/>
          <w:bCs/>
          <w:spacing w:val="8"/>
          <w:sz w:val="28"/>
          <w:szCs w:val="28"/>
          <w:highlight w:val="none"/>
          <w:lang w:val="en-US" w:eastAsia="zh-CN"/>
        </w:rPr>
        <w:t>10</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w:t>
      </w:r>
      <w:r>
        <w:rPr>
          <w:rFonts w:hint="default" w:ascii="Times New Roman" w:hAnsi="Times New Roman" w:cs="Times New Roman"/>
          <w:bCs/>
          <w:spacing w:val="8"/>
          <w:sz w:val="28"/>
          <w:szCs w:val="28"/>
          <w:highlight w:val="none"/>
          <w:lang w:val="en-US" w:eastAsia="zh-CN"/>
        </w:rPr>
        <w:t>；超过10日</w:t>
      </w:r>
      <w:r>
        <w:rPr>
          <w:rFonts w:hint="default" w:ascii="Times New Roman" w:hAnsi="Times New Roman" w:eastAsia="方正仿宋简体" w:cs="Times New Roman"/>
          <w:bCs/>
          <w:spacing w:val="8"/>
          <w:sz w:val="28"/>
          <w:szCs w:val="28"/>
          <w:highlight w:val="none"/>
          <w:lang w:val="en-US" w:eastAsia="zh-CN"/>
        </w:rPr>
        <w:t>的</w:t>
      </w:r>
      <w:r>
        <w:rPr>
          <w:rFonts w:hint="default" w:ascii="Times New Roman" w:hAnsi="Times New Roman" w:cs="Times New Roman"/>
          <w:bCs/>
          <w:spacing w:val="8"/>
          <w:sz w:val="28"/>
          <w:szCs w:val="28"/>
          <w:highlight w:val="none"/>
          <w:lang w:val="en-US" w:eastAsia="zh-CN"/>
        </w:rPr>
        <w:t>，</w:t>
      </w:r>
      <w:r>
        <w:rPr>
          <w:rFonts w:hint="default" w:ascii="Times New Roman" w:hAnsi="Times New Roman" w:eastAsia="方正仿宋简体" w:cs="Times New Roman"/>
          <w:bCs/>
          <w:spacing w:val="8"/>
          <w:sz w:val="28"/>
          <w:szCs w:val="28"/>
          <w:highlight w:val="none"/>
          <w:lang w:val="en-US" w:eastAsia="zh-CN"/>
        </w:rPr>
        <w:t>责令停工整治。</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85.2 </w:t>
      </w:r>
      <w:r>
        <w:rPr>
          <w:rFonts w:hint="default" w:ascii="Times New Roman" w:hAnsi="Times New Roman" w:eastAsia="方正仿宋简体" w:cs="Times New Roman"/>
          <w:b/>
          <w:bCs w:val="0"/>
          <w:spacing w:val="8"/>
          <w:sz w:val="28"/>
          <w:szCs w:val="28"/>
          <w:highlight w:val="none"/>
          <w:lang w:val="en-US" w:eastAsia="zh-CN"/>
        </w:rPr>
        <w:t>建筑土方、工程渣土、建筑垃圾未及时清运，或者未采用密闭式防尘网遮盖的</w:t>
      </w:r>
      <w:r>
        <w:rPr>
          <w:rFonts w:hint="default" w:ascii="Times New Roman" w:hAnsi="Times New Roman" w:cs="Times New Roman"/>
          <w:b/>
          <w:bCs w:val="0"/>
          <w:spacing w:val="8"/>
          <w:sz w:val="28"/>
          <w:szCs w:val="28"/>
          <w:highlight w:val="none"/>
          <w:lang w:val="en-US" w:eastAsia="zh-CN"/>
        </w:rPr>
        <w:t>处罚</w:t>
      </w:r>
      <w:r>
        <w:rPr>
          <w:rFonts w:hint="default" w:ascii="Times New Roman" w:hAnsi="Times New Roman" w:eastAsia="方正仿宋简体" w:cs="Times New Roman"/>
          <w:b/>
          <w:bCs w:val="0"/>
          <w:spacing w:val="8"/>
          <w:sz w:val="28"/>
          <w:szCs w:val="28"/>
          <w:highlight w:val="none"/>
          <w:lang w:val="en-US" w:eastAsia="zh-CN"/>
        </w:rPr>
        <w:t>裁量</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rPr>
      </w:pPr>
      <w:r>
        <w:rPr>
          <w:rFonts w:hint="default" w:ascii="Times New Roman" w:hAnsi="Times New Roman" w:cs="Times New Roman"/>
          <w:b/>
          <w:bCs/>
          <w:sz w:val="28"/>
          <w:szCs w:val="28"/>
          <w:highlight w:val="none"/>
          <w:lang w:val="en-US" w:eastAsia="zh-CN"/>
        </w:rPr>
        <w:t xml:space="preserve">85.2.1 </w:t>
      </w:r>
      <w:r>
        <w:rPr>
          <w:rFonts w:hint="default" w:ascii="Times New Roman" w:hAnsi="Times New Roman" w:eastAsia="方正仿宋简体" w:cs="Times New Roman"/>
          <w:bCs/>
          <w:spacing w:val="8"/>
          <w:sz w:val="28"/>
          <w:szCs w:val="28"/>
          <w:highlight w:val="none"/>
          <w:lang w:eastAsia="zh-CN"/>
        </w:rPr>
        <w:t>一般</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rPr>
        <w:t>在</w:t>
      </w:r>
      <w:r>
        <w:rPr>
          <w:rFonts w:hint="default" w:ascii="Times New Roman" w:hAnsi="Times New Roman" w:cs="Times New Roman"/>
          <w:bCs/>
          <w:spacing w:val="8"/>
          <w:sz w:val="28"/>
          <w:szCs w:val="28"/>
          <w:highlight w:val="none"/>
          <w:lang w:eastAsia="zh-CN"/>
        </w:rPr>
        <w:t>要求</w:t>
      </w:r>
      <w:r>
        <w:rPr>
          <w:rFonts w:hint="default" w:ascii="Times New Roman" w:hAnsi="Times New Roman" w:eastAsia="方正仿宋简体" w:cs="Times New Roman"/>
          <w:bCs/>
          <w:spacing w:val="8"/>
          <w:sz w:val="28"/>
          <w:szCs w:val="28"/>
          <w:highlight w:val="none"/>
        </w:rPr>
        <w:t>期限内改正的。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w:t>
      </w:r>
      <w:r>
        <w:rPr>
          <w:rFonts w:hint="default" w:ascii="Times New Roman" w:hAnsi="Times New Roman" w:eastAsia="方正仿宋简体" w:cs="Times New Roman"/>
          <w:bCs/>
          <w:spacing w:val="8"/>
          <w:sz w:val="28"/>
          <w:szCs w:val="28"/>
          <w:highlight w:val="none"/>
        </w:rPr>
        <w:t>处1</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元以上3</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w:t>
      </w:r>
      <w:r>
        <w:rPr>
          <w:rFonts w:hint="default" w:ascii="Times New Roman" w:hAnsi="Times New Roman" w:cs="Times New Roman"/>
          <w:bCs/>
          <w:spacing w:val="8"/>
          <w:sz w:val="28"/>
          <w:szCs w:val="28"/>
          <w:highlight w:val="none"/>
          <w:lang w:eastAsia="zh-CN"/>
        </w:rPr>
        <w:t>内</w:t>
      </w:r>
      <w:r>
        <w:rPr>
          <w:rFonts w:hint="default" w:ascii="Times New Roman" w:hAnsi="Times New Roman" w:eastAsia="方正仿宋简体" w:cs="Times New Roman"/>
          <w:bCs/>
          <w:spacing w:val="8"/>
          <w:sz w:val="28"/>
          <w:szCs w:val="28"/>
          <w:highlight w:val="none"/>
        </w:rPr>
        <w:t>的罚款</w:t>
      </w:r>
      <w:r>
        <w:rPr>
          <w:rFonts w:hint="default" w:ascii="Times New Roman" w:hAnsi="Times New Roman" w:eastAsia="方正仿宋简体"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85.2.2 </w:t>
      </w:r>
      <w:r>
        <w:rPr>
          <w:rFonts w:hint="default" w:ascii="Times New Roman" w:hAnsi="Times New Roman" w:eastAsia="方正仿宋简体" w:cs="Times New Roman"/>
          <w:bCs/>
          <w:spacing w:val="8"/>
          <w:sz w:val="28"/>
          <w:szCs w:val="28"/>
          <w:highlight w:val="none"/>
          <w:lang w:val="en-US" w:eastAsia="zh-CN"/>
        </w:rPr>
        <w:t>较重</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5日内</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r>
        <w:rPr>
          <w:rFonts w:hint="default" w:ascii="Times New Roman" w:hAnsi="Times New Roman"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处罚基准：责令改正，处3</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元以上6</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w:t>
      </w:r>
      <w:r>
        <w:rPr>
          <w:rFonts w:hint="default" w:ascii="Times New Roman" w:hAnsi="Times New Roman" w:cs="Times New Roman"/>
          <w:bCs/>
          <w:spacing w:val="8"/>
          <w:sz w:val="28"/>
          <w:szCs w:val="28"/>
          <w:highlight w:val="none"/>
          <w:lang w:val="en-US" w:eastAsia="zh-CN"/>
        </w:rPr>
        <w:t>内</w:t>
      </w:r>
      <w:r>
        <w:rPr>
          <w:rFonts w:hint="default" w:ascii="Times New Roman" w:hAnsi="Times New Roman" w:eastAsia="方正仿宋简体" w:cs="Times New Roman"/>
          <w:bCs/>
          <w:spacing w:val="8"/>
          <w:sz w:val="28"/>
          <w:szCs w:val="28"/>
          <w:highlight w:val="none"/>
          <w:lang w:val="en-US" w:eastAsia="zh-CN"/>
        </w:rPr>
        <w:t>的罚款；</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85.2.3 </w:t>
      </w:r>
      <w:r>
        <w:rPr>
          <w:rFonts w:hint="default" w:ascii="Times New Roman" w:hAnsi="Times New Roman" w:eastAsia="方正仿宋简体" w:cs="Times New Roman"/>
          <w:bCs/>
          <w:spacing w:val="8"/>
          <w:sz w:val="28"/>
          <w:szCs w:val="28"/>
          <w:highlight w:val="none"/>
          <w:lang w:val="en-US" w:eastAsia="zh-CN"/>
        </w:rPr>
        <w:t>严重违法行为的表现情形：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5日以上</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w:t>
      </w:r>
      <w:r>
        <w:rPr>
          <w:rFonts w:hint="default" w:ascii="Times New Roman" w:hAnsi="Times New Roman" w:cs="Times New Roman"/>
          <w:bCs/>
          <w:spacing w:val="8"/>
          <w:sz w:val="28"/>
          <w:szCs w:val="28"/>
          <w:highlight w:val="none"/>
          <w:lang w:val="en-US" w:eastAsia="zh-CN"/>
        </w:rPr>
        <w:t>在</w:t>
      </w:r>
      <w:r>
        <w:rPr>
          <w:rFonts w:hint="default" w:ascii="Times New Roman" w:hAnsi="Times New Roman" w:eastAsia="方正仿宋简体" w:cs="Times New Roman"/>
          <w:bCs/>
          <w:spacing w:val="8"/>
          <w:sz w:val="28"/>
          <w:szCs w:val="28"/>
          <w:highlight w:val="none"/>
          <w:lang w:val="en-US" w:eastAsia="zh-CN"/>
        </w:rPr>
        <w:t>60000元</w:t>
      </w:r>
      <w:r>
        <w:rPr>
          <w:rFonts w:hint="default" w:ascii="Times New Roman" w:hAnsi="Times New Roman" w:cs="Times New Roman"/>
          <w:bCs/>
          <w:spacing w:val="8"/>
          <w:sz w:val="28"/>
          <w:szCs w:val="28"/>
          <w:highlight w:val="none"/>
          <w:lang w:val="en-US" w:eastAsia="zh-CN"/>
        </w:rPr>
        <w:t>的基础上按5000元/日增加罚款，但罚款不超过</w:t>
      </w:r>
      <w:r>
        <w:rPr>
          <w:rFonts w:hint="default" w:ascii="Times New Roman" w:hAnsi="Times New Roman" w:eastAsia="方正仿宋简体" w:cs="Times New Roman"/>
          <w:bCs/>
          <w:spacing w:val="8"/>
          <w:sz w:val="28"/>
          <w:szCs w:val="28"/>
          <w:highlight w:val="none"/>
          <w:lang w:val="en-US" w:eastAsia="zh-CN"/>
        </w:rPr>
        <w:t>10</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w:t>
      </w:r>
      <w:r>
        <w:rPr>
          <w:rFonts w:hint="default" w:ascii="Times New Roman" w:hAnsi="Times New Roman" w:cs="Times New Roman"/>
          <w:bCs/>
          <w:spacing w:val="8"/>
          <w:sz w:val="28"/>
          <w:szCs w:val="28"/>
          <w:highlight w:val="none"/>
          <w:lang w:val="en-US" w:eastAsia="zh-CN"/>
        </w:rPr>
        <w:t>；超过10日</w:t>
      </w:r>
      <w:r>
        <w:rPr>
          <w:rFonts w:hint="default" w:ascii="Times New Roman" w:hAnsi="Times New Roman" w:eastAsia="方正仿宋简体" w:cs="Times New Roman"/>
          <w:bCs/>
          <w:spacing w:val="8"/>
          <w:sz w:val="28"/>
          <w:szCs w:val="28"/>
          <w:highlight w:val="none"/>
          <w:lang w:val="en-US" w:eastAsia="zh-CN"/>
        </w:rPr>
        <w:t>的</w:t>
      </w:r>
      <w:r>
        <w:rPr>
          <w:rFonts w:hint="default" w:ascii="Times New Roman" w:hAnsi="Times New Roman" w:cs="Times New Roman"/>
          <w:bCs/>
          <w:spacing w:val="8"/>
          <w:sz w:val="28"/>
          <w:szCs w:val="28"/>
          <w:highlight w:val="none"/>
          <w:lang w:val="en-US" w:eastAsia="zh-CN"/>
        </w:rPr>
        <w:t>，</w:t>
      </w:r>
      <w:r>
        <w:rPr>
          <w:rFonts w:hint="default" w:ascii="Times New Roman" w:hAnsi="Times New Roman" w:eastAsia="方正仿宋简体" w:cs="Times New Roman"/>
          <w:bCs/>
          <w:spacing w:val="8"/>
          <w:sz w:val="28"/>
          <w:szCs w:val="28"/>
          <w:highlight w:val="none"/>
          <w:lang w:val="en-US" w:eastAsia="zh-CN"/>
        </w:rPr>
        <w:t>责令停工整治。</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85.3 </w:t>
      </w:r>
      <w:r>
        <w:rPr>
          <w:rFonts w:hint="default" w:ascii="Times New Roman" w:hAnsi="Times New Roman" w:eastAsia="方正仿宋简体" w:cs="Times New Roman"/>
          <w:b/>
          <w:bCs w:val="0"/>
          <w:spacing w:val="8"/>
          <w:sz w:val="28"/>
          <w:szCs w:val="28"/>
          <w:highlight w:val="none"/>
          <w:lang w:val="en-US" w:eastAsia="zh-CN"/>
        </w:rPr>
        <w:t>建设单位未对暂时不能开工的建设用地的裸露地面进行覆盖，或者未对超过三个月不能开工的建设用地的裸露地面进行绿化、铺装或者遮盖的</w:t>
      </w:r>
      <w:r>
        <w:rPr>
          <w:rFonts w:hint="default" w:ascii="Times New Roman" w:hAnsi="Times New Roman" w:cs="Times New Roman"/>
          <w:b/>
          <w:bCs w:val="0"/>
          <w:spacing w:val="8"/>
          <w:sz w:val="28"/>
          <w:szCs w:val="28"/>
          <w:highlight w:val="none"/>
          <w:lang w:val="en-US" w:eastAsia="zh-CN"/>
        </w:rPr>
        <w:t>处罚</w:t>
      </w:r>
      <w:r>
        <w:rPr>
          <w:rFonts w:hint="default" w:ascii="Times New Roman" w:hAnsi="Times New Roman" w:eastAsia="方正仿宋简体" w:cs="Times New Roman"/>
          <w:b/>
          <w:bCs w:val="0"/>
          <w:spacing w:val="8"/>
          <w:sz w:val="28"/>
          <w:szCs w:val="28"/>
          <w:highlight w:val="none"/>
          <w:lang w:val="en-US" w:eastAsia="zh-CN"/>
        </w:rPr>
        <w:t>裁量</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rPr>
      </w:pPr>
      <w:r>
        <w:rPr>
          <w:rFonts w:hint="default" w:ascii="Times New Roman" w:hAnsi="Times New Roman" w:cs="Times New Roman"/>
          <w:b/>
          <w:bCs/>
          <w:sz w:val="28"/>
          <w:szCs w:val="28"/>
          <w:highlight w:val="none"/>
          <w:lang w:val="en-US" w:eastAsia="zh-CN"/>
        </w:rPr>
        <w:t xml:space="preserve">85.3.1 </w:t>
      </w:r>
      <w:r>
        <w:rPr>
          <w:rFonts w:hint="default" w:ascii="Times New Roman" w:hAnsi="Times New Roman" w:eastAsia="方正仿宋简体" w:cs="Times New Roman"/>
          <w:bCs/>
          <w:spacing w:val="8"/>
          <w:sz w:val="28"/>
          <w:szCs w:val="28"/>
          <w:highlight w:val="none"/>
          <w:lang w:eastAsia="zh-CN"/>
        </w:rPr>
        <w:t>一般</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rPr>
        <w:t>在</w:t>
      </w:r>
      <w:r>
        <w:rPr>
          <w:rFonts w:hint="default" w:ascii="Times New Roman" w:hAnsi="Times New Roman" w:cs="Times New Roman"/>
          <w:bCs/>
          <w:spacing w:val="8"/>
          <w:sz w:val="28"/>
          <w:szCs w:val="28"/>
          <w:highlight w:val="none"/>
          <w:lang w:eastAsia="zh-CN"/>
        </w:rPr>
        <w:t>要求</w:t>
      </w:r>
      <w:r>
        <w:rPr>
          <w:rFonts w:hint="default" w:ascii="Times New Roman" w:hAnsi="Times New Roman" w:eastAsia="方正仿宋简体" w:cs="Times New Roman"/>
          <w:bCs/>
          <w:spacing w:val="8"/>
          <w:sz w:val="28"/>
          <w:szCs w:val="28"/>
          <w:highlight w:val="none"/>
        </w:rPr>
        <w:t>期限内改正的。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w:t>
      </w:r>
      <w:r>
        <w:rPr>
          <w:rFonts w:hint="default" w:ascii="Times New Roman" w:hAnsi="Times New Roman" w:eastAsia="方正仿宋简体" w:cs="Times New Roman"/>
          <w:bCs/>
          <w:spacing w:val="8"/>
          <w:sz w:val="28"/>
          <w:szCs w:val="28"/>
          <w:highlight w:val="none"/>
        </w:rPr>
        <w:t>处1</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元以上3</w:t>
      </w:r>
      <w:r>
        <w:rPr>
          <w:rFonts w:hint="default" w:ascii="Times New Roman" w:hAnsi="Times New Roman" w:cs="Times New Roman"/>
          <w:bCs/>
          <w:spacing w:val="8"/>
          <w:sz w:val="28"/>
          <w:szCs w:val="28"/>
          <w:highlight w:val="none"/>
          <w:lang w:eastAsia="zh-CN"/>
        </w:rPr>
        <w:t>万</w:t>
      </w:r>
      <w:r>
        <w:rPr>
          <w:rFonts w:hint="default" w:ascii="Times New Roman" w:hAnsi="Times New Roman" w:eastAsia="方正仿宋简体" w:cs="Times New Roman"/>
          <w:bCs/>
          <w:spacing w:val="8"/>
          <w:sz w:val="28"/>
          <w:szCs w:val="28"/>
          <w:highlight w:val="none"/>
        </w:rPr>
        <w:t>元以</w:t>
      </w:r>
      <w:r>
        <w:rPr>
          <w:rFonts w:hint="default" w:ascii="Times New Roman" w:hAnsi="Times New Roman" w:cs="Times New Roman"/>
          <w:bCs/>
          <w:spacing w:val="8"/>
          <w:sz w:val="28"/>
          <w:szCs w:val="28"/>
          <w:highlight w:val="none"/>
          <w:lang w:eastAsia="zh-CN"/>
        </w:rPr>
        <w:t>内</w:t>
      </w:r>
      <w:r>
        <w:rPr>
          <w:rFonts w:hint="default" w:ascii="Times New Roman" w:hAnsi="Times New Roman" w:eastAsia="方正仿宋简体" w:cs="Times New Roman"/>
          <w:bCs/>
          <w:spacing w:val="8"/>
          <w:sz w:val="28"/>
          <w:szCs w:val="28"/>
          <w:highlight w:val="none"/>
        </w:rPr>
        <w:t>的罚款</w:t>
      </w:r>
      <w:r>
        <w:rPr>
          <w:rFonts w:hint="default" w:ascii="Times New Roman" w:hAnsi="Times New Roman" w:eastAsia="方正仿宋简体"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85.3.2 </w:t>
      </w:r>
      <w:r>
        <w:rPr>
          <w:rFonts w:hint="default" w:ascii="Times New Roman" w:hAnsi="Times New Roman" w:eastAsia="方正仿宋简体" w:cs="Times New Roman"/>
          <w:bCs/>
          <w:spacing w:val="8"/>
          <w:sz w:val="28"/>
          <w:szCs w:val="28"/>
          <w:highlight w:val="none"/>
          <w:lang w:val="en-US" w:eastAsia="zh-CN"/>
        </w:rPr>
        <w:t>较重</w:t>
      </w:r>
      <w:r>
        <w:rPr>
          <w:rFonts w:hint="default" w:ascii="Times New Roman" w:hAnsi="Times New Roman" w:eastAsia="方正仿宋简体" w:cs="Times New Roman"/>
          <w:bCs/>
          <w:spacing w:val="8"/>
          <w:sz w:val="28"/>
          <w:szCs w:val="28"/>
          <w:highlight w:val="none"/>
        </w:rPr>
        <w:t>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5日内</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r>
        <w:rPr>
          <w:rFonts w:hint="default" w:ascii="Times New Roman" w:hAnsi="Times New Roman" w:cs="Times New Roman"/>
          <w:bCs/>
          <w:spacing w:val="8"/>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处罚基准：责令改正，处3</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元以上6</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元以</w:t>
      </w:r>
      <w:r>
        <w:rPr>
          <w:rFonts w:hint="default" w:ascii="Times New Roman" w:hAnsi="Times New Roman" w:cs="Times New Roman"/>
          <w:bCs/>
          <w:spacing w:val="8"/>
          <w:sz w:val="28"/>
          <w:szCs w:val="28"/>
          <w:highlight w:val="none"/>
          <w:lang w:val="en-US" w:eastAsia="zh-CN"/>
        </w:rPr>
        <w:t>内</w:t>
      </w:r>
      <w:r>
        <w:rPr>
          <w:rFonts w:hint="default" w:ascii="Times New Roman" w:hAnsi="Times New Roman" w:eastAsia="方正仿宋简体" w:cs="Times New Roman"/>
          <w:bCs/>
          <w:spacing w:val="8"/>
          <w:sz w:val="28"/>
          <w:szCs w:val="28"/>
          <w:highlight w:val="none"/>
          <w:lang w:val="en-US" w:eastAsia="zh-CN"/>
        </w:rPr>
        <w:t>的罚款；</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85.3.3 </w:t>
      </w:r>
      <w:r>
        <w:rPr>
          <w:rFonts w:hint="default" w:ascii="Times New Roman" w:hAnsi="Times New Roman" w:eastAsia="方正仿宋简体" w:cs="Times New Roman"/>
          <w:bCs/>
          <w:spacing w:val="8"/>
          <w:sz w:val="28"/>
          <w:szCs w:val="28"/>
          <w:highlight w:val="none"/>
          <w:lang w:val="en-US" w:eastAsia="zh-CN"/>
        </w:rPr>
        <w:t>严重违法行为的表现情形：</w:t>
      </w:r>
      <w:r>
        <w:rPr>
          <w:rFonts w:hint="default" w:ascii="Times New Roman" w:hAnsi="Times New Roman" w:cs="Times New Roman"/>
          <w:bCs/>
          <w:spacing w:val="8"/>
          <w:sz w:val="28"/>
          <w:szCs w:val="28"/>
          <w:highlight w:val="none"/>
          <w:lang w:eastAsia="zh-CN"/>
        </w:rPr>
        <w:t>经责令改正</w:t>
      </w:r>
      <w:r>
        <w:rPr>
          <w:rFonts w:hint="default" w:ascii="Times New Roman" w:hAnsi="Times New Roman" w:eastAsia="方正仿宋简体" w:cs="Times New Roman"/>
          <w:bCs/>
          <w:spacing w:val="8"/>
          <w:sz w:val="28"/>
          <w:szCs w:val="28"/>
          <w:highlight w:val="none"/>
          <w:lang w:eastAsia="zh-CN"/>
        </w:rPr>
        <w:t>逾期</w:t>
      </w:r>
      <w:r>
        <w:rPr>
          <w:rFonts w:hint="default" w:ascii="Times New Roman" w:hAnsi="Times New Roman" w:cs="Times New Roman"/>
          <w:bCs/>
          <w:spacing w:val="8"/>
          <w:sz w:val="28"/>
          <w:szCs w:val="28"/>
          <w:highlight w:val="none"/>
          <w:lang w:val="en-US" w:eastAsia="zh-CN"/>
        </w:rPr>
        <w:t>5日以上</w:t>
      </w:r>
      <w:r>
        <w:rPr>
          <w:rFonts w:hint="default" w:ascii="Times New Roman" w:hAnsi="Times New Roman" w:eastAsia="方正仿宋简体" w:cs="Times New Roman"/>
          <w:bCs/>
          <w:spacing w:val="8"/>
          <w:sz w:val="28"/>
          <w:szCs w:val="28"/>
          <w:highlight w:val="none"/>
          <w:lang w:eastAsia="zh-CN"/>
        </w:rPr>
        <w:t>改正</w:t>
      </w:r>
      <w:r>
        <w:rPr>
          <w:rFonts w:hint="default" w:ascii="Times New Roman" w:hAnsi="Times New Roman" w:eastAsia="方正仿宋简体" w:cs="Times New Roman"/>
          <w:bCs/>
          <w:spacing w:val="8"/>
          <w:sz w:val="28"/>
          <w:szCs w:val="28"/>
          <w:highlight w:val="none"/>
          <w:lang w:val="en-US"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Cs/>
          <w:spacing w:val="8"/>
          <w:sz w:val="28"/>
          <w:szCs w:val="28"/>
          <w:highlight w:val="none"/>
          <w:lang w:val="en-US" w:eastAsia="zh-CN"/>
        </w:rPr>
      </w:pPr>
      <w:r>
        <w:rPr>
          <w:rFonts w:hint="default" w:ascii="Times New Roman" w:hAnsi="Times New Roman" w:eastAsia="方正仿宋简体" w:cs="Times New Roman"/>
          <w:bCs/>
          <w:spacing w:val="8"/>
          <w:sz w:val="28"/>
          <w:szCs w:val="28"/>
          <w:highlight w:val="none"/>
          <w:lang w:val="en-US" w:eastAsia="zh-CN"/>
        </w:rPr>
        <w:t>处罚基准：责令改正，，</w:t>
      </w:r>
      <w:r>
        <w:rPr>
          <w:rFonts w:hint="default" w:ascii="Times New Roman" w:hAnsi="Times New Roman" w:cs="Times New Roman"/>
          <w:bCs/>
          <w:spacing w:val="8"/>
          <w:sz w:val="28"/>
          <w:szCs w:val="28"/>
          <w:highlight w:val="none"/>
          <w:lang w:val="en-US" w:eastAsia="zh-CN"/>
        </w:rPr>
        <w:t>在</w:t>
      </w:r>
      <w:r>
        <w:rPr>
          <w:rFonts w:hint="default" w:ascii="Times New Roman" w:hAnsi="Times New Roman" w:eastAsia="方正仿宋简体" w:cs="Times New Roman"/>
          <w:bCs/>
          <w:spacing w:val="8"/>
          <w:sz w:val="28"/>
          <w:szCs w:val="28"/>
          <w:highlight w:val="none"/>
          <w:lang w:val="en-US" w:eastAsia="zh-CN"/>
        </w:rPr>
        <w:t>60000元</w:t>
      </w:r>
      <w:r>
        <w:rPr>
          <w:rFonts w:hint="default" w:ascii="Times New Roman" w:hAnsi="Times New Roman" w:cs="Times New Roman"/>
          <w:bCs/>
          <w:spacing w:val="8"/>
          <w:sz w:val="28"/>
          <w:szCs w:val="28"/>
          <w:highlight w:val="none"/>
          <w:lang w:val="en-US" w:eastAsia="zh-CN"/>
        </w:rPr>
        <w:t>的基础上按5000元/日增加罚款，但罚款不超过</w:t>
      </w:r>
      <w:r>
        <w:rPr>
          <w:rFonts w:hint="default" w:ascii="Times New Roman" w:hAnsi="Times New Roman" w:eastAsia="方正仿宋简体" w:cs="Times New Roman"/>
          <w:bCs/>
          <w:spacing w:val="8"/>
          <w:sz w:val="28"/>
          <w:szCs w:val="28"/>
          <w:highlight w:val="none"/>
          <w:lang w:val="en-US" w:eastAsia="zh-CN"/>
        </w:rPr>
        <w:t>10</w:t>
      </w:r>
      <w:r>
        <w:rPr>
          <w:rFonts w:hint="default" w:ascii="Times New Roman" w:hAnsi="Times New Roman" w:cs="Times New Roman"/>
          <w:bCs/>
          <w:spacing w:val="8"/>
          <w:sz w:val="28"/>
          <w:szCs w:val="28"/>
          <w:highlight w:val="none"/>
          <w:lang w:val="en-US" w:eastAsia="zh-CN"/>
        </w:rPr>
        <w:t>万</w:t>
      </w:r>
      <w:r>
        <w:rPr>
          <w:rFonts w:hint="default" w:ascii="Times New Roman" w:hAnsi="Times New Roman" w:eastAsia="方正仿宋简体" w:cs="Times New Roman"/>
          <w:bCs/>
          <w:spacing w:val="8"/>
          <w:sz w:val="28"/>
          <w:szCs w:val="28"/>
          <w:highlight w:val="none"/>
          <w:lang w:val="en-US" w:eastAsia="zh-CN"/>
        </w:rPr>
        <w:t>元</w:t>
      </w:r>
      <w:r>
        <w:rPr>
          <w:rFonts w:hint="default" w:ascii="Times New Roman" w:hAnsi="Times New Roman" w:cs="Times New Roman"/>
          <w:bCs/>
          <w:spacing w:val="8"/>
          <w:sz w:val="28"/>
          <w:szCs w:val="28"/>
          <w:highlight w:val="none"/>
          <w:lang w:val="en-US" w:eastAsia="zh-CN"/>
        </w:rPr>
        <w:t>；超过10日</w:t>
      </w:r>
      <w:r>
        <w:rPr>
          <w:rFonts w:hint="default" w:ascii="Times New Roman" w:hAnsi="Times New Roman" w:eastAsia="方正仿宋简体" w:cs="Times New Roman"/>
          <w:bCs/>
          <w:spacing w:val="8"/>
          <w:sz w:val="28"/>
          <w:szCs w:val="28"/>
          <w:highlight w:val="none"/>
          <w:lang w:val="en-US" w:eastAsia="zh-CN"/>
        </w:rPr>
        <w:t>的</w:t>
      </w:r>
      <w:r>
        <w:rPr>
          <w:rFonts w:hint="default" w:ascii="Times New Roman" w:hAnsi="Times New Roman" w:cs="Times New Roman"/>
          <w:bCs/>
          <w:spacing w:val="8"/>
          <w:sz w:val="28"/>
          <w:szCs w:val="28"/>
          <w:highlight w:val="none"/>
          <w:lang w:val="en-US" w:eastAsia="zh-CN"/>
        </w:rPr>
        <w:t>，</w:t>
      </w:r>
      <w:r>
        <w:rPr>
          <w:rFonts w:hint="default" w:ascii="Times New Roman" w:hAnsi="Times New Roman" w:eastAsia="方正仿宋简体" w:cs="Times New Roman"/>
          <w:bCs/>
          <w:spacing w:val="8"/>
          <w:sz w:val="28"/>
          <w:szCs w:val="28"/>
          <w:highlight w:val="none"/>
          <w:lang w:val="en-US" w:eastAsia="zh-CN"/>
        </w:rPr>
        <w:t>责令停工整治。</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val="en-US" w:eastAsia="zh-CN"/>
        </w:rPr>
      </w:pPr>
      <w:bookmarkStart w:id="753" w:name="_Toc27615"/>
      <w:bookmarkStart w:id="754" w:name="_Toc1722"/>
      <w:bookmarkStart w:id="755" w:name="_Toc2130"/>
      <w:bookmarkStart w:id="756" w:name="_Toc27790"/>
      <w:bookmarkStart w:id="757" w:name="_Toc83"/>
      <w:bookmarkStart w:id="758" w:name="_Toc3512"/>
      <w:bookmarkStart w:id="759" w:name="_Toc24046"/>
      <w:r>
        <w:rPr>
          <w:rFonts w:hint="default" w:ascii="Times New Roman" w:hAnsi="Times New Roman" w:cs="Times New Roman"/>
          <w:sz w:val="28"/>
          <w:szCs w:val="28"/>
          <w:highlight w:val="yellow"/>
          <w:lang w:val="en-US" w:eastAsia="zh-CN"/>
        </w:rPr>
        <w:t>86</w:t>
      </w:r>
      <w:r>
        <w:rPr>
          <w:rFonts w:hint="default" w:ascii="Times New Roman" w:hAnsi="Times New Roman" w:eastAsia="方正仿宋简体" w:cs="Times New Roman"/>
          <w:sz w:val="28"/>
          <w:szCs w:val="28"/>
          <w:highlight w:val="yellow"/>
          <w:lang w:val="en-US" w:eastAsia="zh-CN"/>
        </w:rPr>
        <w:t>.</w:t>
      </w:r>
      <w:r>
        <w:rPr>
          <w:rFonts w:hint="default" w:ascii="Times New Roman" w:hAnsi="Times New Roman" w:eastAsia="方正仿宋简体" w:cs="Times New Roman"/>
          <w:sz w:val="28"/>
          <w:szCs w:val="28"/>
          <w:highlight w:val="yellow"/>
          <w:lang w:eastAsia="zh-CN"/>
        </w:rPr>
        <w:t>《</w:t>
      </w:r>
      <w:r>
        <w:rPr>
          <w:rFonts w:hint="default" w:ascii="Times New Roman" w:hAnsi="Times New Roman" w:eastAsia="方正仿宋简体" w:cs="Times New Roman"/>
          <w:sz w:val="28"/>
          <w:szCs w:val="28"/>
          <w:highlight w:val="yellow"/>
        </w:rPr>
        <w:t>中华人民共和国大气污染防治法</w:t>
      </w:r>
      <w:r>
        <w:rPr>
          <w:rFonts w:hint="default" w:ascii="Times New Roman" w:hAnsi="Times New Roman" w:eastAsia="方正仿宋简体" w:cs="Times New Roman"/>
          <w:sz w:val="28"/>
          <w:szCs w:val="28"/>
          <w:highlight w:val="yellow"/>
          <w:lang w:eastAsia="zh-CN"/>
        </w:rPr>
        <w:t>》第一百一十六条</w:t>
      </w:r>
      <w:r>
        <w:rPr>
          <w:rFonts w:hint="default" w:ascii="Times New Roman" w:hAnsi="Times New Roman" w:eastAsia="方正仿宋简体" w:cs="Times New Roman"/>
          <w:sz w:val="28"/>
          <w:szCs w:val="28"/>
          <w:highlight w:val="yellow"/>
        </w:rPr>
        <w:t>的处罚裁量</w:t>
      </w:r>
      <w:bookmarkEnd w:id="753"/>
      <w:bookmarkEnd w:id="754"/>
      <w:bookmarkEnd w:id="755"/>
      <w:bookmarkEnd w:id="756"/>
      <w:bookmarkEnd w:id="757"/>
      <w:bookmarkEnd w:id="758"/>
      <w:bookmarkEnd w:id="759"/>
      <w:r>
        <w:rPr>
          <w:rFonts w:hint="default" w:ascii="Times New Roman" w:hAnsi="Times New Roman" w:eastAsia="方正仿宋简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bCs/>
          <w:color w:val="auto"/>
          <w:spacing w:val="8"/>
          <w:sz w:val="28"/>
          <w:szCs w:val="28"/>
          <w:u w:val="none"/>
        </w:rPr>
      </w:pPr>
      <w:r>
        <w:rPr>
          <w:rFonts w:hint="default" w:ascii="Times New Roman" w:hAnsi="Times New Roman" w:eastAsia="方正仿宋简体" w:cs="Times New Roman"/>
          <w:b/>
          <w:bCs w:val="0"/>
          <w:color w:val="auto"/>
          <w:spacing w:val="8"/>
          <w:sz w:val="28"/>
          <w:szCs w:val="28"/>
          <w:u w:val="none"/>
        </w:rPr>
        <w:t>处罚</w:t>
      </w:r>
      <w:r>
        <w:rPr>
          <w:rFonts w:hint="default" w:ascii="Times New Roman" w:hAnsi="Times New Roman" w:eastAsia="方正仿宋简体" w:cs="Times New Roman"/>
          <w:b/>
          <w:bCs w:val="0"/>
          <w:color w:val="auto"/>
          <w:spacing w:val="8"/>
          <w:sz w:val="28"/>
          <w:szCs w:val="28"/>
          <w:u w:val="none"/>
          <w:lang w:eastAsia="zh-CN"/>
        </w:rPr>
        <w:t>依据：</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rPr>
        <w:t>中华人民共和国大气污染防治法</w:t>
      </w:r>
      <w:r>
        <w:rPr>
          <w:rFonts w:hint="default" w:ascii="Times New Roman" w:hAnsi="Times New Roman" w:eastAsia="方正仿宋简体" w:cs="Times New Roman"/>
          <w:sz w:val="28"/>
          <w:szCs w:val="28"/>
          <w:highlight w:val="none"/>
          <w:lang w:eastAsia="zh-CN"/>
        </w:rPr>
        <w:t>》第一百一十六条</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bCs/>
          <w:color w:val="auto"/>
          <w:spacing w:val="8"/>
          <w:sz w:val="28"/>
          <w:szCs w:val="28"/>
          <w:u w:val="none"/>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left"/>
        <w:textAlignment w:val="auto"/>
        <w:rPr>
          <w:rFonts w:hint="default" w:ascii="Times New Roman" w:hAnsi="Times New Roman" w:eastAsia="方正仿宋简体" w:cs="Times New Roman"/>
          <w:b/>
          <w:bCs w:val="0"/>
          <w:color w:val="auto"/>
          <w:spacing w:val="8"/>
          <w:sz w:val="28"/>
          <w:szCs w:val="28"/>
          <w:u w:val="none"/>
        </w:rPr>
      </w:pPr>
      <w:r>
        <w:rPr>
          <w:rFonts w:hint="default" w:ascii="Times New Roman" w:hAnsi="Times New Roman" w:eastAsia="方正仿宋简体" w:cs="Times New Roman"/>
          <w:b/>
          <w:bCs w:val="0"/>
          <w:color w:val="auto"/>
          <w:spacing w:val="8"/>
          <w:sz w:val="28"/>
          <w:szCs w:val="28"/>
          <w:u w:val="none"/>
        </w:rPr>
        <w:t>违法行为情形和处罚基准：</w:t>
      </w:r>
    </w:p>
    <w:p>
      <w:pPr>
        <w:keepNext w:val="0"/>
        <w:keepLines w:val="0"/>
        <w:pageBreakBefore w:val="0"/>
        <w:numPr>
          <w:ilvl w:val="0"/>
          <w:numId w:val="0"/>
        </w:numPr>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color w:val="212121"/>
          <w:spacing w:val="8"/>
          <w:sz w:val="28"/>
          <w:szCs w:val="28"/>
          <w:highlight w:val="none"/>
          <w:shd w:val="clear" w:color="auto" w:fill="FFFFFF"/>
          <w:lang w:eastAsia="zh-CN"/>
        </w:rPr>
      </w:pPr>
      <w:r>
        <w:rPr>
          <w:rFonts w:hint="default" w:ascii="Times New Roman" w:hAnsi="Times New Roman" w:cs="Times New Roman"/>
          <w:b/>
          <w:bCs w:val="0"/>
          <w:spacing w:val="8"/>
          <w:sz w:val="28"/>
          <w:szCs w:val="28"/>
          <w:highlight w:val="none"/>
          <w:lang w:val="en-US" w:eastAsia="zh-CN"/>
        </w:rPr>
        <w:t xml:space="preserve">86.1 </w:t>
      </w:r>
      <w:r>
        <w:rPr>
          <w:rFonts w:hint="default" w:ascii="Times New Roman" w:hAnsi="Times New Roman" w:eastAsia="方正仿宋简体" w:cs="Times New Roman"/>
          <w:bCs/>
          <w:spacing w:val="8"/>
          <w:sz w:val="28"/>
          <w:szCs w:val="28"/>
          <w:highlight w:val="none"/>
        </w:rPr>
        <w:t>轻微违法</w:t>
      </w:r>
      <w:r>
        <w:rPr>
          <w:rFonts w:hint="default" w:ascii="Times New Roman" w:hAnsi="Times New Roman" w:eastAsia="方正仿宋简体" w:cs="Times New Roman"/>
          <w:color w:val="212121"/>
          <w:spacing w:val="8"/>
          <w:sz w:val="28"/>
          <w:szCs w:val="28"/>
          <w:highlight w:val="none"/>
          <w:shd w:val="clear" w:color="auto" w:fill="FFFFFF"/>
        </w:rPr>
        <w:t>行为的表现</w:t>
      </w:r>
      <w:r>
        <w:rPr>
          <w:rFonts w:hint="default" w:ascii="Times New Roman" w:hAnsi="Times New Roman" w:eastAsia="方正仿宋简体" w:cs="Times New Roman"/>
          <w:bCs/>
          <w:spacing w:val="8"/>
          <w:sz w:val="28"/>
          <w:szCs w:val="28"/>
          <w:highlight w:val="none"/>
        </w:rPr>
        <w:t>情形：</w:t>
      </w:r>
      <w:r>
        <w:rPr>
          <w:rFonts w:hint="default" w:ascii="Times New Roman" w:hAnsi="Times New Roman" w:cs="Times New Roman"/>
          <w:bCs/>
          <w:spacing w:val="8"/>
          <w:sz w:val="28"/>
          <w:szCs w:val="28"/>
          <w:highlight w:val="none"/>
          <w:lang w:eastAsia="zh-CN"/>
        </w:rPr>
        <w:t>首次一台车运输，且</w:t>
      </w:r>
      <w:r>
        <w:rPr>
          <w:rFonts w:hint="default" w:ascii="Times New Roman" w:hAnsi="Times New Roman" w:cs="Times New Roman"/>
          <w:color w:val="212121"/>
          <w:spacing w:val="8"/>
          <w:sz w:val="28"/>
          <w:szCs w:val="28"/>
          <w:highlight w:val="none"/>
          <w:shd w:val="clear" w:color="auto" w:fill="FFFFFF"/>
          <w:lang w:eastAsia="zh-CN"/>
        </w:rPr>
        <w:t>自行改正的。</w:t>
      </w:r>
    </w:p>
    <w:p>
      <w:pPr>
        <w:keepNext w:val="0"/>
        <w:keepLines w:val="0"/>
        <w:pageBreakBefore w:val="0"/>
        <w:kinsoku/>
        <w:wordWrap/>
        <w:overflowPunct/>
        <w:topLinePunct w:val="0"/>
        <w:autoSpaceDE/>
        <w:autoSpaceDN/>
        <w:bidi w:val="0"/>
        <w:adjustRightInd/>
        <w:spacing w:line="440" w:lineRule="exact"/>
        <w:ind w:firstLine="592" w:firstLineChars="200"/>
        <w:jc w:val="left"/>
        <w:textAlignment w:val="auto"/>
        <w:rPr>
          <w:rFonts w:hint="default" w:ascii="Times New Roman" w:hAnsi="Times New Roman" w:eastAsia="方正仿宋简体" w:cs="Times New Roman"/>
          <w:b/>
          <w:bCs w:val="0"/>
          <w:color w:val="auto"/>
          <w:spacing w:val="8"/>
          <w:sz w:val="28"/>
          <w:szCs w:val="28"/>
          <w:highlight w:val="none"/>
          <w:u w:val="none"/>
        </w:rPr>
      </w:pPr>
      <w:r>
        <w:rPr>
          <w:rFonts w:hint="default" w:ascii="Times New Roman" w:hAnsi="Times New Roman" w:eastAsia="方正仿宋简体" w:cs="Times New Roman"/>
          <w:color w:val="212121"/>
          <w:spacing w:val="8"/>
          <w:sz w:val="28"/>
          <w:szCs w:val="28"/>
          <w:highlight w:val="none"/>
          <w:shd w:val="clear" w:color="auto" w:fill="FFFFFF"/>
        </w:rPr>
        <w:t>处罚基准：</w:t>
      </w:r>
      <w:r>
        <w:rPr>
          <w:rFonts w:hint="default" w:ascii="Times New Roman" w:hAnsi="Times New Roman" w:cs="Times New Roman"/>
          <w:color w:val="212121"/>
          <w:spacing w:val="8"/>
          <w:sz w:val="28"/>
          <w:szCs w:val="28"/>
          <w:highlight w:val="none"/>
          <w:shd w:val="clear" w:color="auto" w:fill="FFFFFF"/>
          <w:lang w:eastAsia="zh-CN"/>
        </w:rPr>
        <w:t>免</w:t>
      </w:r>
      <w:r>
        <w:rPr>
          <w:rFonts w:hint="default" w:ascii="Times New Roman" w:hAnsi="Times New Roman" w:eastAsia="方正仿宋简体" w:cs="Times New Roman"/>
          <w:color w:val="212121"/>
          <w:spacing w:val="8"/>
          <w:sz w:val="28"/>
          <w:szCs w:val="28"/>
          <w:highlight w:val="none"/>
          <w:shd w:val="clear" w:color="auto" w:fill="FFFFFF"/>
        </w:rPr>
        <w:t>予处罚。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left"/>
        <w:textAlignment w:val="auto"/>
        <w:rPr>
          <w:rFonts w:hint="default" w:ascii="Times New Roman" w:hAnsi="Times New Roman" w:cs="Times New Roman"/>
          <w:bCs/>
          <w:color w:val="auto"/>
          <w:spacing w:val="8"/>
          <w:sz w:val="28"/>
          <w:szCs w:val="28"/>
          <w:highlight w:val="none"/>
          <w:u w:val="none"/>
          <w:lang w:eastAsia="zh-CN"/>
        </w:rPr>
      </w:pPr>
      <w:r>
        <w:rPr>
          <w:rFonts w:hint="default" w:ascii="Times New Roman" w:hAnsi="Times New Roman" w:cs="Times New Roman"/>
          <w:b/>
          <w:bCs w:val="0"/>
          <w:spacing w:val="8"/>
          <w:sz w:val="28"/>
          <w:szCs w:val="28"/>
          <w:highlight w:val="none"/>
          <w:lang w:val="en-US" w:eastAsia="zh-CN"/>
        </w:rPr>
        <w:t xml:space="preserve">86.2 </w:t>
      </w:r>
      <w:r>
        <w:rPr>
          <w:rFonts w:hint="default" w:ascii="Times New Roman" w:hAnsi="Times New Roman" w:eastAsia="方正仿宋简体" w:cs="Times New Roman"/>
          <w:bCs/>
          <w:color w:val="auto"/>
          <w:spacing w:val="8"/>
          <w:sz w:val="28"/>
          <w:szCs w:val="28"/>
          <w:u w:val="none"/>
        </w:rPr>
        <w:t>一般违法行为的表现情形：</w:t>
      </w:r>
      <w:r>
        <w:rPr>
          <w:rFonts w:hint="default" w:ascii="Times New Roman" w:hAnsi="Times New Roman" w:cs="Times New Roman"/>
          <w:bCs/>
          <w:color w:val="auto"/>
          <w:spacing w:val="8"/>
          <w:sz w:val="28"/>
          <w:szCs w:val="28"/>
          <w:u w:val="none"/>
          <w:lang w:eastAsia="zh-CN"/>
        </w:rPr>
        <w:t>运输车辆数在</w:t>
      </w:r>
      <w:r>
        <w:rPr>
          <w:rFonts w:hint="default" w:ascii="Times New Roman" w:hAnsi="Times New Roman" w:cs="Times New Roman"/>
          <w:bCs/>
          <w:color w:val="auto"/>
          <w:spacing w:val="8"/>
          <w:sz w:val="28"/>
          <w:szCs w:val="28"/>
          <w:u w:val="none"/>
          <w:lang w:val="en-US" w:eastAsia="zh-CN"/>
        </w:rPr>
        <w:t>5台次以内</w:t>
      </w:r>
      <w:r>
        <w:rPr>
          <w:rFonts w:hint="default" w:ascii="Times New Roman" w:hAnsi="Times New Roman" w:cs="Times New Roman"/>
          <w:bCs/>
          <w:color w:val="auto"/>
          <w:spacing w:val="8"/>
          <w:sz w:val="28"/>
          <w:szCs w:val="28"/>
          <w:highlight w:val="none"/>
          <w:u w:val="none"/>
          <w:lang w:eastAsia="zh-CN"/>
        </w:rPr>
        <w:t>，但经责令改正的。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left"/>
        <w:textAlignment w:val="auto"/>
        <w:rPr>
          <w:rFonts w:hint="default" w:ascii="Times New Roman" w:hAnsi="Times New Roman" w:eastAsia="方正仿宋简体" w:cs="Times New Roman"/>
          <w:bCs/>
          <w:color w:val="auto"/>
          <w:spacing w:val="8"/>
          <w:sz w:val="28"/>
          <w:szCs w:val="28"/>
          <w:u w:val="none"/>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bCs/>
          <w:color w:val="auto"/>
          <w:spacing w:val="8"/>
          <w:sz w:val="28"/>
          <w:szCs w:val="28"/>
          <w:highlight w:val="none"/>
          <w:u w:val="none"/>
        </w:rPr>
        <w:t>责令改正</w:t>
      </w:r>
      <w:r>
        <w:rPr>
          <w:rFonts w:hint="default" w:ascii="Times New Roman" w:hAnsi="Times New Roman" w:cs="Times New Roman"/>
          <w:bCs/>
          <w:color w:val="auto"/>
          <w:spacing w:val="8"/>
          <w:sz w:val="28"/>
          <w:szCs w:val="28"/>
          <w:highlight w:val="none"/>
          <w:u w:val="none"/>
          <w:lang w:eastAsia="zh-CN"/>
        </w:rPr>
        <w:t>，按车辆数</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2</w:t>
      </w:r>
      <w:r>
        <w:rPr>
          <w:rFonts w:hint="default" w:ascii="Times New Roman" w:hAnsi="Times New Roman" w:eastAsia="方正仿宋简体" w:cs="Times New Roman"/>
          <w:bCs/>
          <w:color w:val="auto"/>
          <w:spacing w:val="8"/>
          <w:sz w:val="28"/>
          <w:szCs w:val="28"/>
          <w:highlight w:val="none"/>
          <w:u w:val="none"/>
        </w:rPr>
        <w:t>000元</w:t>
      </w:r>
      <w:r>
        <w:rPr>
          <w:rFonts w:hint="default" w:ascii="Times New Roman" w:hAnsi="Times New Roman" w:cs="Times New Roman"/>
          <w:bCs/>
          <w:color w:val="auto"/>
          <w:spacing w:val="8"/>
          <w:sz w:val="28"/>
          <w:szCs w:val="28"/>
          <w:highlight w:val="none"/>
          <w:u w:val="none"/>
          <w:lang w:val="en-US" w:eastAsia="zh-CN"/>
        </w:rPr>
        <w:t>/台.次的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cs="Times New Roman"/>
          <w:bCs/>
          <w:color w:val="auto"/>
          <w:spacing w:val="8"/>
          <w:sz w:val="28"/>
          <w:szCs w:val="28"/>
          <w:u w:val="none"/>
          <w:lang w:eastAsia="zh-CN"/>
        </w:rPr>
      </w:pPr>
      <w:r>
        <w:rPr>
          <w:rFonts w:hint="default" w:ascii="Times New Roman" w:hAnsi="Times New Roman" w:cs="Times New Roman"/>
          <w:b/>
          <w:bCs w:val="0"/>
          <w:spacing w:val="8"/>
          <w:sz w:val="28"/>
          <w:szCs w:val="28"/>
          <w:highlight w:val="none"/>
          <w:lang w:val="en-US" w:eastAsia="zh-CN"/>
        </w:rPr>
        <w:t xml:space="preserve">86.2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cs="Times New Roman"/>
          <w:bCs/>
          <w:color w:val="auto"/>
          <w:spacing w:val="8"/>
          <w:sz w:val="28"/>
          <w:szCs w:val="28"/>
          <w:u w:val="none"/>
          <w:lang w:eastAsia="zh-CN"/>
        </w:rPr>
        <w:t>运输车辆数在</w:t>
      </w:r>
      <w:r>
        <w:rPr>
          <w:rFonts w:hint="default" w:ascii="Times New Roman" w:hAnsi="Times New Roman" w:cs="Times New Roman"/>
          <w:bCs/>
          <w:color w:val="auto"/>
          <w:spacing w:val="8"/>
          <w:sz w:val="28"/>
          <w:szCs w:val="28"/>
          <w:u w:val="none"/>
          <w:lang w:val="en-US" w:eastAsia="zh-CN"/>
        </w:rPr>
        <w:t>5台次以上</w:t>
      </w:r>
      <w:r>
        <w:rPr>
          <w:rFonts w:hint="default" w:ascii="Times New Roman" w:hAnsi="Times New Roman" w:cs="Times New Roman"/>
          <w:bCs/>
          <w:color w:val="auto"/>
          <w:spacing w:val="8"/>
          <w:sz w:val="28"/>
          <w:szCs w:val="28"/>
          <w:highlight w:val="none"/>
          <w:u w:val="none"/>
          <w:lang w:eastAsia="zh-CN"/>
        </w:rPr>
        <w:t>，但经责令改正的</w:t>
      </w:r>
      <w:r>
        <w:rPr>
          <w:rFonts w:hint="default" w:ascii="Times New Roman" w:hAnsi="Times New Roman" w:cs="Times New Roman"/>
          <w:bCs/>
          <w:color w:val="auto"/>
          <w:spacing w:val="8"/>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cs="Times New Roman"/>
          <w:bCs/>
          <w:color w:val="auto"/>
          <w:spacing w:val="8"/>
          <w:sz w:val="28"/>
          <w:szCs w:val="28"/>
          <w:highlight w:val="none"/>
          <w:u w:val="none"/>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bCs/>
          <w:color w:val="auto"/>
          <w:spacing w:val="8"/>
          <w:sz w:val="28"/>
          <w:szCs w:val="28"/>
          <w:highlight w:val="none"/>
          <w:u w:val="none"/>
        </w:rPr>
        <w:t>责令改正，</w:t>
      </w:r>
      <w:r>
        <w:rPr>
          <w:rFonts w:hint="default" w:ascii="Times New Roman" w:hAnsi="Times New Roman" w:cs="Times New Roman"/>
          <w:bCs/>
          <w:color w:val="auto"/>
          <w:spacing w:val="8"/>
          <w:sz w:val="28"/>
          <w:szCs w:val="28"/>
          <w:highlight w:val="none"/>
          <w:u w:val="none"/>
          <w:lang w:eastAsia="zh-CN"/>
        </w:rPr>
        <w:t>按车辆数</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cs="Times New Roman"/>
          <w:bCs/>
          <w:color w:val="auto"/>
          <w:spacing w:val="8"/>
          <w:sz w:val="28"/>
          <w:szCs w:val="28"/>
          <w:highlight w:val="none"/>
          <w:u w:val="none"/>
          <w:lang w:val="en-US" w:eastAsia="zh-CN"/>
        </w:rPr>
        <w:t>25</w:t>
      </w:r>
      <w:r>
        <w:rPr>
          <w:rFonts w:hint="default" w:ascii="Times New Roman" w:hAnsi="Times New Roman" w:eastAsia="方正仿宋简体" w:cs="Times New Roman"/>
          <w:bCs/>
          <w:color w:val="auto"/>
          <w:spacing w:val="8"/>
          <w:sz w:val="28"/>
          <w:szCs w:val="28"/>
          <w:highlight w:val="none"/>
          <w:u w:val="none"/>
        </w:rPr>
        <w:t>00元</w:t>
      </w:r>
      <w:r>
        <w:rPr>
          <w:rFonts w:hint="default" w:ascii="Times New Roman" w:hAnsi="Times New Roman" w:cs="Times New Roman"/>
          <w:bCs/>
          <w:color w:val="auto"/>
          <w:spacing w:val="8"/>
          <w:sz w:val="28"/>
          <w:szCs w:val="28"/>
          <w:highlight w:val="none"/>
          <w:u w:val="none"/>
          <w:lang w:val="en-US" w:eastAsia="zh-CN"/>
        </w:rPr>
        <w:t>/台.次的</w:t>
      </w:r>
      <w:r>
        <w:rPr>
          <w:rFonts w:hint="default" w:ascii="Times New Roman" w:hAnsi="Times New Roman" w:eastAsia="方正仿宋简体" w:cs="Times New Roman"/>
          <w:bCs/>
          <w:color w:val="auto"/>
          <w:spacing w:val="8"/>
          <w:sz w:val="28"/>
          <w:szCs w:val="28"/>
          <w:highlight w:val="none"/>
          <w:u w:val="none"/>
        </w:rPr>
        <w:t>罚款</w:t>
      </w:r>
      <w:r>
        <w:rPr>
          <w:rFonts w:hint="default" w:ascii="Times New Roman" w:hAnsi="Times New Roman" w:cs="Times New Roman"/>
          <w:bCs/>
          <w:color w:val="auto"/>
          <w:spacing w:val="8"/>
          <w:sz w:val="28"/>
          <w:szCs w:val="28"/>
          <w:highlight w:val="none"/>
          <w:u w:val="none"/>
          <w:lang w:eastAsia="zh-CN"/>
        </w:rPr>
        <w:t>，但罚款不超过</w:t>
      </w:r>
      <w:r>
        <w:rPr>
          <w:rFonts w:hint="default" w:ascii="Times New Roman" w:hAnsi="Times New Roman" w:cs="Times New Roman"/>
          <w:bCs/>
          <w:color w:val="auto"/>
          <w:spacing w:val="8"/>
          <w:sz w:val="28"/>
          <w:szCs w:val="28"/>
          <w:highlight w:val="none"/>
          <w:u w:val="none"/>
          <w:lang w:val="en-US" w:eastAsia="zh-CN"/>
        </w:rPr>
        <w:t>2万元。</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val="0"/>
          <w:spacing w:val="8"/>
          <w:sz w:val="28"/>
          <w:szCs w:val="28"/>
          <w:highlight w:val="none"/>
          <w:lang w:val="en-US" w:eastAsia="zh-CN"/>
        </w:rPr>
        <w:t xml:space="preserve">86.3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cs="Times New Roman"/>
          <w:bCs/>
          <w:color w:val="auto"/>
          <w:spacing w:val="8"/>
          <w:sz w:val="28"/>
          <w:szCs w:val="28"/>
          <w:highlight w:val="none"/>
          <w:u w:val="none"/>
          <w:lang w:val="en-US" w:eastAsia="zh-CN"/>
        </w:rPr>
        <w:t>拒不改正的。</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bCs/>
          <w:color w:val="auto"/>
          <w:spacing w:val="8"/>
          <w:sz w:val="28"/>
          <w:szCs w:val="28"/>
          <w:highlight w:val="none"/>
          <w:u w:val="none"/>
          <w:lang w:val="en-US" w:eastAsia="zh-CN"/>
        </w:rPr>
        <w:t>责令</w:t>
      </w:r>
      <w:r>
        <w:rPr>
          <w:rFonts w:hint="default" w:ascii="Times New Roman" w:hAnsi="Times New Roman" w:eastAsia="方正仿宋简体" w:cs="Times New Roman"/>
          <w:bCs/>
          <w:color w:val="auto"/>
          <w:spacing w:val="8"/>
          <w:sz w:val="28"/>
          <w:szCs w:val="28"/>
          <w:highlight w:val="none"/>
          <w:u w:val="none"/>
        </w:rPr>
        <w:t>车辆不得上道路行驶，</w:t>
      </w:r>
      <w:r>
        <w:rPr>
          <w:rFonts w:hint="default" w:ascii="Times New Roman" w:hAnsi="Times New Roman" w:cs="Times New Roman"/>
          <w:bCs/>
          <w:color w:val="auto"/>
          <w:spacing w:val="8"/>
          <w:sz w:val="28"/>
          <w:szCs w:val="28"/>
          <w:highlight w:val="none"/>
          <w:u w:val="none"/>
          <w:lang w:val="en-US" w:eastAsia="zh-CN"/>
        </w:rPr>
        <w:t>处1万元以上2万元以下罚款</w:t>
      </w:r>
      <w:r>
        <w:rPr>
          <w:rFonts w:hint="default" w:ascii="Times New Roman" w:hAnsi="Times New Roman" w:cs="Times New Roman"/>
          <w:bCs/>
          <w:color w:val="auto"/>
          <w:spacing w:val="8"/>
          <w:sz w:val="28"/>
          <w:szCs w:val="28"/>
          <w:highlight w:val="none"/>
          <w:u w:val="none"/>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eastAsia="zh-CN"/>
        </w:rPr>
      </w:pPr>
      <w:bookmarkStart w:id="760" w:name="_Toc173"/>
      <w:bookmarkStart w:id="761" w:name="_Toc24283"/>
      <w:bookmarkStart w:id="762" w:name="_Toc13740"/>
      <w:bookmarkStart w:id="763" w:name="_Toc9820"/>
      <w:bookmarkStart w:id="764" w:name="_Toc13860"/>
      <w:bookmarkStart w:id="765" w:name="_Toc4843"/>
      <w:bookmarkStart w:id="766" w:name="_Toc7140"/>
      <w:r>
        <w:rPr>
          <w:rFonts w:hint="default" w:ascii="Times New Roman" w:hAnsi="Times New Roman" w:cs="Times New Roman"/>
          <w:sz w:val="28"/>
          <w:szCs w:val="28"/>
          <w:highlight w:val="yellow"/>
          <w:lang w:val="en-US" w:eastAsia="zh-CN"/>
        </w:rPr>
        <w:t>87.</w:t>
      </w:r>
      <w:r>
        <w:rPr>
          <w:rFonts w:hint="default" w:ascii="Times New Roman" w:hAnsi="Times New Roman" w:eastAsia="方正仿宋简体" w:cs="Times New Roman"/>
          <w:sz w:val="28"/>
          <w:szCs w:val="28"/>
          <w:highlight w:val="yellow"/>
        </w:rPr>
        <w:t>《中华人民共和国大气污染防治法》</w:t>
      </w:r>
      <w:r>
        <w:rPr>
          <w:rFonts w:hint="default" w:ascii="Times New Roman" w:hAnsi="Times New Roman" w:cs="Times New Roman"/>
          <w:b/>
          <w:bCs/>
          <w:highlight w:val="yellow"/>
        </w:rPr>
        <w:t>第一百一十七条</w:t>
      </w:r>
      <w:r>
        <w:rPr>
          <w:rFonts w:hint="default" w:ascii="Times New Roman" w:hAnsi="Times New Roman" w:cs="Times New Roman"/>
          <w:b/>
          <w:bCs/>
          <w:highlight w:val="yellow"/>
          <w:lang w:eastAsia="zh-CN"/>
        </w:rPr>
        <w:t>的处罚裁量</w:t>
      </w:r>
    </w:p>
    <w:p>
      <w:pPr>
        <w:ind w:firstLine="420"/>
        <w:rPr>
          <w:rFonts w:hint="default" w:ascii="Times New Roman" w:hAnsi="Times New Roman" w:cs="Times New Roman"/>
        </w:rPr>
      </w:pPr>
      <w:r>
        <w:rPr>
          <w:rFonts w:hint="default" w:ascii="Times New Roman" w:hAnsi="Times New Roman" w:cs="Times New Roman"/>
          <w:b/>
          <w:bCs/>
          <w:lang w:val="en-US" w:eastAsia="zh-CN"/>
        </w:rPr>
        <w:t>处罚依据：</w:t>
      </w:r>
      <w:r>
        <w:rPr>
          <w:rFonts w:hint="default" w:ascii="Times New Roman" w:hAnsi="Times New Roman" w:eastAsia="方正仿宋简体" w:cs="Times New Roman"/>
          <w:b w:val="0"/>
          <w:bCs w:val="0"/>
          <w:sz w:val="28"/>
          <w:szCs w:val="28"/>
          <w:highlight w:val="none"/>
        </w:rPr>
        <w:t>《中华人民共和国大气污染防治法》</w:t>
      </w:r>
      <w:r>
        <w:rPr>
          <w:rFonts w:hint="default" w:ascii="Times New Roman" w:hAnsi="Times New Roman" w:cs="Times New Roman"/>
          <w:b w:val="0"/>
          <w:bCs w:val="0"/>
          <w:highlight w:val="none"/>
        </w:rPr>
        <w:t>第一百一十七条</w:t>
      </w:r>
      <w:r>
        <w:rPr>
          <w:rFonts w:hint="default" w:ascii="Times New Roman" w:hAnsi="Times New Roman" w:cs="Times New Roman"/>
          <w:b w:val="0"/>
          <w:bCs w:val="0"/>
          <w:highlight w:val="none"/>
          <w:lang w:eastAsia="zh-CN"/>
        </w:rPr>
        <w:t>：</w:t>
      </w:r>
      <w:r>
        <w:rPr>
          <w:rFonts w:hint="default" w:ascii="Times New Roman" w:hAnsi="Times New Roman" w:cs="Times New Roman"/>
        </w:rPr>
        <w:t>违反本法规定，有下列行为之一的，由县级以上人民政府环境保护等主管部门按照职责责令改正，处一万元以上十万元以下的罚款；拒不改正的，责令停工整治或者停业整治：</w:t>
      </w:r>
    </w:p>
    <w:p>
      <w:pPr>
        <w:ind w:firstLine="420"/>
        <w:rPr>
          <w:rFonts w:hint="default" w:ascii="Times New Roman" w:hAnsi="Times New Roman" w:cs="Times New Roman"/>
        </w:rPr>
      </w:pPr>
      <w:r>
        <w:rPr>
          <w:rFonts w:hint="default" w:ascii="Times New Roman" w:hAnsi="Times New Roman" w:cs="Times New Roman"/>
        </w:rPr>
        <w:t>（一）未密闭煤炭、煤矸石、煤渣、煤灰、</w:t>
      </w:r>
      <w:r>
        <w:rPr>
          <w:rFonts w:hint="default" w:ascii="Times New Roman" w:hAnsi="Times New Roman" w:cs="Times New Roman"/>
          <w:b w:val="0"/>
          <w:bCs w:val="0"/>
        </w:rPr>
        <w:t>水泥、石灰、石膏、砂土等易产生扬尘的物料的</w:t>
      </w:r>
      <w:r>
        <w:rPr>
          <w:rFonts w:hint="default" w:ascii="Times New Roman" w:hAnsi="Times New Roman" w:cs="Times New Roman"/>
        </w:rPr>
        <w:t>；</w:t>
      </w:r>
    </w:p>
    <w:p>
      <w:pPr>
        <w:ind w:firstLine="420"/>
        <w:rPr>
          <w:rFonts w:hint="default" w:ascii="Times New Roman" w:hAnsi="Times New Roman" w:cs="Times New Roman"/>
          <w:b w:val="0"/>
          <w:bCs w:val="0"/>
        </w:rPr>
      </w:pPr>
      <w:r>
        <w:rPr>
          <w:rFonts w:hint="default" w:ascii="Times New Roman" w:hAnsi="Times New Roman" w:cs="Times New Roman"/>
        </w:rPr>
        <w:t>（</w:t>
      </w:r>
      <w:r>
        <w:rPr>
          <w:rFonts w:hint="default" w:ascii="Times New Roman" w:hAnsi="Times New Roman" w:cs="Times New Roman"/>
          <w:b w:val="0"/>
          <w:bCs w:val="0"/>
        </w:rPr>
        <w:t>二）对不能密闭的易产生扬尘的物料，未设置不低于堆放物高度的严密围挡，或者未采取有效覆盖措施防治扬尘污染的；</w:t>
      </w:r>
    </w:p>
    <w:p>
      <w:pPr>
        <w:ind w:firstLine="420"/>
        <w:rPr>
          <w:rFonts w:hint="default" w:ascii="Times New Roman" w:hAnsi="Times New Roman" w:cs="Times New Roman"/>
          <w:b w:val="0"/>
          <w:bCs w:val="0"/>
        </w:rPr>
      </w:pPr>
      <w:r>
        <w:rPr>
          <w:rFonts w:hint="default" w:ascii="Times New Roman" w:hAnsi="Times New Roman" w:cs="Times New Roman"/>
          <w:b w:val="0"/>
          <w:bCs w:val="0"/>
        </w:rPr>
        <w:t>（三）装卸物料未采取密闭或者喷淋等方式控制扬尘排放的；</w:t>
      </w:r>
    </w:p>
    <w:p>
      <w:pPr>
        <w:ind w:firstLine="420"/>
        <w:rPr>
          <w:rFonts w:hint="default" w:ascii="Times New Roman" w:hAnsi="Times New Roman" w:cs="Times New Roman"/>
          <w:b w:val="0"/>
          <w:bCs w:val="0"/>
        </w:rPr>
      </w:pPr>
      <w:r>
        <w:rPr>
          <w:rFonts w:hint="default" w:ascii="Times New Roman" w:hAnsi="Times New Roman" w:cs="Times New Roman"/>
          <w:b w:val="0"/>
          <w:bCs w:val="0"/>
        </w:rPr>
        <w:t>（四）存放煤炭、煤矸石、煤渣、煤灰等物料，未采取防燃措施的；</w:t>
      </w:r>
    </w:p>
    <w:p>
      <w:pPr>
        <w:ind w:firstLine="420"/>
        <w:rPr>
          <w:rFonts w:hint="default" w:ascii="Times New Roman" w:hAnsi="Times New Roman" w:cs="Times New Roman"/>
          <w:b w:val="0"/>
          <w:bCs w:val="0"/>
        </w:rPr>
      </w:pPr>
      <w:r>
        <w:rPr>
          <w:rFonts w:hint="default" w:ascii="Times New Roman" w:hAnsi="Times New Roman" w:cs="Times New Roman"/>
          <w:b w:val="0"/>
          <w:bCs w:val="0"/>
        </w:rPr>
        <w:t>（五）码头、矿山、填埋场和消纳场未采取有效措施防治扬尘污染的；</w:t>
      </w:r>
    </w:p>
    <w:p>
      <w:pPr>
        <w:ind w:firstLine="420"/>
        <w:rPr>
          <w:rFonts w:hint="default" w:ascii="Times New Roman" w:hAnsi="Times New Roman" w:cs="Times New Roman"/>
          <w:b w:val="0"/>
          <w:bCs w:val="0"/>
        </w:rPr>
      </w:pPr>
      <w:r>
        <w:rPr>
          <w:rFonts w:hint="default" w:ascii="Times New Roman" w:hAnsi="Times New Roman" w:cs="Times New Roman"/>
          <w:b w:val="0"/>
          <w:bCs w:val="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ind w:firstLine="420"/>
        <w:rPr>
          <w:rFonts w:hint="default" w:ascii="Times New Roman" w:hAnsi="Times New Roman" w:cs="Times New Roman"/>
          <w:b w:val="0"/>
          <w:bCs w:val="0"/>
        </w:rPr>
      </w:pPr>
      <w:r>
        <w:rPr>
          <w:rFonts w:hint="default" w:ascii="Times New Roman" w:hAnsi="Times New Roman" w:cs="Times New Roman"/>
          <w:b w:val="0"/>
          <w:bCs w:val="0"/>
        </w:rPr>
        <w:t>（七）向大气排放持久性有机污染物的企业事业单位和其他生产经营者以及废弃物焚烧设施的运营单位，未按照国家有关规定采取有利于减少持久性有机污染物排放的技术方法和工艺，配备净化装置的；</w:t>
      </w:r>
    </w:p>
    <w:p>
      <w:pPr>
        <w:ind w:firstLine="420"/>
        <w:rPr>
          <w:rFonts w:hint="default" w:ascii="Times New Roman" w:hAnsi="Times New Roman" w:cs="Times New Roman"/>
        </w:rPr>
      </w:pPr>
      <w:r>
        <w:rPr>
          <w:rFonts w:hint="default" w:ascii="Times New Roman" w:hAnsi="Times New Roman" w:cs="Times New Roman"/>
        </w:rPr>
        <w:t>（八）未采取措施防止排放恶臭气体的。</w:t>
      </w:r>
    </w:p>
    <w:p>
      <w:pPr>
        <w:pStyle w:val="5"/>
        <w:pageBreakBefore w:val="0"/>
        <w:numPr>
          <w:ilvl w:val="0"/>
          <w:numId w:val="0"/>
        </w:numPr>
        <w:kinsoku/>
        <w:wordWrap/>
        <w:overflowPunct/>
        <w:topLinePunct w:val="0"/>
        <w:bidi w:val="0"/>
        <w:spacing w:beforeLines="0" w:afterLines="0" w:line="440" w:lineRule="exact"/>
        <w:ind w:firstLine="592" w:firstLineChars="200"/>
        <w:textAlignment w:val="auto"/>
        <w:rPr>
          <w:rFonts w:hint="default" w:ascii="Times New Roman" w:hAnsi="Times New Roman" w:eastAsia="方正仿宋简体" w:cs="Times New Roman"/>
          <w:b w:val="0"/>
          <w:bCs w:val="0"/>
          <w:sz w:val="28"/>
          <w:szCs w:val="28"/>
          <w:highlight w:val="yellow"/>
        </w:rPr>
      </w:pPr>
      <w:r>
        <w:rPr>
          <w:rFonts w:hint="default" w:ascii="Times New Roman" w:hAnsi="Times New Roman" w:eastAsia="方正仿宋简体" w:cs="Times New Roman"/>
          <w:b/>
          <w:bCs w:val="0"/>
          <w:color w:val="auto"/>
          <w:spacing w:val="8"/>
          <w:sz w:val="28"/>
          <w:szCs w:val="28"/>
          <w:u w:val="none"/>
        </w:rPr>
        <w:t>违法行为情形和处罚基准：</w:t>
      </w:r>
    </w:p>
    <w:p>
      <w:pPr>
        <w:pStyle w:val="5"/>
        <w:pageBreakBefore w:val="0"/>
        <w:numPr>
          <w:ilvl w:val="0"/>
          <w:numId w:val="0"/>
        </w:numPr>
        <w:kinsoku/>
        <w:wordWrap/>
        <w:overflowPunct/>
        <w:topLinePunct w:val="0"/>
        <w:bidi w:val="0"/>
        <w:spacing w:beforeLines="0" w:afterLines="0" w:line="440" w:lineRule="exact"/>
        <w:ind w:firstLine="560" w:firstLineChars="200"/>
        <w:jc w:val="both"/>
        <w:textAlignment w:val="auto"/>
        <w:rPr>
          <w:rFonts w:hint="default" w:ascii="Times New Roman" w:hAnsi="Times New Roman" w:eastAsia="方正仿宋简体" w:cs="Times New Roman"/>
          <w:b/>
          <w:bCs w:val="0"/>
          <w:sz w:val="28"/>
          <w:szCs w:val="28"/>
          <w:highlight w:val="yellow"/>
          <w:lang w:val="en-US" w:eastAsia="zh-CN"/>
        </w:rPr>
      </w:pPr>
      <w:r>
        <w:rPr>
          <w:rFonts w:hint="default" w:ascii="Times New Roman" w:hAnsi="Times New Roman" w:cs="Times New Roman"/>
          <w:b/>
          <w:bCs w:val="0"/>
          <w:sz w:val="28"/>
          <w:szCs w:val="28"/>
          <w:highlight w:val="none"/>
          <w:lang w:val="en-US" w:eastAsia="zh-CN"/>
        </w:rPr>
        <w:t>87.1 施工工地</w:t>
      </w:r>
      <w:r>
        <w:rPr>
          <w:rFonts w:hint="default" w:ascii="Times New Roman" w:hAnsi="Times New Roman" w:cs="Times New Roman"/>
          <w:b/>
          <w:bCs w:val="0"/>
        </w:rPr>
        <w:t>未密闭水泥、石灰、石膏、砂土等易产生扬尘物料的</w:t>
      </w:r>
      <w:r>
        <w:rPr>
          <w:rFonts w:hint="default" w:ascii="Times New Roman" w:hAnsi="Times New Roman" w:cs="Times New Roman"/>
          <w:b/>
          <w:bCs w:val="0"/>
          <w:lang w:eastAsia="zh-CN"/>
        </w:rPr>
        <w:t>，或者</w:t>
      </w:r>
      <w:r>
        <w:rPr>
          <w:rFonts w:hint="default" w:ascii="Times New Roman" w:hAnsi="Times New Roman" w:cs="Times New Roman"/>
          <w:b/>
          <w:bCs w:val="0"/>
        </w:rPr>
        <w:t>对不能密闭的易产生扬尘的物料未设置不低于堆放物高度的严密围挡或者未采取有效覆盖措施防治扬尘污染的</w:t>
      </w:r>
      <w:r>
        <w:rPr>
          <w:rFonts w:hint="default" w:ascii="Times New Roman" w:hAnsi="Times New Roman" w:cs="Times New Roman"/>
          <w:b/>
          <w:bCs w:val="0"/>
          <w:lang w:eastAsia="zh-CN"/>
        </w:rPr>
        <w:t>处罚裁量</w:t>
      </w:r>
    </w:p>
    <w:p>
      <w:pPr>
        <w:rPr>
          <w:rFonts w:hint="default" w:ascii="Times New Roman" w:hAnsi="Times New Roman" w:eastAsia="方正仿宋简体" w:cs="Times New Roman"/>
          <w:lang w:val="en-US" w:eastAsia="zh-CN"/>
        </w:rPr>
      </w:pPr>
      <w:r>
        <w:rPr>
          <w:rFonts w:hint="default" w:ascii="Times New Roman" w:hAnsi="Times New Roman" w:cs="Times New Roman"/>
          <w:b/>
          <w:bCs w:val="0"/>
          <w:sz w:val="28"/>
          <w:szCs w:val="28"/>
          <w:highlight w:val="none"/>
          <w:lang w:val="en-US" w:eastAsia="zh-CN"/>
        </w:rPr>
        <w:t xml:space="preserve">87.1.1 </w:t>
      </w:r>
      <w:r>
        <w:rPr>
          <w:rFonts w:hint="default" w:ascii="Times New Roman" w:hAnsi="Times New Roman" w:eastAsia="方正仿宋简体" w:cs="Times New Roman"/>
          <w:bCs/>
          <w:spacing w:val="8"/>
          <w:sz w:val="28"/>
          <w:szCs w:val="28"/>
          <w:highlight w:val="none"/>
        </w:rPr>
        <w:t>轻微违法</w:t>
      </w:r>
      <w:r>
        <w:rPr>
          <w:rFonts w:hint="default" w:ascii="Times New Roman" w:hAnsi="Times New Roman" w:eastAsia="方正仿宋简体" w:cs="Times New Roman"/>
          <w:color w:val="212121"/>
          <w:spacing w:val="8"/>
          <w:sz w:val="28"/>
          <w:szCs w:val="28"/>
          <w:highlight w:val="none"/>
          <w:shd w:val="clear" w:color="auto" w:fill="FFFFFF"/>
        </w:rPr>
        <w:t>行为的表现</w:t>
      </w:r>
      <w:r>
        <w:rPr>
          <w:rFonts w:hint="default" w:ascii="Times New Roman" w:hAnsi="Times New Roman" w:eastAsia="方正仿宋简体" w:cs="Times New Roman"/>
          <w:bCs/>
          <w:spacing w:val="8"/>
          <w:sz w:val="28"/>
          <w:szCs w:val="28"/>
          <w:highlight w:val="none"/>
        </w:rPr>
        <w:t>情形：</w:t>
      </w:r>
      <w:r>
        <w:rPr>
          <w:rFonts w:hint="default" w:ascii="Times New Roman" w:hAnsi="Times New Roman" w:eastAsia="方正仿宋简体" w:cs="Times New Roman"/>
          <w:b w:val="0"/>
          <w:bCs/>
        </w:rPr>
        <w:t>未密闭易产生扬尘</w:t>
      </w:r>
      <w:r>
        <w:rPr>
          <w:rFonts w:hint="default" w:ascii="Times New Roman" w:hAnsi="Times New Roman" w:cs="Times New Roman"/>
          <w:b w:val="0"/>
          <w:bCs/>
          <w:lang w:eastAsia="zh-CN"/>
        </w:rPr>
        <w:t>的</w:t>
      </w:r>
      <w:r>
        <w:rPr>
          <w:rFonts w:hint="default" w:ascii="Times New Roman" w:hAnsi="Times New Roman" w:eastAsia="方正仿宋简体" w:cs="Times New Roman"/>
          <w:b w:val="0"/>
          <w:bCs/>
        </w:rPr>
        <w:t>物料</w:t>
      </w:r>
      <w:r>
        <w:rPr>
          <w:rFonts w:hint="default" w:ascii="Times New Roman" w:hAnsi="Times New Roman" w:eastAsia="方正仿宋简体" w:cs="Times New Roman"/>
          <w:b w:val="0"/>
          <w:bCs/>
          <w:lang w:eastAsia="zh-CN"/>
        </w:rPr>
        <w:t>面积在</w:t>
      </w:r>
      <w:r>
        <w:rPr>
          <w:rFonts w:hint="default" w:ascii="Times New Roman" w:hAnsi="Times New Roman" w:cs="Times New Roman"/>
          <w:b w:val="0"/>
          <w:bCs/>
          <w:lang w:val="en-US" w:eastAsia="zh-CN"/>
        </w:rPr>
        <w:t>10</w:t>
      </w:r>
      <w:r>
        <w:rPr>
          <w:rFonts w:hint="default" w:ascii="Times New Roman" w:hAnsi="Times New Roman" w:eastAsia="方正仿宋简体" w:cs="Times New Roman"/>
          <w:b w:val="0"/>
          <w:bCs/>
          <w:lang w:val="en-US" w:eastAsia="zh-CN"/>
        </w:rPr>
        <w:t>㎡以内，且自行整改的。</w:t>
      </w:r>
    </w:p>
    <w:p>
      <w:pPr>
        <w:rPr>
          <w:rFonts w:hint="default" w:ascii="Times New Roman" w:hAnsi="Times New Roman" w:cs="Times New Roman"/>
        </w:rPr>
      </w:pPr>
      <w:r>
        <w:rPr>
          <w:rFonts w:hint="default" w:ascii="Times New Roman" w:hAnsi="Times New Roman" w:eastAsia="方正仿宋简体" w:cs="Times New Roman"/>
          <w:color w:val="212121"/>
          <w:spacing w:val="8"/>
          <w:sz w:val="28"/>
          <w:szCs w:val="28"/>
          <w:highlight w:val="none"/>
          <w:shd w:val="clear" w:color="auto" w:fill="FFFFFF"/>
        </w:rPr>
        <w:t>处罚基准：</w:t>
      </w:r>
      <w:r>
        <w:rPr>
          <w:rFonts w:hint="default" w:ascii="Times New Roman" w:hAnsi="Times New Roman" w:cs="Times New Roman"/>
          <w:color w:val="212121"/>
          <w:spacing w:val="8"/>
          <w:sz w:val="28"/>
          <w:szCs w:val="28"/>
          <w:highlight w:val="none"/>
          <w:shd w:val="clear" w:color="auto" w:fill="FFFFFF"/>
          <w:lang w:eastAsia="zh-CN"/>
        </w:rPr>
        <w:t>免</w:t>
      </w:r>
      <w:r>
        <w:rPr>
          <w:rFonts w:hint="default" w:ascii="Times New Roman" w:hAnsi="Times New Roman" w:eastAsia="方正仿宋简体" w:cs="Times New Roman"/>
          <w:color w:val="212121"/>
          <w:spacing w:val="8"/>
          <w:sz w:val="28"/>
          <w:szCs w:val="28"/>
          <w:highlight w:val="none"/>
          <w:shd w:val="clear" w:color="auto" w:fill="FFFFFF"/>
        </w:rPr>
        <w:t>予处罚。</w:t>
      </w:r>
    </w:p>
    <w:p>
      <w:pPr>
        <w:rPr>
          <w:rFonts w:hint="default" w:ascii="Times New Roman" w:hAnsi="Times New Roman" w:cs="Times New Roman"/>
          <w:lang w:val="en-US"/>
        </w:rPr>
      </w:pPr>
      <w:r>
        <w:rPr>
          <w:rFonts w:hint="default" w:ascii="Times New Roman" w:hAnsi="Times New Roman" w:cs="Times New Roman"/>
          <w:b/>
          <w:bCs w:val="0"/>
          <w:sz w:val="28"/>
          <w:szCs w:val="28"/>
          <w:highlight w:val="none"/>
          <w:lang w:val="en-US" w:eastAsia="zh-CN"/>
        </w:rPr>
        <w:t xml:space="preserve">87.1.2 </w:t>
      </w:r>
      <w:r>
        <w:rPr>
          <w:rFonts w:hint="default" w:ascii="Times New Roman" w:hAnsi="Times New Roman" w:eastAsia="方正仿宋简体" w:cs="Times New Roman"/>
          <w:bCs/>
          <w:color w:val="auto"/>
          <w:spacing w:val="8"/>
          <w:sz w:val="28"/>
          <w:szCs w:val="28"/>
          <w:u w:val="none"/>
        </w:rPr>
        <w:t>一般违法行为的表现情形：</w:t>
      </w:r>
      <w:r>
        <w:rPr>
          <w:rFonts w:hint="default" w:ascii="Times New Roman" w:hAnsi="Times New Roman" w:eastAsia="方正仿宋简体" w:cs="Times New Roman"/>
          <w:b w:val="0"/>
          <w:bCs/>
        </w:rPr>
        <w:t>未密闭易产生扬尘</w:t>
      </w:r>
      <w:r>
        <w:rPr>
          <w:rFonts w:hint="default" w:ascii="Times New Roman" w:hAnsi="Times New Roman" w:cs="Times New Roman"/>
          <w:b w:val="0"/>
          <w:bCs/>
          <w:lang w:eastAsia="zh-CN"/>
        </w:rPr>
        <w:t>的</w:t>
      </w:r>
      <w:r>
        <w:rPr>
          <w:rFonts w:hint="default" w:ascii="Times New Roman" w:hAnsi="Times New Roman" w:eastAsia="方正仿宋简体" w:cs="Times New Roman"/>
          <w:b w:val="0"/>
          <w:bCs/>
        </w:rPr>
        <w:t>物料</w:t>
      </w:r>
      <w:r>
        <w:rPr>
          <w:rFonts w:hint="default" w:ascii="Times New Roman" w:hAnsi="Times New Roman" w:cs="Times New Roman"/>
          <w:b w:val="0"/>
          <w:bCs/>
          <w:lang w:eastAsia="zh-CN"/>
        </w:rPr>
        <w:t>，或者</w:t>
      </w:r>
      <w:r>
        <w:rPr>
          <w:rFonts w:hint="default" w:ascii="Times New Roman" w:hAnsi="Times New Roman" w:cs="Times New Roman"/>
          <w:b w:val="0"/>
          <w:bCs/>
        </w:rPr>
        <w:t>不能密闭物料未设置不低于堆放物高度的严密围挡或者未采取有效覆盖措施</w:t>
      </w:r>
      <w:r>
        <w:rPr>
          <w:rFonts w:hint="default" w:ascii="Times New Roman" w:hAnsi="Times New Roman" w:cs="Times New Roman"/>
          <w:b w:val="0"/>
          <w:bCs/>
          <w:lang w:eastAsia="zh-CN"/>
        </w:rPr>
        <w:t>，</w:t>
      </w:r>
      <w:r>
        <w:rPr>
          <w:rFonts w:hint="default" w:ascii="Times New Roman" w:hAnsi="Times New Roman" w:eastAsia="方正仿宋简体" w:cs="Times New Roman"/>
          <w:b w:val="0"/>
          <w:bCs/>
          <w:lang w:eastAsia="zh-CN"/>
        </w:rPr>
        <w:t>面积在</w:t>
      </w:r>
      <w:r>
        <w:rPr>
          <w:rFonts w:hint="default" w:ascii="Times New Roman" w:hAnsi="Times New Roman" w:cs="Times New Roman"/>
          <w:b w:val="0"/>
          <w:bCs/>
          <w:lang w:val="en-US" w:eastAsia="zh-CN"/>
        </w:rPr>
        <w:t>10</w:t>
      </w:r>
      <w:r>
        <w:rPr>
          <w:rFonts w:hint="default" w:ascii="Times New Roman" w:hAnsi="Times New Roman" w:eastAsia="方正仿宋简体" w:cs="Times New Roman"/>
          <w:b w:val="0"/>
          <w:bCs/>
          <w:lang w:val="en-US" w:eastAsia="zh-CN"/>
        </w:rPr>
        <w:t>㎡以</w:t>
      </w:r>
      <w:r>
        <w:rPr>
          <w:rFonts w:hint="default" w:ascii="Times New Roman" w:hAnsi="Times New Roman" w:cs="Times New Roman"/>
          <w:b w:val="0"/>
          <w:bCs/>
          <w:lang w:val="en-US" w:eastAsia="zh-CN"/>
        </w:rPr>
        <w:t>上60㎡以内的，但经责令改正的。</w:t>
      </w:r>
    </w:p>
    <w:p>
      <w:pPr>
        <w:rPr>
          <w:rFonts w:hint="default" w:ascii="Times New Roman" w:hAnsi="Times New Roman" w:eastAsia="方正仿宋简体" w:cs="Times New Roman"/>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rPr>
        <w:t>责令改正，</w:t>
      </w:r>
      <w:r>
        <w:rPr>
          <w:rFonts w:hint="default" w:ascii="Times New Roman" w:hAnsi="Times New Roman" w:eastAsia="方正仿宋简体" w:cs="Times New Roman"/>
          <w:lang w:val="en-US" w:eastAsia="zh-CN"/>
        </w:rPr>
        <w:t>10㎡的处1万元罚款；</w:t>
      </w:r>
      <w:r>
        <w:rPr>
          <w:rFonts w:hint="default" w:ascii="Times New Roman" w:hAnsi="Times New Roman" w:eastAsia="方正仿宋简体" w:cs="Times New Roman"/>
          <w:lang w:eastAsia="zh-CN"/>
        </w:rPr>
        <w:t>超过</w:t>
      </w:r>
      <w:r>
        <w:rPr>
          <w:rFonts w:hint="default" w:ascii="Times New Roman" w:hAnsi="Times New Roman" w:eastAsia="方正仿宋简体" w:cs="Times New Roman"/>
          <w:lang w:val="en-US" w:eastAsia="zh-CN"/>
        </w:rPr>
        <w:t>10㎡的</w:t>
      </w:r>
      <w:r>
        <w:rPr>
          <w:rFonts w:hint="default" w:ascii="Times New Roman" w:hAnsi="Times New Roman" w:cs="Times New Roman"/>
          <w:lang w:val="en-US" w:eastAsia="zh-CN"/>
        </w:rPr>
        <w:t>，</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1</w:t>
      </w:r>
      <w:r>
        <w:rPr>
          <w:rFonts w:hint="default" w:ascii="Times New Roman" w:hAnsi="Times New Roman" w:eastAsia="方正仿宋简体" w:cs="Times New Roman"/>
        </w:rPr>
        <w:t>万元</w:t>
      </w:r>
      <w:r>
        <w:rPr>
          <w:rFonts w:hint="default" w:ascii="Times New Roman" w:hAnsi="Times New Roman" w:eastAsia="方正仿宋简体" w:cs="Times New Roman"/>
          <w:lang w:eastAsia="zh-CN"/>
        </w:rPr>
        <w:t>的基础上按</w:t>
      </w:r>
      <w:r>
        <w:rPr>
          <w:rFonts w:hint="default" w:ascii="Times New Roman" w:hAnsi="Times New Roman" w:cs="Times New Roman"/>
          <w:lang w:eastAsia="zh-CN"/>
        </w:rPr>
        <w:t>每</w:t>
      </w:r>
      <w:r>
        <w:rPr>
          <w:rFonts w:hint="default" w:ascii="Times New Roman" w:hAnsi="Times New Roman" w:cs="Times New Roman"/>
          <w:lang w:val="en-US" w:eastAsia="zh-CN"/>
        </w:rPr>
        <w:t>50</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w:t>
      </w:r>
      <w:r>
        <w:rPr>
          <w:rFonts w:hint="default" w:ascii="Times New Roman" w:hAnsi="Times New Roman" w:eastAsia="方正仿宋简体" w:cs="Times New Roman"/>
          <w:lang w:val="en-US" w:eastAsia="zh-CN"/>
        </w:rPr>
        <w:t>罚款。</w:t>
      </w:r>
    </w:p>
    <w:p>
      <w:pPr>
        <w:rPr>
          <w:rFonts w:hint="default" w:ascii="Times New Roman" w:hAnsi="Times New Roman" w:cs="Times New Roman"/>
        </w:rPr>
      </w:pPr>
      <w:r>
        <w:rPr>
          <w:rFonts w:hint="default" w:ascii="Times New Roman" w:hAnsi="Times New Roman" w:cs="Times New Roman"/>
          <w:b/>
          <w:bCs w:val="0"/>
          <w:sz w:val="28"/>
          <w:szCs w:val="28"/>
          <w:highlight w:val="none"/>
          <w:lang w:val="en-US" w:eastAsia="zh-CN"/>
        </w:rPr>
        <w:t xml:space="preserve">87.1.3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eastAsia="方正仿宋简体" w:cs="Times New Roman"/>
          <w:b w:val="0"/>
          <w:bCs/>
        </w:rPr>
        <w:t>未密闭易产生扬尘</w:t>
      </w:r>
      <w:r>
        <w:rPr>
          <w:rFonts w:hint="default" w:ascii="Times New Roman" w:hAnsi="Times New Roman" w:cs="Times New Roman"/>
          <w:b w:val="0"/>
          <w:bCs/>
          <w:lang w:eastAsia="zh-CN"/>
        </w:rPr>
        <w:t>的</w:t>
      </w:r>
      <w:r>
        <w:rPr>
          <w:rFonts w:hint="default" w:ascii="Times New Roman" w:hAnsi="Times New Roman" w:eastAsia="方正仿宋简体" w:cs="Times New Roman"/>
          <w:b w:val="0"/>
          <w:bCs/>
        </w:rPr>
        <w:t>物料</w:t>
      </w:r>
      <w:r>
        <w:rPr>
          <w:rFonts w:hint="default" w:ascii="Times New Roman" w:hAnsi="Times New Roman" w:cs="Times New Roman"/>
          <w:b w:val="0"/>
          <w:bCs/>
          <w:lang w:eastAsia="zh-CN"/>
        </w:rPr>
        <w:t>，或者</w:t>
      </w:r>
      <w:r>
        <w:rPr>
          <w:rFonts w:hint="default" w:ascii="Times New Roman" w:hAnsi="Times New Roman" w:cs="Times New Roman"/>
          <w:b w:val="0"/>
          <w:bCs/>
        </w:rPr>
        <w:t>不能密闭物料未设置不低于堆放物高度的严密围挡或者未采取有效覆盖措施</w:t>
      </w:r>
      <w:r>
        <w:rPr>
          <w:rFonts w:hint="default" w:ascii="Times New Roman" w:hAnsi="Times New Roman" w:cs="Times New Roman"/>
          <w:b w:val="0"/>
          <w:bCs/>
          <w:lang w:eastAsia="zh-CN"/>
        </w:rPr>
        <w:t>，</w:t>
      </w:r>
      <w:r>
        <w:rPr>
          <w:rFonts w:hint="default" w:ascii="Times New Roman" w:hAnsi="Times New Roman" w:eastAsia="方正仿宋简体" w:cs="Times New Roman"/>
          <w:b w:val="0"/>
          <w:bCs/>
          <w:lang w:eastAsia="zh-CN"/>
        </w:rPr>
        <w:t>面积在</w:t>
      </w:r>
      <w:r>
        <w:rPr>
          <w:rFonts w:hint="default" w:ascii="Times New Roman" w:hAnsi="Times New Roman" w:cs="Times New Roman"/>
          <w:b w:val="0"/>
          <w:bCs/>
          <w:lang w:val="en-US" w:eastAsia="zh-CN"/>
        </w:rPr>
        <w:t>60</w:t>
      </w:r>
      <w:r>
        <w:rPr>
          <w:rFonts w:hint="default" w:ascii="Times New Roman" w:hAnsi="Times New Roman" w:eastAsia="方正仿宋简体" w:cs="Times New Roman"/>
          <w:b w:val="0"/>
          <w:bCs/>
          <w:lang w:val="en-US" w:eastAsia="zh-CN"/>
        </w:rPr>
        <w:t>㎡以</w:t>
      </w:r>
      <w:r>
        <w:rPr>
          <w:rFonts w:hint="default" w:ascii="Times New Roman" w:hAnsi="Times New Roman" w:cs="Times New Roman"/>
          <w:b w:val="0"/>
          <w:bCs/>
          <w:lang w:val="en-US" w:eastAsia="zh-CN"/>
        </w:rPr>
        <w:t>上，但经责令改正的。</w:t>
      </w:r>
    </w:p>
    <w:p>
      <w:pPr>
        <w:rPr>
          <w:rFonts w:hint="default" w:ascii="Times New Roman" w:hAnsi="Times New Roman" w:cs="Times New Roma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rPr>
        <w:t>责令改正，</w:t>
      </w:r>
      <w:r>
        <w:rPr>
          <w:rFonts w:hint="default" w:ascii="Times New Roman" w:hAnsi="Times New Roman" w:eastAsia="方正仿宋简体" w:cs="Times New Roman"/>
          <w:lang w:eastAsia="zh-CN"/>
        </w:rPr>
        <w:t>超过</w:t>
      </w:r>
      <w:r>
        <w:rPr>
          <w:rFonts w:hint="default" w:ascii="Times New Roman" w:hAnsi="Times New Roman" w:eastAsia="方正仿宋简体" w:cs="Times New Roman"/>
          <w:lang w:val="en-US" w:eastAsia="zh-CN"/>
        </w:rPr>
        <w:t>10㎡的</w:t>
      </w:r>
      <w:r>
        <w:rPr>
          <w:rFonts w:hint="default" w:ascii="Times New Roman" w:hAnsi="Times New Roman" w:cs="Times New Roman"/>
          <w:lang w:val="en-US" w:eastAsia="zh-CN"/>
        </w:rPr>
        <w:t>，</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1</w:t>
      </w:r>
      <w:r>
        <w:rPr>
          <w:rFonts w:hint="default" w:ascii="Times New Roman" w:hAnsi="Times New Roman" w:eastAsia="方正仿宋简体" w:cs="Times New Roman"/>
        </w:rPr>
        <w:t>万元</w:t>
      </w:r>
      <w:r>
        <w:rPr>
          <w:rFonts w:hint="default" w:ascii="Times New Roman" w:hAnsi="Times New Roman" w:eastAsia="方正仿宋简体" w:cs="Times New Roman"/>
          <w:lang w:eastAsia="zh-CN"/>
        </w:rPr>
        <w:t>的基础上按</w:t>
      </w:r>
      <w:r>
        <w:rPr>
          <w:rFonts w:hint="default" w:ascii="Times New Roman" w:hAnsi="Times New Roman" w:cs="Times New Roman"/>
          <w:lang w:eastAsia="zh-CN"/>
        </w:rPr>
        <w:t>每</w:t>
      </w:r>
      <w:r>
        <w:rPr>
          <w:rFonts w:hint="default" w:ascii="Times New Roman" w:hAnsi="Times New Roman" w:cs="Times New Roman"/>
          <w:lang w:val="en-US" w:eastAsia="zh-CN"/>
        </w:rPr>
        <w:t>100</w:t>
      </w:r>
      <w:r>
        <w:rPr>
          <w:rFonts w:hint="default" w:ascii="Times New Roman" w:hAnsi="Times New Roman" w:eastAsia="方正仿宋简体" w:cs="Times New Roman"/>
          <w:lang w:val="en-US" w:eastAsia="zh-CN"/>
        </w:rPr>
        <w:t>元</w:t>
      </w:r>
      <w:r>
        <w:rPr>
          <w:rFonts w:hint="default" w:ascii="Times New Roman" w:hAnsi="Times New Roman" w:cs="Times New Roman"/>
          <w:lang w:val="en-US" w:eastAsia="zh-CN"/>
        </w:rPr>
        <w:t>/㎡</w:t>
      </w:r>
      <w:r>
        <w:rPr>
          <w:rFonts w:hint="default" w:ascii="Times New Roman" w:hAnsi="Times New Roman" w:eastAsia="方正仿宋简体" w:cs="Times New Roman"/>
          <w:lang w:val="en-US" w:eastAsia="zh-CN"/>
        </w:rPr>
        <w:t>罚款</w:t>
      </w:r>
      <w:r>
        <w:rPr>
          <w:rFonts w:hint="default" w:ascii="Times New Roman" w:hAnsi="Times New Roman" w:cs="Times New Roman"/>
          <w:lang w:val="en-US" w:eastAsia="zh-CN"/>
        </w:rPr>
        <w:t>，但罚款不超过10万元</w:t>
      </w:r>
      <w:r>
        <w:rPr>
          <w:rFonts w:hint="default" w:ascii="Times New Roman" w:hAnsi="Times New Roman" w:eastAsia="方正仿宋简体" w:cs="Times New Roman"/>
          <w:lang w:val="en-US" w:eastAsia="zh-CN"/>
        </w:rPr>
        <w:t>。</w:t>
      </w:r>
    </w:p>
    <w:p>
      <w:pPr>
        <w:rPr>
          <w:rFonts w:hint="default" w:ascii="Times New Roman" w:hAnsi="Times New Roman" w:eastAsia="方正仿宋简体" w:cs="Times New Roman"/>
          <w:lang w:val="en-US" w:eastAsia="zh-CN"/>
        </w:rPr>
      </w:pPr>
      <w:r>
        <w:rPr>
          <w:rFonts w:hint="default" w:ascii="Times New Roman" w:hAnsi="Times New Roman" w:cs="Times New Roman"/>
          <w:b/>
          <w:bCs w:val="0"/>
          <w:sz w:val="28"/>
          <w:szCs w:val="28"/>
          <w:highlight w:val="none"/>
          <w:lang w:val="en-US" w:eastAsia="zh-CN"/>
        </w:rPr>
        <w:t xml:space="preserve">87.1.4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cs="Times New Roman"/>
          <w:bCs/>
          <w:color w:val="auto"/>
          <w:spacing w:val="8"/>
          <w:sz w:val="28"/>
          <w:szCs w:val="28"/>
          <w:highlight w:val="none"/>
          <w:u w:val="none"/>
          <w:lang w:val="en-US" w:eastAsia="zh-CN"/>
        </w:rPr>
        <w:t>拒不改正的。</w:t>
      </w:r>
    </w:p>
    <w:p>
      <w:pPr>
        <w:rPr>
          <w:rFonts w:hint="default" w:ascii="Times New Roman" w:hAnsi="Times New Roman" w:cs="Times New Roman"/>
          <w:lang w:val="en-US" w:eastAsia="zh-CN"/>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rPr>
        <w:t>责令停工整治或者停业整治</w:t>
      </w:r>
      <w:r>
        <w:rPr>
          <w:rFonts w:hint="default" w:ascii="Times New Roman" w:hAnsi="Times New Roman" w:cs="Times New Roman"/>
          <w:lang w:eastAsia="zh-CN"/>
        </w:rPr>
        <w:t>，处</w:t>
      </w:r>
      <w:r>
        <w:rPr>
          <w:rFonts w:hint="default" w:ascii="Times New Roman" w:hAnsi="Times New Roman" w:cs="Times New Roman"/>
          <w:lang w:val="en-US" w:eastAsia="zh-CN"/>
        </w:rPr>
        <w:t>5万元以上10万元以下罚款。</w:t>
      </w:r>
    </w:p>
    <w:p>
      <w:pPr>
        <w:rPr>
          <w:rFonts w:hint="default" w:ascii="Times New Roman" w:hAnsi="Times New Roman" w:eastAsia="方正仿宋简体" w:cs="Times New Roman"/>
          <w:b w:val="0"/>
          <w:bCs w:val="0"/>
          <w:lang w:val="en-US" w:eastAsia="zh-CN"/>
        </w:rPr>
      </w:pPr>
      <w:r>
        <w:rPr>
          <w:rFonts w:hint="default" w:ascii="Times New Roman" w:hAnsi="Times New Roman" w:cs="Times New Roman"/>
          <w:b w:val="0"/>
          <w:bCs w:val="0"/>
          <w:highlight w:val="yellow"/>
          <w:lang w:eastAsia="zh-CN"/>
        </w:rPr>
        <w:t>注：</w:t>
      </w:r>
      <w:r>
        <w:rPr>
          <w:rFonts w:hint="default" w:ascii="Times New Roman" w:hAnsi="Times New Roman" w:cs="Times New Roman"/>
          <w:b w:val="0"/>
          <w:bCs w:val="0"/>
          <w:lang w:eastAsia="zh-CN"/>
        </w:rPr>
        <w:t>《中华人民共和国大气污染防治法》</w:t>
      </w:r>
      <w:r>
        <w:rPr>
          <w:rFonts w:hint="default" w:ascii="Times New Roman" w:hAnsi="Times New Roman" w:cs="Times New Roman"/>
          <w:b w:val="0"/>
          <w:bCs w:val="0"/>
        </w:rPr>
        <w:t>第一百二十三条</w:t>
      </w:r>
      <w:r>
        <w:rPr>
          <w:rFonts w:hint="default" w:ascii="Times New Roman" w:hAnsi="Times New Roman" w:cs="Times New Roman"/>
          <w:b w:val="0"/>
          <w:bCs w:val="0"/>
          <w:lang w:eastAsia="zh-CN"/>
        </w:rPr>
        <w:t>（四）项规定：</w:t>
      </w:r>
      <w:r>
        <w:rPr>
          <w:rFonts w:hint="default" w:ascii="Times New Roman" w:hAnsi="Times New Roman" w:cs="Times New Roman"/>
        </w:rPr>
        <w:t>违反本法规定，企业事业单位和其他生产经营者有建筑施工或者贮存易产生扬尘的物料未采取有效措施防治扬尘污染受到罚款处罚，被责令改正，拒不改正的，依法作出处罚决定的行政机关可以自责令改正之日的次日起，按照原处罚数额按日连续处罚</w:t>
      </w:r>
      <w:r>
        <w:rPr>
          <w:rFonts w:hint="default" w:ascii="Times New Roman" w:hAnsi="Times New Roman" w:cs="Times New Roman"/>
          <w:lang w:eastAsia="zh-CN"/>
        </w:rPr>
        <w:t>。</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cs="Times New Roman"/>
          <w:b/>
          <w:bCs w:val="0"/>
          <w:lang w:eastAsia="zh-CN"/>
        </w:rPr>
      </w:pPr>
      <w:r>
        <w:rPr>
          <w:rFonts w:hint="default" w:ascii="Times New Roman" w:hAnsi="Times New Roman" w:cs="Times New Roman"/>
          <w:b/>
          <w:bCs w:val="0"/>
          <w:sz w:val="28"/>
          <w:szCs w:val="28"/>
          <w:highlight w:val="none"/>
          <w:lang w:val="en-US" w:eastAsia="zh-CN"/>
        </w:rPr>
        <w:t>87.2 施工工地</w:t>
      </w:r>
      <w:r>
        <w:rPr>
          <w:rFonts w:hint="default" w:ascii="Times New Roman" w:hAnsi="Times New Roman" w:cs="Times New Roman"/>
          <w:b/>
          <w:bCs w:val="0"/>
        </w:rPr>
        <w:t>装卸物料未采取密闭或者喷淋等方式控制扬尘排放的</w:t>
      </w:r>
      <w:r>
        <w:rPr>
          <w:rFonts w:hint="default" w:ascii="Times New Roman" w:hAnsi="Times New Roman" w:cs="Times New Roman"/>
          <w:b/>
          <w:bCs w:val="0"/>
          <w:lang w:eastAsia="zh-CN"/>
        </w:rPr>
        <w:t>处罚裁量</w:t>
      </w:r>
    </w:p>
    <w:p>
      <w:pPr>
        <w:rPr>
          <w:rFonts w:hint="default" w:ascii="Times New Roman" w:hAnsi="Times New Roman" w:eastAsia="方正仿宋简体" w:cs="Times New Roman"/>
          <w:b w:val="0"/>
          <w:bCs/>
          <w:lang w:eastAsia="zh-CN"/>
        </w:rPr>
      </w:pPr>
      <w:r>
        <w:rPr>
          <w:rFonts w:hint="default" w:ascii="Times New Roman" w:hAnsi="Times New Roman" w:cs="Times New Roman"/>
          <w:b/>
          <w:bCs w:val="0"/>
          <w:sz w:val="28"/>
          <w:szCs w:val="28"/>
          <w:highlight w:val="none"/>
          <w:lang w:val="en-US" w:eastAsia="zh-CN"/>
        </w:rPr>
        <w:t xml:space="preserve">87.2.1 </w:t>
      </w:r>
      <w:r>
        <w:rPr>
          <w:rFonts w:hint="default" w:ascii="Times New Roman" w:hAnsi="Times New Roman" w:eastAsia="方正仿宋简体" w:cs="Times New Roman"/>
          <w:bCs/>
          <w:color w:val="auto"/>
          <w:spacing w:val="8"/>
          <w:sz w:val="28"/>
          <w:szCs w:val="28"/>
          <w:u w:val="none"/>
        </w:rPr>
        <w:t>一般违法行为的表现情形：</w:t>
      </w:r>
      <w:r>
        <w:rPr>
          <w:rFonts w:hint="default" w:ascii="Times New Roman" w:hAnsi="Times New Roman" w:cs="Times New Roman"/>
          <w:b w:val="0"/>
          <w:bCs/>
          <w:sz w:val="28"/>
          <w:szCs w:val="28"/>
          <w:highlight w:val="none"/>
          <w:lang w:val="en-US" w:eastAsia="zh-CN"/>
        </w:rPr>
        <w:t>施工工地</w:t>
      </w:r>
      <w:r>
        <w:rPr>
          <w:rFonts w:hint="default" w:ascii="Times New Roman" w:hAnsi="Times New Roman" w:cs="Times New Roman"/>
          <w:b w:val="0"/>
          <w:bCs/>
          <w:color w:val="auto"/>
          <w:spacing w:val="8"/>
          <w:sz w:val="28"/>
          <w:szCs w:val="28"/>
          <w:u w:val="none"/>
          <w:lang w:eastAsia="zh-CN"/>
        </w:rPr>
        <w:t>首次出现</w:t>
      </w:r>
      <w:r>
        <w:rPr>
          <w:rFonts w:hint="default" w:ascii="Times New Roman" w:hAnsi="Times New Roman" w:cs="Times New Roman"/>
          <w:b w:val="0"/>
          <w:bCs/>
        </w:rPr>
        <w:t>装卸物料未采取密闭或者喷淋等方式控制扬尘排放</w:t>
      </w:r>
      <w:r>
        <w:rPr>
          <w:rFonts w:hint="default" w:ascii="Times New Roman" w:hAnsi="Times New Roman" w:cs="Times New Roman"/>
          <w:b w:val="0"/>
          <w:bCs/>
          <w:lang w:eastAsia="zh-CN"/>
        </w:rPr>
        <w:t>的。</w:t>
      </w:r>
    </w:p>
    <w:p>
      <w:pPr>
        <w:rPr>
          <w:rFonts w:hint="default" w:ascii="Times New Roman" w:hAnsi="Times New Roman" w:eastAsia="方正仿宋简体" w:cs="Times New Roman"/>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rPr>
        <w:t>责令改正，</w:t>
      </w:r>
      <w:r>
        <w:rPr>
          <w:rFonts w:hint="default" w:ascii="Times New Roman" w:hAnsi="Times New Roman" w:cs="Times New Roman"/>
          <w:lang w:eastAsia="zh-CN"/>
        </w:rPr>
        <w:t>处</w:t>
      </w:r>
      <w:r>
        <w:rPr>
          <w:rFonts w:hint="default" w:ascii="Times New Roman" w:hAnsi="Times New Roman" w:cs="Times New Roman"/>
          <w:lang w:val="en-US" w:eastAsia="zh-CN"/>
        </w:rPr>
        <w:t>1万元罚款。</w:t>
      </w:r>
    </w:p>
    <w:p>
      <w:pPr>
        <w:rPr>
          <w:rFonts w:hint="default" w:ascii="Times New Roman" w:hAnsi="Times New Roman" w:eastAsia="方正仿宋简体" w:cs="Times New Roman"/>
          <w:b w:val="0"/>
          <w:bCs/>
          <w:lang w:eastAsia="zh-CN"/>
        </w:rPr>
      </w:pPr>
      <w:r>
        <w:rPr>
          <w:rFonts w:hint="default" w:ascii="Times New Roman" w:hAnsi="Times New Roman" w:cs="Times New Roman"/>
          <w:b/>
          <w:bCs w:val="0"/>
          <w:sz w:val="28"/>
          <w:szCs w:val="28"/>
          <w:highlight w:val="none"/>
          <w:lang w:val="en-US" w:eastAsia="zh-CN"/>
        </w:rPr>
        <w:t xml:space="preserve">87.2.2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cs="Times New Roman"/>
          <w:b w:val="0"/>
          <w:bCs/>
          <w:sz w:val="28"/>
          <w:szCs w:val="28"/>
          <w:highlight w:val="none"/>
          <w:lang w:val="en-US" w:eastAsia="zh-CN"/>
        </w:rPr>
        <w:t>施工工地</w:t>
      </w:r>
      <w:r>
        <w:rPr>
          <w:rFonts w:hint="default" w:ascii="Times New Roman" w:hAnsi="Times New Roman" w:cs="Times New Roman"/>
          <w:b w:val="0"/>
          <w:bCs/>
          <w:color w:val="auto"/>
          <w:spacing w:val="8"/>
          <w:sz w:val="28"/>
          <w:szCs w:val="28"/>
          <w:u w:val="none"/>
          <w:lang w:val="en-US" w:eastAsia="zh-CN"/>
        </w:rPr>
        <w:t>2</w:t>
      </w:r>
      <w:r>
        <w:rPr>
          <w:rFonts w:hint="default" w:ascii="Times New Roman" w:hAnsi="Times New Roman" w:cs="Times New Roman"/>
          <w:b w:val="0"/>
          <w:bCs/>
          <w:color w:val="auto"/>
          <w:spacing w:val="8"/>
          <w:sz w:val="28"/>
          <w:szCs w:val="28"/>
          <w:u w:val="none"/>
          <w:lang w:eastAsia="zh-CN"/>
        </w:rPr>
        <w:t>次以上出现</w:t>
      </w:r>
      <w:r>
        <w:rPr>
          <w:rFonts w:hint="default" w:ascii="Times New Roman" w:hAnsi="Times New Roman" w:cs="Times New Roman"/>
          <w:b w:val="0"/>
          <w:bCs/>
        </w:rPr>
        <w:t>装卸物料未采取密闭或者喷淋等方式控制扬尘排放</w:t>
      </w:r>
      <w:r>
        <w:rPr>
          <w:rFonts w:hint="default" w:ascii="Times New Roman" w:hAnsi="Times New Roman" w:cs="Times New Roman"/>
          <w:b w:val="0"/>
          <w:bCs/>
          <w:lang w:eastAsia="zh-CN"/>
        </w:rPr>
        <w:t>的。</w:t>
      </w:r>
    </w:p>
    <w:p>
      <w:pPr>
        <w:rPr>
          <w:rFonts w:hint="default" w:ascii="Times New Roman" w:hAnsi="Times New Roman" w:eastAsia="方正仿宋简体" w:cs="Times New Roman"/>
          <w:bCs/>
          <w:color w:val="auto"/>
          <w:spacing w:val="8"/>
          <w:sz w:val="28"/>
          <w:szCs w:val="28"/>
          <w:u w:val="none"/>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eastAsia="方正仿宋简体" w:cs="Times New Roman"/>
        </w:rPr>
        <w:t>责令改正，</w:t>
      </w:r>
      <w:r>
        <w:rPr>
          <w:rFonts w:hint="default" w:ascii="Times New Roman" w:hAnsi="Times New Roman" w:cs="Times New Roman"/>
          <w:lang w:eastAsia="zh-CN"/>
        </w:rPr>
        <w:t>在</w:t>
      </w:r>
      <w:r>
        <w:rPr>
          <w:rFonts w:hint="default" w:ascii="Times New Roman" w:hAnsi="Times New Roman" w:cs="Times New Roman"/>
          <w:lang w:val="en-US" w:eastAsia="zh-CN"/>
        </w:rPr>
        <w:t>1万元罚款的基础上按1.5万元/次增加罚款，但罚款不超过10万元。</w:t>
      </w:r>
    </w:p>
    <w:p>
      <w:pPr>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val="0"/>
          <w:sz w:val="28"/>
          <w:szCs w:val="28"/>
          <w:highlight w:val="none"/>
          <w:lang w:val="en-US" w:eastAsia="zh-CN"/>
        </w:rPr>
        <w:t xml:space="preserve">87.2.3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cs="Times New Roman"/>
          <w:b w:val="0"/>
          <w:bCs/>
          <w:sz w:val="28"/>
          <w:szCs w:val="28"/>
          <w:highlight w:val="none"/>
          <w:lang w:val="en-US" w:eastAsia="zh-CN"/>
        </w:rPr>
        <w:t>施工工地</w:t>
      </w:r>
      <w:r>
        <w:rPr>
          <w:rFonts w:hint="default" w:ascii="Times New Roman" w:hAnsi="Times New Roman" w:cs="Times New Roman"/>
          <w:b w:val="0"/>
          <w:bCs/>
        </w:rPr>
        <w:t>装卸物料未采取密闭或者喷淋等方式控制扬尘排放</w:t>
      </w:r>
      <w:r>
        <w:rPr>
          <w:rFonts w:hint="default" w:ascii="Times New Roman" w:hAnsi="Times New Roman" w:cs="Times New Roman"/>
          <w:b w:val="0"/>
          <w:bCs/>
          <w:lang w:eastAsia="zh-CN"/>
        </w:rPr>
        <w:t>，拒不整改的。</w:t>
      </w:r>
    </w:p>
    <w:p>
      <w:pPr>
        <w:rPr>
          <w:rFonts w:hint="default" w:ascii="Times New Roman" w:hAnsi="Times New Roman" w:cs="Times New Roman"/>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rPr>
        <w:t>责令停工整治或者停业整治</w:t>
      </w:r>
      <w:r>
        <w:rPr>
          <w:rFonts w:hint="default" w:ascii="Times New Roman" w:hAnsi="Times New Roman" w:cs="Times New Roman"/>
          <w:lang w:eastAsia="zh-CN"/>
        </w:rPr>
        <w:t>，处</w:t>
      </w:r>
      <w:r>
        <w:rPr>
          <w:rFonts w:hint="default" w:ascii="Times New Roman" w:hAnsi="Times New Roman" w:cs="Times New Roman"/>
          <w:lang w:val="en-US" w:eastAsia="zh-CN"/>
        </w:rPr>
        <w:t>5万元以上10万元以下罚款。</w:t>
      </w:r>
    </w:p>
    <w:p>
      <w:pPr>
        <w:rPr>
          <w:rFonts w:hint="default" w:ascii="Times New Roman" w:hAnsi="Times New Roman" w:eastAsia="方正仿宋简体" w:cs="Times New Roman"/>
          <w:b w:val="0"/>
          <w:bCs w:val="0"/>
          <w:lang w:val="en-US" w:eastAsia="zh-CN"/>
        </w:rPr>
      </w:pPr>
      <w:r>
        <w:rPr>
          <w:rFonts w:hint="default" w:ascii="Times New Roman" w:hAnsi="Times New Roman" w:cs="Times New Roman"/>
          <w:b w:val="0"/>
          <w:bCs w:val="0"/>
          <w:highlight w:val="yellow"/>
          <w:lang w:eastAsia="zh-CN"/>
        </w:rPr>
        <w:t>注：</w:t>
      </w:r>
      <w:r>
        <w:rPr>
          <w:rFonts w:hint="default" w:ascii="Times New Roman" w:hAnsi="Times New Roman" w:cs="Times New Roman"/>
          <w:b w:val="0"/>
          <w:bCs w:val="0"/>
          <w:lang w:eastAsia="zh-CN"/>
        </w:rPr>
        <w:t>《中华人民共和国大气污染防治法》</w:t>
      </w:r>
      <w:r>
        <w:rPr>
          <w:rFonts w:hint="default" w:ascii="Times New Roman" w:hAnsi="Times New Roman" w:cs="Times New Roman"/>
          <w:b w:val="0"/>
          <w:bCs w:val="0"/>
        </w:rPr>
        <w:t>第一百二十三条</w:t>
      </w:r>
      <w:r>
        <w:rPr>
          <w:rFonts w:hint="default" w:ascii="Times New Roman" w:hAnsi="Times New Roman" w:cs="Times New Roman"/>
          <w:b w:val="0"/>
          <w:bCs w:val="0"/>
          <w:lang w:eastAsia="zh-CN"/>
        </w:rPr>
        <w:t>（四）项规定：</w:t>
      </w:r>
      <w:r>
        <w:rPr>
          <w:rFonts w:hint="default" w:ascii="Times New Roman" w:hAnsi="Times New Roman" w:cs="Times New Roman"/>
        </w:rPr>
        <w:t>违反本法规定，企业事业单位和其他生产经营者有建筑施工或者贮存易产生扬尘的物料未采取有效措施防治扬尘污染受到罚款处罚，被责令改正，拒不改正的，依法作出处罚决定的行政机关可以自责令改正之日的次日起，按照原处罚数额按日连续处罚</w:t>
      </w:r>
      <w:r>
        <w:rPr>
          <w:rFonts w:hint="default" w:ascii="Times New Roman" w:hAnsi="Times New Roman" w:cs="Times New Roman"/>
          <w:lang w:eastAsia="zh-CN"/>
        </w:rPr>
        <w:t>。</w:t>
      </w:r>
    </w:p>
    <w:p>
      <w:pPr>
        <w:rPr>
          <w:rFonts w:hint="default" w:ascii="Times New Roman" w:hAnsi="Times New Roman" w:eastAsia="方正仿宋简体" w:cs="Times New Roman"/>
          <w:lang w:eastAsia="zh-CN"/>
        </w:rPr>
      </w:pPr>
      <w:r>
        <w:rPr>
          <w:rFonts w:hint="default" w:ascii="Times New Roman" w:hAnsi="Times New Roman" w:cs="Times New Roman"/>
          <w:b/>
          <w:bCs w:val="0"/>
          <w:sz w:val="28"/>
          <w:szCs w:val="28"/>
          <w:highlight w:val="none"/>
          <w:lang w:val="en-US" w:eastAsia="zh-CN"/>
        </w:rPr>
        <w:t xml:space="preserve">87.3 </w:t>
      </w:r>
      <w:r>
        <w:rPr>
          <w:rFonts w:hint="default" w:ascii="Times New Roman" w:hAnsi="Times New Roman" w:cs="Times New Roman"/>
          <w:b/>
          <w:bCs/>
        </w:rPr>
        <w:t>废弃物焚烧设施的运营单位未按照国家有关规定采取有利于减少持久性有机污染物排放的技术方法和工艺，配备净化装置的</w:t>
      </w:r>
      <w:r>
        <w:rPr>
          <w:rFonts w:hint="default" w:ascii="Times New Roman" w:hAnsi="Times New Roman" w:cs="Times New Roman"/>
          <w:b/>
          <w:bCs/>
          <w:lang w:eastAsia="zh-CN"/>
        </w:rPr>
        <w:t>处罚裁量</w:t>
      </w:r>
    </w:p>
    <w:p>
      <w:pPr>
        <w:rPr>
          <w:rFonts w:hint="default" w:ascii="Times New Roman" w:hAnsi="Times New Roman" w:eastAsia="方正仿宋简体" w:cs="Times New Roman"/>
          <w:lang w:eastAsia="zh-CN"/>
        </w:rPr>
      </w:pPr>
      <w:r>
        <w:rPr>
          <w:rFonts w:hint="default" w:ascii="Times New Roman" w:hAnsi="Times New Roman" w:cs="Times New Roman"/>
          <w:b/>
          <w:bCs w:val="0"/>
          <w:sz w:val="28"/>
          <w:szCs w:val="28"/>
          <w:highlight w:val="none"/>
          <w:lang w:val="en-US" w:eastAsia="zh-CN"/>
        </w:rPr>
        <w:t xml:space="preserve">87.3.1 </w:t>
      </w:r>
      <w:r>
        <w:rPr>
          <w:rFonts w:hint="default" w:ascii="Times New Roman" w:hAnsi="Times New Roman" w:eastAsia="方正仿宋简体" w:cs="Times New Roman"/>
          <w:bCs/>
          <w:color w:val="auto"/>
          <w:spacing w:val="8"/>
          <w:sz w:val="28"/>
          <w:szCs w:val="28"/>
          <w:u w:val="none"/>
        </w:rPr>
        <w:t>一般违法行为的表现情形：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cs="Times New Roman"/>
          <w:bCs/>
          <w:color w:val="auto"/>
          <w:spacing w:val="8"/>
          <w:sz w:val="28"/>
          <w:szCs w:val="28"/>
          <w:u w:val="none"/>
          <w:lang w:val="en-US" w:eastAsia="zh-CN"/>
        </w:rPr>
        <w:t>5日内</w:t>
      </w:r>
      <w:r>
        <w:rPr>
          <w:rFonts w:hint="default" w:ascii="Times New Roman" w:hAnsi="Times New Roman" w:cs="Times New Roman"/>
          <w:bCs/>
          <w:color w:val="auto"/>
          <w:spacing w:val="8"/>
          <w:sz w:val="28"/>
          <w:szCs w:val="28"/>
          <w:u w:val="none"/>
          <w:lang w:eastAsia="zh-CN"/>
        </w:rPr>
        <w:t>整改到位的。</w:t>
      </w:r>
    </w:p>
    <w:p>
      <w:pPr>
        <w:rPr>
          <w:rFonts w:hint="default" w:ascii="Times New Roman" w:hAnsi="Times New Roman" w:eastAsia="方正仿宋简体" w:cs="Times New Roman"/>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bCs/>
          <w:color w:val="auto"/>
          <w:spacing w:val="8"/>
          <w:sz w:val="28"/>
          <w:szCs w:val="28"/>
          <w:u w:val="none"/>
          <w:lang w:eastAsia="zh-CN"/>
        </w:rPr>
        <w:t>处</w:t>
      </w:r>
      <w:r>
        <w:rPr>
          <w:rFonts w:hint="default" w:ascii="Times New Roman" w:hAnsi="Times New Roman" w:cs="Times New Roman"/>
          <w:bCs/>
          <w:color w:val="auto"/>
          <w:spacing w:val="8"/>
          <w:sz w:val="28"/>
          <w:szCs w:val="28"/>
          <w:u w:val="none"/>
          <w:lang w:val="en-US" w:eastAsia="zh-CN"/>
        </w:rPr>
        <w:t>1万元罚款。</w:t>
      </w:r>
    </w:p>
    <w:p>
      <w:pPr>
        <w:rPr>
          <w:rFonts w:hint="default" w:ascii="Times New Roman" w:hAnsi="Times New Roman" w:cs="Times New Roman"/>
          <w:lang w:val="en-US"/>
        </w:rPr>
      </w:pPr>
      <w:r>
        <w:rPr>
          <w:rFonts w:hint="default" w:ascii="Times New Roman" w:hAnsi="Times New Roman" w:cs="Times New Roman"/>
          <w:b/>
          <w:bCs w:val="0"/>
          <w:sz w:val="28"/>
          <w:szCs w:val="28"/>
          <w:highlight w:val="none"/>
          <w:lang w:val="en-US" w:eastAsia="zh-CN"/>
        </w:rPr>
        <w:t xml:space="preserve">87.3.2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cs="Times New Roman"/>
          <w:bCs/>
          <w:color w:val="auto"/>
          <w:spacing w:val="8"/>
          <w:sz w:val="28"/>
          <w:szCs w:val="28"/>
          <w:u w:val="none"/>
          <w:lang w:val="en-US" w:eastAsia="zh-CN"/>
        </w:rPr>
        <w:t>5日以上10日以内</w:t>
      </w:r>
      <w:r>
        <w:rPr>
          <w:rFonts w:hint="default" w:ascii="Times New Roman" w:hAnsi="Times New Roman" w:cs="Times New Roman"/>
          <w:bCs/>
          <w:color w:val="auto"/>
          <w:spacing w:val="8"/>
          <w:sz w:val="28"/>
          <w:szCs w:val="28"/>
          <w:u w:val="none"/>
          <w:lang w:eastAsia="zh-CN"/>
        </w:rPr>
        <w:t>整改到位的。</w:t>
      </w:r>
    </w:p>
    <w:p>
      <w:pPr>
        <w:rPr>
          <w:rFonts w:hint="default" w:ascii="Times New Roman" w:hAnsi="Times New Roman" w:cs="Times New Roma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bCs/>
          <w:color w:val="auto"/>
          <w:spacing w:val="8"/>
          <w:sz w:val="28"/>
          <w:szCs w:val="28"/>
          <w:u w:val="none"/>
          <w:lang w:eastAsia="zh-CN"/>
        </w:rPr>
        <w:t>在</w:t>
      </w:r>
      <w:r>
        <w:rPr>
          <w:rFonts w:hint="default" w:ascii="Times New Roman" w:hAnsi="Times New Roman" w:cs="Times New Roman"/>
          <w:bCs/>
          <w:color w:val="auto"/>
          <w:spacing w:val="8"/>
          <w:sz w:val="28"/>
          <w:szCs w:val="28"/>
          <w:u w:val="none"/>
          <w:lang w:val="en-US" w:eastAsia="zh-CN"/>
        </w:rPr>
        <w:t>1万元的基础上按1000元/日增加罚款。</w:t>
      </w:r>
    </w:p>
    <w:p>
      <w:pPr>
        <w:rPr>
          <w:rFonts w:hint="default" w:ascii="Times New Roman" w:hAnsi="Times New Roman" w:cs="Times New Roman"/>
        </w:rPr>
      </w:pPr>
      <w:r>
        <w:rPr>
          <w:rFonts w:hint="default" w:ascii="Times New Roman" w:hAnsi="Times New Roman" w:cs="Times New Roman"/>
          <w:b/>
          <w:bCs w:val="0"/>
          <w:sz w:val="28"/>
          <w:szCs w:val="28"/>
          <w:highlight w:val="none"/>
          <w:lang w:val="en-US" w:eastAsia="zh-CN"/>
        </w:rPr>
        <w:t xml:space="preserve">87.3.3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cs="Times New Roman"/>
          <w:bCs/>
          <w:color w:val="auto"/>
          <w:spacing w:val="8"/>
          <w:sz w:val="28"/>
          <w:szCs w:val="28"/>
          <w:u w:val="none"/>
          <w:lang w:val="en-US" w:eastAsia="zh-CN"/>
        </w:rPr>
        <w:t>10日以上</w:t>
      </w:r>
      <w:r>
        <w:rPr>
          <w:rFonts w:hint="default" w:ascii="Times New Roman" w:hAnsi="Times New Roman" w:cs="Times New Roman"/>
          <w:bCs/>
          <w:color w:val="auto"/>
          <w:spacing w:val="8"/>
          <w:sz w:val="28"/>
          <w:szCs w:val="28"/>
          <w:u w:val="none"/>
          <w:lang w:eastAsia="zh-CN"/>
        </w:rPr>
        <w:t>整改到位的，或者拒不整改的。</w:t>
      </w:r>
    </w:p>
    <w:p>
      <w:pPr>
        <w:rPr>
          <w:rFonts w:hint="default" w:ascii="Times New Roman" w:hAnsi="Times New Roman" w:cs="Times New Roman"/>
          <w:bCs/>
          <w:color w:val="auto"/>
          <w:spacing w:val="8"/>
          <w:sz w:val="28"/>
          <w:szCs w:val="28"/>
          <w:u w:val="none"/>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rPr>
        <w:t>责令停工整治或者停业整治</w:t>
      </w:r>
      <w:r>
        <w:rPr>
          <w:rFonts w:hint="default" w:ascii="Times New Roman" w:hAnsi="Times New Roman" w:cs="Times New Roman"/>
          <w:lang w:eastAsia="zh-CN"/>
        </w:rPr>
        <w:t>，</w:t>
      </w:r>
      <w:r>
        <w:rPr>
          <w:rFonts w:hint="default" w:ascii="Times New Roman" w:hAnsi="Times New Roman" w:cs="Times New Roman"/>
          <w:bCs/>
          <w:color w:val="auto"/>
          <w:spacing w:val="8"/>
          <w:sz w:val="28"/>
          <w:szCs w:val="28"/>
          <w:u w:val="none"/>
          <w:lang w:eastAsia="zh-CN"/>
        </w:rPr>
        <w:t>在</w:t>
      </w:r>
      <w:r>
        <w:rPr>
          <w:rFonts w:hint="default" w:ascii="Times New Roman" w:hAnsi="Times New Roman" w:cs="Times New Roman"/>
          <w:bCs/>
          <w:color w:val="auto"/>
          <w:spacing w:val="8"/>
          <w:sz w:val="28"/>
          <w:szCs w:val="28"/>
          <w:u w:val="none"/>
          <w:lang w:val="en-US" w:eastAsia="zh-CN"/>
        </w:rPr>
        <w:t>3万元的基础上按1500元/日增加罚款，但罚款不超过10万元；</w:t>
      </w:r>
      <w:r>
        <w:rPr>
          <w:rFonts w:hint="default" w:ascii="Times New Roman" w:hAnsi="Times New Roman" w:cs="Times New Roman"/>
          <w:bCs/>
          <w:color w:val="auto"/>
          <w:spacing w:val="8"/>
          <w:sz w:val="28"/>
          <w:szCs w:val="28"/>
          <w:u w:val="none"/>
          <w:lang w:eastAsia="zh-CN"/>
        </w:rPr>
        <w:t>拒不整改的，处</w:t>
      </w:r>
      <w:r>
        <w:rPr>
          <w:rFonts w:hint="default" w:ascii="Times New Roman" w:hAnsi="Times New Roman" w:cs="Times New Roman"/>
          <w:bCs/>
          <w:color w:val="auto"/>
          <w:spacing w:val="8"/>
          <w:sz w:val="28"/>
          <w:szCs w:val="28"/>
          <w:u w:val="none"/>
          <w:lang w:val="en-US" w:eastAsia="zh-CN"/>
        </w:rPr>
        <w:t>8万元以上10万元以下罚款。</w:t>
      </w:r>
    </w:p>
    <w:p>
      <w:pPr>
        <w:rPr>
          <w:rFonts w:hint="default" w:ascii="Times New Roman" w:hAnsi="Times New Roman" w:eastAsia="方正仿宋简体" w:cs="Times New Roman"/>
          <w:bCs/>
          <w:color w:val="auto"/>
          <w:spacing w:val="8"/>
          <w:sz w:val="28"/>
          <w:szCs w:val="28"/>
          <w:u w:val="none"/>
          <w:lang w:val="en-US" w:eastAsia="zh-CN"/>
        </w:rPr>
      </w:pPr>
      <w:r>
        <w:rPr>
          <w:rFonts w:hint="default" w:ascii="Times New Roman" w:hAnsi="Times New Roman" w:cs="Times New Roman"/>
          <w:b w:val="0"/>
          <w:bCs w:val="0"/>
          <w:lang w:eastAsia="zh-CN"/>
        </w:rPr>
        <w:t>注：《中华人民共和国大气污染防治法》</w:t>
      </w:r>
      <w:r>
        <w:rPr>
          <w:rFonts w:hint="default" w:ascii="Times New Roman" w:hAnsi="Times New Roman" w:cs="Times New Roman"/>
          <w:b w:val="0"/>
          <w:bCs w:val="0"/>
        </w:rPr>
        <w:t>第一百二十三条</w:t>
      </w:r>
      <w:r>
        <w:rPr>
          <w:rFonts w:hint="default" w:ascii="Times New Roman" w:hAnsi="Times New Roman" w:cs="Times New Roman"/>
          <w:lang w:val="en-US" w:eastAsia="zh-CN"/>
        </w:rPr>
        <w:t>（三）项规定：</w:t>
      </w:r>
      <w:r>
        <w:rPr>
          <w:rFonts w:hint="default" w:ascii="Times New Roman" w:hAnsi="Times New Roman" w:cs="Times New Roman"/>
        </w:rPr>
        <w:t>违反本法规定，企业事业单位和其他生产经营者有通过逃避监管的方式排放大气污染物，受到罚款处罚，被责令改正，拒不改正的，依法作出处罚决定的行政机关可以自责令改正之日的次日起，按照原处罚数额按日连续处罚</w:t>
      </w:r>
      <w:r>
        <w:rPr>
          <w:rFonts w:hint="default" w:ascii="Times New Roman" w:hAnsi="Times New Roman" w:cs="Times New Roman"/>
          <w:lang w:eastAsia="zh-CN"/>
        </w:rPr>
        <w:t>。</w:t>
      </w:r>
    </w:p>
    <w:p>
      <w:pPr>
        <w:rPr>
          <w:rFonts w:hint="default" w:ascii="Times New Roman" w:hAnsi="Times New Roman" w:eastAsia="方正仿宋简体" w:cs="Times New Roman"/>
          <w:b w:val="0"/>
          <w:bCs w:val="0"/>
          <w:lang w:eastAsia="zh-CN"/>
        </w:rPr>
      </w:pPr>
      <w:r>
        <w:rPr>
          <w:rFonts w:hint="default" w:ascii="Times New Roman" w:hAnsi="Times New Roman" w:cs="Times New Roman"/>
          <w:b/>
          <w:bCs w:val="0"/>
          <w:sz w:val="28"/>
          <w:szCs w:val="28"/>
          <w:highlight w:val="none"/>
          <w:lang w:val="en-US" w:eastAsia="zh-CN"/>
        </w:rPr>
        <w:t xml:space="preserve">87.4 </w:t>
      </w:r>
      <w:r>
        <w:rPr>
          <w:rFonts w:hint="default" w:ascii="Times New Roman" w:hAnsi="Times New Roman" w:cs="Times New Roman"/>
          <w:b/>
          <w:bCs/>
        </w:rPr>
        <w:t>未采取措施防止排放恶臭气体的</w:t>
      </w:r>
      <w:r>
        <w:rPr>
          <w:rFonts w:hint="default" w:ascii="Times New Roman" w:hAnsi="Times New Roman" w:cs="Times New Roman"/>
          <w:b/>
          <w:bCs/>
          <w:lang w:eastAsia="zh-CN"/>
        </w:rPr>
        <w:t>处罚裁量</w:t>
      </w:r>
    </w:p>
    <w:p>
      <w:pPr>
        <w:rPr>
          <w:rFonts w:hint="default" w:ascii="Times New Roman" w:hAnsi="Times New Roman" w:eastAsia="方正仿宋简体" w:cs="Times New Roman"/>
          <w:lang w:val="en-US" w:eastAsia="zh-CN"/>
        </w:rPr>
      </w:pPr>
      <w:r>
        <w:rPr>
          <w:rFonts w:hint="default" w:ascii="Times New Roman" w:hAnsi="Times New Roman" w:cs="Times New Roman"/>
          <w:b/>
          <w:bCs w:val="0"/>
          <w:sz w:val="28"/>
          <w:szCs w:val="28"/>
          <w:highlight w:val="none"/>
          <w:lang w:val="en-US" w:eastAsia="zh-CN"/>
        </w:rPr>
        <w:t xml:space="preserve">87.3.1 </w:t>
      </w:r>
      <w:r>
        <w:rPr>
          <w:rFonts w:hint="default" w:ascii="Times New Roman" w:hAnsi="Times New Roman" w:eastAsia="方正仿宋简体" w:cs="Times New Roman"/>
          <w:bCs/>
          <w:color w:val="auto"/>
          <w:spacing w:val="8"/>
          <w:sz w:val="28"/>
          <w:szCs w:val="28"/>
          <w:u w:val="none"/>
        </w:rPr>
        <w:t>一般违法行为的表现情形：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eastAsia="方正仿宋简体" w:cs="Times New Roman"/>
          <w:b w:val="0"/>
          <w:bCs w:val="0"/>
          <w:lang w:eastAsia="zh-CN"/>
        </w:rPr>
        <w:t>时间在</w:t>
      </w:r>
      <w:r>
        <w:rPr>
          <w:rFonts w:hint="default" w:ascii="Times New Roman" w:hAnsi="Times New Roman" w:eastAsia="方正仿宋简体" w:cs="Times New Roman"/>
          <w:b w:val="0"/>
          <w:bCs w:val="0"/>
          <w:lang w:val="en-US" w:eastAsia="zh-CN"/>
        </w:rPr>
        <w:t>2日以内的</w:t>
      </w:r>
      <w:r>
        <w:rPr>
          <w:rFonts w:hint="default" w:ascii="Times New Roman" w:hAnsi="Times New Roman" w:cs="Times New Roman"/>
          <w:bCs/>
          <w:color w:val="auto"/>
          <w:spacing w:val="8"/>
          <w:sz w:val="28"/>
          <w:szCs w:val="28"/>
          <w:u w:val="none"/>
          <w:lang w:eastAsia="zh-CN"/>
        </w:rPr>
        <w:t>整改到位的</w:t>
      </w:r>
      <w:r>
        <w:rPr>
          <w:rFonts w:hint="default" w:ascii="Times New Roman" w:hAnsi="Times New Roman" w:eastAsia="方正仿宋简体" w:cs="Times New Roman"/>
          <w:b w:val="0"/>
          <w:bCs w:val="0"/>
          <w:lang w:val="en-US" w:eastAsia="zh-CN"/>
        </w:rPr>
        <w:t>。</w:t>
      </w:r>
    </w:p>
    <w:p>
      <w:pPr>
        <w:rPr>
          <w:rFonts w:hint="default" w:ascii="Times New Roman" w:hAnsi="Times New Roman" w:eastAsia="方正仿宋简体" w:cs="Times New Roman"/>
          <w:lang w:val="en-US" w:eastAsia="zh-C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bCs/>
          <w:color w:val="auto"/>
          <w:spacing w:val="8"/>
          <w:sz w:val="28"/>
          <w:szCs w:val="28"/>
          <w:u w:val="none"/>
          <w:lang w:eastAsia="zh-CN"/>
        </w:rPr>
        <w:t>处</w:t>
      </w:r>
      <w:r>
        <w:rPr>
          <w:rFonts w:hint="default" w:ascii="Times New Roman" w:hAnsi="Times New Roman" w:cs="Times New Roman"/>
          <w:bCs/>
          <w:color w:val="auto"/>
          <w:spacing w:val="8"/>
          <w:sz w:val="28"/>
          <w:szCs w:val="28"/>
          <w:u w:val="none"/>
          <w:lang w:val="en-US" w:eastAsia="zh-CN"/>
        </w:rPr>
        <w:t>1万元罚款。</w:t>
      </w:r>
    </w:p>
    <w:p>
      <w:pPr>
        <w:rPr>
          <w:rFonts w:hint="default" w:ascii="Times New Roman" w:hAnsi="Times New Roman" w:cs="Times New Roman"/>
          <w:lang w:val="en-US"/>
        </w:rPr>
      </w:pPr>
      <w:r>
        <w:rPr>
          <w:rFonts w:hint="default" w:ascii="Times New Roman" w:hAnsi="Times New Roman" w:cs="Times New Roman"/>
          <w:b/>
          <w:bCs w:val="0"/>
          <w:sz w:val="28"/>
          <w:szCs w:val="28"/>
          <w:highlight w:val="none"/>
          <w:lang w:val="en-US" w:eastAsia="zh-CN"/>
        </w:rPr>
        <w:t xml:space="preserve">87.3.2 </w:t>
      </w:r>
      <w:r>
        <w:rPr>
          <w:rFonts w:hint="default" w:ascii="Times New Roman" w:hAnsi="Times New Roman" w:eastAsia="方正仿宋简体" w:cs="Times New Roman"/>
          <w:bCs/>
          <w:color w:val="auto"/>
          <w:spacing w:val="8"/>
          <w:sz w:val="28"/>
          <w:szCs w:val="28"/>
          <w:u w:val="none"/>
        </w:rPr>
        <w:t>较重违法行为的表现情形：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cs="Times New Roman"/>
          <w:bCs/>
          <w:color w:val="auto"/>
          <w:spacing w:val="8"/>
          <w:sz w:val="28"/>
          <w:szCs w:val="28"/>
          <w:u w:val="none"/>
          <w:lang w:val="en-US" w:eastAsia="zh-CN"/>
        </w:rPr>
        <w:t>2日以上10日以内</w:t>
      </w:r>
      <w:r>
        <w:rPr>
          <w:rFonts w:hint="default" w:ascii="Times New Roman" w:hAnsi="Times New Roman" w:cs="Times New Roman"/>
          <w:bCs/>
          <w:color w:val="auto"/>
          <w:spacing w:val="8"/>
          <w:sz w:val="28"/>
          <w:szCs w:val="28"/>
          <w:u w:val="none"/>
          <w:lang w:eastAsia="zh-CN"/>
        </w:rPr>
        <w:t>整改到位的。</w:t>
      </w:r>
    </w:p>
    <w:p>
      <w:pPr>
        <w:rPr>
          <w:rFonts w:hint="default" w:ascii="Times New Roman" w:hAnsi="Times New Roman" w:cs="Times New Roman"/>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bCs/>
          <w:color w:val="auto"/>
          <w:spacing w:val="8"/>
          <w:sz w:val="28"/>
          <w:szCs w:val="28"/>
          <w:u w:val="none"/>
          <w:lang w:eastAsia="zh-CN"/>
        </w:rPr>
        <w:t>在</w:t>
      </w:r>
      <w:r>
        <w:rPr>
          <w:rFonts w:hint="default" w:ascii="Times New Roman" w:hAnsi="Times New Roman" w:cs="Times New Roman"/>
          <w:bCs/>
          <w:color w:val="auto"/>
          <w:spacing w:val="8"/>
          <w:sz w:val="28"/>
          <w:szCs w:val="28"/>
          <w:u w:val="none"/>
          <w:lang w:val="en-US" w:eastAsia="zh-CN"/>
        </w:rPr>
        <w:t>1万元的基础上按2000元/日增加罚款。</w:t>
      </w:r>
    </w:p>
    <w:p>
      <w:pPr>
        <w:rPr>
          <w:rFonts w:hint="default" w:ascii="Times New Roman" w:hAnsi="Times New Roman" w:eastAsia="方正仿宋简体" w:cs="Times New Roman"/>
          <w:lang w:val="en-US" w:eastAsia="zh-CN"/>
        </w:rPr>
      </w:pPr>
      <w:r>
        <w:rPr>
          <w:rFonts w:hint="default" w:ascii="Times New Roman" w:hAnsi="Times New Roman" w:cs="Times New Roman"/>
          <w:b/>
          <w:bCs w:val="0"/>
          <w:sz w:val="28"/>
          <w:szCs w:val="28"/>
          <w:highlight w:val="none"/>
          <w:lang w:val="en-US" w:eastAsia="zh-CN"/>
        </w:rPr>
        <w:t xml:space="preserve">87.3.3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cs="Times New Roman"/>
          <w:bCs/>
          <w:color w:val="auto"/>
          <w:spacing w:val="8"/>
          <w:sz w:val="28"/>
          <w:szCs w:val="28"/>
          <w:u w:val="none"/>
          <w:lang w:eastAsia="zh-CN"/>
        </w:rPr>
        <w:t>经责令整改后逾期</w:t>
      </w:r>
      <w:r>
        <w:rPr>
          <w:rFonts w:hint="default" w:ascii="Times New Roman" w:hAnsi="Times New Roman" w:eastAsia="方正仿宋简体" w:cs="Times New Roman"/>
          <w:b w:val="0"/>
          <w:bCs w:val="0"/>
          <w:lang w:eastAsia="zh-CN"/>
        </w:rPr>
        <w:t>时间在</w:t>
      </w:r>
      <w:r>
        <w:rPr>
          <w:rFonts w:hint="default" w:ascii="Times New Roman" w:hAnsi="Times New Roman" w:cs="Times New Roman"/>
          <w:b w:val="0"/>
          <w:bCs w:val="0"/>
          <w:lang w:val="en-US" w:eastAsia="zh-CN"/>
        </w:rPr>
        <w:t>7</w:t>
      </w:r>
      <w:r>
        <w:rPr>
          <w:rFonts w:hint="default" w:ascii="Times New Roman" w:hAnsi="Times New Roman" w:eastAsia="方正仿宋简体" w:cs="Times New Roman"/>
          <w:b w:val="0"/>
          <w:bCs w:val="0"/>
          <w:lang w:val="en-US" w:eastAsia="zh-CN"/>
        </w:rPr>
        <w:t>日以</w:t>
      </w:r>
      <w:r>
        <w:rPr>
          <w:rFonts w:hint="default" w:ascii="Times New Roman" w:hAnsi="Times New Roman" w:cs="Times New Roman"/>
          <w:b w:val="0"/>
          <w:bCs w:val="0"/>
          <w:lang w:val="en-US" w:eastAsia="zh-CN"/>
        </w:rPr>
        <w:t>上</w:t>
      </w:r>
      <w:r>
        <w:rPr>
          <w:rFonts w:hint="default" w:ascii="Times New Roman" w:hAnsi="Times New Roman" w:eastAsia="方正仿宋简体" w:cs="Times New Roman"/>
          <w:b w:val="0"/>
          <w:bCs w:val="0"/>
          <w:lang w:val="en-US" w:eastAsia="zh-CN"/>
        </w:rPr>
        <w:t>的</w:t>
      </w:r>
      <w:r>
        <w:rPr>
          <w:rFonts w:hint="default" w:ascii="Times New Roman" w:hAnsi="Times New Roman" w:cs="Times New Roman"/>
          <w:bCs/>
          <w:color w:val="auto"/>
          <w:spacing w:val="8"/>
          <w:sz w:val="28"/>
          <w:szCs w:val="28"/>
          <w:u w:val="none"/>
          <w:lang w:eastAsia="zh-CN"/>
        </w:rPr>
        <w:t>整改到位的，或者拒不整改的</w:t>
      </w:r>
      <w:r>
        <w:rPr>
          <w:rFonts w:hint="default" w:ascii="Times New Roman" w:hAnsi="Times New Roman" w:eastAsia="方正仿宋简体" w:cs="Times New Roman"/>
          <w:b w:val="0"/>
          <w:bCs w:val="0"/>
          <w:lang w:val="en-US" w:eastAsia="zh-CN"/>
        </w:rPr>
        <w:t>。</w:t>
      </w:r>
    </w:p>
    <w:p>
      <w:pPr>
        <w:rPr>
          <w:rFonts w:hint="default" w:ascii="Times New Roman" w:hAnsi="Times New Roman" w:cs="Times New Roman"/>
          <w:lang w:val="en-US"/>
        </w:rPr>
      </w:pPr>
      <w:r>
        <w:rPr>
          <w:rFonts w:hint="default" w:ascii="Times New Roman" w:hAnsi="Times New Roman" w:eastAsia="方正仿宋简体" w:cs="Times New Roman"/>
          <w:bCs/>
          <w:color w:val="auto"/>
          <w:spacing w:val="8"/>
          <w:sz w:val="28"/>
          <w:szCs w:val="28"/>
          <w:u w:val="none"/>
        </w:rPr>
        <w:t>处罚基准：</w:t>
      </w:r>
      <w:r>
        <w:rPr>
          <w:rFonts w:hint="default" w:ascii="Times New Roman" w:hAnsi="Times New Roman" w:cs="Times New Roman"/>
        </w:rPr>
        <w:t>责令停工整治或者停业整治</w:t>
      </w:r>
      <w:r>
        <w:rPr>
          <w:rFonts w:hint="default" w:ascii="Times New Roman" w:hAnsi="Times New Roman" w:cs="Times New Roman"/>
          <w:lang w:eastAsia="zh-CN"/>
        </w:rPr>
        <w:t>，</w:t>
      </w:r>
      <w:r>
        <w:rPr>
          <w:rFonts w:hint="default" w:ascii="Times New Roman" w:hAnsi="Times New Roman" w:cs="Times New Roman"/>
          <w:bCs/>
          <w:color w:val="auto"/>
          <w:spacing w:val="8"/>
          <w:sz w:val="28"/>
          <w:szCs w:val="28"/>
          <w:u w:val="none"/>
          <w:lang w:eastAsia="zh-CN"/>
        </w:rPr>
        <w:t>在</w:t>
      </w:r>
      <w:r>
        <w:rPr>
          <w:rFonts w:hint="default" w:ascii="Times New Roman" w:hAnsi="Times New Roman" w:cs="Times New Roman"/>
          <w:bCs/>
          <w:color w:val="auto"/>
          <w:spacing w:val="8"/>
          <w:sz w:val="28"/>
          <w:szCs w:val="28"/>
          <w:u w:val="none"/>
          <w:lang w:val="en-US" w:eastAsia="zh-CN"/>
        </w:rPr>
        <w:t>3万元的基础上按1500元/日增加罚款，但罚款不超过10万元；</w:t>
      </w:r>
      <w:r>
        <w:rPr>
          <w:rFonts w:hint="default" w:ascii="Times New Roman" w:hAnsi="Times New Roman" w:cs="Times New Roman"/>
          <w:bCs/>
          <w:color w:val="auto"/>
          <w:spacing w:val="8"/>
          <w:sz w:val="28"/>
          <w:szCs w:val="28"/>
          <w:u w:val="none"/>
          <w:lang w:eastAsia="zh-CN"/>
        </w:rPr>
        <w:t>拒不整改的，处</w:t>
      </w:r>
      <w:r>
        <w:rPr>
          <w:rFonts w:hint="default" w:ascii="Times New Roman" w:hAnsi="Times New Roman" w:cs="Times New Roman"/>
          <w:bCs/>
          <w:color w:val="auto"/>
          <w:spacing w:val="8"/>
          <w:sz w:val="28"/>
          <w:szCs w:val="28"/>
          <w:u w:val="none"/>
          <w:lang w:val="en-US" w:eastAsia="zh-CN"/>
        </w:rPr>
        <w:t>8万元以上10万元以下罚款。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b/>
          <w:bCs w:val="0"/>
          <w:sz w:val="28"/>
          <w:szCs w:val="28"/>
          <w:highlight w:val="yellow"/>
          <w:lang w:val="en-US" w:eastAsia="zh-CN"/>
        </w:rPr>
        <w:t>88.</w:t>
      </w:r>
      <w:r>
        <w:rPr>
          <w:rFonts w:hint="default" w:ascii="Times New Roman" w:hAnsi="Times New Roman" w:eastAsia="方正仿宋简体" w:cs="Times New Roman"/>
          <w:b/>
          <w:bCs/>
          <w:color w:val="auto"/>
          <w:sz w:val="28"/>
          <w:szCs w:val="28"/>
          <w:highlight w:val="yellow"/>
          <w:u w:val="none"/>
        </w:rPr>
        <w:t>《中华人民共和国大气污染防治法》</w:t>
      </w:r>
      <w:r>
        <w:rPr>
          <w:rFonts w:hint="default" w:ascii="Times New Roman" w:hAnsi="Times New Roman" w:eastAsia="方正仿宋简体" w:cs="Times New Roman"/>
          <w:sz w:val="28"/>
          <w:szCs w:val="28"/>
          <w:highlight w:val="yellow"/>
        </w:rPr>
        <w:t>第一百一十八条的处罚裁量</w:t>
      </w:r>
      <w:bookmarkEnd w:id="760"/>
      <w:bookmarkEnd w:id="761"/>
      <w:bookmarkEnd w:id="762"/>
      <w:bookmarkEnd w:id="763"/>
      <w:bookmarkEnd w:id="764"/>
      <w:bookmarkEnd w:id="765"/>
      <w:bookmarkEnd w:id="766"/>
    </w:p>
    <w:p>
      <w:pPr>
        <w:ind w:firstLine="420"/>
        <w:rPr>
          <w:rFonts w:hint="default" w:ascii="Times New Roman" w:hAnsi="Times New Roman" w:cs="Times New Roman"/>
        </w:rPr>
      </w:pPr>
      <w:r>
        <w:rPr>
          <w:rFonts w:hint="default" w:ascii="Times New Roman" w:hAnsi="Times New Roman" w:eastAsia="方正仿宋简体" w:cs="Times New Roman"/>
          <w:b/>
          <w:bCs/>
          <w:color w:val="auto"/>
          <w:sz w:val="28"/>
          <w:szCs w:val="28"/>
          <w:u w:val="none"/>
        </w:rPr>
        <w:t>处罚依据：</w:t>
      </w:r>
      <w:r>
        <w:rPr>
          <w:rFonts w:hint="default" w:ascii="Times New Roman" w:hAnsi="Times New Roman" w:eastAsia="方正仿宋简体" w:cs="Times New Roman"/>
          <w:color w:val="auto"/>
          <w:sz w:val="28"/>
          <w:szCs w:val="28"/>
          <w:u w:val="none"/>
        </w:rPr>
        <w:t>《中华人民共和国大气污染防治法》第一百一十八条：</w:t>
      </w:r>
      <w:r>
        <w:rPr>
          <w:rFonts w:hint="default" w:ascii="Times New Roman" w:hAnsi="Times New Roman" w:cs="Times New Roman"/>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ind w:firstLine="420"/>
        <w:rPr>
          <w:rFonts w:hint="default" w:ascii="Times New Roman" w:hAnsi="Times New Roman" w:cs="Times New Roman"/>
        </w:rPr>
      </w:pPr>
      <w:r>
        <w:rPr>
          <w:rFonts w:hint="default" w:ascii="Times New Roman" w:hAnsi="Times New Roman" w:cs="Times New Roma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ind w:firstLine="420"/>
        <w:rPr>
          <w:rFonts w:hint="default" w:ascii="Times New Roman" w:hAnsi="Times New Roman" w:cs="Times New Roman"/>
        </w:rPr>
      </w:pPr>
      <w:r>
        <w:rPr>
          <w:rFonts w:hint="default" w:ascii="Times New Roman" w:hAnsi="Times New Roman" w:cs="Times New Roman"/>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left"/>
        <w:textAlignment w:val="auto"/>
        <w:rPr>
          <w:rFonts w:hint="default" w:ascii="Times New Roman" w:hAnsi="Times New Roman" w:eastAsia="方正仿宋简体" w:cs="Times New Roman"/>
          <w:b/>
          <w:bCs w:val="0"/>
          <w:color w:val="auto"/>
          <w:spacing w:val="8"/>
          <w:sz w:val="28"/>
          <w:szCs w:val="28"/>
          <w:u w:val="none"/>
        </w:rPr>
      </w:pPr>
      <w:r>
        <w:rPr>
          <w:rFonts w:hint="default" w:ascii="Times New Roman" w:hAnsi="Times New Roman" w:eastAsia="方正仿宋简体" w:cs="Times New Roman"/>
          <w:b/>
          <w:bCs w:val="0"/>
          <w:color w:val="auto"/>
          <w:spacing w:val="8"/>
          <w:sz w:val="28"/>
          <w:szCs w:val="28"/>
          <w:u w:val="none"/>
        </w:rPr>
        <w:t>违法行为情形和处罚基准：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highlight w:val="none"/>
          <w:u w:val="none"/>
          <w:lang w:val="en-US" w:eastAsia="zh-CN"/>
        </w:rPr>
      </w:pPr>
      <w:r>
        <w:rPr>
          <w:rFonts w:hint="default" w:ascii="Times New Roman" w:hAnsi="Times New Roman" w:cs="Times New Roman"/>
          <w:b/>
          <w:bCs w:val="0"/>
          <w:sz w:val="28"/>
          <w:szCs w:val="28"/>
          <w:highlight w:val="none"/>
          <w:lang w:val="en-US" w:eastAsia="zh-CN"/>
        </w:rPr>
        <w:t xml:space="preserve">88.1 </w:t>
      </w:r>
      <w:r>
        <w:rPr>
          <w:rFonts w:hint="default" w:ascii="Times New Roman" w:hAnsi="Times New Roman" w:cs="Times New Roman"/>
          <w:b/>
          <w:bCs/>
        </w:rPr>
        <w:t>排放油烟的餐饮服务业经营者未安装油烟净化设施、不正常使用油烟净化设施或者未采取其他油烟净化措施，超过排放标准排放油烟的</w:t>
      </w:r>
      <w:r>
        <w:rPr>
          <w:rFonts w:hint="default" w:ascii="Times New Roman" w:hAnsi="Times New Roman" w:cs="Times New Roman"/>
          <w:b/>
          <w:bCs/>
          <w:lang w:eastAsia="zh-CN"/>
        </w:rPr>
        <w:t>处罚裁量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88.1.</w:t>
      </w:r>
      <w:r>
        <w:rPr>
          <w:rFonts w:hint="default" w:ascii="Times New Roman" w:hAnsi="Times New Roman" w:eastAsia="方正仿宋简体" w:cs="Times New Roman"/>
          <w:b/>
          <w:bCs w:val="0"/>
          <w:color w:val="auto"/>
          <w:sz w:val="28"/>
          <w:szCs w:val="28"/>
          <w:u w:val="none"/>
          <w:lang w:val="en-US" w:eastAsia="zh-CN"/>
        </w:rPr>
        <w:t xml:space="preserve">1 </w:t>
      </w:r>
      <w:r>
        <w:rPr>
          <w:rFonts w:hint="default" w:ascii="Times New Roman" w:hAnsi="Times New Roman" w:eastAsia="方正仿宋简体" w:cs="Times New Roman"/>
          <w:color w:val="auto"/>
          <w:sz w:val="28"/>
          <w:szCs w:val="28"/>
          <w:u w:val="none"/>
        </w:rPr>
        <w:t>一般违法行为的表现情形：未安装油烟净化设施、不正常使用油烟净化设施或者未采取其他油烟净化措施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灶头数量在2个以下</w:t>
      </w:r>
      <w:r>
        <w:rPr>
          <w:rFonts w:hint="default" w:ascii="Times New Roman" w:hAnsi="Times New Roman" w:eastAsia="方正仿宋简体" w:cs="Times New Roman"/>
          <w:color w:val="auto"/>
          <w:sz w:val="28"/>
          <w:szCs w:val="28"/>
          <w:u w:val="none"/>
          <w:lang w:eastAsia="zh-CN"/>
        </w:rPr>
        <w:t>的；已安装油烟净化设施或采取其他油烟净化措施，但排放的油烟超过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w:t>
      </w:r>
      <w:r>
        <w:rPr>
          <w:rFonts w:hint="default" w:ascii="Times New Roman" w:hAnsi="Times New Roman" w:eastAsia="方正仿宋简体" w:cs="Times New Roman"/>
          <w:color w:val="auto"/>
          <w:sz w:val="28"/>
          <w:szCs w:val="28"/>
          <w:u w:val="none"/>
        </w:rPr>
        <w:t>2倍以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处罚基准：责令改正，并处</w:t>
      </w:r>
      <w:r>
        <w:rPr>
          <w:rFonts w:hint="default" w:ascii="Times New Roman" w:hAnsi="Times New Roman" w:cs="Times New Roman"/>
          <w:color w:val="auto"/>
          <w:sz w:val="28"/>
          <w:szCs w:val="28"/>
          <w:u w:val="none"/>
          <w:lang w:val="en-US" w:eastAsia="zh-CN"/>
        </w:rPr>
        <w:t>5000</w:t>
      </w:r>
      <w:r>
        <w:rPr>
          <w:rFonts w:hint="default" w:ascii="Times New Roman" w:hAnsi="Times New Roman" w:eastAsia="方正仿宋简体" w:cs="Times New Roman"/>
          <w:color w:val="auto"/>
          <w:sz w:val="28"/>
          <w:szCs w:val="28"/>
          <w:u w:val="none"/>
        </w:rPr>
        <w:t>元以上</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罚款；拒不改正的，责令停业整治。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88.1.</w:t>
      </w:r>
      <w:r>
        <w:rPr>
          <w:rFonts w:hint="default" w:ascii="Times New Roman" w:hAnsi="Times New Roman" w:cs="Times New Roman"/>
          <w:b/>
          <w:bCs w:val="0"/>
          <w:color w:val="auto"/>
          <w:sz w:val="28"/>
          <w:szCs w:val="28"/>
          <w:u w:val="none"/>
          <w:lang w:val="en-US" w:eastAsia="zh-CN"/>
        </w:rPr>
        <w:t>2</w:t>
      </w:r>
      <w:r>
        <w:rPr>
          <w:rFonts w:hint="default" w:ascii="Times New Roman" w:hAnsi="Times New Roman" w:eastAsia="方正仿宋简体" w:cs="Times New Roman"/>
          <w:b/>
          <w:bCs w:val="0"/>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较重违法行为的表现情形：未安装油烟净化设施、不正常使用油烟净化设施或者未采取其他油烟净化措施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w:t>
      </w:r>
      <w:r>
        <w:rPr>
          <w:rFonts w:hint="default" w:ascii="Times New Roman" w:hAnsi="Times New Roman" w:eastAsia="方正仿宋简体"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个以</w:t>
      </w:r>
      <w:r>
        <w:rPr>
          <w:rFonts w:hint="default" w:ascii="Times New Roman" w:hAnsi="Times New Roman" w:eastAsia="方正仿宋简体" w:cs="Times New Roman"/>
          <w:color w:val="auto"/>
          <w:sz w:val="28"/>
          <w:szCs w:val="28"/>
          <w:u w:val="none"/>
          <w:lang w:eastAsia="zh-CN"/>
        </w:rPr>
        <w:t>上</w:t>
      </w:r>
      <w:r>
        <w:rPr>
          <w:rFonts w:hint="default" w:ascii="Times New Roman" w:hAnsi="Times New Roman" w:eastAsia="方正仿宋简体" w:cs="Times New Roman"/>
          <w:color w:val="auto"/>
          <w:sz w:val="28"/>
          <w:szCs w:val="28"/>
          <w:u w:val="none"/>
          <w:lang w:val="en-US" w:eastAsia="zh-CN"/>
        </w:rPr>
        <w:t>5个以下</w:t>
      </w:r>
      <w:r>
        <w:rPr>
          <w:rFonts w:hint="default" w:ascii="Times New Roman" w:hAnsi="Times New Roman" w:eastAsia="方正仿宋简体" w:cs="Times New Roman"/>
          <w:color w:val="auto"/>
          <w:sz w:val="28"/>
          <w:szCs w:val="28"/>
          <w:u w:val="none"/>
          <w:lang w:eastAsia="zh-CN"/>
        </w:rPr>
        <w:t>的；已安装油烟净化设施或采取其他油烟净化措施，但排放的油烟超过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标准的</w:t>
      </w:r>
      <w:r>
        <w:rPr>
          <w:rFonts w:hint="default" w:ascii="Times New Roman" w:hAnsi="Times New Roman" w:eastAsia="方正仿宋简体" w:cs="Times New Roman"/>
          <w:color w:val="auto"/>
          <w:sz w:val="28"/>
          <w:szCs w:val="28"/>
          <w:u w:val="none"/>
          <w:lang w:val="en-US" w:eastAsia="zh-CN"/>
        </w:rPr>
        <w:t>2倍以上</w:t>
      </w:r>
      <w:r>
        <w:rPr>
          <w:rFonts w:hint="default" w:ascii="Times New Roman" w:hAnsi="Times New Roman" w:cs="Times New Roman"/>
          <w:color w:val="auto"/>
          <w:sz w:val="28"/>
          <w:szCs w:val="28"/>
          <w:u w:val="none"/>
          <w:lang w:val="en-US" w:eastAsia="zh-CN"/>
        </w:rPr>
        <w:t>6</w:t>
      </w:r>
      <w:r>
        <w:rPr>
          <w:rFonts w:hint="default" w:ascii="Times New Roman" w:hAnsi="Times New Roman" w:eastAsia="方正仿宋简体" w:cs="Times New Roman"/>
          <w:color w:val="auto"/>
          <w:sz w:val="28"/>
          <w:szCs w:val="28"/>
          <w:u w:val="none"/>
        </w:rPr>
        <w:t>倍以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处罚基准：责令改正，并处</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罚款；拒不改正的，责令停业整治。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88.1.</w:t>
      </w:r>
      <w:r>
        <w:rPr>
          <w:rFonts w:hint="default" w:ascii="Times New Roman" w:hAnsi="Times New Roman" w:cs="Times New Roman"/>
          <w:b/>
          <w:bCs w:val="0"/>
          <w:color w:val="auto"/>
          <w:sz w:val="28"/>
          <w:szCs w:val="28"/>
          <w:u w:val="none"/>
          <w:lang w:val="en-US" w:eastAsia="zh-CN"/>
        </w:rPr>
        <w:t>3</w:t>
      </w:r>
      <w:r>
        <w:rPr>
          <w:rFonts w:hint="default" w:ascii="Times New Roman" w:hAnsi="Times New Roman" w:eastAsia="方正仿宋简体" w:cs="Times New Roman"/>
          <w:b/>
          <w:bCs w:val="0"/>
          <w:color w:val="auto"/>
          <w:sz w:val="28"/>
          <w:szCs w:val="28"/>
          <w:u w:val="none"/>
          <w:lang w:val="en-US" w:eastAsia="zh-CN"/>
        </w:rPr>
        <w:t xml:space="preserve"> </w:t>
      </w:r>
      <w:r>
        <w:rPr>
          <w:rFonts w:hint="default" w:ascii="Times New Roman" w:hAnsi="Times New Roman" w:eastAsia="方正仿宋简体" w:cs="Times New Roman"/>
          <w:color w:val="auto"/>
          <w:sz w:val="28"/>
          <w:szCs w:val="28"/>
          <w:u w:val="none"/>
        </w:rPr>
        <w:t>严重违法行为的表现情形：未安装油烟净化设施、不正常使用油烟净化设施或者未采取其他油烟净化措施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w:t>
      </w:r>
      <w:r>
        <w:rPr>
          <w:rFonts w:hint="default" w:ascii="Times New Roman" w:hAnsi="Times New Roman" w:eastAsia="方正仿宋简体" w:cs="Times New Roman"/>
          <w:color w:val="auto"/>
          <w:sz w:val="28"/>
          <w:szCs w:val="28"/>
          <w:u w:val="none"/>
          <w:lang w:val="en-US" w:eastAsia="zh-CN"/>
        </w:rPr>
        <w:t>6个以上</w:t>
      </w:r>
      <w:r>
        <w:rPr>
          <w:rFonts w:hint="default" w:ascii="Times New Roman" w:hAnsi="Times New Roman" w:eastAsia="方正仿宋简体" w:cs="Times New Roman"/>
          <w:color w:val="auto"/>
          <w:sz w:val="28"/>
          <w:szCs w:val="28"/>
          <w:u w:val="none"/>
          <w:lang w:eastAsia="zh-CN"/>
        </w:rPr>
        <w:t>的；已安装油烟净化设施或采取其他油烟净化措施，但排放的油烟超过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标准的</w:t>
      </w:r>
      <w:r>
        <w:rPr>
          <w:rFonts w:hint="default" w:ascii="Times New Roman" w:hAnsi="Times New Roman" w:cs="Times New Roman"/>
          <w:color w:val="auto"/>
          <w:sz w:val="28"/>
          <w:szCs w:val="28"/>
          <w:u w:val="none"/>
          <w:lang w:val="en-US" w:eastAsia="zh-CN"/>
        </w:rPr>
        <w:t>6</w:t>
      </w:r>
      <w:r>
        <w:rPr>
          <w:rFonts w:hint="default" w:ascii="Times New Roman" w:hAnsi="Times New Roman" w:eastAsia="方正仿宋简体" w:cs="Times New Roman"/>
          <w:color w:val="auto"/>
          <w:sz w:val="28"/>
          <w:szCs w:val="28"/>
          <w:u w:val="none"/>
        </w:rPr>
        <w:t>倍以</w:t>
      </w:r>
      <w:r>
        <w:rPr>
          <w:rFonts w:hint="default" w:ascii="Times New Roman" w:hAnsi="Times New Roman" w:cs="Times New Roman"/>
          <w:color w:val="auto"/>
          <w:sz w:val="28"/>
          <w:szCs w:val="28"/>
          <w:u w:val="none"/>
          <w:lang w:eastAsia="zh-CN"/>
        </w:rPr>
        <w:t>上</w:t>
      </w:r>
      <w:r>
        <w:rPr>
          <w:rFonts w:hint="default" w:ascii="Times New Roman" w:hAnsi="Times New Roman" w:eastAsia="方正仿宋简体" w:cs="Times New Roman"/>
          <w:color w:val="auto"/>
          <w:sz w:val="28"/>
          <w:szCs w:val="28"/>
          <w:u w:val="none"/>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处罚基准：责令改正，并处</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5</w:t>
      </w:r>
      <w:r>
        <w:rPr>
          <w:rFonts w:hint="default" w:ascii="Times New Roman" w:hAnsi="Times New Roman" w:eastAsia="方正仿宋简体" w:cs="Times New Roman"/>
          <w:color w:val="auto"/>
          <w:sz w:val="28"/>
          <w:szCs w:val="28"/>
          <w:u w:val="none"/>
        </w:rPr>
        <w:t>万元以下罚款；拒不改正的，责令停业整治。</w:t>
      </w:r>
    </w:p>
    <w:p>
      <w:pPr>
        <w:pStyle w:val="5"/>
        <w:pageBreakBefore w:val="0"/>
        <w:kinsoku/>
        <w:wordWrap/>
        <w:overflowPunct/>
        <w:topLinePunct w:val="0"/>
        <w:bidi w:val="0"/>
        <w:spacing w:beforeLines="0" w:afterLines="0" w:line="440" w:lineRule="exact"/>
        <w:ind w:firstLine="560" w:firstLineChars="200"/>
        <w:jc w:val="both"/>
        <w:textAlignment w:val="auto"/>
        <w:rPr>
          <w:rFonts w:hint="default" w:ascii="Times New Roman" w:hAnsi="Times New Roman" w:eastAsia="方正仿宋简体" w:cs="Times New Roman"/>
          <w:sz w:val="28"/>
          <w:szCs w:val="28"/>
          <w:lang w:eastAsia="zh-CN"/>
        </w:rPr>
      </w:pPr>
      <w:bookmarkStart w:id="767" w:name="_Toc15674"/>
      <w:bookmarkStart w:id="768" w:name="_Toc6517"/>
      <w:bookmarkStart w:id="769" w:name="_Toc12110"/>
      <w:bookmarkStart w:id="770" w:name="_Toc981"/>
      <w:bookmarkStart w:id="771" w:name="_Toc10592"/>
      <w:bookmarkStart w:id="772" w:name="_Toc14019"/>
      <w:bookmarkStart w:id="773" w:name="_Toc29035"/>
      <w:r>
        <w:rPr>
          <w:rFonts w:hint="default" w:ascii="Times New Roman" w:hAnsi="Times New Roman" w:cs="Times New Roman"/>
          <w:b/>
          <w:bCs w:val="0"/>
          <w:sz w:val="28"/>
          <w:szCs w:val="28"/>
          <w:highlight w:val="none"/>
          <w:lang w:val="en-US" w:eastAsia="zh-CN"/>
        </w:rPr>
        <w:t xml:space="preserve">88.2 </w:t>
      </w:r>
      <w:r>
        <w:rPr>
          <w:rFonts w:hint="default" w:ascii="Times New Roman" w:hAnsi="Times New Roman" w:cs="Times New Roman"/>
        </w:rPr>
        <w:t>在居民住宅楼、未配套设立专用烟道的商住综合楼、商住综合楼内与居住层相邻的商业楼层内新建、改建、扩建产生油烟、异味、废气的餐饮服务项目的</w:t>
      </w:r>
      <w:r>
        <w:rPr>
          <w:rFonts w:hint="default" w:ascii="Times New Roman" w:hAnsi="Times New Roman" w:eastAsia="方正仿宋简体" w:cs="Times New Roman"/>
          <w:sz w:val="28"/>
          <w:szCs w:val="28"/>
          <w:lang w:eastAsia="zh-CN"/>
        </w:rPr>
        <w:t>处罚裁量</w:t>
      </w:r>
      <w:bookmarkEnd w:id="767"/>
      <w:bookmarkEnd w:id="768"/>
      <w:bookmarkEnd w:id="769"/>
      <w:bookmarkEnd w:id="770"/>
      <w:bookmarkEnd w:id="771"/>
      <w:bookmarkEnd w:id="772"/>
      <w:bookmarkEnd w:id="773"/>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 xml:space="preserve">88.2.1 </w:t>
      </w:r>
      <w:r>
        <w:rPr>
          <w:rFonts w:hint="default" w:ascii="Times New Roman" w:hAnsi="Times New Roman" w:eastAsia="方正仿宋简体" w:cs="Times New Roman"/>
          <w:color w:val="auto"/>
          <w:sz w:val="28"/>
          <w:szCs w:val="28"/>
          <w:u w:val="none"/>
        </w:rPr>
        <w:t>一般违法行为的表现情形：未安装净化设施、不正常使用净化设施或者未采取其他净化措施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灶头数量在2个以下</w:t>
      </w:r>
      <w:r>
        <w:rPr>
          <w:rFonts w:hint="default" w:ascii="Times New Roman" w:hAnsi="Times New Roman" w:eastAsia="方正仿宋简体" w:cs="Times New Roman"/>
          <w:color w:val="auto"/>
          <w:sz w:val="28"/>
          <w:szCs w:val="28"/>
          <w:u w:val="none"/>
          <w:lang w:eastAsia="zh-CN"/>
        </w:rPr>
        <w:t>的；已安装净化设施或采取其他净化措施，但排放的油烟</w:t>
      </w:r>
      <w:r>
        <w:rPr>
          <w:rFonts w:hint="default" w:ascii="Times New Roman" w:hAnsi="Times New Roman" w:eastAsia="方正仿宋简体" w:cs="Times New Roman"/>
          <w:color w:val="auto"/>
          <w:sz w:val="28"/>
          <w:szCs w:val="28"/>
          <w:u w:val="none"/>
        </w:rPr>
        <w:t>、异味、废气</w:t>
      </w:r>
      <w:r>
        <w:rPr>
          <w:rFonts w:hint="default" w:ascii="Times New Roman" w:hAnsi="Times New Roman" w:eastAsia="方正仿宋简体" w:cs="Times New Roman"/>
          <w:color w:val="auto"/>
          <w:sz w:val="28"/>
          <w:szCs w:val="28"/>
          <w:u w:val="none"/>
          <w:lang w:eastAsia="zh-CN"/>
        </w:rPr>
        <w:t>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w:t>
      </w:r>
      <w:r>
        <w:rPr>
          <w:rFonts w:hint="default" w:ascii="Times New Roman" w:hAnsi="Times New Roman" w:eastAsia="方正仿宋简体" w:cs="Times New Roman"/>
          <w:color w:val="auto"/>
          <w:sz w:val="28"/>
          <w:szCs w:val="28"/>
          <w:u w:val="none"/>
        </w:rPr>
        <w:t>2倍以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lang w:eastAsia="zh-CN"/>
        </w:rPr>
      </w:pPr>
      <w:r>
        <w:rPr>
          <w:rFonts w:hint="default" w:ascii="Times New Roman" w:hAnsi="Times New Roman" w:eastAsia="方正仿宋简体" w:cs="Times New Roman"/>
          <w:color w:val="auto"/>
          <w:sz w:val="28"/>
          <w:szCs w:val="28"/>
          <w:u w:val="none"/>
          <w:lang w:eastAsia="zh-CN"/>
        </w:rPr>
        <w:t>处罚基准：</w:t>
      </w:r>
      <w:r>
        <w:rPr>
          <w:rFonts w:hint="default" w:ascii="Times New Roman" w:hAnsi="Times New Roman" w:eastAsia="方正仿宋简体" w:cs="Times New Roman"/>
          <w:color w:val="auto"/>
          <w:sz w:val="28"/>
          <w:szCs w:val="28"/>
          <w:u w:val="none"/>
        </w:rPr>
        <w:t>责令改正；拒不改正的，予以关闭</w:t>
      </w:r>
      <w:r>
        <w:rPr>
          <w:rFonts w:hint="default" w:ascii="Times New Roman" w:hAnsi="Times New Roman" w:eastAsia="方正仿宋简体" w:cs="Times New Roman"/>
          <w:color w:val="auto"/>
          <w:sz w:val="28"/>
          <w:szCs w:val="28"/>
          <w:u w:val="none"/>
          <w:lang w:eastAsia="zh-CN"/>
        </w:rPr>
        <w:t>，并</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的罚款</w:t>
      </w:r>
      <w:r>
        <w:rPr>
          <w:rFonts w:hint="default" w:ascii="Times New Roman" w:hAnsi="Times New Roman" w:eastAsia="方正仿宋简体" w:cs="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 xml:space="preserve">88.2.2 </w:t>
      </w:r>
      <w:r>
        <w:rPr>
          <w:rFonts w:hint="default" w:ascii="Times New Roman" w:hAnsi="Times New Roman" w:eastAsia="方正仿宋简体" w:cs="Times New Roman"/>
          <w:color w:val="auto"/>
          <w:sz w:val="28"/>
          <w:szCs w:val="28"/>
          <w:u w:val="none"/>
        </w:rPr>
        <w:t>较重违法行为的表现情形：未安装净化设施、不正常使用净化设施或者未采取其他净化措施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w:t>
      </w:r>
      <w:r>
        <w:rPr>
          <w:rFonts w:hint="default" w:ascii="Times New Roman" w:hAnsi="Times New Roman" w:eastAsia="方正仿宋简体"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个</w:t>
      </w:r>
      <w:r>
        <w:rPr>
          <w:rFonts w:hint="default" w:ascii="Times New Roman" w:hAnsi="Times New Roman" w:eastAsia="方正仿宋简体" w:cs="Times New Roman"/>
          <w:color w:val="auto"/>
          <w:sz w:val="28"/>
          <w:szCs w:val="28"/>
          <w:u w:val="none"/>
          <w:lang w:eastAsia="zh-CN"/>
        </w:rPr>
        <w:t>以上</w:t>
      </w:r>
      <w:r>
        <w:rPr>
          <w:rFonts w:hint="default" w:ascii="Times New Roman" w:hAnsi="Times New Roman" w:eastAsia="方正仿宋简体" w:cs="Times New Roman"/>
          <w:color w:val="auto"/>
          <w:sz w:val="28"/>
          <w:szCs w:val="28"/>
          <w:u w:val="none"/>
          <w:lang w:val="en-US" w:eastAsia="zh-CN"/>
        </w:rPr>
        <w:t>5个</w:t>
      </w:r>
      <w:r>
        <w:rPr>
          <w:rFonts w:hint="default" w:ascii="Times New Roman" w:hAnsi="Times New Roman" w:eastAsia="方正仿宋简体" w:cs="Times New Roman"/>
          <w:color w:val="auto"/>
          <w:sz w:val="28"/>
          <w:szCs w:val="28"/>
          <w:u w:val="none"/>
        </w:rPr>
        <w:t>以下</w:t>
      </w:r>
      <w:r>
        <w:rPr>
          <w:rFonts w:hint="default" w:ascii="Times New Roman" w:hAnsi="Times New Roman" w:eastAsia="方正仿宋简体" w:cs="Times New Roman"/>
          <w:color w:val="auto"/>
          <w:sz w:val="28"/>
          <w:szCs w:val="28"/>
          <w:u w:val="none"/>
          <w:lang w:eastAsia="zh-CN"/>
        </w:rPr>
        <w:t>的；已安装净化设施或采取其他净化措施，但排放的油烟</w:t>
      </w:r>
      <w:r>
        <w:rPr>
          <w:rFonts w:hint="default" w:ascii="Times New Roman" w:hAnsi="Times New Roman" w:eastAsia="方正仿宋简体" w:cs="Times New Roman"/>
          <w:color w:val="auto"/>
          <w:sz w:val="28"/>
          <w:szCs w:val="28"/>
          <w:u w:val="none"/>
        </w:rPr>
        <w:t>、异味、废气</w:t>
      </w:r>
      <w:r>
        <w:rPr>
          <w:rFonts w:hint="default" w:ascii="Times New Roman" w:hAnsi="Times New Roman" w:eastAsia="方正仿宋简体" w:cs="Times New Roman"/>
          <w:color w:val="auto"/>
          <w:sz w:val="28"/>
          <w:szCs w:val="28"/>
          <w:u w:val="none"/>
          <w:lang w:eastAsia="zh-CN"/>
        </w:rPr>
        <w:t>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w:t>
      </w:r>
      <w:r>
        <w:rPr>
          <w:rFonts w:hint="default" w:ascii="Times New Roman" w:hAnsi="Times New Roman" w:eastAsia="方正仿宋简体" w:cs="Times New Roman"/>
          <w:color w:val="auto"/>
          <w:sz w:val="28"/>
          <w:szCs w:val="28"/>
          <w:u w:val="none"/>
        </w:rPr>
        <w:t>2倍</w:t>
      </w:r>
      <w:r>
        <w:rPr>
          <w:rFonts w:hint="default" w:ascii="Times New Roman" w:hAnsi="Times New Roman" w:eastAsia="方正仿宋简体" w:cs="Times New Roman"/>
          <w:color w:val="auto"/>
          <w:sz w:val="28"/>
          <w:szCs w:val="28"/>
          <w:u w:val="none"/>
          <w:lang w:eastAsia="zh-CN"/>
        </w:rPr>
        <w:t>以上</w:t>
      </w:r>
      <w:r>
        <w:rPr>
          <w:rFonts w:hint="default" w:ascii="Times New Roman" w:hAnsi="Times New Roman" w:eastAsia="方正仿宋简体" w:cs="Times New Roman"/>
          <w:color w:val="auto"/>
          <w:sz w:val="28"/>
          <w:szCs w:val="28"/>
          <w:u w:val="none"/>
          <w:lang w:val="en-US" w:eastAsia="zh-CN"/>
        </w:rPr>
        <w:t>5倍</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下的。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lang w:eastAsia="zh-CN"/>
        </w:rPr>
        <w:t>处罚基准：</w:t>
      </w:r>
      <w:r>
        <w:rPr>
          <w:rFonts w:hint="default" w:ascii="Times New Roman" w:hAnsi="Times New Roman" w:eastAsia="方正仿宋简体" w:cs="Times New Roman"/>
          <w:color w:val="auto"/>
          <w:sz w:val="28"/>
          <w:szCs w:val="28"/>
          <w:u w:val="none"/>
        </w:rPr>
        <w:t>责令改正；拒不改正的，予以关闭</w:t>
      </w:r>
      <w:r>
        <w:rPr>
          <w:rFonts w:hint="default" w:ascii="Times New Roman" w:hAnsi="Times New Roman" w:eastAsia="方正仿宋简体" w:cs="Times New Roman"/>
          <w:color w:val="auto"/>
          <w:sz w:val="28"/>
          <w:szCs w:val="28"/>
          <w:u w:val="none"/>
          <w:lang w:eastAsia="zh-CN"/>
        </w:rPr>
        <w:t>，并</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3</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6</w:t>
      </w:r>
      <w:r>
        <w:rPr>
          <w:rFonts w:hint="default" w:ascii="Times New Roman" w:hAnsi="Times New Roman" w:eastAsia="方正仿宋简体" w:cs="Times New Roman"/>
          <w:color w:val="auto"/>
          <w:sz w:val="28"/>
          <w:szCs w:val="28"/>
          <w:u w:val="none"/>
        </w:rPr>
        <w:t>万元以</w:t>
      </w:r>
      <w:r>
        <w:rPr>
          <w:rFonts w:hint="default" w:ascii="Times New Roman" w:hAnsi="Times New Roman" w:cs="Times New Roman"/>
          <w:color w:val="auto"/>
          <w:sz w:val="28"/>
          <w:szCs w:val="28"/>
          <w:u w:val="none"/>
          <w:lang w:eastAsia="zh-CN"/>
        </w:rPr>
        <w:t>内</w:t>
      </w:r>
      <w:r>
        <w:rPr>
          <w:rFonts w:hint="default" w:ascii="Times New Roman" w:hAnsi="Times New Roman" w:eastAsia="方正仿宋简体" w:cs="Times New Roman"/>
          <w:color w:val="auto"/>
          <w:sz w:val="28"/>
          <w:szCs w:val="28"/>
          <w:u w:val="none"/>
        </w:rPr>
        <w:t>的罚款</w:t>
      </w:r>
      <w:r>
        <w:rPr>
          <w:rFonts w:hint="default" w:ascii="Times New Roman" w:hAnsi="Times New Roman" w:eastAsia="方正仿宋简体" w:cs="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 xml:space="preserve">88.2.3 </w:t>
      </w:r>
      <w:r>
        <w:rPr>
          <w:rFonts w:hint="default" w:ascii="Times New Roman" w:hAnsi="Times New Roman" w:eastAsia="方正仿宋简体" w:cs="Times New Roman"/>
          <w:color w:val="auto"/>
          <w:sz w:val="28"/>
          <w:szCs w:val="28"/>
          <w:u w:val="none"/>
        </w:rPr>
        <w:t>严重违法行为的表现情形：未安装净化设施、不正常使用净化设施或者未采取其他净化措施</w:t>
      </w:r>
      <w:r>
        <w:rPr>
          <w:rFonts w:hint="default" w:ascii="Times New Roman" w:hAnsi="Times New Roman" w:eastAsia="方正仿宋简体" w:cs="Times New Roman"/>
          <w:color w:val="auto"/>
          <w:sz w:val="28"/>
          <w:szCs w:val="28"/>
          <w:u w:val="none"/>
          <w:lang w:eastAsia="zh-CN"/>
        </w:rPr>
        <w:t>，并且</w:t>
      </w:r>
      <w:r>
        <w:rPr>
          <w:rFonts w:hint="default" w:ascii="Times New Roman" w:hAnsi="Times New Roman" w:eastAsia="方正仿宋简体" w:cs="Times New Roman"/>
          <w:color w:val="auto"/>
          <w:sz w:val="28"/>
          <w:szCs w:val="28"/>
          <w:u w:val="none"/>
        </w:rPr>
        <w:t>灶头数量在</w:t>
      </w:r>
      <w:r>
        <w:rPr>
          <w:rFonts w:hint="default" w:ascii="Times New Roman" w:hAnsi="Times New Roman" w:eastAsia="方正仿宋简体" w:cs="Times New Roman"/>
          <w:color w:val="auto"/>
          <w:sz w:val="28"/>
          <w:szCs w:val="28"/>
          <w:u w:val="none"/>
          <w:lang w:val="en-US" w:eastAsia="zh-CN"/>
        </w:rPr>
        <w:t>6</w:t>
      </w:r>
      <w:r>
        <w:rPr>
          <w:rFonts w:hint="default" w:ascii="Times New Roman" w:hAnsi="Times New Roman" w:eastAsia="方正仿宋简体" w:cs="Times New Roman"/>
          <w:color w:val="auto"/>
          <w:sz w:val="28"/>
          <w:szCs w:val="28"/>
          <w:u w:val="none"/>
        </w:rPr>
        <w:t>个</w:t>
      </w:r>
      <w:r>
        <w:rPr>
          <w:rFonts w:hint="default" w:ascii="Times New Roman" w:hAnsi="Times New Roman" w:eastAsia="方正仿宋简体" w:cs="Times New Roman"/>
          <w:color w:val="auto"/>
          <w:sz w:val="28"/>
          <w:szCs w:val="28"/>
          <w:u w:val="none"/>
          <w:lang w:eastAsia="zh-CN"/>
        </w:rPr>
        <w:t>以上的；已安装净化设施或采取其他净化措施，但排放的油烟</w:t>
      </w:r>
      <w:r>
        <w:rPr>
          <w:rFonts w:hint="default" w:ascii="Times New Roman" w:hAnsi="Times New Roman" w:eastAsia="方正仿宋简体" w:cs="Times New Roman"/>
          <w:color w:val="auto"/>
          <w:sz w:val="28"/>
          <w:szCs w:val="28"/>
          <w:u w:val="none"/>
        </w:rPr>
        <w:t>、异味、废气</w:t>
      </w:r>
      <w:r>
        <w:rPr>
          <w:rFonts w:hint="default" w:ascii="Times New Roman" w:hAnsi="Times New Roman" w:eastAsia="方正仿宋简体" w:cs="Times New Roman"/>
          <w:color w:val="auto"/>
          <w:sz w:val="28"/>
          <w:szCs w:val="28"/>
          <w:u w:val="none"/>
          <w:lang w:eastAsia="zh-CN"/>
        </w:rPr>
        <w:t>超过</w:t>
      </w:r>
      <w:r>
        <w:rPr>
          <w:rFonts w:hint="default" w:ascii="Times New Roman" w:hAnsi="Times New Roman" w:eastAsia="方正仿宋简体" w:cs="Times New Roman"/>
          <w:color w:val="auto"/>
          <w:sz w:val="28"/>
          <w:szCs w:val="28"/>
          <w:u w:val="none"/>
        </w:rPr>
        <w:t>检测</w:t>
      </w:r>
      <w:r>
        <w:rPr>
          <w:rFonts w:hint="default" w:ascii="Times New Roman" w:hAnsi="Times New Roman" w:eastAsia="方正仿宋简体" w:cs="Times New Roman"/>
          <w:color w:val="auto"/>
          <w:sz w:val="28"/>
          <w:szCs w:val="28"/>
          <w:u w:val="none"/>
          <w:lang w:eastAsia="zh-CN"/>
        </w:rPr>
        <w:t>标准</w:t>
      </w:r>
      <w:r>
        <w:rPr>
          <w:rFonts w:hint="default" w:ascii="Times New Roman" w:hAnsi="Times New Roman" w:eastAsia="方正仿宋简体" w:cs="Times New Roman"/>
          <w:color w:val="auto"/>
          <w:sz w:val="28"/>
          <w:szCs w:val="28"/>
          <w:u w:val="none"/>
          <w:lang w:val="en-US" w:eastAsia="zh-CN"/>
        </w:rPr>
        <w:t>5倍</w:t>
      </w:r>
      <w:r>
        <w:rPr>
          <w:rFonts w:hint="default" w:ascii="Times New Roman" w:hAnsi="Times New Roman" w:eastAsia="方正仿宋简体" w:cs="Times New Roman"/>
          <w:color w:val="auto"/>
          <w:sz w:val="28"/>
          <w:szCs w:val="28"/>
          <w:u w:val="none"/>
        </w:rPr>
        <w:t>以</w:t>
      </w:r>
      <w:r>
        <w:rPr>
          <w:rFonts w:hint="default" w:ascii="Times New Roman" w:hAnsi="Times New Roman" w:eastAsia="方正仿宋简体" w:cs="Times New Roman"/>
          <w:color w:val="auto"/>
          <w:sz w:val="28"/>
          <w:szCs w:val="28"/>
          <w:u w:val="none"/>
          <w:lang w:eastAsia="zh-CN"/>
        </w:rPr>
        <w:t>上</w:t>
      </w:r>
      <w:r>
        <w:rPr>
          <w:rFonts w:hint="default" w:ascii="Times New Roman" w:hAnsi="Times New Roman" w:eastAsia="方正仿宋简体" w:cs="Times New Roman"/>
          <w:color w:val="auto"/>
          <w:sz w:val="28"/>
          <w:szCs w:val="28"/>
          <w:u w:val="none"/>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lang w:eastAsia="zh-CN"/>
        </w:rPr>
        <w:t>处罚基准：</w:t>
      </w:r>
      <w:r>
        <w:rPr>
          <w:rFonts w:hint="default" w:ascii="Times New Roman" w:hAnsi="Times New Roman" w:eastAsia="方正仿宋简体" w:cs="Times New Roman"/>
          <w:color w:val="auto"/>
          <w:sz w:val="28"/>
          <w:szCs w:val="28"/>
          <w:u w:val="none"/>
        </w:rPr>
        <w:t>责令改正；拒不改正的，予以关闭</w:t>
      </w:r>
      <w:r>
        <w:rPr>
          <w:rFonts w:hint="default" w:ascii="Times New Roman" w:hAnsi="Times New Roman" w:eastAsia="方正仿宋简体" w:cs="Times New Roman"/>
          <w:color w:val="auto"/>
          <w:sz w:val="28"/>
          <w:szCs w:val="28"/>
          <w:u w:val="none"/>
          <w:lang w:eastAsia="zh-CN"/>
        </w:rPr>
        <w:t>，并</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6</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10</w:t>
      </w:r>
      <w:r>
        <w:rPr>
          <w:rFonts w:hint="default" w:ascii="Times New Roman" w:hAnsi="Times New Roman" w:eastAsia="方正仿宋简体" w:cs="Times New Roman"/>
          <w:color w:val="auto"/>
          <w:sz w:val="28"/>
          <w:szCs w:val="28"/>
          <w:u w:val="none"/>
        </w:rPr>
        <w:t>万元以下的罚款</w:t>
      </w:r>
      <w:r>
        <w:rPr>
          <w:rFonts w:hint="default" w:ascii="Times New Roman" w:hAnsi="Times New Roman" w:eastAsia="方正仿宋简体" w:cs="Times New Roman"/>
          <w:color w:val="auto"/>
          <w:sz w:val="28"/>
          <w:szCs w:val="28"/>
          <w:u w:val="none"/>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eastAsia="zh-CN"/>
        </w:rPr>
      </w:pPr>
      <w:bookmarkStart w:id="774" w:name="_Toc16140"/>
      <w:bookmarkStart w:id="775" w:name="_Toc25358"/>
      <w:bookmarkStart w:id="776" w:name="_Toc7518"/>
      <w:bookmarkStart w:id="777" w:name="_Toc23319"/>
      <w:bookmarkStart w:id="778" w:name="_Toc26625"/>
      <w:bookmarkStart w:id="779" w:name="_Toc13714"/>
      <w:bookmarkStart w:id="780" w:name="_Toc29735"/>
      <w:r>
        <w:rPr>
          <w:rFonts w:hint="default" w:ascii="Times New Roman" w:hAnsi="Times New Roman" w:cs="Times New Roman"/>
          <w:b/>
          <w:bCs w:val="0"/>
          <w:sz w:val="28"/>
          <w:szCs w:val="28"/>
          <w:highlight w:val="none"/>
          <w:lang w:val="en-US" w:eastAsia="zh-CN"/>
        </w:rPr>
        <w:t xml:space="preserve">88.3 </w:t>
      </w:r>
      <w:r>
        <w:rPr>
          <w:rFonts w:hint="default" w:ascii="Times New Roman" w:hAnsi="Times New Roman" w:cs="Times New Roman"/>
        </w:rPr>
        <w:t>在当地人民政府禁止的时段和区域内露天烧烤食品或者为露天烧烤食品提供场地</w:t>
      </w:r>
      <w:r>
        <w:rPr>
          <w:rFonts w:hint="default" w:ascii="Times New Roman" w:hAnsi="Times New Roman" w:eastAsia="方正仿宋简体" w:cs="Times New Roman"/>
          <w:sz w:val="28"/>
          <w:szCs w:val="28"/>
          <w:lang w:eastAsia="zh-CN"/>
        </w:rPr>
        <w:t>的处罚裁量</w:t>
      </w:r>
      <w:bookmarkEnd w:id="774"/>
      <w:bookmarkEnd w:id="775"/>
      <w:bookmarkEnd w:id="776"/>
      <w:bookmarkEnd w:id="777"/>
      <w:bookmarkEnd w:id="778"/>
      <w:bookmarkEnd w:id="779"/>
      <w:bookmarkEnd w:id="78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lang w:val="en-US" w:eastAsia="zh-CN"/>
        </w:rPr>
      </w:pPr>
      <w:r>
        <w:rPr>
          <w:rFonts w:hint="default" w:ascii="Times New Roman" w:hAnsi="Times New Roman" w:cs="Times New Roman"/>
          <w:b/>
          <w:bCs w:val="0"/>
          <w:sz w:val="28"/>
          <w:szCs w:val="28"/>
          <w:highlight w:val="none"/>
          <w:lang w:val="en-US" w:eastAsia="zh-CN"/>
        </w:rPr>
        <w:t xml:space="preserve">88.3.1 </w:t>
      </w:r>
      <w:r>
        <w:rPr>
          <w:rFonts w:hint="default" w:ascii="Times New Roman" w:hAnsi="Times New Roman" w:eastAsia="方正仿宋简体" w:cs="Times New Roman"/>
          <w:color w:val="auto"/>
          <w:sz w:val="28"/>
          <w:szCs w:val="28"/>
          <w:u w:val="none"/>
        </w:rPr>
        <w:t>一般违法行为的表现情形：</w:t>
      </w:r>
      <w:r>
        <w:rPr>
          <w:rFonts w:hint="default" w:ascii="Times New Roman" w:hAnsi="Times New Roman" w:eastAsia="方正仿宋简体" w:cs="Times New Roman"/>
          <w:sz w:val="28"/>
          <w:szCs w:val="28"/>
          <w:highlight w:val="none"/>
        </w:rPr>
        <w:t>露天烧烤场地面积</w:t>
      </w:r>
      <w:r>
        <w:rPr>
          <w:rFonts w:hint="default" w:ascii="Times New Roman" w:hAnsi="Times New Roman" w:cs="Times New Roman"/>
          <w:sz w:val="28"/>
          <w:szCs w:val="28"/>
          <w:highlight w:val="none"/>
          <w:lang w:val="en-US" w:eastAsia="zh-CN"/>
        </w:rPr>
        <w:t>10</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以</w:t>
      </w:r>
      <w:r>
        <w:rPr>
          <w:rFonts w:hint="default" w:ascii="Times New Roman" w:hAnsi="Times New Roman" w:cs="Times New Roman"/>
          <w:sz w:val="28"/>
          <w:szCs w:val="28"/>
          <w:highlight w:val="none"/>
          <w:lang w:eastAsia="zh-CN"/>
        </w:rPr>
        <w:t>内，或者</w:t>
      </w:r>
      <w:r>
        <w:rPr>
          <w:rFonts w:hint="default" w:ascii="Times New Roman" w:hAnsi="Times New Roman" w:eastAsia="方正仿宋简体" w:cs="Times New Roman"/>
          <w:color w:val="auto"/>
          <w:sz w:val="28"/>
          <w:szCs w:val="28"/>
          <w:highlight w:val="none"/>
          <w:u w:val="none"/>
          <w:lang w:eastAsia="zh-CN"/>
        </w:rPr>
        <w:t>违法时间</w:t>
      </w:r>
      <w:r>
        <w:rPr>
          <w:rFonts w:hint="default" w:ascii="Times New Roman" w:hAnsi="Times New Roman" w:cs="Times New Roman"/>
          <w:color w:val="auto"/>
          <w:sz w:val="28"/>
          <w:szCs w:val="28"/>
          <w:highlight w:val="none"/>
          <w:u w:val="none"/>
          <w:lang w:eastAsia="zh-CN"/>
        </w:rPr>
        <w:t>在</w:t>
      </w:r>
      <w:r>
        <w:rPr>
          <w:rFonts w:hint="default" w:ascii="Times New Roman" w:hAnsi="Times New Roman" w:cs="Times New Roman"/>
          <w:color w:val="auto"/>
          <w:sz w:val="28"/>
          <w:szCs w:val="28"/>
          <w:highlight w:val="none"/>
          <w:u w:val="none"/>
          <w:lang w:val="en-US" w:eastAsia="zh-CN"/>
        </w:rPr>
        <w:t>3日以内，且</w:t>
      </w:r>
      <w:r>
        <w:rPr>
          <w:rFonts w:hint="default" w:ascii="Times New Roman" w:hAnsi="Times New Roman" w:cs="Times New Roman"/>
          <w:sz w:val="28"/>
          <w:szCs w:val="28"/>
          <w:highlight w:val="none"/>
          <w:lang w:eastAsia="zh-CN"/>
        </w:rPr>
        <w:t>自行改正</w:t>
      </w:r>
      <w:r>
        <w:rPr>
          <w:rFonts w:hint="default" w:ascii="Times New Roman" w:hAnsi="Times New Roman" w:eastAsia="方正仿宋简体" w:cs="Times New Roman"/>
          <w:sz w:val="28"/>
          <w:szCs w:val="28"/>
          <w:highlight w:val="none"/>
          <w:lang w:val="en-US" w:eastAsia="zh-CN"/>
        </w:rPr>
        <w:t>的</w:t>
      </w:r>
      <w:r>
        <w:rPr>
          <w:rFonts w:hint="default" w:ascii="Times New Roman" w:hAnsi="Times New Roman" w:eastAsia="方正仿宋简体" w:cs="Times New Roman"/>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lang w:eastAsia="zh-CN"/>
        </w:rPr>
      </w:pPr>
      <w:r>
        <w:rPr>
          <w:rFonts w:hint="default" w:ascii="Times New Roman" w:hAnsi="Times New Roman" w:eastAsia="方正仿宋简体" w:cs="Times New Roman"/>
          <w:color w:val="auto"/>
          <w:sz w:val="28"/>
          <w:szCs w:val="28"/>
          <w:u w:val="none"/>
        </w:rPr>
        <w:t>处罚基准：责令改正，</w:t>
      </w:r>
      <w:r>
        <w:rPr>
          <w:rFonts w:hint="default" w:ascii="Times New Roman" w:hAnsi="Times New Roman" w:eastAsia="方正仿宋简体" w:cs="Times New Roman"/>
          <w:color w:val="auto"/>
          <w:sz w:val="28"/>
          <w:szCs w:val="28"/>
          <w:u w:val="none"/>
          <w:lang w:eastAsia="zh-CN"/>
        </w:rPr>
        <w:t>并</w:t>
      </w:r>
      <w:r>
        <w:rPr>
          <w:rFonts w:hint="default" w:ascii="Times New Roman" w:hAnsi="Times New Roman" w:eastAsia="方正仿宋简体" w:cs="Times New Roman"/>
          <w:color w:val="auto"/>
          <w:sz w:val="28"/>
          <w:szCs w:val="28"/>
          <w:u w:val="none"/>
        </w:rPr>
        <w:t>处</w:t>
      </w:r>
      <w:r>
        <w:rPr>
          <w:rFonts w:hint="default" w:ascii="Times New Roman" w:hAnsi="Times New Roman" w:cs="Times New Roman"/>
          <w:color w:val="auto"/>
          <w:sz w:val="28"/>
          <w:szCs w:val="28"/>
          <w:u w:val="none"/>
          <w:lang w:val="en-US" w:eastAsia="zh-CN"/>
        </w:rPr>
        <w:t>500</w:t>
      </w:r>
      <w:r>
        <w:rPr>
          <w:rFonts w:hint="default" w:ascii="Times New Roman" w:hAnsi="Times New Roman" w:eastAsia="方正仿宋简体" w:cs="Times New Roman"/>
          <w:color w:val="auto"/>
          <w:sz w:val="28"/>
          <w:szCs w:val="28"/>
          <w:u w:val="none"/>
        </w:rPr>
        <w:t>元以上</w:t>
      </w:r>
      <w:r>
        <w:rPr>
          <w:rFonts w:hint="default" w:ascii="Times New Roman" w:hAnsi="Times New Roman" w:cs="Times New Roman"/>
          <w:color w:val="auto"/>
          <w:sz w:val="28"/>
          <w:szCs w:val="28"/>
          <w:u w:val="none"/>
          <w:lang w:val="en-US" w:eastAsia="zh-CN"/>
        </w:rPr>
        <w:t>5000</w:t>
      </w:r>
      <w:r>
        <w:rPr>
          <w:rFonts w:hint="default" w:ascii="Times New Roman" w:hAnsi="Times New Roman" w:eastAsia="方正仿宋简体" w:cs="Times New Roman"/>
          <w:color w:val="auto"/>
          <w:sz w:val="28"/>
          <w:szCs w:val="28"/>
          <w:u w:val="none"/>
        </w:rPr>
        <w:t>元以</w:t>
      </w:r>
      <w:r>
        <w:rPr>
          <w:rFonts w:hint="default" w:ascii="Times New Roman" w:hAnsi="Times New Roman" w:cs="Times New Roman"/>
          <w:color w:val="auto"/>
          <w:sz w:val="28"/>
          <w:szCs w:val="28"/>
          <w:u w:val="none"/>
          <w:lang w:eastAsia="zh-CN"/>
        </w:rPr>
        <w:t>内的</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 xml:space="preserve">88.3.2 </w:t>
      </w:r>
      <w:r>
        <w:rPr>
          <w:rFonts w:hint="default" w:ascii="Times New Roman" w:hAnsi="Times New Roman" w:eastAsia="方正仿宋简体" w:cs="Times New Roman"/>
          <w:color w:val="auto"/>
          <w:sz w:val="28"/>
          <w:szCs w:val="28"/>
          <w:u w:val="none"/>
        </w:rPr>
        <w:t>较重违法行为处理情形</w:t>
      </w:r>
      <w:r>
        <w:rPr>
          <w:rFonts w:hint="default" w:ascii="Times New Roman" w:hAnsi="Times New Roman" w:eastAsia="方正仿宋简体" w:cs="Times New Roman"/>
          <w:color w:val="auto"/>
          <w:sz w:val="28"/>
          <w:szCs w:val="28"/>
          <w:u w:val="none"/>
          <w:lang w:eastAsia="zh-CN"/>
        </w:rPr>
        <w:t>：</w:t>
      </w:r>
      <w:r>
        <w:rPr>
          <w:rFonts w:hint="default" w:ascii="Times New Roman" w:hAnsi="Times New Roman" w:eastAsia="方正仿宋简体" w:cs="Times New Roman"/>
          <w:sz w:val="28"/>
          <w:szCs w:val="28"/>
          <w:highlight w:val="none"/>
        </w:rPr>
        <w:t>露天烧烤场地面积10</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以上30</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以下的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color w:val="auto"/>
          <w:sz w:val="28"/>
          <w:szCs w:val="28"/>
          <w:highlight w:val="none"/>
          <w:u w:val="none"/>
          <w:lang w:eastAsia="zh-CN"/>
        </w:rPr>
        <w:t>违法时间</w:t>
      </w:r>
      <w:r>
        <w:rPr>
          <w:rFonts w:hint="default" w:ascii="Times New Roman" w:hAnsi="Times New Roman" w:cs="Times New Roman"/>
          <w:color w:val="auto"/>
          <w:sz w:val="28"/>
          <w:szCs w:val="28"/>
          <w:highlight w:val="none"/>
          <w:u w:val="none"/>
          <w:lang w:eastAsia="zh-CN"/>
        </w:rPr>
        <w:t>在</w:t>
      </w:r>
      <w:r>
        <w:rPr>
          <w:rFonts w:hint="default" w:ascii="Times New Roman" w:hAnsi="Times New Roman" w:cs="Times New Roman"/>
          <w:color w:val="auto"/>
          <w:sz w:val="28"/>
          <w:szCs w:val="28"/>
          <w:highlight w:val="none"/>
          <w:u w:val="none"/>
          <w:lang w:val="en-US" w:eastAsia="zh-CN"/>
        </w:rPr>
        <w:t>3日以上7日以下的</w:t>
      </w:r>
      <w:r>
        <w:rPr>
          <w:rFonts w:hint="default" w:ascii="Times New Roman" w:hAnsi="Times New Roman" w:eastAsia="方正仿宋简体" w:cs="Times New Roman"/>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lang w:eastAsia="zh-CN"/>
        </w:rPr>
      </w:pPr>
      <w:r>
        <w:rPr>
          <w:rFonts w:hint="default" w:ascii="Times New Roman" w:hAnsi="Times New Roman" w:eastAsia="方正仿宋简体" w:cs="Times New Roman"/>
          <w:color w:val="auto"/>
          <w:sz w:val="28"/>
          <w:szCs w:val="28"/>
          <w:u w:val="none"/>
        </w:rPr>
        <w:t>处罚基准：责令改正，没收烧烤工具，处</w:t>
      </w:r>
      <w:r>
        <w:rPr>
          <w:rFonts w:hint="default" w:ascii="Times New Roman" w:hAnsi="Times New Roman" w:cs="Times New Roman"/>
          <w:color w:val="auto"/>
          <w:sz w:val="28"/>
          <w:szCs w:val="28"/>
          <w:u w:val="none"/>
          <w:lang w:val="en-US" w:eastAsia="zh-CN"/>
        </w:rPr>
        <w:t>5000</w:t>
      </w:r>
      <w:r>
        <w:rPr>
          <w:rFonts w:hint="default" w:ascii="Times New Roman" w:hAnsi="Times New Roman" w:eastAsia="方正仿宋简体" w:cs="Times New Roman"/>
          <w:color w:val="auto"/>
          <w:sz w:val="28"/>
          <w:szCs w:val="28"/>
          <w:u w:val="none"/>
        </w:rPr>
        <w:t>元以上</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w:t>
      </w:r>
      <w:r>
        <w:rPr>
          <w:rFonts w:hint="default" w:ascii="Times New Roman" w:hAnsi="Times New Roman" w:cs="Times New Roman"/>
          <w:color w:val="auto"/>
          <w:sz w:val="28"/>
          <w:szCs w:val="28"/>
          <w:u w:val="none"/>
          <w:lang w:eastAsia="zh-CN"/>
        </w:rPr>
        <w:t>内的</w:t>
      </w:r>
      <w:r>
        <w:rPr>
          <w:rFonts w:hint="default" w:ascii="Times New Roman" w:hAnsi="Times New Roman" w:eastAsia="方正仿宋简体" w:cs="Times New Roman"/>
          <w:color w:val="auto"/>
          <w:sz w:val="28"/>
          <w:szCs w:val="28"/>
          <w:u w:val="none"/>
        </w:rPr>
        <w:t>罚款</w:t>
      </w:r>
      <w:r>
        <w:rPr>
          <w:rFonts w:hint="default" w:ascii="Times New Roman" w:hAnsi="Times New Roman" w:cs="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cs="Times New Roman"/>
          <w:b/>
          <w:bCs w:val="0"/>
          <w:sz w:val="28"/>
          <w:szCs w:val="28"/>
          <w:highlight w:val="none"/>
          <w:lang w:val="en-US" w:eastAsia="zh-CN"/>
        </w:rPr>
        <w:t xml:space="preserve">88.3.3 </w:t>
      </w:r>
      <w:r>
        <w:rPr>
          <w:rFonts w:hint="default" w:ascii="Times New Roman" w:hAnsi="Times New Roman" w:eastAsia="方正仿宋简体" w:cs="Times New Roman"/>
          <w:color w:val="auto"/>
          <w:sz w:val="28"/>
          <w:szCs w:val="28"/>
          <w:u w:val="none"/>
        </w:rPr>
        <w:t>严重违法行为处理情形</w:t>
      </w:r>
      <w:r>
        <w:rPr>
          <w:rFonts w:hint="default" w:ascii="Times New Roman" w:hAnsi="Times New Roman" w:cs="Times New Roman"/>
          <w:color w:val="auto"/>
          <w:sz w:val="28"/>
          <w:szCs w:val="28"/>
          <w:u w:val="none"/>
          <w:lang w:eastAsia="zh-CN"/>
        </w:rPr>
        <w:t>：</w:t>
      </w:r>
      <w:r>
        <w:rPr>
          <w:rFonts w:hint="default" w:ascii="Times New Roman" w:hAnsi="Times New Roman" w:eastAsia="方正仿宋简体" w:cs="Times New Roman"/>
          <w:sz w:val="28"/>
          <w:szCs w:val="28"/>
          <w:highlight w:val="none"/>
        </w:rPr>
        <w:t>露天烧烤场地面积</w:t>
      </w:r>
      <w:r>
        <w:rPr>
          <w:rFonts w:hint="default" w:ascii="Times New Roman" w:hAnsi="Times New Roman" w:cs="Times New Roman"/>
          <w:sz w:val="28"/>
          <w:szCs w:val="28"/>
          <w:highlight w:val="none"/>
          <w:lang w:val="en-US" w:eastAsia="zh-CN"/>
        </w:rPr>
        <w:t>3</w:t>
      </w:r>
      <w:r>
        <w:rPr>
          <w:rFonts w:hint="default" w:ascii="Times New Roman" w:hAnsi="Times New Roman" w:eastAsia="方正仿宋简体" w:cs="Times New Roman"/>
          <w:sz w:val="28"/>
          <w:szCs w:val="28"/>
          <w:highlight w:val="none"/>
        </w:rPr>
        <w:t>0</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rPr>
        <w:t>以上的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color w:val="auto"/>
          <w:sz w:val="28"/>
          <w:szCs w:val="28"/>
          <w:highlight w:val="none"/>
          <w:u w:val="none"/>
          <w:lang w:eastAsia="zh-CN"/>
        </w:rPr>
        <w:t>违法时间</w:t>
      </w:r>
      <w:r>
        <w:rPr>
          <w:rFonts w:hint="default" w:ascii="Times New Roman" w:hAnsi="Times New Roman" w:cs="Times New Roman"/>
          <w:color w:val="auto"/>
          <w:sz w:val="28"/>
          <w:szCs w:val="28"/>
          <w:highlight w:val="none"/>
          <w:u w:val="none"/>
          <w:lang w:eastAsia="zh-CN"/>
        </w:rPr>
        <w:t>在</w:t>
      </w:r>
      <w:r>
        <w:rPr>
          <w:rFonts w:hint="default" w:ascii="Times New Roman" w:hAnsi="Times New Roman" w:cs="Times New Roman"/>
          <w:color w:val="auto"/>
          <w:sz w:val="28"/>
          <w:szCs w:val="28"/>
          <w:highlight w:val="none"/>
          <w:u w:val="none"/>
          <w:lang w:val="en-US" w:eastAsia="zh-CN"/>
        </w:rPr>
        <w:t>7日以上的</w:t>
      </w:r>
      <w:r>
        <w:rPr>
          <w:rFonts w:hint="default" w:ascii="Times New Roman" w:hAnsi="Times New Roman" w:eastAsia="方正仿宋简体" w:cs="Times New Roman"/>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处罚基准：责令改正，没收烧烤工具和违法所得，处</w:t>
      </w:r>
      <w:r>
        <w:rPr>
          <w:rFonts w:hint="default" w:ascii="Times New Roman" w:hAnsi="Times New Roman" w:cs="Times New Roman"/>
          <w:color w:val="auto"/>
          <w:sz w:val="28"/>
          <w:szCs w:val="28"/>
          <w:u w:val="none"/>
          <w:lang w:val="en-US" w:eastAsia="zh-CN"/>
        </w:rPr>
        <w:t>1</w:t>
      </w:r>
      <w:r>
        <w:rPr>
          <w:rFonts w:hint="default" w:ascii="Times New Roman" w:hAnsi="Times New Roman" w:eastAsia="方正仿宋简体" w:cs="Times New Roman"/>
          <w:color w:val="auto"/>
          <w:sz w:val="28"/>
          <w:szCs w:val="28"/>
          <w:u w:val="none"/>
        </w:rPr>
        <w:t>万元以上</w:t>
      </w:r>
      <w:r>
        <w:rPr>
          <w:rFonts w:hint="default" w:ascii="Times New Roman" w:hAnsi="Times New Roman" w:cs="Times New Roman"/>
          <w:color w:val="auto"/>
          <w:sz w:val="28"/>
          <w:szCs w:val="28"/>
          <w:u w:val="none"/>
          <w:lang w:val="en-US" w:eastAsia="zh-CN"/>
        </w:rPr>
        <w:t>2</w:t>
      </w:r>
      <w:r>
        <w:rPr>
          <w:rFonts w:hint="default" w:ascii="Times New Roman" w:hAnsi="Times New Roman" w:eastAsia="方正仿宋简体" w:cs="Times New Roman"/>
          <w:color w:val="auto"/>
          <w:sz w:val="28"/>
          <w:szCs w:val="28"/>
          <w:u w:val="none"/>
        </w:rPr>
        <w:t>万元以下</w:t>
      </w:r>
      <w:r>
        <w:rPr>
          <w:rFonts w:hint="default" w:ascii="Times New Roman" w:hAnsi="Times New Roman" w:cs="Times New Roman"/>
          <w:color w:val="auto"/>
          <w:sz w:val="28"/>
          <w:szCs w:val="28"/>
          <w:u w:val="none"/>
          <w:lang w:eastAsia="zh-CN"/>
        </w:rPr>
        <w:t>的</w:t>
      </w:r>
      <w:r>
        <w:rPr>
          <w:rFonts w:hint="default" w:ascii="Times New Roman" w:hAnsi="Times New Roman" w:eastAsia="方正仿宋简体" w:cs="Times New Roman"/>
          <w:color w:val="auto"/>
          <w:sz w:val="28"/>
          <w:szCs w:val="28"/>
          <w:u w:val="none"/>
        </w:rPr>
        <w:t>罚款。</w:t>
      </w:r>
    </w:p>
    <w:p>
      <w:pPr>
        <w:pStyle w:val="5"/>
        <w:pageBreakBefore w:val="0"/>
        <w:numPr>
          <w:ilvl w:val="0"/>
          <w:numId w:val="0"/>
        </w:numPr>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val="en-US" w:eastAsia="zh-CN"/>
        </w:rPr>
      </w:pPr>
      <w:bookmarkStart w:id="781" w:name="_Toc22688"/>
      <w:bookmarkStart w:id="782" w:name="_Toc27283"/>
      <w:bookmarkStart w:id="783" w:name="_Toc27524"/>
      <w:bookmarkStart w:id="784" w:name="_Toc22933"/>
      <w:bookmarkStart w:id="785" w:name="_Toc5060"/>
      <w:bookmarkStart w:id="786" w:name="_Toc14365"/>
      <w:bookmarkStart w:id="787" w:name="_Toc11191"/>
      <w:r>
        <w:rPr>
          <w:rFonts w:hint="default" w:ascii="Times New Roman" w:hAnsi="Times New Roman" w:cs="Times New Roman"/>
          <w:b/>
          <w:bCs w:val="0"/>
          <w:sz w:val="28"/>
          <w:szCs w:val="28"/>
          <w:highlight w:val="yellow"/>
          <w:lang w:val="en-US" w:eastAsia="zh-CN"/>
        </w:rPr>
        <w:t>89.</w:t>
      </w:r>
      <w:r>
        <w:rPr>
          <w:rFonts w:hint="default" w:ascii="Times New Roman" w:hAnsi="Times New Roman" w:eastAsia="方正仿宋简体" w:cs="Times New Roman"/>
          <w:sz w:val="28"/>
          <w:szCs w:val="28"/>
          <w:highlight w:val="yellow"/>
          <w:lang w:val="en-US" w:eastAsia="zh-CN"/>
        </w:rPr>
        <w:t>《中华人民共和国大气污染防治法》第一百一十九条的处罚裁量</w:t>
      </w:r>
      <w:bookmarkEnd w:id="781"/>
      <w:bookmarkEnd w:id="782"/>
      <w:bookmarkEnd w:id="783"/>
      <w:bookmarkEnd w:id="784"/>
      <w:bookmarkEnd w:id="785"/>
      <w:bookmarkEnd w:id="786"/>
      <w:bookmarkEnd w:id="787"/>
    </w:p>
    <w:p>
      <w:pPr>
        <w:ind w:firstLine="420"/>
        <w:rPr>
          <w:rFonts w:hint="default" w:ascii="Times New Roman" w:hAnsi="Times New Roman" w:cs="Times New Roman"/>
        </w:rPr>
      </w:pPr>
      <w:r>
        <w:rPr>
          <w:rFonts w:hint="default" w:ascii="Times New Roman" w:hAnsi="Times New Roman" w:eastAsia="方正仿宋简体" w:cs="Times New Roman"/>
          <w:b/>
          <w:bCs/>
          <w:color w:val="auto"/>
          <w:kern w:val="24"/>
          <w:sz w:val="28"/>
          <w:szCs w:val="28"/>
          <w:u w:val="none"/>
          <w:lang w:val="en-US" w:eastAsia="zh-CN"/>
        </w:rPr>
        <w:t>处罚依据：</w:t>
      </w:r>
      <w:r>
        <w:rPr>
          <w:rFonts w:hint="default" w:ascii="Times New Roman" w:hAnsi="Times New Roman" w:eastAsia="方正仿宋简体" w:cs="Times New Roman"/>
          <w:b w:val="0"/>
          <w:bCs w:val="0"/>
          <w:color w:val="auto"/>
          <w:kern w:val="0"/>
          <w:sz w:val="28"/>
          <w:szCs w:val="28"/>
          <w:u w:val="none"/>
        </w:rPr>
        <w:t>《中</w:t>
      </w:r>
      <w:r>
        <w:rPr>
          <w:rFonts w:hint="default" w:ascii="Times New Roman" w:hAnsi="Times New Roman" w:eastAsia="方正仿宋简体" w:cs="Times New Roman"/>
          <w:color w:val="auto"/>
          <w:kern w:val="0"/>
          <w:sz w:val="28"/>
          <w:szCs w:val="28"/>
          <w:u w:val="none"/>
        </w:rPr>
        <w:t>华人民共和国大气污染防治法》第一百一十九条：</w:t>
      </w:r>
      <w:r>
        <w:rPr>
          <w:rFonts w:hint="default" w:ascii="Times New Roman" w:hAnsi="Times New Roman" w:cs="Times New Roman"/>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ind w:firstLine="420"/>
        <w:rPr>
          <w:rFonts w:hint="default" w:ascii="Times New Roman" w:hAnsi="Times New Roman" w:cs="Times New Roman"/>
        </w:rPr>
      </w:pPr>
      <w:r>
        <w:rPr>
          <w:rFonts w:hint="default" w:ascii="Times New Roman" w:hAnsi="Times New Roman" w:cs="Times New Roman"/>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rPr>
          <w:rFonts w:hint="default" w:ascii="Times New Roman" w:hAnsi="Times New Roman" w:eastAsia="方正仿宋简体" w:cs="Times New Roman"/>
          <w:color w:val="auto"/>
          <w:kern w:val="0"/>
          <w:sz w:val="28"/>
          <w:szCs w:val="28"/>
          <w:u w:val="none"/>
        </w:rPr>
      </w:pPr>
      <w:r>
        <w:rPr>
          <w:rFonts w:hint="default" w:ascii="Times New Roman" w:hAnsi="Times New Roman" w:cs="Times New Roman"/>
        </w:rPr>
        <w:t>违反本法规定，在城市人民政府禁止的时段和区域内燃放烟花爆竹的，由县级以上地方人民政府确定的监督管理部门依法予以处罚。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eastAsia="方正仿宋简体" w:cs="Times New Roman"/>
          <w:b/>
          <w:bCs/>
          <w:color w:val="auto"/>
          <w:kern w:val="0"/>
          <w:sz w:val="28"/>
          <w:szCs w:val="28"/>
          <w:u w:val="none"/>
          <w:lang w:eastAsia="zh-CN"/>
        </w:rPr>
        <w:t>违法行为情形和处罚基准：</w:t>
      </w:r>
    </w:p>
    <w:p>
      <w:pPr>
        <w:rPr>
          <w:rFonts w:hint="default" w:ascii="Times New Roman" w:hAnsi="Times New Roman" w:cs="Times New Roman"/>
          <w:b/>
          <w:bCs w:val="0"/>
          <w:sz w:val="28"/>
          <w:szCs w:val="28"/>
          <w:highlight w:val="none"/>
          <w:lang w:val="en-US" w:eastAsia="zh-CN"/>
        </w:rPr>
      </w:pPr>
      <w:r>
        <w:rPr>
          <w:rFonts w:hint="default" w:ascii="Times New Roman" w:hAnsi="Times New Roman" w:cs="Times New Roman"/>
          <w:b/>
          <w:bCs w:val="0"/>
          <w:sz w:val="28"/>
          <w:szCs w:val="28"/>
          <w:highlight w:val="none"/>
          <w:lang w:val="en-US" w:eastAsia="zh-CN"/>
        </w:rPr>
        <w:t xml:space="preserve">89.1 </w:t>
      </w:r>
      <w:r>
        <w:rPr>
          <w:rFonts w:hint="default" w:ascii="Times New Roman" w:hAnsi="Times New Roman" w:cs="Times New Roman"/>
          <w:b/>
          <w:bCs w:val="0"/>
        </w:rPr>
        <w:t>在人口集中地区露天焚烧秸秆、落叶等产生烟尘污染物质的</w:t>
      </w:r>
      <w:r>
        <w:rPr>
          <w:rFonts w:hint="default" w:ascii="Times New Roman" w:hAnsi="Times New Roman" w:cs="Times New Roman"/>
          <w:b/>
          <w:bCs w:val="0"/>
          <w:lang w:eastAsia="zh-CN"/>
        </w:rPr>
        <w:t>处罚裁量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highlight w:val="none"/>
          <w:lang w:val="en-US" w:eastAsia="zh-CN"/>
        </w:rPr>
        <w:t xml:space="preserve">89.1.1 </w:t>
      </w:r>
      <w:r>
        <w:rPr>
          <w:rFonts w:hint="default" w:ascii="Times New Roman" w:hAnsi="Times New Roman" w:eastAsia="方正仿宋简体" w:cs="Times New Roman"/>
          <w:b w:val="0"/>
          <w:bCs w:val="0"/>
          <w:color w:val="auto"/>
          <w:kern w:val="0"/>
          <w:sz w:val="28"/>
          <w:szCs w:val="28"/>
          <w:u w:val="none"/>
        </w:rPr>
        <w:t>一般违法行为的表现情形：</w:t>
      </w:r>
      <w:r>
        <w:rPr>
          <w:rFonts w:hint="default" w:ascii="Times New Roman" w:hAnsi="Times New Roman" w:eastAsia="方正仿宋简体" w:cs="Times New Roman"/>
          <w:b w:val="0"/>
          <w:bCs w:val="0"/>
          <w:color w:val="auto"/>
          <w:kern w:val="0"/>
          <w:sz w:val="28"/>
          <w:szCs w:val="28"/>
          <w:u w:val="none"/>
          <w:lang w:eastAsia="zh-CN"/>
        </w:rPr>
        <w:t>露天焚烧秸秆、落叶</w:t>
      </w:r>
      <w:r>
        <w:rPr>
          <w:rFonts w:hint="default" w:ascii="Times New Roman" w:hAnsi="Times New Roman" w:cs="Times New Roman"/>
          <w:b w:val="0"/>
          <w:bCs w:val="0"/>
          <w:color w:val="auto"/>
          <w:kern w:val="0"/>
          <w:sz w:val="28"/>
          <w:szCs w:val="28"/>
          <w:u w:val="none"/>
          <w:lang w:val="en-US" w:eastAsia="zh-CN"/>
        </w:rPr>
        <w:t>2</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lang w:eastAsia="zh-CN"/>
        </w:rPr>
        <w:t>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处罚基准：责令改正，可处以</w:t>
      </w:r>
      <w:r>
        <w:rPr>
          <w:rFonts w:hint="default" w:ascii="Times New Roman" w:hAnsi="Times New Roman" w:eastAsia="方正仿宋简体" w:cs="Times New Roman"/>
          <w:b w:val="0"/>
          <w:bCs w:val="0"/>
          <w:color w:val="auto"/>
          <w:kern w:val="0"/>
          <w:sz w:val="28"/>
          <w:szCs w:val="28"/>
          <w:u w:val="none"/>
          <w:lang w:val="en-US" w:eastAsia="zh-CN"/>
        </w:rPr>
        <w:t>500元</w:t>
      </w:r>
      <w:r>
        <w:rPr>
          <w:rFonts w:hint="default" w:ascii="Times New Roman" w:hAnsi="Times New Roman" w:eastAsia="方正仿宋简体" w:cs="Times New Roman"/>
          <w:b w:val="0"/>
          <w:bCs w:val="0"/>
          <w:color w:val="auto"/>
          <w:kern w:val="0"/>
          <w:sz w:val="28"/>
          <w:szCs w:val="28"/>
          <w:u w:val="none"/>
        </w:rPr>
        <w:t>以上</w:t>
      </w:r>
      <w:r>
        <w:rPr>
          <w:rFonts w:hint="default" w:ascii="Times New Roman" w:hAnsi="Times New Roman" w:eastAsia="方正仿宋简体" w:cs="Times New Roman"/>
          <w:b w:val="0"/>
          <w:bCs w:val="0"/>
          <w:color w:val="auto"/>
          <w:kern w:val="0"/>
          <w:sz w:val="28"/>
          <w:szCs w:val="28"/>
          <w:u w:val="none"/>
          <w:lang w:val="en-US" w:eastAsia="zh-CN"/>
        </w:rPr>
        <w:t>1000元</w:t>
      </w:r>
      <w:r>
        <w:rPr>
          <w:rFonts w:hint="default" w:ascii="Times New Roman" w:hAnsi="Times New Roman" w:eastAsia="方正仿宋简体" w:cs="Times New Roman"/>
          <w:b w:val="0"/>
          <w:bCs w:val="0"/>
          <w:color w:val="auto"/>
          <w:kern w:val="0"/>
          <w:sz w:val="28"/>
          <w:szCs w:val="28"/>
          <w:u w:val="none"/>
        </w:rPr>
        <w:t>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rPr>
        <w:t>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highlight w:val="none"/>
          <w:lang w:val="en-US" w:eastAsia="zh-CN"/>
        </w:rPr>
        <w:t xml:space="preserve">89.1.2 </w:t>
      </w:r>
      <w:r>
        <w:rPr>
          <w:rFonts w:hint="default" w:ascii="Times New Roman" w:hAnsi="Times New Roman" w:eastAsia="方正仿宋简体" w:cs="Times New Roman"/>
          <w:b w:val="0"/>
          <w:bCs w:val="0"/>
          <w:color w:val="auto"/>
          <w:kern w:val="0"/>
          <w:sz w:val="28"/>
          <w:szCs w:val="28"/>
          <w:u w:val="none"/>
        </w:rPr>
        <w:t>较重违法行为的表现情形：</w:t>
      </w:r>
      <w:r>
        <w:rPr>
          <w:rFonts w:hint="default" w:ascii="Times New Roman" w:hAnsi="Times New Roman" w:eastAsia="方正仿宋简体" w:cs="Times New Roman"/>
          <w:b w:val="0"/>
          <w:bCs w:val="0"/>
          <w:color w:val="auto"/>
          <w:kern w:val="0"/>
          <w:sz w:val="28"/>
          <w:szCs w:val="28"/>
          <w:u w:val="none"/>
          <w:lang w:eastAsia="zh-CN"/>
        </w:rPr>
        <w:t>露天焚烧秸秆、落叶</w:t>
      </w:r>
      <w:r>
        <w:rPr>
          <w:rFonts w:hint="default" w:ascii="Times New Roman" w:hAnsi="Times New Roman" w:cs="Times New Roman"/>
          <w:b w:val="0"/>
          <w:bCs w:val="0"/>
          <w:color w:val="auto"/>
          <w:kern w:val="0"/>
          <w:sz w:val="28"/>
          <w:szCs w:val="28"/>
          <w:u w:val="none"/>
          <w:lang w:val="en-US" w:eastAsia="zh-CN"/>
        </w:rPr>
        <w:t>2</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以上</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lang w:eastAsia="zh-CN"/>
        </w:rPr>
        <w:t>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处罚基准：责令改正，处以</w:t>
      </w:r>
      <w:r>
        <w:rPr>
          <w:rFonts w:hint="default" w:ascii="Times New Roman" w:hAnsi="Times New Roman" w:eastAsia="方正仿宋简体" w:cs="Times New Roman"/>
          <w:b w:val="0"/>
          <w:bCs w:val="0"/>
          <w:color w:val="auto"/>
          <w:kern w:val="0"/>
          <w:sz w:val="28"/>
          <w:szCs w:val="28"/>
          <w:u w:val="none"/>
          <w:lang w:val="en-US" w:eastAsia="zh-CN"/>
        </w:rPr>
        <w:t>1000</w:t>
      </w:r>
      <w:r>
        <w:rPr>
          <w:rFonts w:hint="default" w:ascii="Times New Roman" w:hAnsi="Times New Roman" w:eastAsia="方正仿宋简体" w:cs="Times New Roman"/>
          <w:b w:val="0"/>
          <w:bCs w:val="0"/>
          <w:color w:val="auto"/>
          <w:kern w:val="0"/>
          <w:sz w:val="28"/>
          <w:szCs w:val="28"/>
          <w:u w:val="none"/>
        </w:rPr>
        <w:t>元以上</w:t>
      </w:r>
      <w:r>
        <w:rPr>
          <w:rFonts w:hint="default" w:ascii="Times New Roman" w:hAnsi="Times New Roman" w:eastAsia="方正仿宋简体" w:cs="Times New Roman"/>
          <w:b w:val="0"/>
          <w:bCs w:val="0"/>
          <w:color w:val="auto"/>
          <w:kern w:val="0"/>
          <w:sz w:val="28"/>
          <w:szCs w:val="28"/>
          <w:u w:val="none"/>
          <w:lang w:val="en-US" w:eastAsia="zh-CN"/>
        </w:rPr>
        <w:t>1500</w:t>
      </w:r>
      <w:r>
        <w:rPr>
          <w:rFonts w:hint="default" w:ascii="Times New Roman" w:hAnsi="Times New Roman" w:eastAsia="方正仿宋简体" w:cs="Times New Roman"/>
          <w:b w:val="0"/>
          <w:bCs w:val="0"/>
          <w:color w:val="auto"/>
          <w:kern w:val="0"/>
          <w:sz w:val="28"/>
          <w:szCs w:val="28"/>
          <w:u w:val="none"/>
        </w:rPr>
        <w:t>元以</w:t>
      </w:r>
      <w:r>
        <w:rPr>
          <w:rFonts w:hint="default" w:ascii="Times New Roman" w:hAnsi="Times New Roman" w:cs="Times New Roman"/>
          <w:b w:val="0"/>
          <w:bCs w:val="0"/>
          <w:color w:val="auto"/>
          <w:kern w:val="0"/>
          <w:sz w:val="28"/>
          <w:szCs w:val="28"/>
          <w:u w:val="none"/>
          <w:lang w:eastAsia="zh-CN"/>
        </w:rPr>
        <w:t>内</w:t>
      </w:r>
      <w:r>
        <w:rPr>
          <w:rFonts w:hint="default" w:ascii="Times New Roman" w:hAnsi="Times New Roman" w:eastAsia="方正仿宋简体" w:cs="Times New Roman"/>
          <w:b w:val="0"/>
          <w:bCs w:val="0"/>
          <w:color w:val="auto"/>
          <w:kern w:val="0"/>
          <w:sz w:val="28"/>
          <w:szCs w:val="28"/>
          <w:u w:val="none"/>
        </w:rPr>
        <w:t>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cs="Times New Roman"/>
          <w:b/>
          <w:bCs w:val="0"/>
          <w:sz w:val="28"/>
          <w:szCs w:val="28"/>
          <w:highlight w:val="none"/>
          <w:lang w:val="en-US" w:eastAsia="zh-CN"/>
        </w:rPr>
        <w:t xml:space="preserve">89.1.3 </w:t>
      </w:r>
      <w:r>
        <w:rPr>
          <w:rFonts w:hint="default" w:ascii="Times New Roman" w:hAnsi="Times New Roman" w:eastAsia="方正仿宋简体" w:cs="Times New Roman"/>
          <w:b w:val="0"/>
          <w:bCs w:val="0"/>
          <w:color w:val="auto"/>
          <w:kern w:val="0"/>
          <w:sz w:val="28"/>
          <w:szCs w:val="28"/>
          <w:u w:val="none"/>
        </w:rPr>
        <w:t>严重违法行为的表现情形：</w:t>
      </w:r>
      <w:r>
        <w:rPr>
          <w:rFonts w:hint="default" w:ascii="Times New Roman" w:hAnsi="Times New Roman" w:eastAsia="方正仿宋简体" w:cs="Times New Roman"/>
          <w:b w:val="0"/>
          <w:bCs w:val="0"/>
          <w:color w:val="auto"/>
          <w:kern w:val="0"/>
          <w:sz w:val="28"/>
          <w:szCs w:val="28"/>
          <w:u w:val="none"/>
          <w:lang w:eastAsia="zh-CN"/>
        </w:rPr>
        <w:t>露天焚烧秸秆、落叶</w:t>
      </w:r>
      <w:r>
        <w:rPr>
          <w:rFonts w:hint="default" w:ascii="Times New Roman" w:hAnsi="Times New Roman" w:cs="Times New Roman"/>
          <w:b w:val="0"/>
          <w:bCs w:val="0"/>
          <w:color w:val="auto"/>
          <w:kern w:val="0"/>
          <w:sz w:val="28"/>
          <w:szCs w:val="28"/>
          <w:u w:val="none"/>
          <w:lang w:val="en-US" w:eastAsia="zh-CN"/>
        </w:rPr>
        <w:t>5</w:t>
      </w:r>
      <w:r>
        <w:rPr>
          <w:rFonts w:hint="default" w:ascii="Times New Roman" w:hAnsi="Times New Roman" w:eastAsia="方正仿宋简体" w:cs="Times New Roman"/>
          <w:b w:val="0"/>
          <w:bCs w:val="0"/>
          <w:color w:val="auto"/>
          <w:kern w:val="0"/>
          <w:sz w:val="28"/>
          <w:szCs w:val="28"/>
          <w:u w:val="none"/>
        </w:rPr>
        <w:t>㎡</w:t>
      </w:r>
      <w:r>
        <w:rPr>
          <w:rFonts w:hint="default" w:ascii="Times New Roman" w:hAnsi="Times New Roman" w:eastAsia="方正仿宋简体" w:cs="Times New Roman"/>
          <w:b w:val="0"/>
          <w:bCs w:val="0"/>
          <w:color w:val="auto"/>
          <w:kern w:val="0"/>
          <w:sz w:val="28"/>
          <w:szCs w:val="28"/>
          <w:u w:val="none"/>
          <w:lang w:eastAsia="zh-CN"/>
        </w:rPr>
        <w:t>以上的</w:t>
      </w:r>
      <w:r>
        <w:rPr>
          <w:rFonts w:hint="default" w:ascii="Times New Roman" w:hAnsi="Times New Roman" w:cs="Times New Roman"/>
          <w:b w:val="0"/>
          <w:bCs w:val="0"/>
          <w:color w:val="auto"/>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val="0"/>
          <w:bCs w:val="0"/>
          <w:color w:val="auto"/>
          <w:kern w:val="0"/>
          <w:sz w:val="28"/>
          <w:szCs w:val="28"/>
          <w:u w:val="none"/>
        </w:rPr>
      </w:pPr>
      <w:r>
        <w:rPr>
          <w:rFonts w:hint="default" w:ascii="Times New Roman" w:hAnsi="Times New Roman" w:eastAsia="方正仿宋简体" w:cs="Times New Roman"/>
          <w:b w:val="0"/>
          <w:bCs w:val="0"/>
          <w:color w:val="auto"/>
          <w:kern w:val="0"/>
          <w:sz w:val="28"/>
          <w:szCs w:val="28"/>
          <w:u w:val="none"/>
        </w:rPr>
        <w:t>处罚基准：责令改正，处以</w:t>
      </w:r>
      <w:r>
        <w:rPr>
          <w:rFonts w:hint="default" w:ascii="Times New Roman" w:hAnsi="Times New Roman" w:eastAsia="方正仿宋简体" w:cs="Times New Roman"/>
          <w:b w:val="0"/>
          <w:bCs w:val="0"/>
          <w:color w:val="auto"/>
          <w:kern w:val="0"/>
          <w:sz w:val="28"/>
          <w:szCs w:val="28"/>
          <w:u w:val="none"/>
          <w:lang w:val="en-US" w:eastAsia="zh-CN"/>
        </w:rPr>
        <w:t>1500</w:t>
      </w:r>
      <w:r>
        <w:rPr>
          <w:rFonts w:hint="default" w:ascii="Times New Roman" w:hAnsi="Times New Roman" w:eastAsia="方正仿宋简体" w:cs="Times New Roman"/>
          <w:b w:val="0"/>
          <w:bCs w:val="0"/>
          <w:color w:val="auto"/>
          <w:kern w:val="0"/>
          <w:sz w:val="28"/>
          <w:szCs w:val="28"/>
          <w:u w:val="none"/>
        </w:rPr>
        <w:t>元以上</w:t>
      </w:r>
      <w:r>
        <w:rPr>
          <w:rFonts w:hint="default" w:ascii="Times New Roman" w:hAnsi="Times New Roman" w:eastAsia="方正仿宋简体" w:cs="Times New Roman"/>
          <w:b w:val="0"/>
          <w:bCs w:val="0"/>
          <w:color w:val="auto"/>
          <w:kern w:val="0"/>
          <w:sz w:val="28"/>
          <w:szCs w:val="28"/>
          <w:u w:val="none"/>
          <w:lang w:val="en-US" w:eastAsia="zh-CN"/>
        </w:rPr>
        <w:t>2000</w:t>
      </w:r>
      <w:r>
        <w:rPr>
          <w:rFonts w:hint="default" w:ascii="Times New Roman" w:hAnsi="Times New Roman" w:eastAsia="方正仿宋简体" w:cs="Times New Roman"/>
          <w:b w:val="0"/>
          <w:bCs w:val="0"/>
          <w:color w:val="auto"/>
          <w:kern w:val="0"/>
          <w:sz w:val="28"/>
          <w:szCs w:val="28"/>
          <w:u w:val="none"/>
        </w:rPr>
        <w:t>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788" w:name="_Toc23453"/>
      <w:bookmarkStart w:id="789" w:name="_Toc24129"/>
      <w:bookmarkStart w:id="790" w:name="_Toc8469"/>
      <w:bookmarkStart w:id="791" w:name="_Toc30523"/>
      <w:bookmarkStart w:id="792" w:name="_Toc1787"/>
      <w:bookmarkStart w:id="793" w:name="_Toc2997"/>
      <w:bookmarkStart w:id="794" w:name="_Toc22858"/>
      <w:r>
        <w:rPr>
          <w:rFonts w:hint="default" w:ascii="Times New Roman" w:hAnsi="Times New Roman" w:cs="Times New Roman"/>
          <w:b/>
          <w:bCs w:val="0"/>
          <w:sz w:val="28"/>
          <w:szCs w:val="28"/>
          <w:highlight w:val="none"/>
          <w:lang w:val="en-US" w:eastAsia="zh-CN"/>
        </w:rPr>
        <w:t xml:space="preserve">89.2 </w:t>
      </w:r>
      <w:r>
        <w:rPr>
          <w:rFonts w:hint="default" w:ascii="Times New Roman" w:hAnsi="Times New Roman" w:cs="Times New Roman"/>
        </w:rPr>
        <w:t>在人口集中地区和其他依法需要特殊保护的区域内焚烧沥青、油毡、橡胶、塑料、皮革、垃圾以及其他产生有毒有害烟尘和恶臭气体的物质</w:t>
      </w:r>
      <w:r>
        <w:rPr>
          <w:rFonts w:hint="default" w:ascii="Times New Roman" w:hAnsi="Times New Roman" w:eastAsia="方正仿宋简体" w:cs="Times New Roman"/>
          <w:sz w:val="28"/>
          <w:szCs w:val="28"/>
        </w:rPr>
        <w:t>的处罚裁量</w:t>
      </w:r>
      <w:bookmarkEnd w:id="788"/>
      <w:bookmarkEnd w:id="789"/>
      <w:bookmarkEnd w:id="790"/>
      <w:bookmarkEnd w:id="791"/>
      <w:bookmarkEnd w:id="792"/>
      <w:bookmarkEnd w:id="793"/>
      <w:bookmarkEnd w:id="794"/>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lang w:eastAsia="zh-CN"/>
        </w:rPr>
      </w:pPr>
      <w:r>
        <w:rPr>
          <w:rFonts w:hint="default" w:ascii="Times New Roman" w:hAnsi="Times New Roman" w:cs="Times New Roman"/>
          <w:b/>
          <w:bCs w:val="0"/>
          <w:sz w:val="28"/>
          <w:szCs w:val="28"/>
          <w:highlight w:val="none"/>
          <w:lang w:val="en-US" w:eastAsia="zh-CN"/>
        </w:rPr>
        <w:t xml:space="preserve">89.2.1 </w:t>
      </w:r>
      <w:r>
        <w:rPr>
          <w:rFonts w:hint="default" w:ascii="Times New Roman" w:hAnsi="Times New Roman" w:eastAsia="方正仿宋简体" w:cs="Times New Roman"/>
          <w:kern w:val="0"/>
          <w:sz w:val="28"/>
          <w:szCs w:val="28"/>
          <w:highlight w:val="none"/>
        </w:rPr>
        <w:t>一般违法行为的表现情形：</w:t>
      </w:r>
      <w:r>
        <w:rPr>
          <w:rFonts w:hint="default" w:ascii="Times New Roman" w:hAnsi="Times New Roman" w:eastAsia="方正仿宋简体" w:cs="Times New Roman"/>
          <w:bCs/>
          <w:kern w:val="24"/>
          <w:sz w:val="28"/>
          <w:szCs w:val="28"/>
          <w:highlight w:val="none"/>
        </w:rPr>
        <w:t>焚烧物质</w:t>
      </w:r>
      <w:r>
        <w:rPr>
          <w:rFonts w:hint="default" w:ascii="Times New Roman" w:hAnsi="Times New Roman" w:cs="Times New Roman"/>
          <w:bCs/>
          <w:kern w:val="24"/>
          <w:sz w:val="28"/>
          <w:szCs w:val="28"/>
          <w:highlight w:val="none"/>
          <w:lang w:eastAsia="zh-CN"/>
        </w:rPr>
        <w:t>面积在</w:t>
      </w:r>
      <w:r>
        <w:rPr>
          <w:rFonts w:hint="default" w:ascii="Times New Roman" w:hAnsi="Times New Roman" w:cs="Times New Roman"/>
          <w:kern w:val="0"/>
          <w:sz w:val="28"/>
          <w:szCs w:val="28"/>
          <w:highlight w:val="none"/>
          <w:lang w:val="en-US" w:eastAsia="zh-CN"/>
        </w:rPr>
        <w:t>2㎡</w:t>
      </w:r>
      <w:r>
        <w:rPr>
          <w:rFonts w:hint="default" w:ascii="Times New Roman" w:hAnsi="Times New Roman" w:eastAsia="方正仿宋简体" w:cs="Times New Roman"/>
          <w:kern w:val="0"/>
          <w:sz w:val="28"/>
          <w:szCs w:val="28"/>
          <w:highlight w:val="none"/>
        </w:rPr>
        <w:t>以</w:t>
      </w:r>
      <w:r>
        <w:rPr>
          <w:rFonts w:hint="default" w:ascii="Times New Roman" w:hAnsi="Times New Roman" w:cs="Times New Roman"/>
          <w:kern w:val="0"/>
          <w:sz w:val="28"/>
          <w:szCs w:val="28"/>
          <w:highlight w:val="none"/>
          <w:lang w:eastAsia="zh-CN"/>
        </w:rPr>
        <w:t>内</w:t>
      </w:r>
      <w:r>
        <w:rPr>
          <w:rFonts w:hint="default" w:ascii="Times New Roman" w:hAnsi="Times New Roman" w:eastAsia="方正仿宋简体" w:cs="Times New Roman"/>
          <w:kern w:val="0"/>
          <w:sz w:val="28"/>
          <w:szCs w:val="28"/>
          <w:highlight w:val="none"/>
        </w:rPr>
        <w:t>的</w:t>
      </w:r>
      <w:r>
        <w:rPr>
          <w:rFonts w:hint="default" w:ascii="Times New Roman" w:hAnsi="Times New Roman"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lang w:eastAsia="zh-CN"/>
        </w:rPr>
      </w:pPr>
      <w:r>
        <w:rPr>
          <w:rFonts w:hint="default" w:ascii="Times New Roman" w:hAnsi="Times New Roman" w:eastAsia="方正仿宋简体" w:cs="Times New Roman"/>
          <w:kern w:val="0"/>
          <w:sz w:val="28"/>
          <w:szCs w:val="28"/>
          <w:highlight w:val="none"/>
        </w:rPr>
        <w:t>处罚基准：责令改正，</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个人可处以500元以上1000元以</w:t>
      </w:r>
      <w:r>
        <w:rPr>
          <w:rFonts w:hint="default" w:ascii="Times New Roman" w:hAnsi="Times New Roman" w:cs="Times New Roman"/>
          <w:kern w:val="0"/>
          <w:sz w:val="28"/>
          <w:szCs w:val="28"/>
          <w:highlight w:val="none"/>
          <w:lang w:eastAsia="zh-CN"/>
        </w:rPr>
        <w:t>内</w:t>
      </w:r>
      <w:r>
        <w:rPr>
          <w:rFonts w:hint="default" w:ascii="Times New Roman" w:hAnsi="Times New Roman" w:eastAsia="方正仿宋简体" w:cs="Times New Roman"/>
          <w:kern w:val="0"/>
          <w:sz w:val="28"/>
          <w:szCs w:val="28"/>
          <w:highlight w:val="none"/>
        </w:rPr>
        <w:t>的罚款，</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单位可处1</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元以上3</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w:t>
      </w:r>
      <w:r>
        <w:rPr>
          <w:rFonts w:hint="default" w:ascii="Times New Roman" w:hAnsi="Times New Roman" w:cs="Times New Roman"/>
          <w:kern w:val="0"/>
          <w:sz w:val="28"/>
          <w:szCs w:val="28"/>
          <w:highlight w:val="none"/>
          <w:lang w:eastAsia="zh-CN"/>
        </w:rPr>
        <w:t>内</w:t>
      </w:r>
      <w:r>
        <w:rPr>
          <w:rFonts w:hint="default" w:ascii="Times New Roman" w:hAnsi="Times New Roman" w:eastAsia="方正仿宋简体" w:cs="Times New Roman"/>
          <w:kern w:val="0"/>
          <w:sz w:val="28"/>
          <w:szCs w:val="28"/>
          <w:highlight w:val="none"/>
        </w:rPr>
        <w:t>的罚款</w:t>
      </w:r>
      <w:r>
        <w:rPr>
          <w:rFonts w:hint="default" w:ascii="Times New Roman" w:hAnsi="Times New Roman"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lang w:eastAsia="zh-CN"/>
        </w:rPr>
      </w:pPr>
      <w:r>
        <w:rPr>
          <w:rFonts w:hint="default" w:ascii="Times New Roman" w:hAnsi="Times New Roman" w:cs="Times New Roman"/>
          <w:b/>
          <w:bCs w:val="0"/>
          <w:sz w:val="28"/>
          <w:szCs w:val="28"/>
          <w:highlight w:val="none"/>
          <w:lang w:val="en-US" w:eastAsia="zh-CN"/>
        </w:rPr>
        <w:t xml:space="preserve">89.2.2 </w:t>
      </w:r>
      <w:r>
        <w:rPr>
          <w:rFonts w:hint="default" w:ascii="Times New Roman" w:hAnsi="Times New Roman" w:eastAsia="方正仿宋简体" w:cs="Times New Roman"/>
          <w:kern w:val="0"/>
          <w:sz w:val="28"/>
          <w:szCs w:val="28"/>
          <w:highlight w:val="none"/>
        </w:rPr>
        <w:t>较重违法行为的表现情形：</w:t>
      </w:r>
      <w:r>
        <w:rPr>
          <w:rFonts w:hint="default" w:ascii="Times New Roman" w:hAnsi="Times New Roman" w:eastAsia="方正仿宋简体" w:cs="Times New Roman"/>
          <w:bCs/>
          <w:kern w:val="24"/>
          <w:sz w:val="28"/>
          <w:szCs w:val="28"/>
          <w:highlight w:val="none"/>
        </w:rPr>
        <w:t>焚烧物质</w:t>
      </w:r>
      <w:r>
        <w:rPr>
          <w:rFonts w:hint="default" w:ascii="Times New Roman" w:hAnsi="Times New Roman" w:cs="Times New Roman"/>
          <w:bCs/>
          <w:kern w:val="24"/>
          <w:sz w:val="28"/>
          <w:szCs w:val="28"/>
          <w:highlight w:val="none"/>
          <w:lang w:eastAsia="zh-CN"/>
        </w:rPr>
        <w:t>面积在</w:t>
      </w:r>
      <w:r>
        <w:rPr>
          <w:rFonts w:hint="default" w:ascii="Times New Roman" w:hAnsi="Times New Roman" w:cs="Times New Roman"/>
          <w:kern w:val="0"/>
          <w:sz w:val="28"/>
          <w:szCs w:val="28"/>
          <w:highlight w:val="none"/>
          <w:lang w:val="en-US" w:eastAsia="zh-CN"/>
        </w:rPr>
        <w:t>2㎡</w:t>
      </w:r>
      <w:r>
        <w:rPr>
          <w:rFonts w:hint="default" w:ascii="Times New Roman" w:hAnsi="Times New Roman" w:eastAsia="方正仿宋简体" w:cs="Times New Roman"/>
          <w:kern w:val="0"/>
          <w:sz w:val="28"/>
          <w:szCs w:val="28"/>
          <w:highlight w:val="none"/>
        </w:rPr>
        <w:t>以</w:t>
      </w:r>
      <w:r>
        <w:rPr>
          <w:rFonts w:hint="default" w:ascii="Times New Roman" w:hAnsi="Times New Roman" w:cs="Times New Roman"/>
          <w:kern w:val="0"/>
          <w:sz w:val="28"/>
          <w:szCs w:val="28"/>
          <w:highlight w:val="none"/>
          <w:lang w:eastAsia="zh-CN"/>
        </w:rPr>
        <w:t>上</w:t>
      </w:r>
      <w:r>
        <w:rPr>
          <w:rFonts w:hint="default" w:ascii="Times New Roman" w:hAnsi="Times New Roman" w:cs="Times New Roman"/>
          <w:kern w:val="0"/>
          <w:sz w:val="28"/>
          <w:szCs w:val="28"/>
          <w:highlight w:val="none"/>
          <w:lang w:val="en-US" w:eastAsia="zh-CN"/>
        </w:rPr>
        <w:t>5㎡以内</w:t>
      </w:r>
      <w:r>
        <w:rPr>
          <w:rFonts w:hint="default" w:ascii="Times New Roman" w:hAnsi="Times New Roman" w:eastAsia="方正仿宋简体" w:cs="Times New Roman"/>
          <w:kern w:val="0"/>
          <w:sz w:val="28"/>
          <w:szCs w:val="28"/>
          <w:highlight w:val="none"/>
        </w:rPr>
        <w:t>的</w:t>
      </w:r>
      <w:r>
        <w:rPr>
          <w:rFonts w:hint="default" w:ascii="Times New Roman" w:hAnsi="Times New Roman"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rPr>
      </w:pPr>
      <w:r>
        <w:rPr>
          <w:rFonts w:hint="default" w:ascii="Times New Roman" w:hAnsi="Times New Roman" w:eastAsia="方正仿宋简体" w:cs="Times New Roman"/>
          <w:kern w:val="0"/>
          <w:sz w:val="28"/>
          <w:szCs w:val="28"/>
          <w:highlight w:val="none"/>
        </w:rPr>
        <w:t>处罚基准：责令改正，</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个人处以1000元以上1500元以</w:t>
      </w:r>
      <w:r>
        <w:rPr>
          <w:rFonts w:hint="default" w:ascii="Times New Roman" w:hAnsi="Times New Roman" w:cs="Times New Roman"/>
          <w:kern w:val="0"/>
          <w:sz w:val="28"/>
          <w:szCs w:val="28"/>
          <w:highlight w:val="none"/>
          <w:lang w:eastAsia="zh-CN"/>
        </w:rPr>
        <w:t>内</w:t>
      </w:r>
      <w:r>
        <w:rPr>
          <w:rFonts w:hint="default" w:ascii="Times New Roman" w:hAnsi="Times New Roman" w:eastAsia="方正仿宋简体" w:cs="Times New Roman"/>
          <w:kern w:val="0"/>
          <w:sz w:val="28"/>
          <w:szCs w:val="28"/>
          <w:highlight w:val="none"/>
        </w:rPr>
        <w:t>的罚款，</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单位可并处3</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元以上5</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w:t>
      </w:r>
      <w:r>
        <w:rPr>
          <w:rFonts w:hint="default" w:ascii="Times New Roman" w:hAnsi="Times New Roman" w:cs="Times New Roman"/>
          <w:kern w:val="0"/>
          <w:sz w:val="28"/>
          <w:szCs w:val="28"/>
          <w:highlight w:val="none"/>
          <w:lang w:eastAsia="zh-CN"/>
        </w:rPr>
        <w:t>内</w:t>
      </w:r>
      <w:r>
        <w:rPr>
          <w:rFonts w:hint="default" w:ascii="Times New Roman" w:hAnsi="Times New Roman" w:eastAsia="方正仿宋简体" w:cs="Times New Roman"/>
          <w:kern w:val="0"/>
          <w:sz w:val="28"/>
          <w:szCs w:val="28"/>
          <w:highlight w:val="none"/>
        </w:rPr>
        <w:t>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rPr>
      </w:pPr>
      <w:r>
        <w:rPr>
          <w:rFonts w:hint="default" w:ascii="Times New Roman" w:hAnsi="Times New Roman" w:cs="Times New Roman"/>
          <w:b/>
          <w:bCs w:val="0"/>
          <w:sz w:val="28"/>
          <w:szCs w:val="28"/>
          <w:highlight w:val="none"/>
          <w:lang w:val="en-US" w:eastAsia="zh-CN"/>
        </w:rPr>
        <w:t xml:space="preserve">89.2.3 </w:t>
      </w:r>
      <w:r>
        <w:rPr>
          <w:rFonts w:hint="default" w:ascii="Times New Roman" w:hAnsi="Times New Roman" w:eastAsia="方正仿宋简体" w:cs="Times New Roman"/>
          <w:kern w:val="0"/>
          <w:sz w:val="28"/>
          <w:szCs w:val="28"/>
          <w:highlight w:val="none"/>
        </w:rPr>
        <w:t>严重违法行为的表现情形：</w:t>
      </w:r>
      <w:r>
        <w:rPr>
          <w:rFonts w:hint="default" w:ascii="Times New Roman" w:hAnsi="Times New Roman" w:eastAsia="方正仿宋简体" w:cs="Times New Roman"/>
          <w:bCs/>
          <w:kern w:val="24"/>
          <w:sz w:val="28"/>
          <w:szCs w:val="28"/>
          <w:highlight w:val="none"/>
        </w:rPr>
        <w:t>焚烧物质</w:t>
      </w:r>
      <w:r>
        <w:rPr>
          <w:rFonts w:hint="default" w:ascii="Times New Roman" w:hAnsi="Times New Roman" w:cs="Times New Roman"/>
          <w:bCs/>
          <w:kern w:val="24"/>
          <w:sz w:val="28"/>
          <w:szCs w:val="28"/>
          <w:highlight w:val="none"/>
          <w:lang w:eastAsia="zh-CN"/>
        </w:rPr>
        <w:t>面积在</w:t>
      </w:r>
      <w:r>
        <w:rPr>
          <w:rFonts w:hint="default" w:ascii="Times New Roman" w:hAnsi="Times New Roman" w:cs="Times New Roman"/>
          <w:kern w:val="0"/>
          <w:sz w:val="28"/>
          <w:szCs w:val="28"/>
          <w:highlight w:val="none"/>
          <w:lang w:val="en-US" w:eastAsia="zh-CN"/>
        </w:rPr>
        <w:t>5㎡</w:t>
      </w:r>
      <w:r>
        <w:rPr>
          <w:rFonts w:hint="default" w:ascii="Times New Roman" w:hAnsi="Times New Roman" w:eastAsia="方正仿宋简体" w:cs="Times New Roman"/>
          <w:kern w:val="0"/>
          <w:sz w:val="28"/>
          <w:szCs w:val="28"/>
          <w:highlight w:val="none"/>
        </w:rPr>
        <w:t>以</w:t>
      </w:r>
      <w:r>
        <w:rPr>
          <w:rFonts w:hint="default" w:ascii="Times New Roman" w:hAnsi="Times New Roman" w:cs="Times New Roman"/>
          <w:kern w:val="0"/>
          <w:sz w:val="28"/>
          <w:szCs w:val="28"/>
          <w:highlight w:val="none"/>
          <w:lang w:eastAsia="zh-CN"/>
        </w:rPr>
        <w:t>上</w:t>
      </w:r>
      <w:r>
        <w:rPr>
          <w:rFonts w:hint="default" w:ascii="Times New Roman" w:hAnsi="Times New Roman" w:eastAsia="方正仿宋简体" w:cs="Times New Roman"/>
          <w:kern w:val="0"/>
          <w:sz w:val="28"/>
          <w:szCs w:val="28"/>
          <w:highlight w:val="none"/>
        </w:rPr>
        <w:t>的</w:t>
      </w:r>
      <w:r>
        <w:rPr>
          <w:rFonts w:hint="default" w:ascii="Times New Roman" w:hAnsi="Times New Roman"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rPr>
      </w:pPr>
      <w:r>
        <w:rPr>
          <w:rFonts w:hint="default" w:ascii="Times New Roman" w:hAnsi="Times New Roman" w:eastAsia="方正仿宋简体" w:cs="Times New Roman"/>
          <w:kern w:val="0"/>
          <w:sz w:val="28"/>
          <w:szCs w:val="28"/>
          <w:highlight w:val="none"/>
        </w:rPr>
        <w:t>处罚基准：责令改正，</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个人处以1500元以上2000元以下的罚款，</w:t>
      </w:r>
      <w:r>
        <w:rPr>
          <w:rFonts w:hint="default" w:ascii="Times New Roman" w:hAnsi="Times New Roman" w:cs="Times New Roman"/>
          <w:kern w:val="0"/>
          <w:sz w:val="28"/>
          <w:szCs w:val="28"/>
          <w:highlight w:val="none"/>
          <w:lang w:eastAsia="zh-CN"/>
        </w:rPr>
        <w:t>对</w:t>
      </w:r>
      <w:r>
        <w:rPr>
          <w:rFonts w:hint="default" w:ascii="Times New Roman" w:hAnsi="Times New Roman" w:eastAsia="方正仿宋简体" w:cs="Times New Roman"/>
          <w:kern w:val="0"/>
          <w:sz w:val="28"/>
          <w:szCs w:val="28"/>
          <w:highlight w:val="none"/>
        </w:rPr>
        <w:t>单位处5</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元以上10</w:t>
      </w:r>
      <w:r>
        <w:rPr>
          <w:rFonts w:hint="default" w:ascii="Times New Roman" w:hAnsi="Times New Roman" w:cs="Times New Roman"/>
          <w:kern w:val="0"/>
          <w:sz w:val="28"/>
          <w:szCs w:val="28"/>
          <w:highlight w:val="none"/>
          <w:lang w:eastAsia="zh-CN"/>
        </w:rPr>
        <w:t>万</w:t>
      </w:r>
      <w:r>
        <w:rPr>
          <w:rFonts w:hint="default" w:ascii="Times New Roman" w:hAnsi="Times New Roman" w:eastAsia="方正仿宋简体" w:cs="Times New Roman"/>
          <w:kern w:val="0"/>
          <w:sz w:val="28"/>
          <w:szCs w:val="28"/>
          <w:highlight w:val="none"/>
        </w:rPr>
        <w:t>元以下的罚款。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kern w:val="0"/>
          <w:sz w:val="28"/>
          <w:szCs w:val="28"/>
          <w:highlight w:val="none"/>
        </w:rPr>
      </w:pPr>
    </w:p>
    <w:p>
      <w:pPr>
        <w:pStyle w:val="4"/>
        <w:pageBreakBefore w:val="0"/>
        <w:numPr>
          <w:ilvl w:val="0"/>
          <w:numId w:val="0"/>
        </w:numPr>
        <w:kinsoku/>
        <w:wordWrap/>
        <w:overflowPunct/>
        <w:topLinePunct w:val="0"/>
        <w:bidi w:val="0"/>
        <w:spacing w:line="440" w:lineRule="exact"/>
        <w:jc w:val="center"/>
        <w:textAlignment w:val="auto"/>
        <w:rPr>
          <w:rFonts w:hint="default" w:ascii="Times New Roman" w:hAnsi="Times New Roman" w:eastAsia="方正楷体简体" w:cs="Times New Roman"/>
          <w:sz w:val="28"/>
          <w:szCs w:val="28"/>
          <w:lang w:val="en-US" w:eastAsia="zh-CN"/>
        </w:rPr>
      </w:pPr>
      <w:bookmarkStart w:id="795" w:name="_Toc4175"/>
      <w:bookmarkStart w:id="796" w:name="_Toc6351"/>
      <w:bookmarkStart w:id="797" w:name="_Toc27116"/>
      <w:bookmarkStart w:id="798" w:name="_Toc25091"/>
      <w:bookmarkStart w:id="799" w:name="_Toc29966"/>
      <w:bookmarkStart w:id="800" w:name="_Toc9640"/>
      <w:bookmarkStart w:id="801" w:name="_Toc5568"/>
      <w:bookmarkStart w:id="802" w:name="_Toc18365"/>
      <w:bookmarkStart w:id="803" w:name="_Toc25608"/>
      <w:r>
        <w:rPr>
          <w:rFonts w:hint="default" w:ascii="Times New Roman" w:hAnsi="Times New Roman" w:eastAsia="方正楷体简体" w:cs="Times New Roman"/>
          <w:sz w:val="28"/>
          <w:szCs w:val="28"/>
          <w:lang w:val="en-US" w:eastAsia="zh-CN"/>
        </w:rPr>
        <w:t>第三节 《湖南省城市综合管理条例》</w:t>
      </w:r>
      <w:r>
        <w:rPr>
          <w:rFonts w:hint="default" w:ascii="Times New Roman" w:hAnsi="Times New Roman" w:cs="Times New Roman"/>
          <w:sz w:val="28"/>
          <w:szCs w:val="28"/>
          <w:lang w:val="en-US" w:eastAsia="zh-CN"/>
        </w:rPr>
        <w:t>处罚</w:t>
      </w:r>
      <w:r>
        <w:rPr>
          <w:rFonts w:hint="default" w:ascii="Times New Roman" w:hAnsi="Times New Roman" w:eastAsia="方正楷体简体" w:cs="Times New Roman"/>
          <w:sz w:val="28"/>
          <w:szCs w:val="28"/>
          <w:lang w:val="en-US" w:eastAsia="zh-CN"/>
        </w:rPr>
        <w:t>裁量</w:t>
      </w:r>
      <w:bookmarkEnd w:id="795"/>
      <w:bookmarkEnd w:id="796"/>
      <w:bookmarkEnd w:id="797"/>
      <w:bookmarkEnd w:id="798"/>
      <w:bookmarkEnd w:id="799"/>
      <w:bookmarkEnd w:id="800"/>
      <w:bookmarkEnd w:id="801"/>
      <w:bookmarkEnd w:id="802"/>
      <w:bookmarkEnd w:id="803"/>
    </w:p>
    <w:p>
      <w:pPr>
        <w:pStyle w:val="5"/>
        <w:pageBreakBefore w:val="0"/>
        <w:kinsoku/>
        <w:wordWrap/>
        <w:overflowPunct/>
        <w:topLinePunct w:val="0"/>
        <w:bidi w:val="0"/>
        <w:spacing w:beforeLines="0" w:afterLines="0" w:line="440" w:lineRule="exact"/>
        <w:ind w:left="0" w:leftChars="0" w:firstLine="560" w:firstLineChars="200"/>
        <w:jc w:val="both"/>
        <w:textAlignment w:val="auto"/>
        <w:rPr>
          <w:rFonts w:hint="default" w:ascii="Times New Roman" w:hAnsi="Times New Roman" w:eastAsia="方正仿宋简体" w:cs="Times New Roman"/>
          <w:sz w:val="28"/>
          <w:szCs w:val="28"/>
        </w:rPr>
      </w:pPr>
      <w:bookmarkStart w:id="804" w:name="_Toc16761"/>
      <w:bookmarkStart w:id="805" w:name="_Toc4365"/>
      <w:bookmarkStart w:id="806" w:name="_Toc26045"/>
      <w:bookmarkStart w:id="807" w:name="_Toc7019"/>
      <w:bookmarkStart w:id="808" w:name="_Toc26298"/>
      <w:bookmarkStart w:id="809" w:name="_Toc32121"/>
      <w:bookmarkStart w:id="810" w:name="_Toc26377"/>
      <w:r>
        <w:rPr>
          <w:rFonts w:hint="default" w:ascii="Times New Roman" w:hAnsi="Times New Roman" w:cs="Times New Roman"/>
          <w:sz w:val="28"/>
          <w:szCs w:val="28"/>
          <w:highlight w:val="yellow"/>
          <w:lang w:val="en-US" w:eastAsia="zh-CN"/>
        </w:rPr>
        <w:t>90.</w:t>
      </w:r>
      <w:r>
        <w:rPr>
          <w:rFonts w:hint="default" w:ascii="Times New Roman" w:hAnsi="Times New Roman" w:eastAsia="方正仿宋简体" w:cs="Times New Roman"/>
          <w:sz w:val="28"/>
          <w:szCs w:val="28"/>
          <w:highlight w:val="yellow"/>
        </w:rPr>
        <w:t>《湖南省城市综合管理条例》第五十四条</w:t>
      </w:r>
      <w:r>
        <w:rPr>
          <w:rFonts w:hint="default" w:ascii="Times New Roman" w:hAnsi="Times New Roman" w:eastAsia="方正仿宋简体" w:cs="Times New Roman"/>
          <w:sz w:val="28"/>
          <w:szCs w:val="28"/>
          <w:highlight w:val="yellow"/>
          <w:lang w:val="en-US" w:eastAsia="zh-CN"/>
        </w:rPr>
        <w:t>（二）项</w:t>
      </w:r>
      <w:r>
        <w:rPr>
          <w:rFonts w:hint="default" w:ascii="Times New Roman" w:hAnsi="Times New Roman" w:eastAsia="方正仿宋简体" w:cs="Times New Roman"/>
          <w:sz w:val="28"/>
          <w:szCs w:val="28"/>
          <w:highlight w:val="yellow"/>
        </w:rPr>
        <w:t>的处罚裁量</w:t>
      </w:r>
      <w:bookmarkEnd w:id="804"/>
      <w:bookmarkEnd w:id="805"/>
      <w:bookmarkEnd w:id="806"/>
      <w:bookmarkEnd w:id="807"/>
      <w:bookmarkEnd w:id="808"/>
      <w:bookmarkEnd w:id="809"/>
      <w:bookmarkEnd w:id="810"/>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both"/>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eastAsia="方正仿宋简体" w:cs="Times New Roman"/>
          <w:b/>
          <w:bCs/>
          <w:i w:val="0"/>
          <w:caps w:val="0"/>
          <w:color w:val="auto"/>
          <w:spacing w:val="0"/>
          <w:sz w:val="28"/>
          <w:szCs w:val="28"/>
          <w:highlight w:val="none"/>
          <w:u w:val="none" w:color="auto"/>
          <w:shd w:val="clear" w:color="auto" w:fill="FEFFFF"/>
        </w:rPr>
        <w:t>处罚依据：</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《湖南省城市综合管理条例》第五十四条</w:t>
      </w:r>
      <w:r>
        <w:rPr>
          <w:rFonts w:hint="default" w:ascii="Times New Roman" w:hAnsi="Times New Roman" w:eastAsia="方正仿宋简体" w:cs="Times New Roman"/>
          <w:sz w:val="28"/>
          <w:szCs w:val="28"/>
          <w:highlight w:val="none"/>
          <w:lang w:val="en-US" w:eastAsia="zh-CN"/>
        </w:rPr>
        <w:t>（二）项：</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违反本条例第三十二条规定，在户外使用音响器材造成噪声污染的，</w:t>
      </w:r>
      <w:r>
        <w:rPr>
          <w:rFonts w:hint="default" w:ascii="Times New Roman" w:hAnsi="Times New Roman" w:eastAsia="方正仿宋简体" w:cs="Times New Roman"/>
          <w:sz w:val="28"/>
          <w:szCs w:val="28"/>
          <w:highlight w:val="none"/>
        </w:rPr>
        <w:t>由城市管理部门责令改正；拒不改正的，</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处五百元以下的罚款</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both"/>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《湖南省城市综合管理条例》第三十二条规定</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sz w:val="28"/>
          <w:szCs w:val="28"/>
        </w:rPr>
        <w:t>在户外使用音响器材，使用时段、区域和产生的音量应当符合法律法规规章的规定，不得造成噪声污染。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eastAsia="方正仿宋简体" w:cs="Times New Roman"/>
          <w:b/>
          <w:bCs/>
          <w:color w:val="auto"/>
          <w:kern w:val="0"/>
          <w:sz w:val="28"/>
          <w:szCs w:val="28"/>
          <w:u w:val="none"/>
          <w:lang w:eastAsia="zh-CN"/>
        </w:rPr>
        <w:t>违法行为情形和处罚基准：</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yellow"/>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90.1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轻微违法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：在户外使用音响器材</w:t>
      </w:r>
      <w:r>
        <w:rPr>
          <w:rFonts w:hint="default" w:ascii="Times New Roman" w:hAnsi="Times New Roman" w:eastAsia="方正仿宋简体" w:cs="Times New Roman"/>
          <w:sz w:val="28"/>
          <w:szCs w:val="28"/>
        </w:rPr>
        <w:t>造成噪声污染</w:t>
      </w:r>
      <w:r>
        <w:rPr>
          <w:rFonts w:hint="default" w:ascii="Times New Roman" w:hAnsi="Times New Roman" w:cs="Times New Roman"/>
          <w:sz w:val="28"/>
          <w:szCs w:val="28"/>
          <w:lang w:val="en-US" w:eastAsia="zh-CN"/>
        </w:rPr>
        <w:t>15分钟以内</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且自行</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改正的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eastAsia="方正仿宋简体" w:cs="Times New Roman"/>
          <w:kern w:val="0"/>
          <w:sz w:val="28"/>
          <w:szCs w:val="28"/>
          <w:highlight w:val="none"/>
        </w:rPr>
        <w:t>处罚基准：</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免</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予处罚</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90.2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一般违法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：在户外使用音响器材</w:t>
      </w:r>
      <w:r>
        <w:rPr>
          <w:rFonts w:hint="default" w:ascii="Times New Roman" w:hAnsi="Times New Roman" w:eastAsia="方正仿宋简体" w:cs="Times New Roman"/>
          <w:sz w:val="28"/>
          <w:szCs w:val="28"/>
        </w:rPr>
        <w:t>造成噪声污染</w:t>
      </w:r>
      <w:r>
        <w:rPr>
          <w:rFonts w:hint="default" w:ascii="Times New Roman" w:hAnsi="Times New Roman" w:cs="Times New Roman"/>
          <w:sz w:val="28"/>
          <w:szCs w:val="28"/>
          <w:lang w:val="en-US" w:eastAsia="zh-CN"/>
        </w:rPr>
        <w:t>15分钟以上</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w:t>
      </w:r>
      <w:r>
        <w:rPr>
          <w:rFonts w:hint="default" w:ascii="Times New Roman" w:hAnsi="Times New Roman" w:cs="Times New Roman"/>
          <w:sz w:val="28"/>
          <w:szCs w:val="28"/>
          <w:lang w:val="en-US" w:eastAsia="zh-CN"/>
        </w:rPr>
        <w:t>以内</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处罚基准：责令改正</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拒不改正的，处</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20</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0元罚款</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90.2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较重违法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：在户外使用音响器材</w:t>
      </w:r>
      <w:r>
        <w:rPr>
          <w:rFonts w:hint="default" w:ascii="Times New Roman" w:hAnsi="Times New Roman" w:eastAsia="方正仿宋简体" w:cs="Times New Roman"/>
          <w:sz w:val="28"/>
          <w:szCs w:val="28"/>
        </w:rPr>
        <w:t>造成噪声污染</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w:t>
      </w:r>
      <w:r>
        <w:rPr>
          <w:rFonts w:hint="default" w:ascii="Times New Roman" w:hAnsi="Times New Roman" w:cs="Times New Roman"/>
          <w:sz w:val="28"/>
          <w:szCs w:val="28"/>
          <w:lang w:val="en-US" w:eastAsia="zh-CN"/>
        </w:rPr>
        <w:t>以上</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处罚基准：责令改正</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拒不改正的，处</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5</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00元罚款。</w:t>
      </w:r>
    </w:p>
    <w:p>
      <w:pPr>
        <w:keepNext w:val="0"/>
        <w:keepLines w:val="0"/>
        <w:pageBreakBefore w:val="0"/>
        <w:numPr>
          <w:ilvl w:val="0"/>
          <w:numId w:val="0"/>
        </w:numPr>
        <w:kinsoku/>
        <w:wordWrap/>
        <w:overflowPunct/>
        <w:topLinePunct w:val="0"/>
        <w:bidi w:val="0"/>
        <w:snapToGrid/>
        <w:spacing w:line="440" w:lineRule="exact"/>
        <w:ind w:left="0" w:leftChars="0" w:firstLine="560" w:firstLineChars="200"/>
        <w:jc w:val="center"/>
        <w:textAlignment w:val="auto"/>
        <w:outlineLvl w:val="9"/>
        <w:rPr>
          <w:rFonts w:hint="default" w:ascii="Times New Roman" w:hAnsi="Times New Roman" w:eastAsia="方正仿宋简体" w:cs="Times New Roman"/>
          <w:b/>
          <w:bCs/>
          <w:sz w:val="28"/>
          <w:szCs w:val="28"/>
          <w:lang w:val="en-US" w:eastAsia="zh-CN"/>
        </w:rPr>
      </w:pPr>
    </w:p>
    <w:p>
      <w:pPr>
        <w:pStyle w:val="4"/>
        <w:bidi w:val="0"/>
        <w:rPr>
          <w:rFonts w:hint="default" w:ascii="Times New Roman" w:hAnsi="Times New Roman" w:cs="Times New Roman"/>
        </w:rPr>
      </w:pPr>
      <w:bookmarkStart w:id="811" w:name="_Toc23784"/>
      <w:bookmarkStart w:id="812" w:name="_Toc5867"/>
      <w:bookmarkStart w:id="813" w:name="_Toc5313"/>
      <w:bookmarkStart w:id="814" w:name="_Toc25370"/>
      <w:bookmarkStart w:id="815" w:name="_Toc16888"/>
      <w:bookmarkStart w:id="816" w:name="_Toc10272"/>
      <w:bookmarkStart w:id="817" w:name="_Toc457"/>
      <w:bookmarkStart w:id="818" w:name="_Toc13718"/>
      <w:bookmarkStart w:id="819" w:name="_Toc8420"/>
      <w:r>
        <w:rPr>
          <w:rFonts w:hint="default" w:ascii="Times New Roman" w:hAnsi="Times New Roman" w:cs="Times New Roman"/>
          <w:lang w:val="en-US" w:eastAsia="zh-CN"/>
        </w:rPr>
        <w:t>第四节 《</w:t>
      </w:r>
      <w:r>
        <w:rPr>
          <w:rFonts w:hint="default" w:ascii="Times New Roman" w:hAnsi="Times New Roman" w:cs="Times New Roman"/>
        </w:rPr>
        <w:t>湖南省环境保护条例</w:t>
      </w:r>
      <w:r>
        <w:rPr>
          <w:rFonts w:hint="default" w:ascii="Times New Roman" w:hAnsi="Times New Roman" w:cs="Times New Roman"/>
          <w:lang w:val="en-US" w:eastAsia="zh-CN"/>
        </w:rPr>
        <w:t>》处罚裁量</w:t>
      </w:r>
      <w:bookmarkEnd w:id="811"/>
      <w:bookmarkEnd w:id="812"/>
    </w:p>
    <w:p>
      <w:pPr>
        <w:pStyle w:val="5"/>
        <w:bidi w:val="0"/>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91.《</w:t>
      </w:r>
      <w:r>
        <w:rPr>
          <w:rFonts w:hint="default" w:ascii="Times New Roman" w:hAnsi="Times New Roman" w:cs="Times New Roman"/>
          <w:highlight w:val="yellow"/>
        </w:rPr>
        <w:t>湖南省环境保护条例</w:t>
      </w:r>
      <w:r>
        <w:rPr>
          <w:rFonts w:hint="default" w:ascii="Times New Roman" w:hAnsi="Times New Roman" w:cs="Times New Roman"/>
          <w:highlight w:val="yellow"/>
          <w:lang w:val="en-US" w:eastAsia="zh-CN"/>
        </w:rPr>
        <w:t>》第三十九条的处罚裁量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cs="Times New Roman"/>
          <w:b/>
          <w:bCs/>
          <w:i w:val="0"/>
          <w:caps w:val="0"/>
          <w:color w:val="auto"/>
          <w:spacing w:val="0"/>
          <w:sz w:val="28"/>
          <w:szCs w:val="28"/>
          <w:shd w:val="clear" w:color="auto" w:fill="FFFFFF"/>
          <w:lang w:eastAsia="zh-CN"/>
        </w:rPr>
        <w:t>处罚依据：</w:t>
      </w:r>
      <w:r>
        <w:rPr>
          <w:rFonts w:hint="default"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湖南省环境保护条例</w:t>
      </w:r>
      <w:r>
        <w:rPr>
          <w:rFonts w:hint="default"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第三十九条</w:t>
      </w:r>
      <w:r>
        <w:rPr>
          <w:rFonts w:hint="default" w:ascii="Times New Roman" w:hAnsi="Times New Roman" w:cs="Times New Roman"/>
          <w:b w:val="0"/>
          <w:bCs w:val="0"/>
          <w:i w:val="0"/>
          <w:caps w:val="0"/>
          <w:color w:val="auto"/>
          <w:spacing w:val="0"/>
          <w:sz w:val="28"/>
          <w:szCs w:val="28"/>
          <w:shd w:val="clear" w:color="auto" w:fill="FFFFFF"/>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违反本条例第二十条规定的，由县级以上人民政府负有法定职责的部门责令改正，按照下列规定进行处罚：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（一）有第一项行为的，可以处二千元以上二万元以下罚款；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（二）有第二项行为的，可以对单位处二千元以上二万元以下罚款，对个人处五百元以上二千元以下罚款；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（三）有第三项行为的，可以对单位处二千元以上一万元以下罚款，对个人处二百元以上五百元以下罚款；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shd w:val="clear" w:color="auto" w:fill="FFFFFF"/>
        </w:rPr>
      </w:pPr>
      <w:r>
        <w:rPr>
          <w:rFonts w:hint="default" w:ascii="Times New Roman" w:hAnsi="Times New Roman" w:eastAsia="方正仿宋简体" w:cs="Times New Roman"/>
          <w:b w:val="0"/>
          <w:bCs w:val="0"/>
          <w:i w:val="0"/>
          <w:caps w:val="0"/>
          <w:color w:val="auto"/>
          <w:spacing w:val="0"/>
          <w:sz w:val="28"/>
          <w:szCs w:val="28"/>
          <w:shd w:val="clear" w:color="auto" w:fill="FFFFFF"/>
        </w:rPr>
        <w:t>（四）有第四项行为的，可以处二千元以上二万元以下罚款。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湖南省环境保护条例</w:t>
      </w:r>
      <w:r>
        <w:rPr>
          <w:rFonts w:hint="default"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第二十条</w:t>
      </w:r>
      <w:r>
        <w:rPr>
          <w:rFonts w:hint="default" w:ascii="Times New Roman" w:hAnsi="Times New Roman" w:cs="Times New Roman"/>
          <w:b w:val="0"/>
          <w:bCs w:val="0"/>
          <w:i w:val="0"/>
          <w:caps w:val="0"/>
          <w:color w:val="auto"/>
          <w:spacing w:val="0"/>
          <w:sz w:val="28"/>
          <w:szCs w:val="28"/>
          <w:shd w:val="clear" w:color="auto" w:fill="FFFFFF"/>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在城市建成区内，禁止下列行为：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一）晚二十二点至晨七点之间在居民住宅区、学校、医院等噪声敏感建筑物集中区域进行产生环境噪声污染的建筑施工作业，但抢修、抢险作业和因生产工艺要求或者特殊需要必须连续作业的除外；因生产工艺要求或者特殊需要必须连续作业的，应当经县（市、区）人民政府或者其有关部门批准，批准文件应当向附近居民公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（二）高考、中考等特殊期间，在考场周围产生环境噪声污染。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（三）在噪声敏感建筑物集中区域或者在广场、街道、公园等公共场所组织集会、娱乐、健身等活动产生环境噪声污染。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rPr>
      </w:pPr>
      <w:r>
        <w:rPr>
          <w:rFonts w:hint="default" w:ascii="Times New Roman" w:hAnsi="Times New Roman" w:eastAsia="方正仿宋简体" w:cs="Times New Roman"/>
          <w:b w:val="0"/>
          <w:bCs w:val="0"/>
          <w:i w:val="0"/>
          <w:caps w:val="0"/>
          <w:color w:val="auto"/>
          <w:spacing w:val="0"/>
          <w:sz w:val="28"/>
          <w:szCs w:val="28"/>
          <w:shd w:val="clear" w:color="auto" w:fill="FFFFFF"/>
        </w:rPr>
        <w:t>（四）在商住综合楼内经营歌舞厅、酒吧等娱乐业经营场所产生环境噪声污染。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val="0"/>
          <w:bCs w:val="0"/>
          <w:i w:val="0"/>
          <w:caps w:val="0"/>
          <w:color w:val="auto"/>
          <w:spacing w:val="0"/>
          <w:sz w:val="28"/>
          <w:szCs w:val="28"/>
          <w:shd w:val="clear" w:color="auto" w:fill="FFFFFF"/>
        </w:rPr>
      </w:pPr>
      <w:r>
        <w:rPr>
          <w:rFonts w:hint="default" w:ascii="Times New Roman" w:hAnsi="Times New Roman" w:eastAsia="方正仿宋简体" w:cs="Times New Roman"/>
          <w:b w:val="0"/>
          <w:bCs w:val="0"/>
          <w:i w:val="0"/>
          <w:caps w:val="0"/>
          <w:color w:val="auto"/>
          <w:spacing w:val="0"/>
          <w:sz w:val="28"/>
          <w:szCs w:val="28"/>
          <w:shd w:val="clear" w:color="auto" w:fill="FFFFFF"/>
        </w:rPr>
        <w:t>（五）法律法规禁止的其他行为。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b/>
          <w:bCs/>
          <w:color w:val="auto"/>
          <w:kern w:val="0"/>
          <w:sz w:val="28"/>
          <w:szCs w:val="28"/>
          <w:u w:val="none"/>
          <w:lang w:eastAsia="zh-CN"/>
        </w:rPr>
      </w:pPr>
      <w:r>
        <w:rPr>
          <w:rFonts w:hint="default" w:ascii="Times New Roman" w:hAnsi="Times New Roman" w:eastAsia="方正仿宋简体" w:cs="Times New Roman"/>
          <w:b/>
          <w:bCs/>
          <w:color w:val="auto"/>
          <w:kern w:val="0"/>
          <w:sz w:val="28"/>
          <w:szCs w:val="28"/>
          <w:u w:val="none"/>
          <w:lang w:eastAsia="zh-CN"/>
        </w:rPr>
        <w:t>违法行为情形和处罚基准：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Times New Roman" w:hAnsi="Times New Roman" w:eastAsia="方正仿宋简体" w:cs="Times New Roman"/>
          <w:b/>
          <w:bCs/>
          <w:i w:val="0"/>
          <w:caps w:val="0"/>
          <w:color w:val="auto"/>
          <w:spacing w:val="0"/>
          <w:sz w:val="28"/>
          <w:szCs w:val="28"/>
          <w:shd w:val="clear" w:color="auto" w:fill="FFFFFF"/>
          <w:lang w:eastAsia="zh-CN"/>
        </w:rPr>
      </w:pPr>
      <w:r>
        <w:rPr>
          <w:rFonts w:hint="default" w:ascii="Times New Roman" w:hAnsi="Times New Roman" w:cs="Times New Roman"/>
          <w:b/>
          <w:bCs/>
          <w:sz w:val="28"/>
          <w:szCs w:val="28"/>
          <w:highlight w:val="none"/>
          <w:lang w:val="en-US" w:eastAsia="zh-CN"/>
        </w:rPr>
        <w:t xml:space="preserve">91.1 </w:t>
      </w:r>
      <w:r>
        <w:rPr>
          <w:rFonts w:hint="default" w:ascii="Times New Roman" w:hAnsi="Times New Roman" w:eastAsia="方正仿宋简体" w:cs="Times New Roman"/>
          <w:b/>
          <w:bCs/>
          <w:i w:val="0"/>
          <w:caps w:val="0"/>
          <w:color w:val="auto"/>
          <w:spacing w:val="0"/>
          <w:sz w:val="28"/>
          <w:szCs w:val="28"/>
          <w:shd w:val="clear" w:color="auto" w:fill="FFFFFF"/>
        </w:rPr>
        <w:t>晚二十二点至晨七点之间在居民住宅区、学校、医院等噪声敏感建筑物集中区域进行产生环境噪声污染的建筑施工作业</w:t>
      </w:r>
      <w:r>
        <w:rPr>
          <w:rFonts w:hint="default" w:ascii="Times New Roman" w:hAnsi="Times New Roman" w:cs="Times New Roman"/>
          <w:b/>
          <w:bCs/>
          <w:i w:val="0"/>
          <w:caps w:val="0"/>
          <w:color w:val="auto"/>
          <w:spacing w:val="0"/>
          <w:sz w:val="28"/>
          <w:szCs w:val="28"/>
          <w:shd w:val="clear" w:color="auto" w:fill="FFFFFF"/>
          <w:lang w:eastAsia="zh-CN"/>
        </w:rPr>
        <w:t>的处罚裁量</w:t>
      </w:r>
    </w:p>
    <w:p>
      <w:pPr>
        <w:pStyle w:val="4"/>
        <w:pageBreakBefore w:val="0"/>
        <w:kinsoku/>
        <w:wordWrap/>
        <w:overflowPunct/>
        <w:topLinePunct w:val="0"/>
        <w:bidi w:val="0"/>
        <w:spacing w:beforeLines="0" w:afterLines="0" w:line="440" w:lineRule="exact"/>
        <w:ind w:firstLine="562" w:firstLineChars="200"/>
        <w:jc w:val="both"/>
        <w:textAlignment w:val="auto"/>
        <w:rPr>
          <w:rFonts w:hint="default" w:ascii="Times New Roman" w:hAnsi="Times New Roman" w:eastAsia="方正仿宋简体" w:cs="Times New Roman"/>
          <w:sz w:val="28"/>
          <w:szCs w:val="28"/>
          <w:lang w:val="en-US" w:eastAsia="zh-CN"/>
        </w:rPr>
      </w:pPr>
      <w:bookmarkStart w:id="820" w:name="_Toc18303"/>
      <w:bookmarkStart w:id="821" w:name="_Toc12591"/>
      <w:bookmarkStart w:id="822" w:name="_Toc29296"/>
      <w:bookmarkStart w:id="823" w:name="_Toc32076"/>
      <w:bookmarkStart w:id="824" w:name="_Toc7026"/>
      <w:r>
        <w:rPr>
          <w:rFonts w:hint="default" w:ascii="Times New Roman" w:hAnsi="Times New Roman" w:cs="Times New Roman"/>
          <w:b/>
          <w:bCs/>
          <w:sz w:val="28"/>
          <w:szCs w:val="28"/>
          <w:highlight w:val="none"/>
          <w:lang w:val="en-US" w:eastAsia="zh-CN"/>
        </w:rPr>
        <w:t xml:space="preserve">91.1.1 </w:t>
      </w:r>
      <w:r>
        <w:rPr>
          <w:rFonts w:hint="default" w:ascii="Times New Roman" w:hAnsi="Times New Roman" w:eastAsia="方正仿宋简体" w:cs="Times New Roman"/>
          <w:b w:val="0"/>
          <w:bCs w:val="0"/>
          <w:sz w:val="28"/>
          <w:szCs w:val="28"/>
          <w:highlight w:val="none"/>
          <w:lang w:val="en-US" w:eastAsia="zh-CN"/>
        </w:rPr>
        <w:t>轻微违法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15分钟以内，且自行改正的</w:t>
      </w:r>
      <w:r>
        <w:rPr>
          <w:rFonts w:hint="default" w:ascii="Times New Roman" w:hAnsi="Times New Roman" w:eastAsia="方正仿宋简体" w:cs="Times New Roman"/>
          <w:b w:val="0"/>
          <w:bCs w:val="0"/>
          <w:kern w:val="0"/>
          <w:sz w:val="28"/>
          <w:szCs w:val="28"/>
          <w:highlight w:val="none"/>
          <w:lang w:eastAsia="zh-CN"/>
        </w:rPr>
        <w:t>。</w:t>
      </w:r>
      <w:bookmarkEnd w:id="820"/>
      <w:bookmarkEnd w:id="821"/>
      <w:bookmarkEnd w:id="822"/>
      <w:bookmarkEnd w:id="823"/>
      <w:bookmarkEnd w:id="824"/>
    </w:p>
    <w:p>
      <w:pPr>
        <w:pStyle w:val="4"/>
        <w:pageBreakBefore w:val="0"/>
        <w:kinsoku/>
        <w:wordWrap/>
        <w:overflowPunct/>
        <w:topLinePunct w:val="0"/>
        <w:bidi w:val="0"/>
        <w:spacing w:beforeLines="0" w:afterLines="0" w:line="440" w:lineRule="exact"/>
        <w:ind w:firstLine="560" w:firstLineChars="200"/>
        <w:jc w:val="both"/>
        <w:textAlignment w:val="auto"/>
        <w:rPr>
          <w:rFonts w:hint="default" w:ascii="Times New Roman" w:hAnsi="Times New Roman" w:eastAsia="方正仿宋简体" w:cs="Times New Roman"/>
          <w:sz w:val="28"/>
          <w:szCs w:val="28"/>
          <w:lang w:val="en-US" w:eastAsia="zh-CN"/>
        </w:rPr>
      </w:pPr>
      <w:bookmarkStart w:id="825" w:name="_Toc9035"/>
      <w:bookmarkStart w:id="826" w:name="_Toc23099"/>
      <w:bookmarkStart w:id="827" w:name="_Toc7900"/>
      <w:bookmarkStart w:id="828" w:name="_Toc12524"/>
      <w:bookmarkStart w:id="829" w:name="_Toc9945"/>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免予处罚。</w:t>
      </w:r>
      <w:bookmarkEnd w:id="825"/>
      <w:bookmarkEnd w:id="826"/>
      <w:bookmarkEnd w:id="827"/>
      <w:bookmarkEnd w:id="828"/>
      <w:bookmarkEnd w:id="829"/>
    </w:p>
    <w:p>
      <w:pPr>
        <w:pStyle w:val="4"/>
        <w:pageBreakBefore w:val="0"/>
        <w:kinsoku/>
        <w:wordWrap/>
        <w:overflowPunct/>
        <w:topLinePunct w:val="0"/>
        <w:bidi w:val="0"/>
        <w:spacing w:beforeLines="0" w:afterLines="0" w:line="440" w:lineRule="exact"/>
        <w:ind w:firstLine="562" w:firstLineChars="200"/>
        <w:jc w:val="both"/>
        <w:textAlignment w:val="auto"/>
        <w:rPr>
          <w:rFonts w:hint="default" w:ascii="Times New Roman" w:hAnsi="Times New Roman" w:eastAsia="方正仿宋简体" w:cs="Times New Roman"/>
          <w:sz w:val="28"/>
          <w:szCs w:val="28"/>
          <w:lang w:val="en-US" w:eastAsia="zh-CN"/>
        </w:rPr>
      </w:pPr>
      <w:bookmarkStart w:id="830" w:name="_Toc19533"/>
      <w:bookmarkStart w:id="831" w:name="_Toc6817"/>
      <w:bookmarkStart w:id="832" w:name="_Toc4181"/>
      <w:bookmarkStart w:id="833" w:name="_Toc3906"/>
      <w:bookmarkStart w:id="834" w:name="_Toc1293"/>
      <w:r>
        <w:rPr>
          <w:rFonts w:hint="default" w:ascii="Times New Roman" w:hAnsi="Times New Roman" w:cs="Times New Roman"/>
          <w:b/>
          <w:bCs/>
          <w:sz w:val="28"/>
          <w:szCs w:val="28"/>
          <w:highlight w:val="none"/>
          <w:lang w:val="en-US" w:eastAsia="zh-CN"/>
        </w:rPr>
        <w:t xml:space="preserve">91.1.2 </w:t>
      </w:r>
      <w:r>
        <w:rPr>
          <w:rFonts w:hint="default" w:ascii="Times New Roman" w:hAnsi="Times New Roman" w:eastAsia="方正仿宋简体" w:cs="Times New Roman"/>
          <w:b w:val="0"/>
          <w:bCs w:val="0"/>
          <w:sz w:val="28"/>
          <w:szCs w:val="28"/>
          <w:highlight w:val="none"/>
          <w:lang w:val="en-US" w:eastAsia="zh-CN"/>
        </w:rPr>
        <w:t>一般违法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15分钟以上</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分钟以内的</w:t>
      </w:r>
      <w:r>
        <w:rPr>
          <w:rFonts w:hint="default" w:ascii="Times New Roman" w:hAnsi="Times New Roman" w:eastAsia="方正仿宋简体" w:cs="Times New Roman"/>
          <w:b w:val="0"/>
          <w:bCs w:val="0"/>
          <w:kern w:val="0"/>
          <w:sz w:val="28"/>
          <w:szCs w:val="28"/>
          <w:highlight w:val="none"/>
          <w:lang w:eastAsia="zh-CN"/>
        </w:rPr>
        <w:t>。</w:t>
      </w:r>
      <w:bookmarkEnd w:id="830"/>
      <w:bookmarkEnd w:id="831"/>
      <w:bookmarkEnd w:id="832"/>
      <w:bookmarkEnd w:id="833"/>
      <w:bookmarkEnd w:id="834"/>
    </w:p>
    <w:p>
      <w:pPr>
        <w:pStyle w:val="4"/>
        <w:pageBreakBefore w:val="0"/>
        <w:kinsoku/>
        <w:wordWrap/>
        <w:overflowPunct/>
        <w:topLinePunct w:val="0"/>
        <w:bidi w:val="0"/>
        <w:spacing w:beforeLines="0" w:afterLines="0" w:line="440" w:lineRule="exact"/>
        <w:ind w:firstLine="560" w:firstLineChars="200"/>
        <w:jc w:val="both"/>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bookmarkStart w:id="835" w:name="_Toc28358"/>
      <w:bookmarkStart w:id="836" w:name="_Toc15976"/>
      <w:bookmarkStart w:id="837" w:name="_Toc20259"/>
      <w:bookmarkStart w:id="838" w:name="_Toc10810"/>
      <w:bookmarkStart w:id="839" w:name="_Toc2202"/>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责令改正，处</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t>2000元以上5000元以下的罚款。</w:t>
      </w:r>
      <w:bookmarkEnd w:id="835"/>
      <w:bookmarkEnd w:id="836"/>
      <w:bookmarkEnd w:id="837"/>
      <w:bookmarkEnd w:id="838"/>
      <w:bookmarkEnd w:id="839"/>
    </w:p>
    <w:p>
      <w:pPr>
        <w:rPr>
          <w:rFonts w:hint="default" w:ascii="Times New Roman" w:hAnsi="Times New Roman" w:eastAsia="方正仿宋简体" w:cs="Times New Roman"/>
          <w:b w:val="0"/>
          <w:bCs w:val="0"/>
          <w:kern w:val="0"/>
          <w:sz w:val="28"/>
          <w:szCs w:val="28"/>
          <w:highlight w:val="none"/>
          <w:lang w:eastAsia="zh-CN"/>
        </w:rPr>
      </w:pPr>
      <w:r>
        <w:rPr>
          <w:rFonts w:hint="default" w:ascii="Times New Roman" w:hAnsi="Times New Roman" w:cs="Times New Roman"/>
          <w:b/>
          <w:bCs/>
          <w:sz w:val="28"/>
          <w:szCs w:val="28"/>
          <w:highlight w:val="none"/>
          <w:lang w:val="en-US" w:eastAsia="zh-CN"/>
        </w:rPr>
        <w:t xml:space="preserve">91.1.3 </w:t>
      </w:r>
      <w:r>
        <w:rPr>
          <w:rFonts w:hint="default" w:ascii="Times New Roman" w:hAnsi="Times New Roman" w:cs="Times New Roman"/>
          <w:b w:val="0"/>
          <w:bCs w:val="0"/>
          <w:sz w:val="28"/>
          <w:szCs w:val="28"/>
          <w:highlight w:val="none"/>
          <w:lang w:val="en-US" w:eastAsia="zh-CN"/>
        </w:rPr>
        <w:t>较重</w:t>
      </w:r>
      <w:r>
        <w:rPr>
          <w:rFonts w:hint="default" w:ascii="Times New Roman" w:hAnsi="Times New Roman" w:eastAsia="方正仿宋简体" w:cs="Times New Roman"/>
          <w:b w:val="0"/>
          <w:bCs w:val="0"/>
          <w:sz w:val="28"/>
          <w:szCs w:val="28"/>
          <w:highlight w:val="none"/>
          <w:lang w:val="en-US" w:eastAsia="zh-CN"/>
        </w:rPr>
        <w:t>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分钟以上的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在</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5000元基础上按5000元/小时增加罚款，但罚款不超过2万元。</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91.2 </w:t>
      </w:r>
      <w:r>
        <w:rPr>
          <w:rFonts w:hint="default" w:ascii="Times New Roman" w:hAnsi="Times New Roman" w:eastAsia="方正仿宋简体" w:cs="Times New Roman"/>
          <w:b/>
          <w:bCs/>
          <w:i w:val="0"/>
          <w:caps w:val="0"/>
          <w:color w:val="auto"/>
          <w:spacing w:val="0"/>
          <w:sz w:val="28"/>
          <w:szCs w:val="28"/>
          <w:shd w:val="clear" w:color="auto" w:fill="FFFFFF"/>
        </w:rPr>
        <w:t>高考、中考等特殊期间，在考场周围产生环境噪声污染</w:t>
      </w:r>
      <w:r>
        <w:rPr>
          <w:rFonts w:hint="default" w:ascii="Times New Roman" w:hAnsi="Times New Roman" w:cs="Times New Roman"/>
          <w:b/>
          <w:bCs/>
          <w:i w:val="0"/>
          <w:caps w:val="0"/>
          <w:color w:val="auto"/>
          <w:spacing w:val="0"/>
          <w:sz w:val="28"/>
          <w:szCs w:val="28"/>
          <w:shd w:val="clear" w:color="auto" w:fill="FFFFFF"/>
          <w:lang w:eastAsia="zh-CN"/>
        </w:rPr>
        <w:t>的处罚裁量</w:t>
      </w:r>
    </w:p>
    <w:p>
      <w:pPr>
        <w:rPr>
          <w:rFonts w:hint="default" w:ascii="Times New Roman" w:hAnsi="Times New Roman" w:eastAsia="方正仿宋简体" w:cs="Times New Roman"/>
          <w:b w:val="0"/>
          <w:bCs w:val="0"/>
          <w:kern w:val="0"/>
          <w:sz w:val="28"/>
          <w:szCs w:val="28"/>
          <w:highlight w:val="none"/>
          <w:lang w:eastAsia="zh-CN"/>
        </w:rPr>
      </w:pPr>
      <w:r>
        <w:rPr>
          <w:rFonts w:hint="default" w:ascii="Times New Roman" w:hAnsi="Times New Roman" w:cs="Times New Roman"/>
          <w:b/>
          <w:bCs/>
          <w:sz w:val="28"/>
          <w:szCs w:val="28"/>
          <w:highlight w:val="none"/>
          <w:lang w:val="en-US" w:eastAsia="zh-CN"/>
        </w:rPr>
        <w:t xml:space="preserve">91.2.1 </w:t>
      </w:r>
      <w:r>
        <w:rPr>
          <w:rFonts w:hint="default" w:ascii="Times New Roman" w:hAnsi="Times New Roman" w:eastAsia="方正仿宋简体" w:cs="Times New Roman"/>
          <w:b w:val="0"/>
          <w:bCs w:val="0"/>
          <w:sz w:val="28"/>
          <w:szCs w:val="28"/>
          <w:highlight w:val="none"/>
          <w:lang w:val="en-US" w:eastAsia="zh-CN"/>
        </w:rPr>
        <w:t>轻微违法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分钟以内，且自行改正的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免予处罚。</w:t>
      </w:r>
    </w:p>
    <w:p>
      <w:pPr>
        <w:rPr>
          <w:rFonts w:hint="default" w:ascii="Times New Roman" w:hAnsi="Times New Roman" w:eastAsia="方正仿宋简体" w:cs="Times New Roman"/>
          <w:b w:val="0"/>
          <w:bCs w:val="0"/>
          <w:kern w:val="0"/>
          <w:sz w:val="28"/>
          <w:szCs w:val="28"/>
          <w:highlight w:val="none"/>
          <w:lang w:eastAsia="zh-CN"/>
        </w:rPr>
      </w:pPr>
      <w:r>
        <w:rPr>
          <w:rFonts w:hint="default" w:ascii="Times New Roman" w:hAnsi="Times New Roman" w:cs="Times New Roman"/>
          <w:b/>
          <w:bCs/>
          <w:sz w:val="28"/>
          <w:szCs w:val="28"/>
          <w:highlight w:val="none"/>
          <w:lang w:val="en-US" w:eastAsia="zh-CN"/>
        </w:rPr>
        <w:t xml:space="preserve">91.2.2 </w:t>
      </w:r>
      <w:r>
        <w:rPr>
          <w:rFonts w:hint="default" w:ascii="Times New Roman" w:hAnsi="Times New Roman" w:eastAsia="方正仿宋简体" w:cs="Times New Roman"/>
          <w:b w:val="0"/>
          <w:bCs w:val="0"/>
          <w:sz w:val="28"/>
          <w:szCs w:val="28"/>
          <w:highlight w:val="none"/>
          <w:lang w:val="en-US" w:eastAsia="zh-CN"/>
        </w:rPr>
        <w:t>一般违法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分钟以上1小时以内的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对单位可处</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元以上</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元以下罚款，对个人</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可</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处</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p>
    <w:p>
      <w:pPr>
        <w:rPr>
          <w:rFonts w:hint="default" w:ascii="Times New Roman" w:hAnsi="Times New Roman" w:cs="Times New Roman"/>
          <w:b/>
          <w:bCs/>
        </w:rPr>
      </w:pPr>
      <w:r>
        <w:rPr>
          <w:rFonts w:hint="default" w:ascii="Times New Roman" w:hAnsi="Times New Roman" w:cs="Times New Roman"/>
          <w:b/>
          <w:bCs/>
          <w:sz w:val="28"/>
          <w:szCs w:val="28"/>
          <w:highlight w:val="none"/>
          <w:lang w:val="en-US" w:eastAsia="zh-CN"/>
        </w:rPr>
        <w:t xml:space="preserve">91.2.3 </w:t>
      </w:r>
      <w:r>
        <w:rPr>
          <w:rFonts w:hint="default" w:ascii="Times New Roman" w:hAnsi="Times New Roman" w:cs="Times New Roman"/>
          <w:b w:val="0"/>
          <w:bCs w:val="0"/>
          <w:sz w:val="28"/>
          <w:szCs w:val="28"/>
          <w:highlight w:val="none"/>
          <w:lang w:val="en-US" w:eastAsia="zh-CN"/>
        </w:rPr>
        <w:t>较重</w:t>
      </w:r>
      <w:r>
        <w:rPr>
          <w:rFonts w:hint="default" w:ascii="Times New Roman" w:hAnsi="Times New Roman" w:eastAsia="方正仿宋简体" w:cs="Times New Roman"/>
          <w:b w:val="0"/>
          <w:bCs w:val="0"/>
          <w:sz w:val="28"/>
          <w:szCs w:val="28"/>
          <w:highlight w:val="none"/>
          <w:lang w:val="en-US" w:eastAsia="zh-CN"/>
        </w:rPr>
        <w:t>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分钟以上</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分钟以内的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cs="Times New Roman"/>
          <w:b w:val="0"/>
          <w:bCs w:val="0"/>
          <w:i w:val="0"/>
          <w:caps w:val="0"/>
          <w:color w:val="auto"/>
          <w:spacing w:val="0"/>
          <w:sz w:val="28"/>
          <w:szCs w:val="28"/>
          <w:highlight w:val="none"/>
          <w:shd w:val="clear" w:color="auto" w:fill="FFFFFF"/>
          <w:lang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对单位</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在</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的基础上按</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5000元/小时处</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，但罚款最高不超过</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2万元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对个人</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在</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在</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的基础上按</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500元/小时处</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，但罚款最高不超过</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2000元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91.3 </w:t>
      </w:r>
      <w:r>
        <w:rPr>
          <w:rFonts w:hint="default" w:ascii="Times New Roman" w:hAnsi="Times New Roman" w:eastAsia="方正仿宋简体" w:cs="Times New Roman"/>
          <w:b/>
          <w:bCs/>
          <w:i w:val="0"/>
          <w:caps w:val="0"/>
          <w:color w:val="auto"/>
          <w:spacing w:val="0"/>
          <w:sz w:val="28"/>
          <w:szCs w:val="28"/>
          <w:shd w:val="clear" w:color="auto" w:fill="FFFFFF"/>
        </w:rPr>
        <w:t>在噪声敏感建筑物集中区域或者在广场、街道、公园等公共场所组织集会、娱乐、健身等活动产生环境噪声污染</w:t>
      </w:r>
      <w:r>
        <w:rPr>
          <w:rFonts w:hint="default" w:ascii="Times New Roman" w:hAnsi="Times New Roman" w:cs="Times New Roman"/>
          <w:b/>
          <w:bCs/>
          <w:i w:val="0"/>
          <w:caps w:val="0"/>
          <w:color w:val="auto"/>
          <w:spacing w:val="0"/>
          <w:sz w:val="28"/>
          <w:szCs w:val="28"/>
          <w:shd w:val="clear" w:color="auto" w:fill="FFFFFF"/>
          <w:lang w:eastAsia="zh-CN"/>
        </w:rPr>
        <w:t>的处罚裁量</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yellow"/>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91.3.1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轻微违法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eastAsia="方正仿宋简体" w:cs="Times New Roman"/>
          <w:sz w:val="28"/>
          <w:szCs w:val="28"/>
        </w:rPr>
        <w:t>造成噪声污染</w:t>
      </w:r>
      <w:r>
        <w:rPr>
          <w:rFonts w:hint="default" w:ascii="Times New Roman" w:hAnsi="Times New Roman" w:cs="Times New Roman"/>
          <w:sz w:val="28"/>
          <w:szCs w:val="28"/>
          <w:lang w:val="en-US" w:eastAsia="zh-CN"/>
        </w:rPr>
        <w:t>15分钟以内</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且自行</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改正的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eastAsia="方正仿宋简体" w:cs="Times New Roman"/>
          <w:kern w:val="0"/>
          <w:sz w:val="28"/>
          <w:szCs w:val="28"/>
          <w:highlight w:val="none"/>
        </w:rPr>
        <w:t>处罚基准：</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免</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予处罚</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91.3.2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一般违法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eastAsia="方正仿宋简体" w:cs="Times New Roman"/>
          <w:sz w:val="28"/>
          <w:szCs w:val="28"/>
        </w:rPr>
        <w:t>造成噪声污染</w:t>
      </w:r>
      <w:r>
        <w:rPr>
          <w:rFonts w:hint="default" w:ascii="Times New Roman" w:hAnsi="Times New Roman" w:cs="Times New Roman"/>
          <w:sz w:val="28"/>
          <w:szCs w:val="28"/>
          <w:lang w:val="en-US" w:eastAsia="zh-CN"/>
        </w:rPr>
        <w:t>15分钟以上</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处罚基准：责令改正，</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对单位可处</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20</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00元</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以上</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元以下罚款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对个人</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可</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处</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300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元罚款</w:t>
      </w:r>
      <w:r>
        <w:rPr>
          <w:rFonts w:hint="default" w:ascii="Times New Roman" w:hAnsi="Times New Roman" w:cs="Times New Roman"/>
          <w:b w:val="0"/>
          <w:i w:val="0"/>
          <w:caps w:val="0"/>
          <w:color w:val="auto"/>
          <w:spacing w:val="0"/>
          <w:sz w:val="28"/>
          <w:szCs w:val="28"/>
          <w:highlight w:val="none"/>
          <w:u w:val="none" w:color="auto"/>
          <w:shd w:val="clear" w:color="auto" w:fill="FE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rightChars="0" w:firstLine="560" w:firstLineChars="200"/>
        <w:jc w:val="left"/>
        <w:textAlignment w:val="auto"/>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91.3.2 </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较重违法</w:t>
      </w:r>
      <w:r>
        <w:rPr>
          <w:rFonts w:hint="default" w:ascii="Times New Roman" w:hAnsi="Times New Roman" w:eastAsia="方正仿宋简体" w:cs="Times New Roman"/>
          <w:kern w:val="0"/>
          <w:sz w:val="28"/>
          <w:szCs w:val="28"/>
          <w:highlight w:val="none"/>
        </w:rPr>
        <w:t>行为的表现情形</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w:t>
      </w:r>
      <w:r>
        <w:rPr>
          <w:rFonts w:hint="default" w:ascii="Times New Roman" w:hAnsi="Times New Roman" w:eastAsia="方正仿宋简体" w:cs="Times New Roman"/>
          <w:sz w:val="28"/>
          <w:szCs w:val="28"/>
        </w:rPr>
        <w:t>造成噪声污染</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w:t>
      </w:r>
      <w:r>
        <w:rPr>
          <w:rFonts w:hint="default" w:ascii="Times New Roman" w:hAnsi="Times New Roman" w:cs="Times New Roman"/>
          <w:sz w:val="28"/>
          <w:szCs w:val="28"/>
          <w:lang w:val="en-US" w:eastAsia="zh-CN"/>
        </w:rPr>
        <w:t>以上</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的</w:t>
      </w:r>
      <w:r>
        <w:rPr>
          <w:rFonts w:hint="default" w:ascii="Times New Roman" w:hAnsi="Times New Roman" w:cs="Times New Roman"/>
          <w:b w:val="0"/>
          <w:i w:val="0"/>
          <w:caps w:val="0"/>
          <w:color w:val="auto"/>
          <w:spacing w:val="0"/>
          <w:sz w:val="28"/>
          <w:szCs w:val="28"/>
          <w:highlight w:val="none"/>
          <w:u w:val="none" w:color="auto"/>
          <w:shd w:val="clear" w:color="auto" w:fill="FEFFFF"/>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对单位</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在</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的基础上按</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2000元/小时处</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，但罚款最高不超过</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1万元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对个人</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处500元</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pPr>
      <w:r>
        <w:rPr>
          <w:rFonts w:hint="default" w:ascii="Times New Roman" w:hAnsi="Times New Roman" w:cs="Times New Roman"/>
          <w:b/>
          <w:bCs/>
          <w:sz w:val="28"/>
          <w:szCs w:val="28"/>
          <w:highlight w:val="none"/>
          <w:lang w:val="en-US" w:eastAsia="zh-CN"/>
        </w:rPr>
        <w:t xml:space="preserve">91.4 </w:t>
      </w:r>
      <w:r>
        <w:rPr>
          <w:rFonts w:hint="default" w:ascii="Times New Roman" w:hAnsi="Times New Roman" w:eastAsia="方正仿宋简体" w:cs="Times New Roman"/>
          <w:b/>
          <w:bCs/>
          <w:i w:val="0"/>
          <w:caps w:val="0"/>
          <w:color w:val="auto"/>
          <w:spacing w:val="0"/>
          <w:sz w:val="28"/>
          <w:szCs w:val="28"/>
          <w:shd w:val="clear" w:color="auto" w:fill="FFFFFF"/>
        </w:rPr>
        <w:t>在商住综合楼内经营歌舞厅、酒吧等娱乐业经营场所产生环境噪声污染</w:t>
      </w:r>
      <w:r>
        <w:rPr>
          <w:rFonts w:hint="default" w:ascii="Times New Roman" w:hAnsi="Times New Roman" w:cs="Times New Roman"/>
          <w:b/>
          <w:bCs/>
          <w:i w:val="0"/>
          <w:caps w:val="0"/>
          <w:color w:val="auto"/>
          <w:spacing w:val="0"/>
          <w:sz w:val="28"/>
          <w:szCs w:val="28"/>
          <w:shd w:val="clear" w:color="auto" w:fill="FFFFFF"/>
          <w:lang w:eastAsia="zh-CN"/>
        </w:rPr>
        <w:t>的处罚裁量</w:t>
      </w:r>
    </w:p>
    <w:p>
      <w:pPr>
        <w:rPr>
          <w:rFonts w:hint="default" w:ascii="Times New Roman" w:hAnsi="Times New Roman" w:eastAsia="方正仿宋简体" w:cs="Times New Roman"/>
          <w:b w:val="0"/>
          <w:bCs w:val="0"/>
          <w:kern w:val="0"/>
          <w:sz w:val="28"/>
          <w:szCs w:val="28"/>
          <w:highlight w:val="none"/>
          <w:lang w:eastAsia="zh-CN"/>
        </w:rPr>
      </w:pPr>
      <w:r>
        <w:rPr>
          <w:rFonts w:hint="default" w:ascii="Times New Roman" w:hAnsi="Times New Roman" w:cs="Times New Roman"/>
          <w:b/>
          <w:bCs/>
          <w:sz w:val="28"/>
          <w:szCs w:val="28"/>
          <w:highlight w:val="none"/>
          <w:lang w:val="en-US" w:eastAsia="zh-CN"/>
        </w:rPr>
        <w:t xml:space="preserve">91.4.1 </w:t>
      </w:r>
      <w:r>
        <w:rPr>
          <w:rFonts w:hint="default" w:ascii="Times New Roman" w:hAnsi="Times New Roman" w:eastAsia="方正仿宋简体" w:cs="Times New Roman"/>
          <w:b w:val="0"/>
          <w:bCs w:val="0"/>
          <w:sz w:val="28"/>
          <w:szCs w:val="28"/>
          <w:highlight w:val="none"/>
          <w:lang w:val="en-US" w:eastAsia="zh-CN"/>
        </w:rPr>
        <w:t>轻微违法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分钟以内，且自行改正的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免予处罚。</w:t>
      </w:r>
    </w:p>
    <w:p>
      <w:pPr>
        <w:rPr>
          <w:rFonts w:hint="default" w:ascii="Times New Roman" w:hAnsi="Times New Roman" w:eastAsia="方正仿宋简体" w:cs="Times New Roman"/>
          <w:b w:val="0"/>
          <w:bCs w:val="0"/>
          <w:kern w:val="0"/>
          <w:sz w:val="28"/>
          <w:szCs w:val="28"/>
          <w:highlight w:val="none"/>
          <w:lang w:eastAsia="zh-CN"/>
        </w:rPr>
      </w:pPr>
      <w:r>
        <w:rPr>
          <w:rFonts w:hint="default" w:ascii="Times New Roman" w:hAnsi="Times New Roman" w:cs="Times New Roman"/>
          <w:b/>
          <w:bCs/>
          <w:sz w:val="28"/>
          <w:szCs w:val="28"/>
          <w:highlight w:val="none"/>
          <w:lang w:val="en-US" w:eastAsia="zh-CN"/>
        </w:rPr>
        <w:t xml:space="preserve">91.4.2 </w:t>
      </w:r>
      <w:r>
        <w:rPr>
          <w:rFonts w:hint="default" w:ascii="Times New Roman" w:hAnsi="Times New Roman" w:eastAsia="方正仿宋简体" w:cs="Times New Roman"/>
          <w:b w:val="0"/>
          <w:bCs w:val="0"/>
          <w:sz w:val="28"/>
          <w:szCs w:val="28"/>
          <w:highlight w:val="none"/>
          <w:lang w:val="en-US" w:eastAsia="zh-CN"/>
        </w:rPr>
        <w:t>一般违法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分钟以上1小时以内的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可处</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元以上</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元以下</w:t>
      </w:r>
      <w:r>
        <w:rPr>
          <w:rFonts w:hint="default" w:ascii="Times New Roman" w:hAnsi="Times New Roman" w:cs="Times New Roman"/>
          <w:b w:val="0"/>
          <w:bCs w:val="0"/>
          <w:i w:val="0"/>
          <w:caps w:val="0"/>
          <w:color w:val="auto"/>
          <w:spacing w:val="0"/>
          <w:sz w:val="28"/>
          <w:szCs w:val="28"/>
          <w:highlight w:val="none"/>
          <w:shd w:val="clear" w:color="auto" w:fill="FFFFFF"/>
          <w:lang w:eastAsia="zh-CN"/>
        </w:rPr>
        <w:t>的</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p>
    <w:p>
      <w:pPr>
        <w:rPr>
          <w:rFonts w:hint="default" w:ascii="Times New Roman" w:hAnsi="Times New Roman" w:cs="Times New Roman"/>
          <w:b/>
          <w:bCs/>
        </w:rPr>
      </w:pPr>
      <w:r>
        <w:rPr>
          <w:rFonts w:hint="default" w:ascii="Times New Roman" w:hAnsi="Times New Roman" w:cs="Times New Roman"/>
          <w:b/>
          <w:bCs/>
          <w:sz w:val="28"/>
          <w:szCs w:val="28"/>
          <w:highlight w:val="none"/>
          <w:lang w:val="en-US" w:eastAsia="zh-CN"/>
        </w:rPr>
        <w:t xml:space="preserve">91.4.3 </w:t>
      </w:r>
      <w:r>
        <w:rPr>
          <w:rFonts w:hint="default" w:ascii="Times New Roman" w:hAnsi="Times New Roman" w:cs="Times New Roman"/>
          <w:b w:val="0"/>
          <w:bCs w:val="0"/>
          <w:sz w:val="28"/>
          <w:szCs w:val="28"/>
          <w:highlight w:val="none"/>
          <w:lang w:val="en-US" w:eastAsia="zh-CN"/>
        </w:rPr>
        <w:t>较重</w:t>
      </w:r>
      <w:r>
        <w:rPr>
          <w:rFonts w:hint="default" w:ascii="Times New Roman" w:hAnsi="Times New Roman" w:eastAsia="方正仿宋简体" w:cs="Times New Roman"/>
          <w:b w:val="0"/>
          <w:bCs w:val="0"/>
          <w:sz w:val="28"/>
          <w:szCs w:val="28"/>
          <w:highlight w:val="none"/>
          <w:lang w:val="en-US" w:eastAsia="zh-CN"/>
        </w:rPr>
        <w:t>违法</w:t>
      </w:r>
      <w:r>
        <w:rPr>
          <w:rFonts w:hint="default" w:ascii="Times New Roman" w:hAnsi="Times New Roman" w:eastAsia="方正仿宋简体" w:cs="Times New Roman"/>
          <w:b w:val="0"/>
          <w:bCs w:val="0"/>
          <w:kern w:val="0"/>
          <w:sz w:val="28"/>
          <w:szCs w:val="28"/>
          <w:highlight w:val="none"/>
        </w:rPr>
        <w:t>行为的表现情形</w:t>
      </w:r>
      <w:r>
        <w:rPr>
          <w:rFonts w:hint="default" w:ascii="Times New Roman" w:hAnsi="Times New Roman" w:eastAsia="方正仿宋简体" w:cs="Times New Roman"/>
          <w:b w:val="0"/>
          <w:bCs w:val="0"/>
          <w:kern w:val="0"/>
          <w:sz w:val="28"/>
          <w:szCs w:val="28"/>
          <w:highlight w:val="none"/>
          <w:lang w:eastAsia="zh-CN"/>
        </w:rPr>
        <w:t>：</w:t>
      </w:r>
      <w:r>
        <w:rPr>
          <w:rFonts w:hint="default" w:ascii="Times New Roman" w:hAnsi="Times New Roman" w:eastAsia="方正仿宋简体" w:cs="Times New Roman"/>
          <w:b w:val="0"/>
          <w:bCs w:val="0"/>
          <w:i w:val="0"/>
          <w:caps w:val="0"/>
          <w:color w:val="auto"/>
          <w:spacing w:val="0"/>
          <w:sz w:val="28"/>
          <w:szCs w:val="28"/>
          <w:shd w:val="clear" w:color="auto" w:fill="FFFFFF"/>
        </w:rPr>
        <w:t>产生环境噪声污染的</w:t>
      </w:r>
      <w:r>
        <w:rPr>
          <w:rFonts w:hint="default" w:ascii="Times New Roman" w:hAnsi="Times New Roman" w:eastAsia="方正仿宋简体" w:cs="Times New Roman"/>
          <w:b w:val="0"/>
          <w:bCs w:val="0"/>
          <w:i w:val="0"/>
          <w:caps w:val="0"/>
          <w:color w:val="auto"/>
          <w:spacing w:val="0"/>
          <w:sz w:val="28"/>
          <w:szCs w:val="28"/>
          <w:shd w:val="clear" w:color="auto" w:fill="FFFFFF"/>
          <w:lang w:eastAsia="zh-CN"/>
        </w:rPr>
        <w:t>时间在</w:t>
      </w:r>
      <w:r>
        <w:rPr>
          <w:rFonts w:hint="default" w:ascii="Times New Roman" w:hAnsi="Times New Roman" w:cs="Times New Roman"/>
          <w:b w:val="0"/>
          <w:bCs w:val="0"/>
          <w:i w:val="0"/>
          <w:caps w:val="0"/>
          <w:color w:val="auto"/>
          <w:spacing w:val="0"/>
          <w:sz w:val="28"/>
          <w:szCs w:val="28"/>
          <w:shd w:val="clear" w:color="auto" w:fill="FFFFFF"/>
          <w:lang w:val="en-US" w:eastAsia="zh-CN"/>
        </w:rPr>
        <w:t>15</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分钟以上</w:t>
      </w:r>
      <w:r>
        <w:rPr>
          <w:rFonts w:hint="default" w:ascii="Times New Roman" w:hAnsi="Times New Roman" w:cs="Times New Roman"/>
          <w:b w:val="0"/>
          <w:bCs w:val="0"/>
          <w:i w:val="0"/>
          <w:caps w:val="0"/>
          <w:color w:val="auto"/>
          <w:spacing w:val="0"/>
          <w:sz w:val="28"/>
          <w:szCs w:val="28"/>
          <w:shd w:val="clear" w:color="auto" w:fill="FFFFFF"/>
          <w:lang w:val="en-US" w:eastAsia="zh-CN"/>
        </w:rPr>
        <w:t>30</w:t>
      </w:r>
      <w:r>
        <w:rPr>
          <w:rFonts w:hint="default" w:ascii="Times New Roman" w:hAnsi="Times New Roman" w:eastAsia="方正仿宋简体" w:cs="Times New Roman"/>
          <w:b w:val="0"/>
          <w:bCs w:val="0"/>
          <w:i w:val="0"/>
          <w:caps w:val="0"/>
          <w:color w:val="auto"/>
          <w:spacing w:val="0"/>
          <w:sz w:val="28"/>
          <w:szCs w:val="28"/>
          <w:shd w:val="clear" w:color="auto" w:fill="FFFFFF"/>
          <w:lang w:val="en-US" w:eastAsia="zh-CN"/>
        </w:rPr>
        <w:t>分钟以内的</w:t>
      </w:r>
      <w:r>
        <w:rPr>
          <w:rFonts w:hint="default" w:ascii="Times New Roman" w:hAnsi="Times New Roman" w:eastAsia="方正仿宋简体" w:cs="Times New Roman"/>
          <w:b w:val="0"/>
          <w:bCs w:val="0"/>
          <w:kern w:val="0"/>
          <w:sz w:val="28"/>
          <w:szCs w:val="28"/>
          <w:highlight w:val="none"/>
          <w:lang w:eastAsia="zh-CN"/>
        </w:rPr>
        <w:t>。</w:t>
      </w:r>
    </w:p>
    <w:p>
      <w:pPr>
        <w:rPr>
          <w:rFonts w:hint="default" w:ascii="Times New Roman" w:hAnsi="Times New Roman" w:cs="Times New Roman"/>
          <w:b w:val="0"/>
          <w:bCs w:val="0"/>
          <w:i w:val="0"/>
          <w:caps w:val="0"/>
          <w:color w:val="auto"/>
          <w:spacing w:val="0"/>
          <w:sz w:val="28"/>
          <w:szCs w:val="28"/>
          <w:highlight w:val="none"/>
          <w:shd w:val="clear" w:color="auto" w:fill="FFFFFF"/>
          <w:lang w:eastAsia="zh-CN"/>
        </w:rPr>
      </w:pP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rPr>
        <w:t>处罚基准：</w:t>
      </w:r>
      <w: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eastAsia="zh-CN"/>
        </w:rPr>
        <w:t>责令改正，</w:t>
      </w:r>
      <w:r>
        <w:rPr>
          <w:rFonts w:hint="default" w:ascii="Times New Roman" w:hAnsi="Times New Roman" w:cs="Times New Roman"/>
          <w:b w:val="0"/>
          <w:bCs w:val="0"/>
          <w:i w:val="0"/>
          <w:caps w:val="0"/>
          <w:color w:val="auto"/>
          <w:spacing w:val="0"/>
          <w:sz w:val="28"/>
          <w:szCs w:val="28"/>
          <w:highlight w:val="none"/>
          <w:shd w:val="clear" w:color="auto" w:fill="FFFFFF"/>
          <w:lang w:eastAsia="zh-CN"/>
        </w:rPr>
        <w:t>在</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的基础上按</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5000元/小时处</w:t>
      </w:r>
      <w:r>
        <w:rPr>
          <w:rFonts w:hint="default" w:ascii="Times New Roman" w:hAnsi="Times New Roman" w:eastAsia="方正仿宋简体" w:cs="Times New Roman"/>
          <w:b w:val="0"/>
          <w:bCs w:val="0"/>
          <w:i w:val="0"/>
          <w:caps w:val="0"/>
          <w:color w:val="auto"/>
          <w:spacing w:val="0"/>
          <w:sz w:val="28"/>
          <w:szCs w:val="28"/>
          <w:highlight w:val="none"/>
          <w:shd w:val="clear" w:color="auto" w:fill="FFFFFF"/>
        </w:rPr>
        <w:t>罚款</w:t>
      </w:r>
      <w:r>
        <w:rPr>
          <w:rFonts w:hint="default" w:ascii="Times New Roman" w:hAnsi="Times New Roman" w:cs="Times New Roman"/>
          <w:b w:val="0"/>
          <w:bCs w:val="0"/>
          <w:i w:val="0"/>
          <w:caps w:val="0"/>
          <w:color w:val="auto"/>
          <w:spacing w:val="0"/>
          <w:sz w:val="28"/>
          <w:szCs w:val="28"/>
          <w:highlight w:val="none"/>
          <w:shd w:val="clear" w:color="auto" w:fill="FFFFFF"/>
          <w:lang w:eastAsia="zh-CN"/>
        </w:rPr>
        <w:t>，但罚款最高不超过</w:t>
      </w:r>
      <w:r>
        <w:rPr>
          <w:rFonts w:hint="default" w:ascii="Times New Roman" w:hAnsi="Times New Roman" w:cs="Times New Roman"/>
          <w:b w:val="0"/>
          <w:bCs w:val="0"/>
          <w:i w:val="0"/>
          <w:caps w:val="0"/>
          <w:color w:val="auto"/>
          <w:spacing w:val="0"/>
          <w:sz w:val="28"/>
          <w:szCs w:val="28"/>
          <w:highlight w:val="none"/>
          <w:shd w:val="clear" w:color="auto" w:fill="FFFFFF"/>
          <w:lang w:val="en-US" w:eastAsia="zh-CN"/>
        </w:rPr>
        <w:t>2万元</w:t>
      </w:r>
      <w:r>
        <w:rPr>
          <w:rFonts w:hint="default" w:ascii="Times New Roman" w:hAnsi="Times New Roman" w:cs="Times New Roman"/>
          <w:b w:val="0"/>
          <w:bCs w:val="0"/>
          <w:i w:val="0"/>
          <w:caps w:val="0"/>
          <w:color w:val="auto"/>
          <w:spacing w:val="0"/>
          <w:sz w:val="28"/>
          <w:szCs w:val="28"/>
          <w:highlight w:val="none"/>
          <w:shd w:val="clear" w:color="auto" w:fill="FFFFFF"/>
          <w:lang w:eastAsia="zh-CN"/>
        </w:rPr>
        <w:t>。</w:t>
      </w:r>
    </w:p>
    <w:p>
      <w:pPr>
        <w:rPr>
          <w:rFonts w:hint="default" w:ascii="Times New Roman" w:hAnsi="Times New Roman" w:eastAsia="方正仿宋简体" w:cs="Times New Roman"/>
          <w:b w:val="0"/>
          <w:i w:val="0"/>
          <w:caps w:val="0"/>
          <w:color w:val="auto"/>
          <w:spacing w:val="0"/>
          <w:sz w:val="28"/>
          <w:szCs w:val="28"/>
          <w:highlight w:val="none"/>
          <w:u w:val="none" w:color="auto"/>
          <w:shd w:val="clear" w:color="auto" w:fill="FEFFFF"/>
          <w:lang w:val="en-US" w:eastAsia="zh-CN"/>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lang w:val="en-US" w:eastAsia="zh-CN"/>
        </w:rPr>
      </w:pPr>
      <w:bookmarkStart w:id="840" w:name="_Toc7605"/>
      <w:bookmarkStart w:id="841" w:name="_Toc3650"/>
      <w:bookmarkStart w:id="842" w:name="_Toc7247"/>
      <w:r>
        <w:rPr>
          <w:rFonts w:hint="default" w:ascii="Times New Roman" w:hAnsi="Times New Roman" w:cs="Times New Roman"/>
          <w:sz w:val="28"/>
          <w:szCs w:val="28"/>
          <w:lang w:val="en-US" w:eastAsia="zh-CN"/>
        </w:rPr>
        <w:t xml:space="preserve">第五节 </w:t>
      </w:r>
      <w:r>
        <w:rPr>
          <w:rFonts w:hint="default" w:ascii="Times New Roman" w:hAnsi="Times New Roman" w:eastAsia="方正楷体简体" w:cs="Times New Roman"/>
          <w:sz w:val="28"/>
          <w:szCs w:val="28"/>
          <w:lang w:val="en-US" w:eastAsia="zh-CN"/>
        </w:rPr>
        <w:t>《益阳市扬尘污染防治条例》</w:t>
      </w:r>
      <w:r>
        <w:rPr>
          <w:rFonts w:hint="default" w:ascii="Times New Roman" w:hAnsi="Times New Roman" w:cs="Times New Roman"/>
          <w:sz w:val="28"/>
          <w:szCs w:val="28"/>
          <w:lang w:val="en-US" w:eastAsia="zh-CN"/>
        </w:rPr>
        <w:t>处罚</w:t>
      </w:r>
      <w:r>
        <w:rPr>
          <w:rFonts w:hint="default" w:ascii="Times New Roman" w:hAnsi="Times New Roman" w:eastAsia="方正楷体简体" w:cs="Times New Roman"/>
          <w:sz w:val="28"/>
          <w:szCs w:val="28"/>
          <w:lang w:val="en-US" w:eastAsia="zh-CN"/>
        </w:rPr>
        <w:t>裁量</w:t>
      </w:r>
      <w:bookmarkEnd w:id="813"/>
      <w:bookmarkEnd w:id="814"/>
      <w:bookmarkEnd w:id="815"/>
      <w:bookmarkEnd w:id="816"/>
      <w:bookmarkEnd w:id="817"/>
      <w:bookmarkEnd w:id="818"/>
      <w:bookmarkEnd w:id="819"/>
      <w:bookmarkEnd w:id="840"/>
      <w:bookmarkEnd w:id="841"/>
      <w:bookmarkEnd w:id="84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val="en-US" w:eastAsia="zh-CN"/>
        </w:rPr>
      </w:pPr>
      <w:bookmarkStart w:id="843" w:name="_Toc9058"/>
      <w:bookmarkStart w:id="844" w:name="_Toc13656"/>
      <w:bookmarkStart w:id="845" w:name="_Toc9916"/>
      <w:bookmarkStart w:id="846" w:name="_Toc6192"/>
      <w:bookmarkStart w:id="847" w:name="_Toc24332"/>
      <w:bookmarkStart w:id="848" w:name="_Toc26996"/>
      <w:bookmarkStart w:id="849" w:name="_Toc13871"/>
      <w:r>
        <w:rPr>
          <w:rFonts w:hint="default" w:ascii="Times New Roman" w:hAnsi="Times New Roman" w:eastAsia="方正仿宋简体" w:cs="Times New Roman"/>
          <w:sz w:val="28"/>
          <w:szCs w:val="28"/>
          <w:highlight w:val="yellow"/>
          <w:lang w:val="en-US" w:eastAsia="zh-CN"/>
        </w:rPr>
        <w:t>92.《益阳市扬尘污染防治条例》第三十七条第一款的处罚裁量</w:t>
      </w:r>
      <w:bookmarkEnd w:id="843"/>
      <w:bookmarkEnd w:id="844"/>
      <w:bookmarkEnd w:id="845"/>
      <w:bookmarkEnd w:id="846"/>
      <w:bookmarkEnd w:id="847"/>
      <w:bookmarkEnd w:id="848"/>
      <w:bookmarkEnd w:id="849"/>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b/>
          <w:bCs w:val="0"/>
          <w:kern w:val="24"/>
          <w:sz w:val="28"/>
          <w:szCs w:val="28"/>
          <w:highlight w:val="none"/>
          <w:lang w:val="en-US" w:eastAsia="zh-CN"/>
        </w:rPr>
        <w:t>处罚依据：</w:t>
      </w:r>
      <w:r>
        <w:rPr>
          <w:rFonts w:hint="default" w:ascii="Times New Roman" w:hAnsi="Times New Roman" w:eastAsia="方正仿宋简体" w:cs="Times New Roman"/>
          <w:sz w:val="28"/>
          <w:szCs w:val="28"/>
          <w:lang w:val="en-US" w:eastAsia="zh-CN"/>
        </w:rPr>
        <w:t>《益阳市扬尘污染防治条例》第三十七条第一款</w:t>
      </w:r>
      <w:r>
        <w:rPr>
          <w:rFonts w:hint="default" w:ascii="Times New Roman" w:hAnsi="Times New Roman" w:eastAsia="方正仿宋简体" w:cs="Times New Roman"/>
          <w:bCs/>
          <w:kern w:val="24"/>
          <w:sz w:val="28"/>
          <w:szCs w:val="28"/>
          <w:highlight w:val="none"/>
          <w:lang w:val="en-US" w:eastAsia="zh-CN"/>
        </w:rPr>
        <w:t>规定：</w:t>
      </w:r>
      <w:r>
        <w:rPr>
          <w:rFonts w:hint="default" w:ascii="Times New Roman" w:hAnsi="Times New Roman" w:eastAsia="方正仿宋简体" w:cs="Times New Roman"/>
        </w:rPr>
        <w:t>在实施城市综合管理区域内违反本条例第十五条、第十六条、第十七条之规定，未落实扬尘污染防治要求的，由城市管理和综合执法主管部门责令改正，处一万元以上十万元以下罚款；拒不改正的，责令停工整治。</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lang w:val="en-US" w:eastAsia="zh-CN"/>
        </w:rPr>
        <w:t>第十五条规定：房屋建筑及其附属设施建设工程施工除符合本条例第十四条规定以外，还应当符合下列扬尘污染防治要求：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（一）建筑施工脚手架外侧设置符合标准的密目防尘安全网或者防尘布，拆除脚手架及密目防尘安全网或防尘布时采取喷淋、洒水等防尘措施；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（二）对楼层、高处平台等进行建筑垃圾清理时，采取喷淋、洒水等防尘措施；楼层内清扫出的建筑垃圾，应当密闭清运，禁止高空抛掷、扬撒。</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lang w:val="en-US" w:eastAsia="zh-CN"/>
        </w:rPr>
        <w:t>第十六条规定：市政公用设施、城市道路、地下管线等工程的施工及其维护维修除符合本条例第十四条规定以外，还应当符合下列扬尘污染防治要求：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（一）实施路面挖掘、破碎、铣刨等作业时，采取喷淋、洒水等防尘措施；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（二）道路或者绿地内各类管线敷设工程完工后，四十八小时内恢复原貌；</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（三）清扫施工现场和路面基层养护期间采取覆盖、喷淋、洒水等防尘措施，施工泥浆不得排入市政管道。</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lang w:val="en-US" w:eastAsia="zh-CN"/>
        </w:rPr>
        <w:t>第十七条规定：建（构）筑物拆除除符合本条例第十四条规定以外，还应当符合下列扬尘污染防治要求：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（一）拆除作业采取持续喷淋、洒水等方式进行湿法作业；</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（二）人口密集区以及临街区域拆除作业的，应当外挂密目防尘安全网；</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（三）采用爆破方式进行拆除的，爆破前采取内外喷淋、洒水等方式淋湿建（构）筑物，爆破后立即采取有效防尘措施；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（四）拆除工程完毕后，及时对裸露地面进行覆盖、绿化或者铺装，未完全拆除的建（构）筑物，使用防尘网或者防尘布覆盖。</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val="0"/>
          <w:kern w:val="24"/>
          <w:sz w:val="28"/>
          <w:szCs w:val="28"/>
          <w:highlight w:val="none"/>
          <w:lang w:eastAsia="zh-CN"/>
        </w:rPr>
      </w:pPr>
      <w:r>
        <w:rPr>
          <w:rFonts w:hint="default" w:ascii="Times New Roman" w:hAnsi="Times New Roman" w:eastAsia="方正仿宋简体" w:cs="Times New Roman"/>
          <w:b/>
          <w:bCs w:val="0"/>
          <w:kern w:val="24"/>
          <w:sz w:val="28"/>
          <w:szCs w:val="28"/>
          <w:highlight w:val="none"/>
        </w:rPr>
        <w:t>违法行为情形和处罚基准：</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
          <w:bCs/>
          <w:sz w:val="28"/>
          <w:szCs w:val="28"/>
          <w:highlight w:val="none"/>
          <w:lang w:val="en-US" w:eastAsia="zh-CN"/>
        </w:rPr>
        <w:t xml:space="preserve">92.1 </w:t>
      </w:r>
      <w:r>
        <w:rPr>
          <w:rFonts w:hint="default" w:ascii="Times New Roman" w:hAnsi="Times New Roman" w:eastAsia="方正仿宋简体" w:cs="Times New Roman"/>
          <w:bCs/>
          <w:kern w:val="24"/>
          <w:sz w:val="28"/>
          <w:szCs w:val="28"/>
          <w:highlight w:val="none"/>
          <w:lang w:eastAsia="zh-CN"/>
        </w:rPr>
        <w:t>一般</w:t>
      </w:r>
      <w:r>
        <w:rPr>
          <w:rFonts w:hint="default" w:ascii="Times New Roman" w:hAnsi="Times New Roman" w:eastAsia="方正仿宋简体" w:cs="Times New Roman"/>
          <w:bCs/>
          <w:kern w:val="24"/>
          <w:sz w:val="28"/>
          <w:szCs w:val="28"/>
          <w:highlight w:val="none"/>
        </w:rPr>
        <w:t>违法行为的表现情形：</w:t>
      </w:r>
      <w:r>
        <w:rPr>
          <w:rFonts w:hint="default" w:ascii="Times New Roman" w:hAnsi="Times New Roman" w:eastAsia="方正仿宋简体" w:cs="Times New Roman"/>
          <w:bCs/>
          <w:kern w:val="24"/>
          <w:sz w:val="28"/>
          <w:szCs w:val="28"/>
          <w:highlight w:val="none"/>
          <w:lang w:eastAsia="zh-CN"/>
        </w:rPr>
        <w:t>出现上述条文中行为</w:t>
      </w:r>
      <w:r>
        <w:rPr>
          <w:rFonts w:hint="default" w:ascii="Times New Roman" w:hAnsi="Times New Roman" w:eastAsia="方正仿宋简体" w:cs="Times New Roman"/>
          <w:bCs/>
          <w:kern w:val="24"/>
          <w:sz w:val="28"/>
          <w:szCs w:val="28"/>
          <w:highlight w:val="none"/>
          <w:lang w:val="en-US" w:eastAsia="zh-CN"/>
        </w:rPr>
        <w:t>1次</w:t>
      </w:r>
      <w:r>
        <w:rPr>
          <w:rFonts w:hint="default" w:ascii="Times New Roman" w:hAnsi="Times New Roman" w:eastAsia="方正仿宋简体" w:cs="Times New Roman"/>
          <w:bCs/>
          <w:kern w:val="24"/>
          <w:sz w:val="28"/>
          <w:szCs w:val="28"/>
          <w:highlight w:val="none"/>
          <w:lang w:eastAsia="zh-CN"/>
        </w:rPr>
        <w:t>的</w:t>
      </w:r>
      <w:r>
        <w:rPr>
          <w:rFonts w:hint="default" w:ascii="Times New Roman" w:hAnsi="Times New Roman" w:eastAsia="方正仿宋简体" w:cs="Times New Roman"/>
          <w:bCs/>
          <w:kern w:val="24"/>
          <w:sz w:val="28"/>
          <w:szCs w:val="28"/>
          <w:highlight w:val="none"/>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w:t>
      </w:r>
      <w:r>
        <w:rPr>
          <w:rFonts w:hint="default" w:ascii="Times New Roman" w:hAnsi="Times New Roman" w:eastAsia="方正仿宋简体" w:cs="Times New Roman"/>
          <w:bCs/>
          <w:kern w:val="24"/>
          <w:sz w:val="28"/>
          <w:szCs w:val="28"/>
          <w:highlight w:val="none"/>
        </w:rPr>
        <w:t>责令改正，处1</w:t>
      </w:r>
      <w:r>
        <w:rPr>
          <w:rFonts w:hint="default" w:ascii="Times New Roman" w:hAnsi="Times New Roman" w:eastAsia="方正仿宋简体" w:cs="Times New Roman"/>
          <w:bCs/>
          <w:kern w:val="24"/>
          <w:sz w:val="28"/>
          <w:szCs w:val="28"/>
          <w:highlight w:val="none"/>
          <w:lang w:eastAsia="zh-CN"/>
        </w:rPr>
        <w:t>万</w:t>
      </w:r>
      <w:r>
        <w:rPr>
          <w:rFonts w:hint="default" w:ascii="Times New Roman" w:hAnsi="Times New Roman" w:eastAsia="方正仿宋简体" w:cs="Times New Roman"/>
          <w:bCs/>
          <w:kern w:val="24"/>
          <w:sz w:val="28"/>
          <w:szCs w:val="28"/>
          <w:highlight w:val="none"/>
        </w:rPr>
        <w:t>元的罚款</w:t>
      </w:r>
      <w:r>
        <w:rPr>
          <w:rFonts w:hint="default" w:ascii="Times New Roman" w:hAnsi="Times New Roman" w:eastAsia="方正仿宋简体" w:cs="Times New Roman"/>
          <w:bCs/>
          <w:kern w:val="24"/>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 xml:space="preserve">92.2 </w:t>
      </w:r>
      <w:r>
        <w:rPr>
          <w:rFonts w:hint="default" w:ascii="Times New Roman" w:hAnsi="Times New Roman" w:eastAsia="方正仿宋简体" w:cs="Times New Roman"/>
          <w:bCs/>
          <w:kern w:val="24"/>
          <w:sz w:val="28"/>
          <w:szCs w:val="28"/>
          <w:highlight w:val="none"/>
          <w:lang w:val="en-US" w:eastAsia="zh-CN"/>
        </w:rPr>
        <w:t>较重</w:t>
      </w:r>
      <w:r>
        <w:rPr>
          <w:rFonts w:hint="default" w:ascii="Times New Roman" w:hAnsi="Times New Roman" w:eastAsia="方正仿宋简体" w:cs="Times New Roman"/>
          <w:bCs/>
          <w:kern w:val="24"/>
          <w:sz w:val="28"/>
          <w:szCs w:val="28"/>
          <w:highlight w:val="none"/>
        </w:rPr>
        <w:t>违法行为的表现情形：</w:t>
      </w:r>
      <w:r>
        <w:rPr>
          <w:rFonts w:hint="default" w:ascii="Times New Roman" w:hAnsi="Times New Roman" w:eastAsia="方正仿宋简体" w:cs="Times New Roman"/>
          <w:bCs/>
          <w:kern w:val="24"/>
          <w:sz w:val="28"/>
          <w:szCs w:val="28"/>
          <w:highlight w:val="none"/>
          <w:lang w:eastAsia="zh-CN"/>
        </w:rPr>
        <w:t>出现上述条文中行为</w:t>
      </w:r>
      <w:r>
        <w:rPr>
          <w:rFonts w:hint="default" w:ascii="Times New Roman" w:hAnsi="Times New Roman" w:eastAsia="方正仿宋简体" w:cs="Times New Roman"/>
          <w:bCs/>
          <w:kern w:val="24"/>
          <w:sz w:val="28"/>
          <w:szCs w:val="28"/>
          <w:highlight w:val="none"/>
          <w:lang w:val="en-US" w:eastAsia="zh-CN"/>
        </w:rPr>
        <w:t>2次以上</w:t>
      </w:r>
      <w:r>
        <w:rPr>
          <w:rFonts w:hint="default" w:ascii="Times New Roman" w:hAnsi="Times New Roman" w:eastAsia="方正仿宋简体" w:cs="Times New Roman"/>
          <w:bCs/>
          <w:kern w:val="24"/>
          <w:sz w:val="28"/>
          <w:szCs w:val="28"/>
          <w:highlight w:val="none"/>
          <w:lang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处罚基准：责令改正，在2万元的基础上按1万元/次增加罚款，但罚款不超过10万元。</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 xml:space="preserve">92.3 </w:t>
      </w:r>
      <w:r>
        <w:rPr>
          <w:rFonts w:hint="default" w:ascii="Times New Roman" w:hAnsi="Times New Roman" w:eastAsia="方正仿宋简体" w:cs="Times New Roman"/>
          <w:bCs/>
          <w:kern w:val="24"/>
          <w:sz w:val="28"/>
          <w:szCs w:val="28"/>
          <w:highlight w:val="none"/>
          <w:lang w:val="en-US" w:eastAsia="zh-CN"/>
        </w:rPr>
        <w:t>严重违法行为的表现情形：经责令改正后逾期10日仍未改正的，或者拒不改正的。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处罚基准：责令</w:t>
      </w:r>
      <w:r>
        <w:rPr>
          <w:rFonts w:hint="default" w:ascii="Times New Roman" w:hAnsi="Times New Roman" w:eastAsia="方正仿宋简体" w:cs="Times New Roman"/>
          <w:highlight w:val="none"/>
        </w:rPr>
        <w:t>责令停工整治</w:t>
      </w:r>
      <w:r>
        <w:rPr>
          <w:rFonts w:hint="default" w:ascii="Times New Roman" w:hAnsi="Times New Roman" w:eastAsia="方正仿宋简体" w:cs="Times New Roman"/>
          <w:bCs/>
          <w:kern w:val="24"/>
          <w:sz w:val="28"/>
          <w:szCs w:val="28"/>
          <w:highlight w:val="none"/>
          <w:lang w:val="en-US" w:eastAsia="zh-CN"/>
        </w:rPr>
        <w:t>，处6万元以上10万元以下的罚款。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val="en-US" w:eastAsia="zh-CN"/>
        </w:rPr>
      </w:pPr>
      <w:bookmarkStart w:id="850" w:name="_Toc27911"/>
      <w:bookmarkStart w:id="851" w:name="_Toc16487"/>
      <w:bookmarkStart w:id="852" w:name="_Toc24926"/>
      <w:bookmarkStart w:id="853" w:name="_Toc3682"/>
      <w:bookmarkStart w:id="854" w:name="_Toc22136"/>
      <w:bookmarkStart w:id="855" w:name="_Toc23308"/>
      <w:bookmarkStart w:id="856" w:name="_Toc19987"/>
      <w:r>
        <w:rPr>
          <w:rFonts w:hint="default" w:ascii="Times New Roman" w:hAnsi="Times New Roman" w:eastAsia="方正仿宋简体" w:cs="Times New Roman"/>
          <w:b/>
          <w:bCs/>
          <w:sz w:val="28"/>
          <w:szCs w:val="28"/>
          <w:highlight w:val="yellow"/>
          <w:lang w:val="en-US" w:eastAsia="zh-CN"/>
        </w:rPr>
        <w:t>93.</w:t>
      </w:r>
      <w:r>
        <w:rPr>
          <w:rFonts w:hint="default" w:ascii="Times New Roman" w:hAnsi="Times New Roman" w:eastAsia="方正仿宋简体" w:cs="Times New Roman"/>
          <w:sz w:val="28"/>
          <w:szCs w:val="28"/>
          <w:highlight w:val="yellow"/>
          <w:lang w:val="en-US" w:eastAsia="zh-CN"/>
        </w:rPr>
        <w:t>《益阳市扬尘污染防治条例》第三十八条的</w:t>
      </w:r>
      <w:bookmarkEnd w:id="850"/>
      <w:bookmarkEnd w:id="851"/>
      <w:bookmarkEnd w:id="852"/>
      <w:bookmarkEnd w:id="853"/>
      <w:bookmarkEnd w:id="854"/>
      <w:bookmarkEnd w:id="855"/>
      <w:bookmarkEnd w:id="856"/>
      <w:r>
        <w:rPr>
          <w:rFonts w:hint="default" w:ascii="Times New Roman" w:hAnsi="Times New Roman" w:cs="Times New Roman"/>
          <w:sz w:val="28"/>
          <w:szCs w:val="28"/>
          <w:highlight w:val="yellow"/>
          <w:lang w:val="en-US" w:eastAsia="zh-CN"/>
        </w:rPr>
        <w:t>处罚裁量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
          <w:bCs w:val="0"/>
          <w:kern w:val="24"/>
          <w:sz w:val="28"/>
          <w:szCs w:val="28"/>
          <w:highlight w:val="none"/>
          <w:lang w:val="en-US" w:eastAsia="zh-CN"/>
        </w:rPr>
        <w:t>处罚依据：</w:t>
      </w:r>
      <w:r>
        <w:rPr>
          <w:rFonts w:hint="default" w:ascii="Times New Roman" w:hAnsi="Times New Roman" w:eastAsia="方正仿宋简体" w:cs="Times New Roman"/>
          <w:sz w:val="28"/>
          <w:szCs w:val="28"/>
          <w:highlight w:val="none"/>
          <w:lang w:val="en-US" w:eastAsia="zh-CN"/>
        </w:rPr>
        <w:t>《益阳市扬尘污染防治条例》第三十八条规定：</w:t>
      </w:r>
      <w:r>
        <w:rPr>
          <w:rFonts w:hint="default" w:ascii="Times New Roman" w:hAnsi="Times New Roman" w:eastAsia="方正仿宋简体" w:cs="Times New Roman"/>
          <w:bCs/>
          <w:kern w:val="24"/>
          <w:sz w:val="28"/>
          <w:szCs w:val="28"/>
          <w:highlight w:val="none"/>
          <w:lang w:val="en-US" w:eastAsia="zh-CN"/>
        </w:rPr>
        <w:t>有下列情形之一的，由相关主管部门根据职责分工按照下列规定给予处罚：</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违反本条例第十四条、第十八条、第十九条、第二十五条第三款之规定，未落实扬尘污染防治要求的，责令改正，处一万元以上十万元以下罚款；拒不改正的，责令停工整治。</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rPr>
        <w:t>第十四条</w:t>
      </w:r>
      <w:r>
        <w:rPr>
          <w:rFonts w:hint="default" w:ascii="Times New Roman" w:hAnsi="Times New Roman" w:eastAsia="方正仿宋简体" w:cs="Times New Roman"/>
          <w:bCs/>
          <w:kern w:val="24"/>
          <w:sz w:val="28"/>
          <w:szCs w:val="28"/>
          <w:highlight w:val="none"/>
          <w:lang w:eastAsia="zh-CN"/>
        </w:rPr>
        <w:t>规定：</w:t>
      </w:r>
      <w:r>
        <w:rPr>
          <w:rFonts w:hint="default" w:ascii="Times New Roman" w:hAnsi="Times New Roman" w:eastAsia="方正仿宋简体" w:cs="Times New Roman"/>
          <w:bCs/>
          <w:kern w:val="24"/>
          <w:sz w:val="28"/>
          <w:szCs w:val="28"/>
          <w:highlight w:val="none"/>
        </w:rPr>
        <w:t>工程施工应当符合下列扬尘污染防治要求：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（一）施工工地周围按照相关规定设置围挡或者围墙；</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（二）施工工地内的裸露土地超过四十八小时不能连续施工的，采取覆盖防尘布、防尘网或者喷淋、洒水等其他有效防尘措施；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（三）散装物料集中分区、分类存放，并根据易产生扬尘污染程度，分别采取密闭存放或者覆盖等其他有效防尘措施，禁止抛掷、扬撒和在围挡外堆放；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（四）及时清运建筑土方、工程渣土、建筑垃圾，不能及时清运的，分类存放和覆盖，并定时喷淋；</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（五）工地车辆出口配备车辆冲洗装置和污水收集设施，并保持正常使用，对出场车辆冲洗干净，禁止带泥上路；</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（六）工地出入口、材料堆放区、材料加工区、生活区和主要道路等进行硬化并辅以喷淋、洒水等措施；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（七）施工现场进行切割、钻孔、凿槽等易产生粉尘的作业时，采取喷淋、洒水等措施；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（八）开挖和回填土方作业面采取喷淋、洒水等有效防尘措施；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（九）按照市人民政府的规定使用预拌混凝土和预拌砂浆；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（十）采取分段作业、择时施工等其他有效防尘降尘措施。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rPr>
        <w:t>第十八条</w:t>
      </w:r>
      <w:r>
        <w:rPr>
          <w:rFonts w:hint="default" w:ascii="Times New Roman" w:hAnsi="Times New Roman" w:eastAsia="方正仿宋简体" w:cs="Times New Roman"/>
          <w:bCs/>
          <w:kern w:val="24"/>
          <w:sz w:val="28"/>
          <w:szCs w:val="28"/>
          <w:highlight w:val="none"/>
          <w:lang w:eastAsia="zh-CN"/>
        </w:rPr>
        <w:t>规定：</w:t>
      </w:r>
      <w:r>
        <w:rPr>
          <w:rFonts w:hint="default" w:ascii="Times New Roman" w:hAnsi="Times New Roman" w:eastAsia="方正仿宋简体" w:cs="Times New Roman"/>
          <w:bCs/>
          <w:kern w:val="24"/>
          <w:sz w:val="28"/>
          <w:szCs w:val="28"/>
          <w:highlight w:val="none"/>
        </w:rPr>
        <w:t>绿化施工除符合本条例第十四条规定以外，还应当符合下列扬尘污染防治要求：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（一）绿化作业时，土壤不得直接倾倒在道路上，种植土、弃土应当及时清运，不能及时清运的，采取覆盖、洒水等防尘措施；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（二）栽植行道树，所挖树穴在四十八小时内不能栽植的，对种植土和树穴采取覆盖、洒水等防尘措施；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（三）道路中心隔离带、分车带以及路边绿化作业时，回填土边缘应当低于路缘石；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（四）绿化带、行道树下的裸露地面应当覆盖或者绿化；</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（五）三千平方米以上的成片绿化建设作业，在绿化用地周围设置不低于一点八米的硬质密闭围挡，在施工工地出口内侧设置配套的排水、泥浆沉淀设施，并确保设施正常运行。</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rPr>
        <w:t>第十九条</w:t>
      </w:r>
      <w:r>
        <w:rPr>
          <w:rFonts w:hint="default" w:ascii="Times New Roman" w:hAnsi="Times New Roman" w:eastAsia="方正仿宋简体" w:cs="Times New Roman"/>
          <w:bCs/>
          <w:kern w:val="24"/>
          <w:sz w:val="28"/>
          <w:szCs w:val="28"/>
          <w:highlight w:val="none"/>
          <w:lang w:eastAsia="zh-CN"/>
        </w:rPr>
        <w:t>规定：</w:t>
      </w:r>
      <w:r>
        <w:rPr>
          <w:rFonts w:hint="default" w:ascii="Times New Roman" w:hAnsi="Times New Roman" w:eastAsia="方正仿宋简体" w:cs="Times New Roman"/>
          <w:bCs/>
          <w:kern w:val="24"/>
          <w:sz w:val="28"/>
          <w:szCs w:val="28"/>
          <w:highlight w:val="none"/>
        </w:rPr>
        <w:t>公路、水运工程施工除符合本条例第十四条规定以外，还应当符合下列扬尘污染防治要求：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（一）主要施工便道应当硬化并采取喷淋、洒水等措施；与国道、省道或者其他重要道路的交叉口应当硬化处理；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（二）边施工边通车的路段，采取限制机动车辆通行速度和喷淋、洒水等有效防尘措施，并加强对通车路段的维护，防止扬尘污染；</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（三）开挖岩石、洞口土石方采用湿法作业，爆破后及时采取有效降尘措施，桥梁桩基钻孔及灌注桩施工应当设置相应的泥浆池、泥浆沟，防止泥浆外溢，施工过程中产生的污水不得直接排放；</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Cs/>
          <w:kern w:val="24"/>
          <w:sz w:val="28"/>
          <w:szCs w:val="28"/>
          <w:highlight w:val="none"/>
        </w:rPr>
        <w:t>（四）航道疏浚施工过程中，运泥船和输泥管线应当进行防漏处理，疏浚现场周围设置防淤帘，按照要求的时间在指定的抛泥区进行抛泥，设置有储泥坑的，应当设置围挡。</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sz w:val="28"/>
          <w:szCs w:val="28"/>
          <w:highlight w:val="none"/>
          <w:lang w:val="en-US" w:eastAsia="zh-CN"/>
        </w:rPr>
        <w:t>《益阳市扬尘污染防治条例》</w:t>
      </w:r>
      <w:r>
        <w:rPr>
          <w:rFonts w:hint="default" w:ascii="Times New Roman" w:hAnsi="Times New Roman" w:eastAsia="方正仿宋简体" w:cs="Times New Roman"/>
          <w:bCs/>
          <w:kern w:val="24"/>
          <w:sz w:val="28"/>
          <w:szCs w:val="28"/>
          <w:highlight w:val="none"/>
          <w:lang w:val="en-US" w:eastAsia="zh-CN"/>
        </w:rPr>
        <w:t>第二十五条第三款规定</w:t>
      </w:r>
      <w:r>
        <w:rPr>
          <w:rFonts w:hint="default" w:ascii="Times New Roman" w:hAnsi="Times New Roman" w:eastAsia="方正仿宋简体" w:cs="Times New Roman"/>
          <w:bCs/>
          <w:kern w:val="24"/>
          <w:sz w:val="28"/>
          <w:szCs w:val="28"/>
          <w:highlight w:val="none"/>
          <w:lang w:eastAsia="zh-CN"/>
        </w:rPr>
        <w:t>：</w:t>
      </w:r>
      <w:r>
        <w:rPr>
          <w:rFonts w:hint="default" w:ascii="Times New Roman" w:hAnsi="Times New Roman" w:eastAsia="方正仿宋简体" w:cs="Times New Roman"/>
          <w:bCs/>
          <w:kern w:val="24"/>
          <w:sz w:val="28"/>
          <w:szCs w:val="28"/>
          <w:highlight w:val="none"/>
        </w:rPr>
        <w:t>装卸物料应当采取密闭或者喷淋等措施防治扬尘污染。</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
          <w:bCs w:val="0"/>
          <w:kern w:val="24"/>
          <w:sz w:val="28"/>
          <w:szCs w:val="28"/>
          <w:highlight w:val="none"/>
        </w:rPr>
      </w:pPr>
      <w:r>
        <w:rPr>
          <w:rFonts w:hint="default" w:ascii="Times New Roman" w:hAnsi="Times New Roman" w:eastAsia="方正仿宋简体" w:cs="Times New Roman"/>
          <w:b/>
          <w:bCs w:val="0"/>
          <w:kern w:val="24"/>
          <w:sz w:val="28"/>
          <w:szCs w:val="28"/>
          <w:highlight w:val="none"/>
        </w:rPr>
        <w:t>违法行为情形和处罚基准：</w:t>
      </w:r>
      <w:bookmarkStart w:id="857" w:name="_Toc26221"/>
      <w:bookmarkStart w:id="858" w:name="_Toc13403"/>
      <w:bookmarkStart w:id="859" w:name="_Toc21048"/>
      <w:bookmarkStart w:id="860" w:name="_Toc19736"/>
      <w:bookmarkStart w:id="861" w:name="_Toc15507"/>
      <w:bookmarkStart w:id="862" w:name="_Toc29846"/>
      <w:bookmarkStart w:id="863" w:name="_Toc8047"/>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rPr>
      </w:pPr>
      <w:r>
        <w:rPr>
          <w:rFonts w:hint="default" w:ascii="Times New Roman" w:hAnsi="Times New Roman" w:eastAsia="方正仿宋简体" w:cs="Times New Roman"/>
          <w:b/>
          <w:bCs/>
          <w:sz w:val="28"/>
          <w:szCs w:val="28"/>
          <w:highlight w:val="none"/>
          <w:lang w:val="en-US" w:eastAsia="zh-CN"/>
        </w:rPr>
        <w:t>9</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.1 </w:t>
      </w:r>
      <w:r>
        <w:rPr>
          <w:rFonts w:hint="default" w:ascii="Times New Roman" w:hAnsi="Times New Roman" w:eastAsia="方正仿宋简体" w:cs="Times New Roman"/>
          <w:bCs/>
          <w:kern w:val="24"/>
          <w:sz w:val="28"/>
          <w:szCs w:val="28"/>
          <w:highlight w:val="none"/>
          <w:lang w:eastAsia="zh-CN"/>
        </w:rPr>
        <w:t>一般</w:t>
      </w:r>
      <w:r>
        <w:rPr>
          <w:rFonts w:hint="default" w:ascii="Times New Roman" w:hAnsi="Times New Roman" w:eastAsia="方正仿宋简体" w:cs="Times New Roman"/>
          <w:bCs/>
          <w:kern w:val="24"/>
          <w:sz w:val="28"/>
          <w:szCs w:val="28"/>
          <w:highlight w:val="none"/>
        </w:rPr>
        <w:t>违法行为的表现情形：</w:t>
      </w:r>
      <w:r>
        <w:rPr>
          <w:rFonts w:hint="default" w:ascii="Times New Roman" w:hAnsi="Times New Roman" w:eastAsia="方正仿宋简体" w:cs="Times New Roman"/>
          <w:bCs/>
          <w:kern w:val="24"/>
          <w:sz w:val="28"/>
          <w:szCs w:val="28"/>
          <w:highlight w:val="none"/>
          <w:lang w:eastAsia="zh-CN"/>
        </w:rPr>
        <w:t>出现上述条文中行为</w:t>
      </w:r>
      <w:r>
        <w:rPr>
          <w:rFonts w:hint="default" w:ascii="Times New Roman" w:hAnsi="Times New Roman" w:eastAsia="方正仿宋简体" w:cs="Times New Roman"/>
          <w:bCs/>
          <w:kern w:val="24"/>
          <w:sz w:val="28"/>
          <w:szCs w:val="28"/>
          <w:highlight w:val="none"/>
          <w:lang w:val="en-US" w:eastAsia="zh-CN"/>
        </w:rPr>
        <w:t>1次</w:t>
      </w:r>
      <w:r>
        <w:rPr>
          <w:rFonts w:hint="default" w:ascii="Times New Roman" w:hAnsi="Times New Roman" w:eastAsia="方正仿宋简体" w:cs="Times New Roman"/>
          <w:bCs/>
          <w:kern w:val="24"/>
          <w:sz w:val="28"/>
          <w:szCs w:val="28"/>
          <w:highlight w:val="none"/>
          <w:lang w:eastAsia="zh-CN"/>
        </w:rPr>
        <w:t>的</w:t>
      </w:r>
      <w:r>
        <w:rPr>
          <w:rFonts w:hint="default" w:ascii="Times New Roman" w:hAnsi="Times New Roman" w:eastAsia="方正仿宋简体" w:cs="Times New Roman"/>
          <w:bCs/>
          <w:kern w:val="24"/>
          <w:sz w:val="28"/>
          <w:szCs w:val="28"/>
          <w:highlight w:val="none"/>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w:t>
      </w:r>
      <w:r>
        <w:rPr>
          <w:rFonts w:hint="default" w:ascii="Times New Roman" w:hAnsi="Times New Roman" w:eastAsia="方正仿宋简体" w:cs="Times New Roman"/>
          <w:bCs/>
          <w:kern w:val="24"/>
          <w:sz w:val="28"/>
          <w:szCs w:val="28"/>
          <w:highlight w:val="none"/>
        </w:rPr>
        <w:t>责令改正，处1</w:t>
      </w:r>
      <w:r>
        <w:rPr>
          <w:rFonts w:hint="default" w:ascii="Times New Roman" w:hAnsi="Times New Roman" w:eastAsia="方正仿宋简体" w:cs="Times New Roman"/>
          <w:bCs/>
          <w:kern w:val="24"/>
          <w:sz w:val="28"/>
          <w:szCs w:val="28"/>
          <w:highlight w:val="none"/>
          <w:lang w:eastAsia="zh-CN"/>
        </w:rPr>
        <w:t>万</w:t>
      </w:r>
      <w:r>
        <w:rPr>
          <w:rFonts w:hint="default" w:ascii="Times New Roman" w:hAnsi="Times New Roman" w:eastAsia="方正仿宋简体" w:cs="Times New Roman"/>
          <w:bCs/>
          <w:kern w:val="24"/>
          <w:sz w:val="28"/>
          <w:szCs w:val="28"/>
          <w:highlight w:val="none"/>
        </w:rPr>
        <w:t>元的罚款</w:t>
      </w:r>
      <w:r>
        <w:rPr>
          <w:rFonts w:hint="default" w:ascii="Times New Roman" w:hAnsi="Times New Roman" w:eastAsia="方正仿宋简体" w:cs="Times New Roman"/>
          <w:bCs/>
          <w:kern w:val="24"/>
          <w:sz w:val="28"/>
          <w:szCs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9</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.2 </w:t>
      </w:r>
      <w:r>
        <w:rPr>
          <w:rFonts w:hint="default" w:ascii="Times New Roman" w:hAnsi="Times New Roman" w:eastAsia="方正仿宋简体" w:cs="Times New Roman"/>
          <w:bCs/>
          <w:kern w:val="24"/>
          <w:sz w:val="28"/>
          <w:szCs w:val="28"/>
          <w:highlight w:val="none"/>
          <w:lang w:val="en-US" w:eastAsia="zh-CN"/>
        </w:rPr>
        <w:t>较重</w:t>
      </w:r>
      <w:r>
        <w:rPr>
          <w:rFonts w:hint="default" w:ascii="Times New Roman" w:hAnsi="Times New Roman" w:eastAsia="方正仿宋简体" w:cs="Times New Roman"/>
          <w:bCs/>
          <w:kern w:val="24"/>
          <w:sz w:val="28"/>
          <w:szCs w:val="28"/>
          <w:highlight w:val="none"/>
        </w:rPr>
        <w:t>违法行为的表现情形：</w:t>
      </w:r>
      <w:r>
        <w:rPr>
          <w:rFonts w:hint="default" w:ascii="Times New Roman" w:hAnsi="Times New Roman" w:eastAsia="方正仿宋简体" w:cs="Times New Roman"/>
          <w:bCs/>
          <w:kern w:val="24"/>
          <w:sz w:val="28"/>
          <w:szCs w:val="28"/>
          <w:highlight w:val="none"/>
          <w:lang w:eastAsia="zh-CN"/>
        </w:rPr>
        <w:t>出现上述条文中行为</w:t>
      </w:r>
      <w:r>
        <w:rPr>
          <w:rFonts w:hint="default" w:ascii="Times New Roman" w:hAnsi="Times New Roman" w:eastAsia="方正仿宋简体" w:cs="Times New Roman"/>
          <w:bCs/>
          <w:kern w:val="24"/>
          <w:sz w:val="28"/>
          <w:szCs w:val="28"/>
          <w:highlight w:val="none"/>
          <w:lang w:val="en-US" w:eastAsia="zh-CN"/>
        </w:rPr>
        <w:t>2次以上</w:t>
      </w:r>
      <w:r>
        <w:rPr>
          <w:rFonts w:hint="default" w:ascii="Times New Roman" w:hAnsi="Times New Roman" w:eastAsia="方正仿宋简体" w:cs="Times New Roman"/>
          <w:bCs/>
          <w:kern w:val="24"/>
          <w:sz w:val="28"/>
          <w:szCs w:val="28"/>
          <w:highlight w:val="none"/>
          <w:lang w:eastAsia="zh-CN"/>
        </w:rPr>
        <w:t>的。</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处罚基准：责令改正，在2万元的基础上按1万元/次增加罚款，但罚款不超过10万元。</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9</w:t>
      </w:r>
      <w:r>
        <w:rPr>
          <w:rFonts w:hint="default" w:ascii="Times New Roman" w:hAnsi="Times New Roman" w:cs="Times New Roman"/>
          <w:b/>
          <w:bCs/>
          <w:sz w:val="28"/>
          <w:szCs w:val="28"/>
          <w:highlight w:val="none"/>
          <w:lang w:val="en-US" w:eastAsia="zh-CN"/>
        </w:rPr>
        <w:t>3</w:t>
      </w:r>
      <w:r>
        <w:rPr>
          <w:rFonts w:hint="default" w:ascii="Times New Roman" w:hAnsi="Times New Roman" w:eastAsia="方正仿宋简体" w:cs="Times New Roman"/>
          <w:b/>
          <w:bCs/>
          <w:sz w:val="28"/>
          <w:szCs w:val="28"/>
          <w:highlight w:val="none"/>
          <w:lang w:val="en-US" w:eastAsia="zh-CN"/>
        </w:rPr>
        <w:t xml:space="preserve">.3 </w:t>
      </w:r>
      <w:r>
        <w:rPr>
          <w:rFonts w:hint="default" w:ascii="Times New Roman" w:hAnsi="Times New Roman" w:eastAsia="方正仿宋简体" w:cs="Times New Roman"/>
          <w:bCs/>
          <w:kern w:val="24"/>
          <w:sz w:val="28"/>
          <w:szCs w:val="28"/>
          <w:highlight w:val="none"/>
          <w:lang w:val="en-US" w:eastAsia="zh-CN"/>
        </w:rPr>
        <w:t>严重违法行为的表现情形：经责令改正后逾期10日仍未改正的，或者拒不改正的。</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简体" w:cs="Times New Roman"/>
          <w:bCs/>
          <w:kern w:val="24"/>
          <w:sz w:val="28"/>
          <w:szCs w:val="28"/>
          <w:highlight w:val="none"/>
          <w:lang w:val="en-US" w:eastAsia="zh-CN"/>
        </w:rPr>
      </w:pPr>
      <w:r>
        <w:rPr>
          <w:rFonts w:hint="default" w:ascii="Times New Roman" w:hAnsi="Times New Roman" w:eastAsia="方正仿宋简体" w:cs="Times New Roman"/>
          <w:bCs/>
          <w:kern w:val="24"/>
          <w:sz w:val="28"/>
          <w:szCs w:val="28"/>
          <w:highlight w:val="none"/>
          <w:lang w:val="en-US" w:eastAsia="zh-CN"/>
        </w:rPr>
        <w:t>处罚基准：责令</w:t>
      </w:r>
      <w:r>
        <w:rPr>
          <w:rFonts w:hint="default" w:ascii="Times New Roman" w:hAnsi="Times New Roman" w:eastAsia="方正仿宋简体" w:cs="Times New Roman"/>
          <w:highlight w:val="none"/>
        </w:rPr>
        <w:t>责令停工整治</w:t>
      </w:r>
      <w:r>
        <w:rPr>
          <w:rFonts w:hint="default" w:ascii="Times New Roman" w:hAnsi="Times New Roman" w:eastAsia="方正仿宋简体" w:cs="Times New Roman"/>
          <w:bCs/>
          <w:kern w:val="24"/>
          <w:sz w:val="28"/>
          <w:szCs w:val="28"/>
          <w:highlight w:val="none"/>
          <w:lang w:val="en-US" w:eastAsia="zh-CN"/>
        </w:rPr>
        <w:t>，处6万元以上10万元以下的罚款。</w:t>
      </w:r>
    </w:p>
    <w:p>
      <w:pPr>
        <w:pStyle w:val="3"/>
        <w:pageBreakBefore w:val="0"/>
        <w:kinsoku/>
        <w:wordWrap/>
        <w:overflowPunct/>
        <w:topLinePunct w:val="0"/>
        <w:bidi w:val="0"/>
        <w:spacing w:line="440" w:lineRule="exact"/>
        <w:textAlignment w:val="auto"/>
        <w:outlineLvl w:val="9"/>
        <w:rPr>
          <w:rFonts w:hint="default" w:ascii="Times New Roman" w:hAnsi="Times New Roman" w:eastAsia="方正仿宋简体" w:cs="Times New Roman"/>
          <w:sz w:val="28"/>
          <w:szCs w:val="28"/>
          <w:lang w:val="en-US" w:eastAsia="zh-CN"/>
        </w:rPr>
      </w:pPr>
    </w:p>
    <w:p>
      <w:pPr>
        <w:pStyle w:val="3"/>
        <w:pageBreakBefore w:val="0"/>
        <w:kinsoku/>
        <w:wordWrap/>
        <w:overflowPunct/>
        <w:topLinePunct w:val="0"/>
        <w:bidi w:val="0"/>
        <w:spacing w:line="440" w:lineRule="exact"/>
        <w:ind w:left="0" w:leftChars="0" w:firstLine="0" w:firstLineChars="0"/>
        <w:jc w:val="center"/>
        <w:textAlignment w:val="auto"/>
        <w:rPr>
          <w:rFonts w:hint="default" w:ascii="Times New Roman" w:hAnsi="Times New Roman" w:eastAsia="方正黑体简体" w:cs="Times New Roman"/>
          <w:sz w:val="28"/>
          <w:szCs w:val="28"/>
          <w:lang w:val="en-US" w:eastAsia="zh-CN"/>
        </w:rPr>
      </w:pPr>
      <w:bookmarkStart w:id="864" w:name="_Toc24170"/>
      <w:bookmarkStart w:id="865" w:name="_Toc11405"/>
      <w:r>
        <w:rPr>
          <w:rFonts w:hint="default" w:ascii="Times New Roman" w:hAnsi="Times New Roman" w:eastAsia="方正黑体简体" w:cs="Times New Roman"/>
          <w:sz w:val="28"/>
          <w:szCs w:val="28"/>
          <w:lang w:val="en-US" w:eastAsia="zh-CN"/>
        </w:rPr>
        <w:t>第六章 河道管理</w:t>
      </w:r>
      <w:bookmarkEnd w:id="857"/>
      <w:bookmarkEnd w:id="858"/>
      <w:bookmarkEnd w:id="859"/>
      <w:bookmarkEnd w:id="860"/>
      <w:bookmarkEnd w:id="861"/>
      <w:bookmarkEnd w:id="862"/>
      <w:bookmarkEnd w:id="863"/>
      <w:r>
        <w:rPr>
          <w:rFonts w:hint="default" w:ascii="Times New Roman" w:hAnsi="Times New Roman" w:eastAsia="方正黑体简体" w:cs="Times New Roman"/>
          <w:sz w:val="28"/>
          <w:szCs w:val="28"/>
          <w:lang w:val="en-US" w:eastAsia="zh-CN"/>
        </w:rPr>
        <w:t>方面的处罚裁量</w:t>
      </w:r>
      <w:bookmarkEnd w:id="864"/>
      <w:bookmarkEnd w:id="865"/>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lang w:val="en-US" w:eastAsia="zh-CN"/>
        </w:rPr>
      </w:pPr>
      <w:bookmarkStart w:id="866" w:name="_Toc22331"/>
      <w:bookmarkStart w:id="867" w:name="_Toc22268"/>
      <w:bookmarkStart w:id="868" w:name="_Toc13092"/>
      <w:bookmarkStart w:id="869" w:name="_Toc11403"/>
      <w:bookmarkStart w:id="870" w:name="_Toc5457"/>
      <w:bookmarkStart w:id="871" w:name="_Toc21982"/>
      <w:bookmarkStart w:id="872" w:name="_Toc27190"/>
      <w:bookmarkStart w:id="873" w:name="_Toc15945"/>
      <w:bookmarkStart w:id="874" w:name="_Toc3960"/>
      <w:r>
        <w:rPr>
          <w:rFonts w:hint="default" w:ascii="Times New Roman" w:hAnsi="Times New Roman" w:eastAsia="方正楷体简体" w:cs="Times New Roman"/>
          <w:sz w:val="28"/>
          <w:szCs w:val="28"/>
          <w:lang w:val="en-US" w:eastAsia="zh-CN"/>
        </w:rPr>
        <w:t>第一节 《中华人民共和国防洪法》处罚裁量</w:t>
      </w:r>
      <w:bookmarkEnd w:id="866"/>
      <w:bookmarkEnd w:id="867"/>
      <w:bookmarkEnd w:id="868"/>
      <w:bookmarkEnd w:id="869"/>
      <w:bookmarkEnd w:id="870"/>
      <w:bookmarkEnd w:id="871"/>
      <w:bookmarkEnd w:id="872"/>
      <w:bookmarkEnd w:id="873"/>
      <w:bookmarkEnd w:id="874"/>
    </w:p>
    <w:p>
      <w:pPr>
        <w:pStyle w:val="5"/>
        <w:pageBreakBefore w:val="0"/>
        <w:kinsoku/>
        <w:wordWrap/>
        <w:overflowPunct/>
        <w:topLinePunct w:val="0"/>
        <w:bidi w:val="0"/>
        <w:spacing w:beforeLines="0" w:afterLines="0" w:line="440" w:lineRule="exact"/>
        <w:ind w:firstLine="560" w:firstLineChars="200"/>
        <w:jc w:val="both"/>
        <w:textAlignment w:val="auto"/>
        <w:rPr>
          <w:rFonts w:hint="default" w:ascii="Times New Roman" w:hAnsi="Times New Roman" w:eastAsia="方正仿宋简体" w:cs="Times New Roman"/>
          <w:sz w:val="28"/>
          <w:szCs w:val="28"/>
          <w:lang w:val="en-US" w:eastAsia="zh-CN"/>
        </w:rPr>
      </w:pPr>
      <w:bookmarkStart w:id="875" w:name="_Toc24193"/>
      <w:bookmarkStart w:id="876" w:name="_Toc20790"/>
      <w:bookmarkStart w:id="877" w:name="_Toc5198"/>
      <w:bookmarkStart w:id="878" w:name="_Toc26670"/>
      <w:bookmarkStart w:id="879" w:name="_Toc24524"/>
      <w:bookmarkStart w:id="880" w:name="_Toc18681"/>
      <w:bookmarkStart w:id="881" w:name="_Toc12129"/>
      <w:r>
        <w:rPr>
          <w:rFonts w:hint="default" w:ascii="Times New Roman" w:hAnsi="Times New Roman" w:cs="Times New Roman"/>
          <w:sz w:val="28"/>
          <w:szCs w:val="28"/>
          <w:highlight w:val="yellow"/>
          <w:lang w:val="en-US" w:eastAsia="zh-CN"/>
        </w:rPr>
        <w:t>94.</w:t>
      </w:r>
      <w:r>
        <w:rPr>
          <w:rFonts w:hint="default" w:ascii="Times New Roman" w:hAnsi="Times New Roman" w:eastAsia="方正仿宋简体" w:cs="Times New Roman"/>
          <w:sz w:val="28"/>
          <w:szCs w:val="28"/>
          <w:highlight w:val="yellow"/>
          <w:lang w:eastAsia="zh-CN"/>
        </w:rPr>
        <w:t>《</w:t>
      </w:r>
      <w:r>
        <w:rPr>
          <w:rFonts w:hint="default" w:ascii="Times New Roman" w:hAnsi="Times New Roman" w:eastAsia="方正仿宋简体" w:cs="Times New Roman"/>
          <w:sz w:val="28"/>
          <w:szCs w:val="28"/>
          <w:highlight w:val="yellow"/>
          <w:lang w:val="en-US" w:eastAsia="zh-CN"/>
        </w:rPr>
        <w:t>中华人民共和国防洪法</w:t>
      </w:r>
      <w:r>
        <w:rPr>
          <w:rFonts w:hint="default" w:ascii="Times New Roman" w:hAnsi="Times New Roman" w:eastAsia="方正仿宋简体" w:cs="Times New Roman"/>
          <w:sz w:val="28"/>
          <w:szCs w:val="28"/>
          <w:highlight w:val="yellow"/>
          <w:lang w:eastAsia="zh-CN"/>
        </w:rPr>
        <w:t>》第五十五条</w:t>
      </w:r>
      <w:r>
        <w:rPr>
          <w:rFonts w:hint="default" w:ascii="Times New Roman" w:hAnsi="Times New Roman" w:eastAsia="方正仿宋简体" w:cs="Times New Roman"/>
          <w:sz w:val="28"/>
          <w:szCs w:val="28"/>
          <w:highlight w:val="yellow"/>
        </w:rPr>
        <w:t>的处罚裁量</w:t>
      </w:r>
      <w:bookmarkEnd w:id="875"/>
      <w:bookmarkEnd w:id="876"/>
      <w:bookmarkEnd w:id="877"/>
      <w:bookmarkEnd w:id="878"/>
      <w:bookmarkEnd w:id="879"/>
      <w:bookmarkEnd w:id="880"/>
      <w:bookmarkEnd w:id="881"/>
      <w:r>
        <w:rPr>
          <w:rFonts w:hint="default" w:ascii="Times New Roman" w:hAnsi="Times New Roman" w:eastAsia="方正仿宋简体" w:cs="Times New Roman"/>
          <w:sz w:val="28"/>
          <w:szCs w:val="28"/>
          <w:lang w:val="en-US" w:eastAsia="zh-CN"/>
        </w:rPr>
        <w:t xml:space="preserve"> </w:t>
      </w:r>
    </w:p>
    <w:p>
      <w:pPr>
        <w:jc w:val="both"/>
        <w:rPr>
          <w:rFonts w:hint="default" w:ascii="Times New Roman" w:hAnsi="Times New Roman" w:cs="Times New Roman"/>
        </w:rPr>
      </w:pPr>
      <w:r>
        <w:rPr>
          <w:rFonts w:hint="default" w:ascii="Times New Roman" w:hAnsi="Times New Roman" w:cs="Times New Roman"/>
          <w:b/>
          <w:bCs/>
          <w:sz w:val="28"/>
          <w:szCs w:val="28"/>
          <w:lang w:eastAsia="zh-CN"/>
        </w:rPr>
        <w:t>处罚依据：</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中华人民共和国防洪法</w:t>
      </w:r>
      <w:r>
        <w:rPr>
          <w:rFonts w:hint="default" w:ascii="Times New Roman" w:hAnsi="Times New Roman" w:eastAsia="方正仿宋简体" w:cs="Times New Roman"/>
          <w:sz w:val="28"/>
          <w:szCs w:val="28"/>
          <w:lang w:eastAsia="zh-CN"/>
        </w:rPr>
        <w:t>》</w:t>
      </w:r>
      <w:r>
        <w:rPr>
          <w:rFonts w:hint="default" w:ascii="Times New Roman" w:hAnsi="Times New Roman" w:cs="Times New Roman"/>
          <w:b w:val="0"/>
          <w:bCs w:val="0"/>
        </w:rPr>
        <w:t>第五十五条</w:t>
      </w:r>
      <w:r>
        <w:rPr>
          <w:rFonts w:hint="default" w:ascii="Times New Roman" w:hAnsi="Times New Roman" w:cs="Times New Roman"/>
          <w:lang w:eastAsia="zh-CN"/>
        </w:rPr>
        <w:t>规定：</w:t>
      </w:r>
      <w:r>
        <w:rPr>
          <w:rFonts w:hint="default" w:ascii="Times New Roman" w:hAnsi="Times New Roman" w:cs="Times New Roman"/>
        </w:rPr>
        <w:t>违反本法第二十二条第二款、第三款规定，有下列行为之一的，责令停止违法行为，排除阻碍或者采取其他补救措施，可以处五万元以下的罚款：</w:t>
      </w:r>
    </w:p>
    <w:p>
      <w:pPr>
        <w:jc w:val="both"/>
        <w:rPr>
          <w:rFonts w:hint="default" w:ascii="Times New Roman" w:hAnsi="Times New Roman" w:cs="Times New Roman"/>
        </w:rPr>
      </w:pPr>
      <w:r>
        <w:rPr>
          <w:rFonts w:hint="default" w:ascii="Times New Roman" w:hAnsi="Times New Roman" w:cs="Times New Roman"/>
        </w:rPr>
        <w:t>（一）在河道、湖泊管理范围内建设妨碍行洪的建筑物、构筑物的；</w:t>
      </w:r>
    </w:p>
    <w:p>
      <w:pPr>
        <w:jc w:val="both"/>
        <w:rPr>
          <w:rFonts w:hint="default" w:ascii="Times New Roman" w:hAnsi="Times New Roman" w:cs="Times New Roman"/>
        </w:rPr>
      </w:pPr>
      <w:r>
        <w:rPr>
          <w:rFonts w:hint="default" w:ascii="Times New Roman" w:hAnsi="Times New Roman" w:cs="Times New Roman"/>
        </w:rPr>
        <w:t>（二）在河道、湖泊管理范围内倾倒垃圾、渣土，从事影响河势稳定、危害河岸堤防安全和其他妨碍河道行洪的活动的；</w:t>
      </w:r>
    </w:p>
    <w:p>
      <w:pPr>
        <w:jc w:val="both"/>
        <w:rPr>
          <w:rFonts w:hint="default" w:ascii="Times New Roman" w:hAnsi="Times New Roman" w:cs="Times New Roman"/>
        </w:rPr>
      </w:pPr>
      <w:r>
        <w:rPr>
          <w:rFonts w:hint="default" w:ascii="Times New Roman" w:hAnsi="Times New Roman" w:cs="Times New Roman"/>
        </w:rPr>
        <w:t>（三）在行洪河道内种植阻碍行洪的林木和高秆作物的。</w:t>
      </w:r>
    </w:p>
    <w:p>
      <w:pPr>
        <w:jc w:val="both"/>
        <w:rPr>
          <w:rFonts w:hint="default" w:ascii="Times New Roman" w:hAnsi="Times New Roman" w:cs="Times New Roman"/>
        </w:rPr>
      </w:pP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中华人民共和国防洪法</w:t>
      </w:r>
      <w:r>
        <w:rPr>
          <w:rFonts w:hint="default" w:ascii="Times New Roman" w:hAnsi="Times New Roman" w:eastAsia="方正仿宋简体" w:cs="Times New Roman"/>
          <w:sz w:val="28"/>
          <w:szCs w:val="28"/>
          <w:lang w:eastAsia="zh-CN"/>
        </w:rPr>
        <w:t>》</w:t>
      </w:r>
      <w:r>
        <w:rPr>
          <w:rFonts w:hint="default" w:ascii="Times New Roman" w:hAnsi="Times New Roman" w:cs="Times New Roman"/>
        </w:rPr>
        <w:t>第二十二条第二</w:t>
      </w:r>
      <w:r>
        <w:rPr>
          <w:rFonts w:hint="default" w:ascii="Times New Roman" w:hAnsi="Times New Roman" w:cs="Times New Roman"/>
          <w:lang w:eastAsia="zh-CN"/>
        </w:rPr>
        <w:t>、三</w:t>
      </w:r>
      <w:r>
        <w:rPr>
          <w:rFonts w:hint="default" w:ascii="Times New Roman" w:hAnsi="Times New Roman" w:cs="Times New Roman"/>
        </w:rPr>
        <w:t>款</w:t>
      </w:r>
      <w:r>
        <w:rPr>
          <w:rFonts w:hint="default" w:ascii="Times New Roman" w:hAnsi="Times New Roman" w:cs="Times New Roman"/>
          <w:lang w:eastAsia="zh-CN"/>
        </w:rPr>
        <w:t>规定：</w:t>
      </w:r>
      <w:r>
        <w:rPr>
          <w:rFonts w:hint="default" w:ascii="Times New Roman" w:hAnsi="Times New Roman" w:cs="Times New Roman"/>
        </w:rPr>
        <w:t>禁止在河道、湖泊管理范围内建设妨碍行洪的建筑物、构筑物，倾倒垃圾、渣土，从事影响河势稳定、危害河岸堤防安全和其他妨碍河道行洪的活动。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
          <w:bCs w:val="0"/>
          <w:color w:val="auto"/>
          <w:spacing w:val="8"/>
          <w:sz w:val="28"/>
          <w:szCs w:val="28"/>
          <w:highlight w:val="yellow"/>
          <w:u w:val="none"/>
          <w:lang w:val="en-US" w:eastAsia="zh-CN"/>
        </w:rPr>
      </w:pPr>
      <w:r>
        <w:rPr>
          <w:rFonts w:hint="default" w:ascii="Times New Roman" w:hAnsi="Times New Roman" w:cs="Times New Roman"/>
        </w:rPr>
        <w:t>禁止在行洪河道内种植阻碍行洪的林木和高秆作物。</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
          <w:bCs w:val="0"/>
          <w:color w:val="auto"/>
          <w:spacing w:val="8"/>
          <w:sz w:val="28"/>
          <w:szCs w:val="28"/>
          <w:highlight w:val="none"/>
          <w:u w:val="none"/>
        </w:rPr>
      </w:pPr>
      <w:r>
        <w:rPr>
          <w:rFonts w:hint="default" w:ascii="Times New Roman" w:hAnsi="Times New Roman" w:eastAsia="方正仿宋简体" w:cs="Times New Roman"/>
          <w:b/>
          <w:bCs w:val="0"/>
          <w:color w:val="auto"/>
          <w:spacing w:val="8"/>
          <w:sz w:val="28"/>
          <w:szCs w:val="28"/>
          <w:highlight w:val="none"/>
          <w:u w:val="none"/>
        </w:rPr>
        <w:t>违法行为情形和处罚基准：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cs="Times New Roman"/>
          <w:b/>
          <w:bCs/>
          <w:sz w:val="28"/>
          <w:szCs w:val="28"/>
          <w:highlight w:val="none"/>
          <w:lang w:val="en-US" w:eastAsia="zh-CN"/>
        </w:rPr>
      </w:pPr>
      <w:r>
        <w:rPr>
          <w:rFonts w:hint="default" w:ascii="Times New Roman" w:hAnsi="Times New Roman" w:cs="Times New Roman"/>
          <w:b/>
          <w:bCs/>
          <w:sz w:val="28"/>
          <w:szCs w:val="28"/>
          <w:highlight w:val="none"/>
          <w:lang w:val="en-US" w:eastAsia="zh-CN"/>
        </w:rPr>
        <w:t xml:space="preserve">94.1 </w:t>
      </w:r>
      <w:r>
        <w:rPr>
          <w:rFonts w:hint="default" w:ascii="Times New Roman" w:hAnsi="Times New Roman" w:eastAsia="方正仿宋简体" w:cs="Times New Roman"/>
          <w:b/>
          <w:bCs w:val="0"/>
          <w:color w:val="auto"/>
          <w:spacing w:val="8"/>
          <w:sz w:val="28"/>
          <w:szCs w:val="28"/>
          <w:highlight w:val="none"/>
          <w:u w:val="none"/>
          <w:lang w:eastAsia="zh-CN"/>
        </w:rPr>
        <w:t>在河道、湖泊管理范围内建设妨碍行洪建筑物、构筑物的</w:t>
      </w:r>
      <w:r>
        <w:rPr>
          <w:rFonts w:hint="default" w:ascii="Times New Roman" w:hAnsi="Times New Roman" w:cs="Times New Roman"/>
          <w:b/>
          <w:bCs w:val="0"/>
          <w:color w:val="auto"/>
          <w:spacing w:val="8"/>
          <w:sz w:val="28"/>
          <w:szCs w:val="28"/>
          <w:highlight w:val="none"/>
          <w:u w:val="none"/>
          <w:lang w:eastAsia="zh-CN"/>
        </w:rPr>
        <w:t>处罚裁量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cs="Times New Roman"/>
          <w:b/>
          <w:bCs/>
          <w:sz w:val="28"/>
          <w:szCs w:val="28"/>
          <w:highlight w:val="none"/>
          <w:lang w:val="en-US" w:eastAsia="zh-CN"/>
        </w:rPr>
        <w:t xml:space="preserve">94.1.1 </w:t>
      </w:r>
      <w:r>
        <w:rPr>
          <w:rFonts w:hint="default" w:ascii="Times New Roman" w:hAnsi="Times New Roman" w:eastAsia="方正仿宋简体" w:cs="Times New Roman"/>
          <w:bCs/>
          <w:color w:val="auto"/>
          <w:spacing w:val="8"/>
          <w:sz w:val="28"/>
          <w:szCs w:val="28"/>
          <w:highlight w:val="none"/>
          <w:u w:val="none"/>
        </w:rPr>
        <w:t>一般违法行为的表现情形：</w:t>
      </w:r>
      <w:r>
        <w:rPr>
          <w:rFonts w:hint="default" w:ascii="Times New Roman" w:hAnsi="Times New Roman" w:eastAsia="方正仿宋简体" w:cs="Times New Roman"/>
          <w:bCs/>
          <w:color w:val="auto"/>
          <w:spacing w:val="8"/>
          <w:sz w:val="28"/>
          <w:szCs w:val="28"/>
          <w:highlight w:val="none"/>
          <w:u w:val="none"/>
          <w:lang w:eastAsia="zh-CN"/>
        </w:rPr>
        <w:t>建设建筑物、构筑物</w:t>
      </w:r>
      <w:r>
        <w:rPr>
          <w:rFonts w:hint="default" w:ascii="Times New Roman" w:hAnsi="Times New Roman" w:cs="Times New Roman"/>
          <w:bCs/>
          <w:color w:val="auto"/>
          <w:spacing w:val="8"/>
          <w:sz w:val="28"/>
          <w:szCs w:val="28"/>
          <w:highlight w:val="none"/>
          <w:u w:val="none"/>
          <w:lang w:eastAsia="zh-CN"/>
        </w:rPr>
        <w:t>在</w:t>
      </w:r>
      <w:r>
        <w:rPr>
          <w:rFonts w:hint="default" w:ascii="Times New Roman" w:hAnsi="Times New Roman" w:cs="Times New Roman"/>
          <w:bCs/>
          <w:color w:val="auto"/>
          <w:spacing w:val="8"/>
          <w:sz w:val="28"/>
          <w:szCs w:val="28"/>
          <w:highlight w:val="none"/>
          <w:u w:val="none"/>
          <w:lang w:val="en-US" w:eastAsia="zh-CN"/>
        </w:rPr>
        <w:t>5㎡</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内但自行</w:t>
      </w:r>
      <w:r>
        <w:rPr>
          <w:rFonts w:hint="default" w:ascii="Times New Roman" w:hAnsi="Times New Roman" w:eastAsia="方正仿宋简体" w:cs="Times New Roman"/>
          <w:bCs/>
          <w:color w:val="auto"/>
          <w:spacing w:val="8"/>
          <w:sz w:val="28"/>
          <w:szCs w:val="28"/>
          <w:highlight w:val="none"/>
          <w:u w:val="none"/>
          <w:lang w:val="en-US" w:eastAsia="zh-CN"/>
        </w:rPr>
        <w:t>排除阻碍或者采取其他补救措施的</w:t>
      </w:r>
      <w:r>
        <w:rPr>
          <w:rFonts w:hint="default" w:ascii="Times New Roman" w:hAnsi="Times New Roman" w:cs="Times New Roman"/>
          <w:bCs/>
          <w:color w:val="auto"/>
          <w:spacing w:val="8"/>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处罚基准：处</w:t>
      </w:r>
      <w:r>
        <w:rPr>
          <w:rFonts w:hint="default" w:ascii="Times New Roman" w:hAnsi="Times New Roman" w:cs="Times New Roman"/>
          <w:bCs/>
          <w:color w:val="auto"/>
          <w:spacing w:val="8"/>
          <w:sz w:val="28"/>
          <w:szCs w:val="28"/>
          <w:highlight w:val="none"/>
          <w:u w:val="none"/>
          <w:lang w:val="en-US" w:eastAsia="zh-CN"/>
        </w:rPr>
        <w:t>1万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eastAsia="方正仿宋简体" w:cs="Times New Roman"/>
          <w:bCs/>
          <w:color w:val="auto"/>
          <w:spacing w:val="8"/>
          <w:sz w:val="28"/>
          <w:szCs w:val="28"/>
          <w:highlight w:val="none"/>
          <w:u w:val="none"/>
          <w:lang w:val="en-US" w:eastAsia="zh-CN"/>
        </w:rPr>
        <w:t>以内</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cs="Times New Roman"/>
          <w:b/>
          <w:bCs/>
          <w:sz w:val="28"/>
          <w:szCs w:val="28"/>
          <w:highlight w:val="none"/>
          <w:lang w:val="en-US" w:eastAsia="zh-CN"/>
        </w:rPr>
        <w:t xml:space="preserve">94.1.2 </w:t>
      </w:r>
      <w:r>
        <w:rPr>
          <w:rFonts w:hint="default" w:ascii="Times New Roman" w:hAnsi="Times New Roman" w:eastAsia="方正仿宋简体" w:cs="Times New Roman"/>
          <w:bCs/>
          <w:color w:val="auto"/>
          <w:spacing w:val="8"/>
          <w:sz w:val="28"/>
          <w:szCs w:val="28"/>
          <w:highlight w:val="none"/>
          <w:u w:val="none"/>
        </w:rPr>
        <w:t>较重违法行为的表现情形：</w:t>
      </w:r>
      <w:r>
        <w:rPr>
          <w:rFonts w:hint="default" w:ascii="Times New Roman" w:hAnsi="Times New Roman" w:eastAsia="方正仿宋简体" w:cs="Times New Roman"/>
          <w:bCs/>
          <w:color w:val="auto"/>
          <w:spacing w:val="8"/>
          <w:sz w:val="28"/>
          <w:szCs w:val="28"/>
          <w:highlight w:val="none"/>
          <w:u w:val="none"/>
          <w:lang w:eastAsia="zh-CN"/>
        </w:rPr>
        <w:t>建设建筑物、构筑物</w:t>
      </w:r>
      <w:r>
        <w:rPr>
          <w:rFonts w:hint="default" w:ascii="Times New Roman" w:hAnsi="Times New Roman" w:cs="Times New Roman"/>
          <w:bCs/>
          <w:color w:val="auto"/>
          <w:spacing w:val="8"/>
          <w:sz w:val="28"/>
          <w:szCs w:val="28"/>
          <w:highlight w:val="none"/>
          <w:u w:val="none"/>
          <w:lang w:eastAsia="zh-CN"/>
        </w:rPr>
        <w:t>在</w:t>
      </w:r>
      <w:r>
        <w:rPr>
          <w:rFonts w:hint="default" w:ascii="Times New Roman" w:hAnsi="Times New Roman" w:cs="Times New Roman"/>
          <w:bCs/>
          <w:color w:val="auto"/>
          <w:spacing w:val="8"/>
          <w:sz w:val="28"/>
          <w:szCs w:val="28"/>
          <w:highlight w:val="none"/>
          <w:u w:val="none"/>
          <w:lang w:val="en-US" w:eastAsia="zh-CN"/>
        </w:rPr>
        <w:t>5㎡</w:t>
      </w:r>
      <w:r>
        <w:rPr>
          <w:rFonts w:hint="default" w:ascii="Times New Roman" w:hAnsi="Times New Roman" w:eastAsia="方正仿宋简体" w:cs="Times New Roman"/>
          <w:bCs/>
          <w:color w:val="auto"/>
          <w:spacing w:val="8"/>
          <w:sz w:val="28"/>
          <w:szCs w:val="28"/>
          <w:highlight w:val="none"/>
          <w:u w:val="none"/>
          <w:lang w:val="en-US" w:eastAsia="zh-CN"/>
        </w:rPr>
        <w:t>立方米以上</w:t>
      </w:r>
      <w:r>
        <w:rPr>
          <w:rFonts w:hint="default" w:ascii="Times New Roman" w:hAnsi="Times New Roman" w:cs="Times New Roman"/>
          <w:bCs/>
          <w:color w:val="auto"/>
          <w:spacing w:val="8"/>
          <w:sz w:val="28"/>
          <w:szCs w:val="28"/>
          <w:highlight w:val="none"/>
          <w:u w:val="none"/>
          <w:lang w:val="en-US" w:eastAsia="zh-CN"/>
        </w:rPr>
        <w:t>10㎡</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内但自行</w:t>
      </w:r>
      <w:r>
        <w:rPr>
          <w:rFonts w:hint="default" w:ascii="Times New Roman" w:hAnsi="Times New Roman" w:eastAsia="方正仿宋简体" w:cs="Times New Roman"/>
          <w:bCs/>
          <w:color w:val="auto"/>
          <w:spacing w:val="8"/>
          <w:sz w:val="28"/>
          <w:szCs w:val="28"/>
          <w:highlight w:val="none"/>
          <w:u w:val="none"/>
          <w:lang w:val="en-US" w:eastAsia="zh-CN"/>
        </w:rPr>
        <w:t>排除阻碍或者采取其他补救措施的</w:t>
      </w:r>
      <w:r>
        <w:rPr>
          <w:rFonts w:hint="default" w:ascii="Times New Roman" w:hAnsi="Times New Roman" w:cs="Times New Roman"/>
          <w:bCs/>
          <w:color w:val="auto"/>
          <w:spacing w:val="8"/>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eastAsia="方正仿宋简体" w:cs="Times New Roman"/>
          <w:bCs/>
          <w:color w:val="auto"/>
          <w:spacing w:val="8"/>
          <w:sz w:val="28"/>
          <w:szCs w:val="28"/>
          <w:highlight w:val="none"/>
          <w:u w:val="none"/>
        </w:rPr>
        <w:t>处罚基准：处</w:t>
      </w:r>
      <w:r>
        <w:rPr>
          <w:rFonts w:hint="default" w:ascii="Times New Roman" w:hAnsi="Times New Roman" w:eastAsia="方正仿宋简体" w:cs="Times New Roman"/>
          <w:bCs/>
          <w:color w:val="auto"/>
          <w:spacing w:val="8"/>
          <w:sz w:val="28"/>
          <w:szCs w:val="28"/>
          <w:highlight w:val="none"/>
          <w:u w:val="none"/>
          <w:lang w:val="en-US" w:eastAsia="zh-CN"/>
        </w:rPr>
        <w:t>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元以上3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w:t>
      </w:r>
      <w:r>
        <w:rPr>
          <w:rFonts w:hint="default" w:ascii="Times New Roman" w:hAnsi="Times New Roman" w:cs="Times New Roman"/>
          <w:bCs/>
          <w:color w:val="auto"/>
          <w:spacing w:val="8"/>
          <w:sz w:val="28"/>
          <w:szCs w:val="28"/>
          <w:highlight w:val="none"/>
          <w:u w:val="none"/>
          <w:lang w:val="en-US" w:eastAsia="zh-CN"/>
        </w:rPr>
        <w:t>内的</w:t>
      </w:r>
      <w:r>
        <w:rPr>
          <w:rFonts w:hint="default" w:ascii="Times New Roman" w:hAnsi="Times New Roman" w:eastAsia="方正仿宋简体" w:cs="Times New Roman"/>
          <w:bCs/>
          <w:color w:val="auto"/>
          <w:spacing w:val="8"/>
          <w:sz w:val="28"/>
          <w:szCs w:val="28"/>
          <w:highlight w:val="none"/>
          <w:u w:val="none"/>
        </w:rPr>
        <w:t>罚款</w:t>
      </w:r>
      <w:r>
        <w:rPr>
          <w:rFonts w:hint="default" w:ascii="Times New Roman" w:hAnsi="Times New Roman" w:eastAsia="方正仿宋简体" w:cs="Times New Roman"/>
          <w:bCs/>
          <w:color w:val="auto"/>
          <w:spacing w:val="8"/>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sz w:val="28"/>
          <w:szCs w:val="28"/>
          <w:highlight w:val="none"/>
          <w:lang w:val="en-US" w:eastAsia="zh-CN"/>
        </w:rPr>
        <w:t xml:space="preserve">94.1.3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eastAsia="方正仿宋简体" w:cs="Times New Roman"/>
          <w:bCs/>
          <w:color w:val="auto"/>
          <w:spacing w:val="8"/>
          <w:sz w:val="28"/>
          <w:szCs w:val="28"/>
          <w:highlight w:val="none"/>
          <w:u w:val="none"/>
          <w:lang w:eastAsia="zh-CN"/>
        </w:rPr>
        <w:t>建设建筑物、构筑物</w:t>
      </w:r>
      <w:r>
        <w:rPr>
          <w:rFonts w:hint="default" w:ascii="Times New Roman" w:hAnsi="Times New Roman" w:cs="Times New Roman"/>
          <w:bCs/>
          <w:color w:val="auto"/>
          <w:spacing w:val="8"/>
          <w:sz w:val="28"/>
          <w:szCs w:val="28"/>
          <w:highlight w:val="none"/>
          <w:u w:val="none"/>
          <w:lang w:eastAsia="zh-CN"/>
        </w:rPr>
        <w:t>在</w:t>
      </w:r>
      <w:r>
        <w:rPr>
          <w:rFonts w:hint="default" w:ascii="Times New Roman" w:hAnsi="Times New Roman" w:cs="Times New Roman"/>
          <w:bCs/>
          <w:color w:val="auto"/>
          <w:spacing w:val="8"/>
          <w:sz w:val="28"/>
          <w:szCs w:val="28"/>
          <w:highlight w:val="none"/>
          <w:u w:val="none"/>
          <w:lang w:val="en-US" w:eastAsia="zh-CN"/>
        </w:rPr>
        <w:t>1</w:t>
      </w:r>
      <w:r>
        <w:rPr>
          <w:rFonts w:hint="default" w:ascii="Times New Roman" w:hAnsi="Times New Roman" w:eastAsia="方正仿宋简体" w:cs="Times New Roman"/>
          <w:bCs/>
          <w:color w:val="auto"/>
          <w:spacing w:val="8"/>
          <w:sz w:val="28"/>
          <w:szCs w:val="28"/>
          <w:highlight w:val="none"/>
          <w:u w:val="none"/>
          <w:lang w:val="en-US" w:eastAsia="zh-CN"/>
        </w:rPr>
        <w:t>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以上</w:t>
      </w:r>
      <w:r>
        <w:rPr>
          <w:rFonts w:hint="default" w:ascii="Times New Roman" w:hAnsi="Times New Roman" w:cs="Times New Roman"/>
          <w:bCs/>
          <w:color w:val="auto"/>
          <w:spacing w:val="8"/>
          <w:sz w:val="28"/>
          <w:szCs w:val="28"/>
          <w:highlight w:val="none"/>
          <w:u w:val="none"/>
          <w:lang w:val="en-US" w:eastAsia="zh-CN"/>
        </w:rPr>
        <w:t>但自行</w:t>
      </w:r>
      <w:r>
        <w:rPr>
          <w:rFonts w:hint="default" w:ascii="Times New Roman" w:hAnsi="Times New Roman" w:eastAsia="方正仿宋简体" w:cs="Times New Roman"/>
          <w:bCs/>
          <w:color w:val="auto"/>
          <w:spacing w:val="8"/>
          <w:sz w:val="28"/>
          <w:szCs w:val="28"/>
          <w:highlight w:val="none"/>
          <w:u w:val="none"/>
          <w:lang w:val="en-US" w:eastAsia="zh-CN"/>
        </w:rPr>
        <w:t>排除阻碍或者采取其他补救措施的</w:t>
      </w:r>
      <w:r>
        <w:rPr>
          <w:rFonts w:hint="default" w:ascii="Times New Roman" w:hAnsi="Times New Roman" w:cs="Times New Roman"/>
          <w:bCs/>
          <w:color w:val="auto"/>
          <w:spacing w:val="8"/>
          <w:sz w:val="28"/>
          <w:szCs w:val="28"/>
          <w:highlight w:val="none"/>
          <w:u w:val="none"/>
          <w:lang w:val="en-US" w:eastAsia="zh-CN"/>
        </w:rPr>
        <w:t>，或者拒不改正的。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元以上5</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元以下</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 w:val="0"/>
          <w:bCs/>
          <w:color w:val="auto"/>
          <w:spacing w:val="8"/>
          <w:sz w:val="28"/>
          <w:szCs w:val="28"/>
          <w:highlight w:val="yellow"/>
          <w:u w:val="none"/>
          <w:lang w:val="en-US" w:eastAsia="zh-CN"/>
        </w:rPr>
      </w:pPr>
      <w:r>
        <w:rPr>
          <w:rFonts w:hint="default" w:ascii="Times New Roman" w:hAnsi="Times New Roman" w:cs="Times New Roman"/>
          <w:b/>
          <w:bCs/>
          <w:sz w:val="28"/>
          <w:szCs w:val="28"/>
          <w:highlight w:val="none"/>
          <w:lang w:val="en-US" w:eastAsia="zh-CN"/>
        </w:rPr>
        <w:t xml:space="preserve">94.2 </w:t>
      </w:r>
      <w:r>
        <w:rPr>
          <w:rFonts w:hint="default" w:ascii="Times New Roman" w:hAnsi="Times New Roman" w:eastAsia="方正仿宋简体" w:cs="Times New Roman"/>
          <w:b/>
          <w:bCs w:val="0"/>
          <w:color w:val="auto"/>
          <w:spacing w:val="8"/>
          <w:sz w:val="28"/>
          <w:szCs w:val="28"/>
          <w:highlight w:val="none"/>
          <w:u w:val="none"/>
          <w:lang w:val="en-US" w:eastAsia="zh-CN"/>
        </w:rPr>
        <w:t>在河道、湖泊管理范围内倾倒垃圾、渣土，从事影响河势稳定、危害河岸堤防安全和其他妨碍河道行洪活动的</w:t>
      </w:r>
      <w:r>
        <w:rPr>
          <w:rFonts w:hint="default" w:ascii="Times New Roman" w:hAnsi="Times New Roman" w:eastAsia="方正仿宋简体" w:cs="Times New Roman"/>
          <w:b/>
          <w:bCs w:val="0"/>
          <w:color w:val="auto"/>
          <w:spacing w:val="8"/>
          <w:sz w:val="28"/>
          <w:szCs w:val="28"/>
          <w:highlight w:val="none"/>
          <w:u w:val="none"/>
        </w:rPr>
        <w:t>处罚裁量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val="en-US" w:eastAsia="zh-CN"/>
        </w:rPr>
      </w:pPr>
      <w:r>
        <w:rPr>
          <w:rFonts w:hint="default" w:ascii="Times New Roman" w:hAnsi="Times New Roman" w:cs="Times New Roman"/>
          <w:b/>
          <w:bCs/>
          <w:sz w:val="28"/>
          <w:szCs w:val="28"/>
          <w:highlight w:val="none"/>
          <w:lang w:val="en-US" w:eastAsia="zh-CN"/>
        </w:rPr>
        <w:t xml:space="preserve">94.2.1 </w:t>
      </w:r>
      <w:r>
        <w:rPr>
          <w:rFonts w:hint="default" w:ascii="Times New Roman" w:hAnsi="Times New Roman" w:eastAsia="方正仿宋简体" w:cs="Times New Roman"/>
          <w:bCs/>
          <w:color w:val="auto"/>
          <w:spacing w:val="8"/>
          <w:sz w:val="28"/>
          <w:szCs w:val="28"/>
          <w:highlight w:val="none"/>
          <w:u w:val="none"/>
        </w:rPr>
        <w:t>一般违法行为的表现情形：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倾倒垃圾、渣土10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w:t>
      </w:r>
      <w:r>
        <w:rPr>
          <w:rFonts w:hint="default" w:ascii="Times New Roman" w:hAnsi="Times New Roman" w:eastAsia="方正仿宋简体" w:cs="Times New Roman"/>
          <w:bCs/>
          <w:color w:val="auto"/>
          <w:spacing w:val="8"/>
          <w:sz w:val="28"/>
          <w:szCs w:val="28"/>
          <w:highlight w:val="none"/>
          <w:u w:val="none"/>
          <w:lang w:val="en-US" w:eastAsia="zh-CN"/>
        </w:rPr>
        <w:t>的</w:t>
      </w:r>
      <w:r>
        <w:rPr>
          <w:rFonts w:hint="default" w:ascii="Times New Roman" w:hAnsi="Times New Roman" w:cs="Times New Roman"/>
          <w:bCs/>
          <w:color w:val="auto"/>
          <w:spacing w:val="8"/>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val="en-US" w:eastAsia="zh-CN"/>
        </w:rPr>
      </w:pPr>
      <w:r>
        <w:rPr>
          <w:rFonts w:hint="default" w:ascii="Times New Roman" w:hAnsi="Times New Roman" w:eastAsia="方正仿宋简体" w:cs="Times New Roman"/>
          <w:bCs/>
          <w:color w:val="auto"/>
          <w:spacing w:val="8"/>
          <w:sz w:val="28"/>
          <w:szCs w:val="28"/>
          <w:highlight w:val="none"/>
          <w:u w:val="none"/>
          <w:lang w:val="en-US" w:eastAsia="zh-CN"/>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lang w:val="en-US" w:eastAsia="zh-CN"/>
        </w:rPr>
        <w:t>处1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w:t>
      </w:r>
      <w:r>
        <w:rPr>
          <w:rFonts w:hint="default" w:ascii="Times New Roman" w:hAnsi="Times New Roman" w:cs="Times New Roman"/>
          <w:bCs/>
          <w:color w:val="auto"/>
          <w:spacing w:val="8"/>
          <w:sz w:val="28"/>
          <w:szCs w:val="28"/>
          <w:highlight w:val="none"/>
          <w:u w:val="none"/>
          <w:lang w:val="en-US" w:eastAsia="zh-CN"/>
        </w:rPr>
        <w:t>内的</w:t>
      </w:r>
      <w:r>
        <w:rPr>
          <w:rFonts w:hint="default" w:ascii="Times New Roman" w:hAnsi="Times New Roman" w:eastAsia="方正仿宋简体" w:cs="Times New Roman"/>
          <w:bCs/>
          <w:color w:val="auto"/>
          <w:spacing w:val="8"/>
          <w:sz w:val="28"/>
          <w:szCs w:val="28"/>
          <w:highlight w:val="none"/>
          <w:u w:val="none"/>
          <w:lang w:val="en-US" w:eastAsia="zh-CN"/>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val="en-US" w:eastAsia="zh-CN"/>
        </w:rPr>
      </w:pPr>
      <w:r>
        <w:rPr>
          <w:rFonts w:hint="default" w:ascii="Times New Roman" w:hAnsi="Times New Roman" w:cs="Times New Roman"/>
          <w:b/>
          <w:bCs/>
          <w:sz w:val="28"/>
          <w:szCs w:val="28"/>
          <w:highlight w:val="none"/>
          <w:lang w:val="en-US" w:eastAsia="zh-CN"/>
        </w:rPr>
        <w:t xml:space="preserve">94.2.2 </w:t>
      </w:r>
      <w:r>
        <w:rPr>
          <w:rFonts w:hint="default" w:ascii="Times New Roman" w:hAnsi="Times New Roman" w:eastAsia="方正仿宋简体" w:cs="Times New Roman"/>
          <w:bCs/>
          <w:color w:val="auto"/>
          <w:spacing w:val="8"/>
          <w:sz w:val="28"/>
          <w:szCs w:val="28"/>
          <w:highlight w:val="none"/>
          <w:u w:val="none"/>
          <w:lang w:val="en-US" w:eastAsia="zh-CN"/>
        </w:rPr>
        <w:t>较重违法行为的表现情形：倾倒垃圾、渣土10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Cs/>
          <w:color w:val="auto"/>
          <w:spacing w:val="8"/>
          <w:sz w:val="28"/>
          <w:szCs w:val="28"/>
          <w:highlight w:val="none"/>
          <w:u w:val="none"/>
          <w:lang w:val="en-US" w:eastAsia="zh-CN"/>
        </w:rPr>
        <w:t>以上30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Cs/>
          <w:color w:val="auto"/>
          <w:spacing w:val="8"/>
          <w:sz w:val="28"/>
          <w:szCs w:val="28"/>
          <w:highlight w:val="none"/>
          <w:u w:val="none"/>
          <w:lang w:val="en-US" w:eastAsia="zh-CN"/>
        </w:rPr>
        <w:t>以下的；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eastAsia="方正仿宋简体" w:cs="Times New Roman"/>
          <w:bCs/>
          <w:color w:val="auto"/>
          <w:spacing w:val="8"/>
          <w:sz w:val="28"/>
          <w:szCs w:val="28"/>
          <w:highlight w:val="none"/>
          <w:u w:val="none"/>
          <w:lang w:val="en-US" w:eastAsia="zh-CN"/>
        </w:rPr>
        <w:t>以上3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w:t>
      </w:r>
      <w:r>
        <w:rPr>
          <w:rFonts w:hint="default" w:ascii="Times New Roman" w:hAnsi="Times New Roman" w:cs="Times New Roman"/>
          <w:bCs/>
          <w:color w:val="auto"/>
          <w:spacing w:val="8"/>
          <w:sz w:val="28"/>
          <w:szCs w:val="28"/>
          <w:highlight w:val="none"/>
          <w:u w:val="none"/>
          <w:lang w:val="en-US" w:eastAsia="zh-CN"/>
        </w:rPr>
        <w:t>内的</w:t>
      </w:r>
      <w:r>
        <w:rPr>
          <w:rFonts w:hint="default" w:ascii="Times New Roman" w:hAnsi="Times New Roman" w:eastAsia="方正仿宋简体" w:cs="Times New Roman"/>
          <w:bCs/>
          <w:color w:val="auto"/>
          <w:spacing w:val="8"/>
          <w:sz w:val="28"/>
          <w:szCs w:val="28"/>
          <w:highlight w:val="none"/>
          <w:u w:val="none"/>
        </w:rPr>
        <w:t>罚款</w:t>
      </w:r>
      <w:r>
        <w:rPr>
          <w:rFonts w:hint="default" w:ascii="Times New Roman" w:hAnsi="Times New Roman" w:eastAsia="方正仿宋简体" w:cs="Times New Roman"/>
          <w:bCs/>
          <w:color w:val="auto"/>
          <w:spacing w:val="8"/>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val="en-US" w:eastAsia="zh-CN"/>
        </w:rPr>
      </w:pPr>
      <w:r>
        <w:rPr>
          <w:rFonts w:hint="default" w:ascii="Times New Roman" w:hAnsi="Times New Roman" w:cs="Times New Roman"/>
          <w:b/>
          <w:bCs/>
          <w:sz w:val="28"/>
          <w:szCs w:val="28"/>
          <w:highlight w:val="none"/>
          <w:lang w:val="en-US" w:eastAsia="zh-CN"/>
        </w:rPr>
        <w:t xml:space="preserve">94.2.3 </w:t>
      </w:r>
      <w:r>
        <w:rPr>
          <w:rFonts w:hint="default" w:ascii="Times New Roman" w:hAnsi="Times New Roman" w:eastAsia="方正仿宋简体" w:cs="Times New Roman"/>
          <w:bCs/>
          <w:color w:val="auto"/>
          <w:spacing w:val="8"/>
          <w:sz w:val="28"/>
          <w:szCs w:val="28"/>
          <w:highlight w:val="none"/>
          <w:u w:val="none"/>
        </w:rPr>
        <w:t>严</w:t>
      </w:r>
      <w:r>
        <w:rPr>
          <w:rFonts w:hint="default" w:ascii="Times New Roman" w:hAnsi="Times New Roman" w:eastAsia="方正仿宋简体" w:cs="Times New Roman"/>
          <w:bCs/>
          <w:color w:val="auto"/>
          <w:spacing w:val="8"/>
          <w:sz w:val="28"/>
          <w:szCs w:val="28"/>
          <w:highlight w:val="none"/>
          <w:u w:val="none"/>
          <w:lang w:val="en-US" w:eastAsia="zh-CN"/>
        </w:rPr>
        <w:t>重违法行为的表现情形：倾倒垃圾、渣土30</w:t>
      </w:r>
      <w:r>
        <w:rPr>
          <w:rFonts w:hint="default" w:ascii="Times New Roman" w:hAnsi="Times New Roman" w:cs="Times New Roman"/>
          <w:bCs/>
          <w:color w:val="auto"/>
          <w:spacing w:val="8"/>
          <w:sz w:val="28"/>
          <w:szCs w:val="28"/>
          <w:highlight w:val="none"/>
          <w:u w:val="none"/>
          <w:lang w:val="en-US" w:eastAsia="zh-CN"/>
        </w:rPr>
        <w:t>m³</w:t>
      </w:r>
      <w:r>
        <w:rPr>
          <w:rFonts w:hint="default" w:ascii="Times New Roman" w:hAnsi="Times New Roman" w:eastAsia="方正仿宋简体" w:cs="Times New Roman"/>
          <w:bCs/>
          <w:color w:val="auto"/>
          <w:spacing w:val="8"/>
          <w:sz w:val="28"/>
          <w:szCs w:val="28"/>
          <w:highlight w:val="none"/>
          <w:u w:val="none"/>
          <w:lang w:val="en-US" w:eastAsia="zh-CN"/>
        </w:rPr>
        <w:t>以上</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lang w:val="en-US" w:eastAsia="zh-CN"/>
        </w:rPr>
        <w:t>，</w:t>
      </w:r>
      <w:r>
        <w:rPr>
          <w:rFonts w:hint="default" w:ascii="Times New Roman" w:hAnsi="Times New Roman" w:cs="Times New Roman"/>
          <w:bCs/>
          <w:color w:val="auto"/>
          <w:spacing w:val="8"/>
          <w:sz w:val="28"/>
          <w:szCs w:val="28"/>
          <w:highlight w:val="none"/>
          <w:u w:val="none"/>
          <w:lang w:val="en-US" w:eastAsia="zh-CN"/>
        </w:rPr>
        <w:t>或者拒不改正的。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lang w:val="en-US" w:eastAsia="zh-CN"/>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元以上5</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元以下</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
          <w:bCs/>
          <w:color w:val="auto"/>
          <w:spacing w:val="8"/>
          <w:sz w:val="28"/>
          <w:szCs w:val="28"/>
          <w:highlight w:val="none"/>
          <w:u w:val="none"/>
          <w:lang w:val="en-US" w:eastAsia="zh-CN"/>
        </w:rPr>
      </w:pPr>
      <w:r>
        <w:rPr>
          <w:rFonts w:hint="default" w:ascii="Times New Roman" w:hAnsi="Times New Roman" w:cs="Times New Roman"/>
          <w:b/>
          <w:bCs/>
          <w:sz w:val="28"/>
          <w:szCs w:val="28"/>
          <w:highlight w:val="none"/>
          <w:lang w:val="en-US" w:eastAsia="zh-CN"/>
        </w:rPr>
        <w:t xml:space="preserve">94.3 </w:t>
      </w:r>
      <w:r>
        <w:rPr>
          <w:rFonts w:hint="default" w:ascii="Times New Roman" w:hAnsi="Times New Roman" w:eastAsia="方正仿宋简体" w:cs="Times New Roman"/>
          <w:b/>
          <w:bCs/>
          <w:color w:val="auto"/>
          <w:spacing w:val="8"/>
          <w:sz w:val="28"/>
          <w:szCs w:val="28"/>
          <w:highlight w:val="none"/>
          <w:u w:val="none"/>
          <w:lang w:val="en-US" w:eastAsia="zh-CN"/>
        </w:rPr>
        <w:t>在行洪河道内种植阻碍行洪的林木和高秆作物</w:t>
      </w:r>
      <w:r>
        <w:rPr>
          <w:rStyle w:val="16"/>
          <w:rFonts w:hint="default" w:ascii="Times New Roman" w:hAnsi="Times New Roman" w:eastAsia="方正仿宋简体" w:cs="Times New Roman"/>
          <w:b/>
          <w:bCs/>
          <w:sz w:val="28"/>
          <w:szCs w:val="28"/>
          <w:highlight w:val="none"/>
        </w:rPr>
        <w:t>的处罚裁量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val="en-US" w:eastAsia="zh-CN"/>
        </w:rPr>
      </w:pPr>
      <w:r>
        <w:rPr>
          <w:rFonts w:hint="default" w:ascii="Times New Roman" w:hAnsi="Times New Roman" w:cs="Times New Roman"/>
          <w:b/>
          <w:bCs/>
          <w:sz w:val="28"/>
          <w:szCs w:val="28"/>
          <w:highlight w:val="none"/>
          <w:lang w:val="en-US" w:eastAsia="zh-CN"/>
        </w:rPr>
        <w:t xml:space="preserve">94.3.1 </w:t>
      </w:r>
      <w:r>
        <w:rPr>
          <w:rFonts w:hint="default" w:ascii="Times New Roman" w:hAnsi="Times New Roman" w:eastAsia="方正仿宋简体" w:cs="Times New Roman"/>
          <w:bCs/>
          <w:color w:val="auto"/>
          <w:spacing w:val="8"/>
          <w:sz w:val="28"/>
          <w:szCs w:val="28"/>
          <w:highlight w:val="none"/>
          <w:u w:val="none"/>
        </w:rPr>
        <w:t>一般违法行为的表现情形：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种植阻碍行洪的林木和高秆作物</w:t>
      </w:r>
      <w:r>
        <w:rPr>
          <w:rFonts w:hint="default" w:ascii="Times New Roman" w:hAnsi="Times New Roman" w:cs="Times New Roman"/>
          <w:bCs/>
          <w:color w:val="auto"/>
          <w:spacing w:val="8"/>
          <w:sz w:val="28"/>
          <w:szCs w:val="28"/>
          <w:highlight w:val="none"/>
          <w:u w:val="none"/>
          <w:lang w:val="en-US" w:eastAsia="zh-CN"/>
        </w:rPr>
        <w:t>1</w:t>
      </w:r>
      <w:r>
        <w:rPr>
          <w:rFonts w:hint="default" w:ascii="Times New Roman" w:hAnsi="Times New Roman" w:eastAsia="方正仿宋简体" w:cs="Times New Roman"/>
          <w:bCs/>
          <w:color w:val="auto"/>
          <w:spacing w:val="8"/>
          <w:sz w:val="28"/>
          <w:szCs w:val="28"/>
          <w:highlight w:val="none"/>
          <w:u w:val="none"/>
          <w:lang w:val="en-US" w:eastAsia="zh-CN"/>
        </w:rPr>
        <w:t>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w:t>
      </w:r>
      <w:r>
        <w:rPr>
          <w:rFonts w:hint="default" w:ascii="Times New Roman" w:hAnsi="Times New Roman" w:eastAsia="方正仿宋简体" w:cs="Times New Roman"/>
          <w:bCs/>
          <w:color w:val="auto"/>
          <w:spacing w:val="8"/>
          <w:sz w:val="28"/>
          <w:szCs w:val="28"/>
          <w:highlight w:val="none"/>
          <w:u w:val="none"/>
          <w:lang w:val="en-US" w:eastAsia="zh-CN"/>
        </w:rPr>
        <w:t>的</w:t>
      </w:r>
      <w:r>
        <w:rPr>
          <w:rFonts w:hint="default" w:ascii="Times New Roman" w:hAnsi="Times New Roman" w:cs="Times New Roman"/>
          <w:bCs/>
          <w:color w:val="auto"/>
          <w:spacing w:val="8"/>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lang w:val="en-US" w:eastAsia="zh-CN"/>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sz w:val="28"/>
          <w:szCs w:val="28"/>
          <w:highlight w:val="none"/>
          <w:lang w:val="en-US" w:eastAsia="zh-CN"/>
        </w:rPr>
        <w:t xml:space="preserve">94.3.2 </w:t>
      </w:r>
      <w:r>
        <w:rPr>
          <w:rFonts w:hint="default" w:ascii="Times New Roman" w:hAnsi="Times New Roman" w:eastAsia="方正仿宋简体" w:cs="Times New Roman"/>
          <w:bCs/>
          <w:color w:val="auto"/>
          <w:spacing w:val="8"/>
          <w:sz w:val="28"/>
          <w:szCs w:val="28"/>
          <w:highlight w:val="none"/>
          <w:u w:val="none"/>
        </w:rPr>
        <w:t>较重违法行为的表现情形：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种植阻碍行洪的林木和高秆作物</w:t>
      </w:r>
      <w:r>
        <w:rPr>
          <w:rFonts w:hint="default" w:ascii="Times New Roman" w:hAnsi="Times New Roman" w:cs="Times New Roman"/>
          <w:bCs/>
          <w:color w:val="auto"/>
          <w:spacing w:val="8"/>
          <w:sz w:val="28"/>
          <w:szCs w:val="28"/>
          <w:highlight w:val="none"/>
          <w:u w:val="none"/>
          <w:lang w:val="en-US" w:eastAsia="zh-CN"/>
        </w:rPr>
        <w:t>1</w:t>
      </w:r>
      <w:r>
        <w:rPr>
          <w:rFonts w:hint="default" w:ascii="Times New Roman" w:hAnsi="Times New Roman" w:eastAsia="方正仿宋简体" w:cs="Times New Roman"/>
          <w:bCs/>
          <w:color w:val="auto"/>
          <w:spacing w:val="8"/>
          <w:sz w:val="28"/>
          <w:szCs w:val="28"/>
          <w:highlight w:val="none"/>
          <w:u w:val="none"/>
          <w:lang w:val="en-US" w:eastAsia="zh-CN"/>
        </w:rPr>
        <w:t>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上</w:t>
      </w:r>
      <w:r>
        <w:rPr>
          <w:rFonts w:hint="default" w:ascii="Times New Roman" w:hAnsi="Times New Roman" w:eastAsia="方正仿宋简体" w:cs="Times New Roman"/>
          <w:bCs/>
          <w:color w:val="auto"/>
          <w:spacing w:val="8"/>
          <w:sz w:val="28"/>
          <w:szCs w:val="28"/>
          <w:highlight w:val="none"/>
          <w:u w:val="none"/>
          <w:lang w:val="en-US" w:eastAsia="zh-CN"/>
        </w:rPr>
        <w:t>50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w:t>
      </w:r>
      <w:r>
        <w:rPr>
          <w:rFonts w:hint="default" w:ascii="Times New Roman" w:hAnsi="Times New Roman" w:eastAsia="方正仿宋简体" w:cs="Times New Roman"/>
          <w:bCs/>
          <w:color w:val="auto"/>
          <w:spacing w:val="8"/>
          <w:sz w:val="28"/>
          <w:szCs w:val="28"/>
          <w:highlight w:val="none"/>
          <w:u w:val="none"/>
          <w:lang w:val="en-US" w:eastAsia="zh-CN"/>
        </w:rPr>
        <w:t>的</w:t>
      </w:r>
      <w:r>
        <w:rPr>
          <w:rFonts w:hint="default" w:ascii="Times New Roman" w:hAnsi="Times New Roman" w:cs="Times New Roman"/>
          <w:bCs/>
          <w:color w:val="auto"/>
          <w:spacing w:val="8"/>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eastAsia="方正仿宋简体" w:cs="Times New Roman"/>
          <w:bCs/>
          <w:color w:val="auto"/>
          <w:spacing w:val="8"/>
          <w:sz w:val="28"/>
          <w:szCs w:val="28"/>
          <w:highlight w:val="none"/>
          <w:u w:val="none"/>
          <w:lang w:val="en-US" w:eastAsia="zh-CN"/>
        </w:rPr>
        <w:t>以上3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元以下</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rPr>
        <w:t>罚款</w:t>
      </w:r>
      <w:r>
        <w:rPr>
          <w:rFonts w:hint="default" w:ascii="Times New Roman" w:hAnsi="Times New Roman" w:eastAsia="方正仿宋简体" w:cs="Times New Roman"/>
          <w:bCs/>
          <w:color w:val="auto"/>
          <w:spacing w:val="8"/>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sz w:val="28"/>
          <w:szCs w:val="28"/>
          <w:highlight w:val="none"/>
          <w:lang w:val="en-US" w:eastAsia="zh-CN"/>
        </w:rPr>
        <w:t xml:space="preserve">94.3.2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在行洪河道内种植阻碍行洪的林木和高秆作物50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以上，影响河势稳定、危害河堤防安全和其他妨碍河道行洪的活动的；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highlight w:val="none"/>
        </w:rPr>
        <w:t>责令停止违法行为，排除阻碍或者采取其他补救措施，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元以上5</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元以下</w:t>
      </w:r>
      <w:r>
        <w:rPr>
          <w:rFonts w:hint="default" w:ascii="Times New Roman" w:hAnsi="Times New Roman" w:cs="Times New Roman"/>
          <w:bCs/>
          <w:color w:val="auto"/>
          <w:spacing w:val="8"/>
          <w:sz w:val="28"/>
          <w:szCs w:val="28"/>
          <w:highlight w:val="none"/>
          <w:u w:val="none"/>
          <w:lang w:val="en-US" w:eastAsia="zh-CN"/>
        </w:rPr>
        <w:t>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p>
    <w:p>
      <w:pPr>
        <w:pStyle w:val="4"/>
        <w:pageBreakBefore w:val="0"/>
        <w:numPr>
          <w:ilvl w:val="0"/>
          <w:numId w:val="0"/>
        </w:numPr>
        <w:kinsoku/>
        <w:wordWrap/>
        <w:overflowPunct/>
        <w:topLinePunct w:val="0"/>
        <w:bidi w:val="0"/>
        <w:spacing w:beforeLines="0" w:afterLines="0" w:line="440" w:lineRule="exact"/>
        <w:jc w:val="center"/>
        <w:textAlignment w:val="auto"/>
        <w:rPr>
          <w:rFonts w:hint="default" w:ascii="Times New Roman" w:hAnsi="Times New Roman" w:eastAsia="方正楷体简体" w:cs="Times New Roman"/>
          <w:sz w:val="28"/>
          <w:szCs w:val="28"/>
          <w:lang w:val="en-US" w:eastAsia="zh-CN"/>
        </w:rPr>
      </w:pPr>
      <w:bookmarkStart w:id="882" w:name="_Toc31553"/>
      <w:bookmarkStart w:id="883" w:name="_Toc7781"/>
      <w:r>
        <w:rPr>
          <w:rFonts w:hint="default" w:ascii="Times New Roman" w:hAnsi="Times New Roman" w:eastAsia="方正楷体简体" w:cs="Times New Roman"/>
          <w:sz w:val="28"/>
          <w:szCs w:val="28"/>
          <w:lang w:val="en-US" w:eastAsia="zh-CN"/>
        </w:rPr>
        <w:t xml:space="preserve">第二节 </w:t>
      </w:r>
      <w:bookmarkStart w:id="884" w:name="_Toc13429"/>
      <w:bookmarkStart w:id="885" w:name="_Toc10431"/>
      <w:bookmarkStart w:id="886" w:name="_Toc15727"/>
      <w:bookmarkStart w:id="887" w:name="_Toc5027"/>
      <w:bookmarkStart w:id="888" w:name="_Toc29873"/>
      <w:bookmarkStart w:id="889" w:name="_Toc32633"/>
      <w:bookmarkStart w:id="890" w:name="_Toc9259"/>
      <w:r>
        <w:rPr>
          <w:rFonts w:hint="default" w:ascii="Times New Roman" w:hAnsi="Times New Roman" w:eastAsia="方正楷体简体" w:cs="Times New Roman"/>
          <w:sz w:val="28"/>
          <w:szCs w:val="28"/>
          <w:lang w:val="en-US" w:eastAsia="zh-CN"/>
        </w:rPr>
        <w:t>《中华人民共和国水法》</w:t>
      </w:r>
      <w:bookmarkEnd w:id="884"/>
      <w:bookmarkEnd w:id="885"/>
      <w:bookmarkEnd w:id="886"/>
      <w:bookmarkEnd w:id="887"/>
      <w:bookmarkEnd w:id="888"/>
      <w:bookmarkEnd w:id="889"/>
      <w:bookmarkEnd w:id="890"/>
      <w:r>
        <w:rPr>
          <w:rFonts w:hint="default" w:ascii="Times New Roman" w:hAnsi="Times New Roman" w:cs="Times New Roman"/>
          <w:sz w:val="28"/>
          <w:szCs w:val="28"/>
          <w:lang w:val="en-US" w:eastAsia="zh-CN"/>
        </w:rPr>
        <w:t>处罚裁量</w:t>
      </w:r>
      <w:bookmarkEnd w:id="882"/>
      <w:bookmarkEnd w:id="883"/>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lang w:val="en-US" w:eastAsia="zh-CN"/>
        </w:rPr>
      </w:pPr>
      <w:bookmarkStart w:id="891" w:name="_Toc16802"/>
      <w:bookmarkStart w:id="892" w:name="_Toc8519"/>
      <w:bookmarkStart w:id="893" w:name="_Toc8831"/>
      <w:bookmarkStart w:id="894" w:name="_Toc19338"/>
      <w:bookmarkStart w:id="895" w:name="_Toc7254"/>
      <w:bookmarkStart w:id="896" w:name="_Toc741"/>
      <w:bookmarkStart w:id="897" w:name="_Toc28270"/>
      <w:r>
        <w:rPr>
          <w:rFonts w:hint="default" w:ascii="Times New Roman" w:hAnsi="Times New Roman" w:cs="Times New Roman"/>
          <w:sz w:val="28"/>
          <w:szCs w:val="28"/>
          <w:highlight w:val="yellow"/>
          <w:lang w:val="en-US" w:eastAsia="zh-CN"/>
        </w:rPr>
        <w:t>95.</w:t>
      </w:r>
      <w:r>
        <w:rPr>
          <w:rFonts w:hint="default" w:ascii="Times New Roman" w:hAnsi="Times New Roman" w:eastAsia="方正仿宋简体" w:cs="Times New Roman"/>
          <w:sz w:val="28"/>
          <w:szCs w:val="28"/>
          <w:highlight w:val="yellow"/>
          <w:lang w:eastAsia="zh-CN"/>
        </w:rPr>
        <w:t>《</w:t>
      </w:r>
      <w:r>
        <w:rPr>
          <w:rFonts w:hint="default" w:ascii="Times New Roman" w:hAnsi="Times New Roman" w:eastAsia="方正仿宋简体" w:cs="Times New Roman"/>
          <w:sz w:val="28"/>
          <w:szCs w:val="28"/>
          <w:highlight w:val="yellow"/>
          <w:lang w:val="en-US" w:eastAsia="zh-CN"/>
        </w:rPr>
        <w:t>中华人民共和国水法</w:t>
      </w:r>
      <w:r>
        <w:rPr>
          <w:rFonts w:hint="default" w:ascii="Times New Roman" w:hAnsi="Times New Roman" w:eastAsia="方正仿宋简体" w:cs="Times New Roman"/>
          <w:sz w:val="28"/>
          <w:szCs w:val="28"/>
          <w:highlight w:val="yellow"/>
          <w:lang w:eastAsia="zh-CN"/>
        </w:rPr>
        <w:t>》第六十六条</w:t>
      </w:r>
      <w:r>
        <w:rPr>
          <w:rFonts w:hint="default" w:ascii="Times New Roman" w:hAnsi="Times New Roman" w:cs="Times New Roman"/>
          <w:sz w:val="28"/>
          <w:szCs w:val="28"/>
          <w:highlight w:val="yellow"/>
          <w:lang w:eastAsia="zh-CN"/>
        </w:rPr>
        <w:t>（</w:t>
      </w:r>
      <w:r>
        <w:rPr>
          <w:rFonts w:hint="default" w:ascii="Times New Roman" w:hAnsi="Times New Roman" w:eastAsia="方正仿宋简体" w:cs="Times New Roman"/>
          <w:sz w:val="28"/>
          <w:szCs w:val="28"/>
          <w:highlight w:val="yellow"/>
          <w:lang w:eastAsia="zh-CN"/>
        </w:rPr>
        <w:t>一</w:t>
      </w:r>
      <w:r>
        <w:rPr>
          <w:rFonts w:hint="default" w:ascii="Times New Roman" w:hAnsi="Times New Roman" w:cs="Times New Roman"/>
          <w:sz w:val="28"/>
          <w:szCs w:val="28"/>
          <w:highlight w:val="yellow"/>
          <w:lang w:eastAsia="zh-CN"/>
        </w:rPr>
        <w:t>）项</w:t>
      </w:r>
      <w:r>
        <w:rPr>
          <w:rFonts w:hint="default" w:ascii="Times New Roman" w:hAnsi="Times New Roman" w:eastAsia="方正仿宋简体" w:cs="Times New Roman"/>
          <w:sz w:val="28"/>
          <w:szCs w:val="28"/>
          <w:highlight w:val="yellow"/>
        </w:rPr>
        <w:t>的</w:t>
      </w:r>
      <w:bookmarkEnd w:id="891"/>
      <w:bookmarkEnd w:id="892"/>
      <w:bookmarkEnd w:id="893"/>
      <w:bookmarkEnd w:id="894"/>
      <w:bookmarkEnd w:id="895"/>
      <w:bookmarkEnd w:id="896"/>
      <w:bookmarkEnd w:id="897"/>
      <w:r>
        <w:rPr>
          <w:rFonts w:hint="default" w:ascii="Times New Roman" w:hAnsi="Times New Roman" w:cs="Times New Roman"/>
          <w:sz w:val="28"/>
          <w:szCs w:val="28"/>
          <w:highlight w:val="yellow"/>
          <w:lang w:eastAsia="zh-CN"/>
        </w:rPr>
        <w:t>处罚裁量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yellow"/>
          <w:u w:val="none"/>
        </w:rPr>
      </w:pPr>
      <w:r>
        <w:rPr>
          <w:rFonts w:hint="default" w:ascii="Times New Roman" w:hAnsi="Times New Roman" w:eastAsia="方正仿宋简体" w:cs="Times New Roman"/>
          <w:b/>
          <w:bCs w:val="0"/>
          <w:color w:val="auto"/>
          <w:spacing w:val="8"/>
          <w:sz w:val="28"/>
          <w:szCs w:val="28"/>
          <w:highlight w:val="none"/>
          <w:u w:val="none"/>
          <w:lang w:val="en-US" w:eastAsia="zh-CN"/>
        </w:rPr>
        <w:t>处罚依据</w:t>
      </w:r>
      <w:r>
        <w:rPr>
          <w:rFonts w:hint="default" w:ascii="Times New Roman" w:hAnsi="Times New Roman" w:eastAsia="方正仿宋简体" w:cs="Times New Roman"/>
          <w:bCs/>
          <w:color w:val="auto"/>
          <w:spacing w:val="8"/>
          <w:sz w:val="28"/>
          <w:szCs w:val="28"/>
          <w:highlight w:val="none"/>
          <w:u w:val="none"/>
          <w:lang w:val="en-US" w:eastAsia="zh-CN"/>
        </w:rPr>
        <w:t>：</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lang w:val="en-US" w:eastAsia="zh-CN"/>
        </w:rPr>
        <w:t>中华人民共和国水法</w:t>
      </w:r>
      <w:r>
        <w:rPr>
          <w:rFonts w:hint="default" w:ascii="Times New Roman" w:hAnsi="Times New Roman" w:eastAsia="方正仿宋简体" w:cs="Times New Roman"/>
          <w:sz w:val="28"/>
          <w:szCs w:val="28"/>
          <w:highlight w:val="none"/>
          <w:lang w:eastAsia="zh-CN"/>
        </w:rPr>
        <w:t>》第六十六条</w:t>
      </w:r>
      <w:r>
        <w:rPr>
          <w:rFonts w:hint="default" w:ascii="Times New Roman" w:hAnsi="Times New Roman" w:cs="Times New Roman"/>
          <w:sz w:val="28"/>
          <w:szCs w:val="28"/>
          <w:highlight w:val="none"/>
          <w:lang w:eastAsia="zh-CN"/>
        </w:rPr>
        <w:t>（</w:t>
      </w:r>
      <w:r>
        <w:rPr>
          <w:rFonts w:hint="default" w:ascii="Times New Roman" w:hAnsi="Times New Roman" w:eastAsia="方正仿宋简体" w:cs="Times New Roman"/>
          <w:sz w:val="28"/>
          <w:szCs w:val="28"/>
          <w:highlight w:val="none"/>
          <w:lang w:eastAsia="zh-CN"/>
        </w:rPr>
        <w:t>一</w:t>
      </w:r>
      <w:r>
        <w:rPr>
          <w:rFonts w:hint="default" w:ascii="Times New Roman" w:hAnsi="Times New Roman" w:cs="Times New Roman"/>
          <w:sz w:val="28"/>
          <w:szCs w:val="28"/>
          <w:highlight w:val="none"/>
          <w:lang w:eastAsia="zh-CN"/>
        </w:rPr>
        <w:t>）项规定：</w:t>
      </w:r>
      <w:r>
        <w:rPr>
          <w:rFonts w:hint="default" w:ascii="Times New Roman" w:hAnsi="Times New Roman" w:eastAsia="方正仿宋简体" w:cs="Times New Roman"/>
          <w:bCs/>
          <w:color w:val="auto"/>
          <w:spacing w:val="8"/>
          <w:sz w:val="28"/>
          <w:szCs w:val="28"/>
          <w:highlight w:val="none"/>
          <w:u w:val="none"/>
          <w:lang w:val="en-US" w:eastAsia="zh-CN"/>
        </w:rPr>
        <w:t>有在江河、湖泊、水库、运河、渠道内弃置、堆放阻碍行洪的物体和种植阻碍行洪的林木及高秆作物，且防洪法未作规定的，由县级以上人民政府水行政主管部门或者流域管理机构依据职权，责令停止违法行为，限期清除障碍或者采取其他补救措施，处一万元以上五万元以下的罚款</w:t>
      </w:r>
      <w:r>
        <w:rPr>
          <w:rFonts w:hint="default" w:ascii="Times New Roman" w:hAnsi="Times New Roman" w:cs="Times New Roman"/>
          <w:bCs/>
          <w:color w:val="auto"/>
          <w:spacing w:val="8"/>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
          <w:bCs w:val="0"/>
          <w:color w:val="auto"/>
          <w:spacing w:val="8"/>
          <w:sz w:val="28"/>
          <w:szCs w:val="28"/>
          <w:highlight w:val="none"/>
          <w:u w:val="none"/>
        </w:rPr>
      </w:pPr>
      <w:r>
        <w:rPr>
          <w:rFonts w:hint="default" w:ascii="Times New Roman" w:hAnsi="Times New Roman" w:eastAsia="方正仿宋简体" w:cs="Times New Roman"/>
          <w:b/>
          <w:bCs w:val="0"/>
          <w:color w:val="auto"/>
          <w:spacing w:val="8"/>
          <w:sz w:val="28"/>
          <w:szCs w:val="28"/>
          <w:highlight w:val="none"/>
          <w:u w:val="none"/>
        </w:rPr>
        <w:t>违法行为情形和处罚基准：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cs="Times New Roman"/>
          <w:b/>
          <w:bCs/>
          <w:sz w:val="28"/>
          <w:szCs w:val="28"/>
          <w:highlight w:val="none"/>
          <w:lang w:val="en-US" w:eastAsia="zh-CN"/>
        </w:rPr>
        <w:t xml:space="preserve">95.1 </w:t>
      </w:r>
      <w:r>
        <w:rPr>
          <w:rFonts w:hint="default" w:ascii="Times New Roman" w:hAnsi="Times New Roman" w:eastAsia="方正仿宋简体" w:cs="Times New Roman"/>
          <w:bCs/>
          <w:color w:val="auto"/>
          <w:spacing w:val="8"/>
          <w:sz w:val="28"/>
          <w:szCs w:val="28"/>
          <w:highlight w:val="none"/>
          <w:u w:val="none"/>
        </w:rPr>
        <w:t>一般违法行为的表现情形：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在江河、湖泊、水库、运河、渠道内弃置、堆放阻碍行洪的物体和种植阻碍行洪的林木及高秆作物</w:t>
      </w:r>
      <w:r>
        <w:rPr>
          <w:rFonts w:hint="default" w:ascii="Times New Roman" w:hAnsi="Times New Roman" w:cs="Times New Roman"/>
          <w:bCs/>
          <w:color w:val="auto"/>
          <w:spacing w:val="8"/>
          <w:sz w:val="28"/>
          <w:szCs w:val="28"/>
          <w:highlight w:val="none"/>
          <w:u w:val="none"/>
          <w:lang w:val="en-US" w:eastAsia="zh-CN"/>
        </w:rPr>
        <w:t>占地1</w:t>
      </w:r>
      <w:r>
        <w:rPr>
          <w:rFonts w:hint="default" w:ascii="Times New Roman" w:hAnsi="Times New Roman" w:eastAsia="方正仿宋简体" w:cs="Times New Roman"/>
          <w:bCs/>
          <w:color w:val="auto"/>
          <w:spacing w:val="8"/>
          <w:sz w:val="28"/>
          <w:szCs w:val="28"/>
          <w:highlight w:val="none"/>
          <w:u w:val="none"/>
          <w:lang w:val="en-US" w:eastAsia="zh-CN"/>
        </w:rPr>
        <w:t>0</w:t>
      </w:r>
      <w:r>
        <w:rPr>
          <w:rFonts w:hint="default" w:ascii="Times New Roman" w:hAnsi="Times New Roman" w:cs="Times New Roman"/>
          <w:bCs/>
          <w:color w:val="auto"/>
          <w:spacing w:val="8"/>
          <w:sz w:val="28"/>
          <w:szCs w:val="28"/>
          <w:highlight w:val="none"/>
          <w:u w:val="none"/>
          <w:lang w:val="en-US" w:eastAsia="zh-CN"/>
        </w:rPr>
        <w:t>㎡以内</w:t>
      </w:r>
      <w:r>
        <w:rPr>
          <w:rFonts w:hint="default" w:ascii="Times New Roman" w:hAnsi="Times New Roman" w:eastAsia="方正仿宋简体" w:cs="Times New Roman"/>
          <w:bCs/>
          <w:color w:val="auto"/>
          <w:spacing w:val="8"/>
          <w:sz w:val="28"/>
          <w:szCs w:val="28"/>
          <w:highlight w:val="none"/>
          <w:u w:val="none"/>
          <w:lang w:val="en-US" w:eastAsia="zh-CN"/>
        </w:rPr>
        <w:t>的</w:t>
      </w:r>
      <w:r>
        <w:rPr>
          <w:rFonts w:hint="default" w:ascii="Times New Roman" w:hAnsi="Times New Roman" w:cs="Times New Roman"/>
          <w:bCs/>
          <w:color w:val="auto"/>
          <w:spacing w:val="8"/>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highlight w:val="none"/>
        </w:rPr>
        <w:t>责令停止违法行为，</w:t>
      </w:r>
      <w:r>
        <w:rPr>
          <w:rFonts w:hint="default" w:ascii="Times New Roman" w:hAnsi="Times New Roman" w:eastAsia="方正仿宋简体" w:cs="Times New Roman"/>
          <w:bCs/>
          <w:color w:val="auto"/>
          <w:spacing w:val="8"/>
          <w:sz w:val="28"/>
          <w:szCs w:val="28"/>
          <w:highlight w:val="none"/>
          <w:u w:val="none"/>
          <w:lang w:val="en-US" w:eastAsia="zh-CN"/>
        </w:rPr>
        <w:t>限期清除障碍或者采取其他补救措施，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1</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cs="Times New Roman"/>
          <w:bCs/>
          <w:color w:val="auto"/>
          <w:spacing w:val="8"/>
          <w:sz w:val="28"/>
          <w:szCs w:val="28"/>
          <w:highlight w:val="none"/>
          <w:u w:val="none"/>
          <w:lang w:eastAsia="zh-CN"/>
        </w:rPr>
        <w:t>的</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cs="Times New Roman"/>
          <w:b/>
          <w:bCs/>
          <w:sz w:val="28"/>
          <w:szCs w:val="28"/>
          <w:highlight w:val="none"/>
          <w:lang w:val="en-US" w:eastAsia="zh-CN"/>
        </w:rPr>
        <w:t xml:space="preserve">95.2 </w:t>
      </w:r>
      <w:r>
        <w:rPr>
          <w:rFonts w:hint="default" w:ascii="Times New Roman" w:hAnsi="Times New Roman" w:eastAsia="方正仿宋简体" w:cs="Times New Roman"/>
          <w:bCs/>
          <w:color w:val="auto"/>
          <w:spacing w:val="8"/>
          <w:sz w:val="28"/>
          <w:szCs w:val="28"/>
          <w:highlight w:val="none"/>
          <w:u w:val="none"/>
        </w:rPr>
        <w:t>较重违法行为的表现情形：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在江河、湖泊、水库、运河、渠道内弃置、堆放阻碍行洪的物体和种植阻碍行洪的林木及高秆作物</w:t>
      </w:r>
      <w:r>
        <w:rPr>
          <w:rFonts w:hint="default" w:ascii="Times New Roman" w:hAnsi="Times New Roman" w:cs="Times New Roman"/>
          <w:bCs/>
          <w:color w:val="auto"/>
          <w:spacing w:val="8"/>
          <w:sz w:val="28"/>
          <w:szCs w:val="28"/>
          <w:highlight w:val="none"/>
          <w:u w:val="none"/>
          <w:lang w:val="en-US" w:eastAsia="zh-CN"/>
        </w:rPr>
        <w:t>占地1</w:t>
      </w:r>
      <w:r>
        <w:rPr>
          <w:rFonts w:hint="default" w:ascii="Times New Roman" w:hAnsi="Times New Roman" w:eastAsia="方正仿宋简体" w:cs="Times New Roman"/>
          <w:bCs/>
          <w:color w:val="auto"/>
          <w:spacing w:val="8"/>
          <w:sz w:val="28"/>
          <w:szCs w:val="28"/>
          <w:highlight w:val="none"/>
          <w:u w:val="none"/>
          <w:lang w:val="en-US" w:eastAsia="zh-CN"/>
        </w:rPr>
        <w:t>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以上50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w:t>
      </w:r>
      <w:r>
        <w:rPr>
          <w:rFonts w:hint="default" w:ascii="Times New Roman" w:hAnsi="Times New Roman" w:cs="Times New Roman"/>
          <w:bCs/>
          <w:color w:val="auto"/>
          <w:spacing w:val="8"/>
          <w:sz w:val="28"/>
          <w:szCs w:val="28"/>
          <w:highlight w:val="none"/>
          <w:u w:val="none"/>
          <w:lang w:val="en-US" w:eastAsia="zh-CN"/>
        </w:rPr>
        <w:t>内</w:t>
      </w:r>
      <w:r>
        <w:rPr>
          <w:rFonts w:hint="default" w:ascii="Times New Roman" w:hAnsi="Times New Roman" w:eastAsia="方正仿宋简体" w:cs="Times New Roman"/>
          <w:bCs/>
          <w:color w:val="auto"/>
          <w:spacing w:val="8"/>
          <w:sz w:val="28"/>
          <w:szCs w:val="28"/>
          <w:highlight w:val="none"/>
          <w:u w:val="none"/>
          <w:lang w:val="en-US" w:eastAsia="zh-CN"/>
        </w:rPr>
        <w:t>的</w:t>
      </w:r>
      <w:r>
        <w:rPr>
          <w:rFonts w:hint="default" w:ascii="Times New Roman" w:hAnsi="Times New Roman" w:cs="Times New Roman"/>
          <w:bCs/>
          <w:color w:val="auto"/>
          <w:spacing w:val="8"/>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cs="Times New Roman"/>
          <w:highlight w:val="none"/>
        </w:rPr>
        <w:t>责令停止违法行为，</w:t>
      </w:r>
      <w:r>
        <w:rPr>
          <w:rFonts w:hint="default" w:ascii="Times New Roman" w:hAnsi="Times New Roman" w:eastAsia="方正仿宋简体" w:cs="Times New Roman"/>
          <w:bCs/>
          <w:color w:val="auto"/>
          <w:spacing w:val="8"/>
          <w:sz w:val="28"/>
          <w:szCs w:val="28"/>
          <w:highlight w:val="none"/>
          <w:u w:val="none"/>
          <w:lang w:val="en-US" w:eastAsia="zh-CN"/>
        </w:rPr>
        <w:t>限期清除障碍或者采取其他补救措施，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cs="Times New Roman"/>
          <w:bCs/>
          <w:color w:val="auto"/>
          <w:spacing w:val="8"/>
          <w:sz w:val="28"/>
          <w:szCs w:val="28"/>
          <w:highlight w:val="none"/>
          <w:u w:val="none"/>
          <w:lang w:val="en-US" w:eastAsia="zh-CN"/>
        </w:rPr>
        <w:t>1.5万</w:t>
      </w:r>
      <w:r>
        <w:rPr>
          <w:rFonts w:hint="default" w:ascii="Times New Roman" w:hAnsi="Times New Roman" w:eastAsia="方正仿宋简体" w:cs="Times New Roman"/>
          <w:bCs/>
          <w:color w:val="auto"/>
          <w:spacing w:val="8"/>
          <w:sz w:val="28"/>
          <w:szCs w:val="28"/>
          <w:highlight w:val="none"/>
          <w:u w:val="none"/>
        </w:rPr>
        <w:t>元</w:t>
      </w:r>
      <w:r>
        <w:rPr>
          <w:rFonts w:hint="default" w:ascii="Times New Roman" w:hAnsi="Times New Roman" w:eastAsia="方正仿宋简体" w:cs="Times New Roman"/>
          <w:bCs/>
          <w:color w:val="auto"/>
          <w:spacing w:val="8"/>
          <w:sz w:val="28"/>
          <w:szCs w:val="28"/>
          <w:highlight w:val="none"/>
          <w:u w:val="none"/>
          <w:lang w:val="en-US" w:eastAsia="zh-CN"/>
        </w:rPr>
        <w:t>以上3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w:t>
      </w:r>
      <w:r>
        <w:rPr>
          <w:rFonts w:hint="default" w:ascii="Times New Roman" w:hAnsi="Times New Roman" w:cs="Times New Roman"/>
          <w:bCs/>
          <w:color w:val="auto"/>
          <w:spacing w:val="8"/>
          <w:sz w:val="28"/>
          <w:szCs w:val="28"/>
          <w:highlight w:val="none"/>
          <w:u w:val="none"/>
          <w:lang w:val="en-US" w:eastAsia="zh-CN"/>
        </w:rPr>
        <w:t>内的</w:t>
      </w:r>
      <w:r>
        <w:rPr>
          <w:rFonts w:hint="default" w:ascii="Times New Roman" w:hAnsi="Times New Roman" w:eastAsia="方正仿宋简体" w:cs="Times New Roman"/>
          <w:bCs/>
          <w:color w:val="auto"/>
          <w:spacing w:val="8"/>
          <w:sz w:val="28"/>
          <w:szCs w:val="28"/>
          <w:highlight w:val="none"/>
          <w:u w:val="none"/>
        </w:rPr>
        <w:t>罚款</w:t>
      </w:r>
      <w:r>
        <w:rPr>
          <w:rFonts w:hint="default" w:ascii="Times New Roman" w:hAnsi="Times New Roman" w:eastAsia="方正仿宋简体" w:cs="Times New Roman"/>
          <w:bCs/>
          <w:color w:val="auto"/>
          <w:spacing w:val="8"/>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cs="Times New Roman"/>
          <w:b/>
          <w:bCs/>
          <w:sz w:val="28"/>
          <w:szCs w:val="28"/>
          <w:highlight w:val="none"/>
          <w:lang w:val="en-US" w:eastAsia="zh-CN"/>
        </w:rPr>
        <w:t xml:space="preserve">95.2 </w:t>
      </w:r>
      <w:r>
        <w:rPr>
          <w:rFonts w:hint="default" w:ascii="Times New Roman" w:hAnsi="Times New Roman" w:eastAsia="方正仿宋简体" w:cs="Times New Roman"/>
          <w:bCs/>
          <w:color w:val="auto"/>
          <w:spacing w:val="8"/>
          <w:sz w:val="28"/>
          <w:szCs w:val="28"/>
          <w:highlight w:val="none"/>
          <w:u w:val="none"/>
        </w:rPr>
        <w:t>严重违法行为的表现情形：</w:t>
      </w:r>
      <w:r>
        <w:rPr>
          <w:rFonts w:hint="default" w:ascii="Times New Roman" w:hAnsi="Times New Roman" w:eastAsia="方正仿宋简体" w:cs="Times New Roman"/>
          <w:bCs/>
          <w:color w:val="auto"/>
          <w:spacing w:val="8"/>
          <w:sz w:val="28"/>
          <w:szCs w:val="28"/>
          <w:highlight w:val="none"/>
          <w:u w:val="none"/>
          <w:lang w:val="en-US" w:eastAsia="zh-CN"/>
        </w:rPr>
        <w:t>在江河、湖泊、水库、运河、渠道内弃置、堆放阻碍行洪的物体和种植阻碍行洪的林木及高秆作物</w:t>
      </w:r>
      <w:r>
        <w:rPr>
          <w:rFonts w:hint="default" w:ascii="Times New Roman" w:hAnsi="Times New Roman" w:cs="Times New Roman"/>
          <w:bCs/>
          <w:color w:val="auto"/>
          <w:spacing w:val="8"/>
          <w:sz w:val="28"/>
          <w:szCs w:val="28"/>
          <w:highlight w:val="none"/>
          <w:u w:val="none"/>
          <w:lang w:val="en-US" w:eastAsia="zh-CN"/>
        </w:rPr>
        <w:t>占地</w:t>
      </w:r>
      <w:r>
        <w:rPr>
          <w:rFonts w:hint="default" w:ascii="Times New Roman" w:hAnsi="Times New Roman" w:eastAsia="方正仿宋简体" w:cs="Times New Roman"/>
          <w:bCs/>
          <w:color w:val="auto"/>
          <w:spacing w:val="8"/>
          <w:sz w:val="28"/>
          <w:szCs w:val="28"/>
          <w:highlight w:val="none"/>
          <w:u w:val="none"/>
          <w:lang w:val="en-US" w:eastAsia="zh-CN"/>
        </w:rPr>
        <w:t>50</w:t>
      </w:r>
      <w:r>
        <w:rPr>
          <w:rFonts w:hint="default" w:ascii="Times New Roman" w:hAnsi="Times New Roman" w:cs="Times New Roman"/>
          <w:bCs/>
          <w:color w:val="auto"/>
          <w:spacing w:val="8"/>
          <w:sz w:val="28"/>
          <w:szCs w:val="28"/>
          <w:highlight w:val="none"/>
          <w:u w:val="none"/>
          <w:lang w:val="en-US" w:eastAsia="zh-CN"/>
        </w:rPr>
        <w:t>㎡</w:t>
      </w:r>
      <w:r>
        <w:rPr>
          <w:rFonts w:hint="default" w:ascii="Times New Roman" w:hAnsi="Times New Roman" w:eastAsia="方正仿宋简体" w:cs="Times New Roman"/>
          <w:bCs/>
          <w:color w:val="auto"/>
          <w:spacing w:val="8"/>
          <w:sz w:val="28"/>
          <w:szCs w:val="28"/>
          <w:highlight w:val="none"/>
          <w:u w:val="none"/>
          <w:lang w:val="en-US" w:eastAsia="zh-CN"/>
        </w:rPr>
        <w:t>以上的</w:t>
      </w:r>
      <w:r>
        <w:rPr>
          <w:rFonts w:hint="default" w:ascii="Times New Roman" w:hAnsi="Times New Roman" w:cs="Times New Roman"/>
          <w:bCs/>
          <w:color w:val="auto"/>
          <w:spacing w:val="8"/>
          <w:sz w:val="28"/>
          <w:szCs w:val="28"/>
          <w:highlight w:val="none"/>
          <w:u w:val="none"/>
          <w:lang w:val="en-US" w:eastAsia="zh-CN"/>
        </w:rPr>
        <w:t>，或者拒不整改的。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r>
        <w:rPr>
          <w:rFonts w:hint="default" w:ascii="Times New Roman" w:hAnsi="Times New Roman" w:eastAsia="方正仿宋简体" w:cs="Times New Roman"/>
          <w:bCs/>
          <w:color w:val="auto"/>
          <w:spacing w:val="8"/>
          <w:sz w:val="28"/>
          <w:szCs w:val="28"/>
          <w:highlight w:val="none"/>
          <w:u w:val="none"/>
        </w:rPr>
        <w:t>处罚基准：</w:t>
      </w:r>
      <w:r>
        <w:rPr>
          <w:rFonts w:hint="default" w:ascii="Times New Roman" w:hAnsi="Times New Roman" w:eastAsia="方正仿宋简体" w:cs="Times New Roman"/>
          <w:bCs/>
          <w:color w:val="auto"/>
          <w:spacing w:val="8"/>
          <w:sz w:val="28"/>
          <w:szCs w:val="28"/>
          <w:highlight w:val="none"/>
          <w:u w:val="none"/>
          <w:lang w:val="en-US" w:eastAsia="zh-CN"/>
        </w:rPr>
        <w:t>责令停止违法行为，限期清除障碍或者采取其他补救措施，</w:t>
      </w:r>
      <w:r>
        <w:rPr>
          <w:rFonts w:hint="default" w:ascii="Times New Roman" w:hAnsi="Times New Roman" w:eastAsia="方正仿宋简体" w:cs="Times New Roman"/>
          <w:bCs/>
          <w:color w:val="auto"/>
          <w:spacing w:val="8"/>
          <w:sz w:val="28"/>
          <w:szCs w:val="28"/>
          <w:highlight w:val="none"/>
          <w:u w:val="none"/>
        </w:rPr>
        <w:t>处</w:t>
      </w:r>
      <w:r>
        <w:rPr>
          <w:rFonts w:hint="default" w:ascii="Times New Roman" w:hAnsi="Times New Roman" w:eastAsia="方正仿宋简体" w:cs="Times New Roman"/>
          <w:bCs/>
          <w:color w:val="auto"/>
          <w:spacing w:val="8"/>
          <w:sz w:val="28"/>
          <w:szCs w:val="28"/>
          <w:highlight w:val="none"/>
          <w:u w:val="none"/>
          <w:lang w:val="en-US" w:eastAsia="zh-CN"/>
        </w:rPr>
        <w:t>3</w:t>
      </w:r>
      <w:r>
        <w:rPr>
          <w:rFonts w:hint="default" w:ascii="Times New Roman" w:hAnsi="Times New Roman" w:cs="Times New Roman"/>
          <w:bCs/>
          <w:color w:val="auto"/>
          <w:spacing w:val="8"/>
          <w:sz w:val="28"/>
          <w:szCs w:val="28"/>
          <w:highlight w:val="none"/>
          <w:u w:val="none"/>
          <w:lang w:val="en-US" w:eastAsia="zh-CN"/>
        </w:rPr>
        <w:t>万</w:t>
      </w:r>
      <w:r>
        <w:rPr>
          <w:rFonts w:hint="default" w:ascii="Times New Roman" w:hAnsi="Times New Roman" w:eastAsia="方正仿宋简体" w:cs="Times New Roman"/>
          <w:bCs/>
          <w:color w:val="auto"/>
          <w:spacing w:val="8"/>
          <w:sz w:val="28"/>
          <w:szCs w:val="28"/>
          <w:highlight w:val="none"/>
          <w:u w:val="none"/>
          <w:lang w:val="en-US" w:eastAsia="zh-CN"/>
        </w:rPr>
        <w:t>元以上50000元以下</w:t>
      </w:r>
      <w:r>
        <w:rPr>
          <w:rFonts w:hint="default" w:ascii="Times New Roman" w:hAnsi="Times New Roman" w:eastAsia="方正仿宋简体" w:cs="Times New Roman"/>
          <w:bCs/>
          <w:color w:val="auto"/>
          <w:spacing w:val="8"/>
          <w:sz w:val="28"/>
          <w:szCs w:val="28"/>
          <w:highlight w:val="none"/>
          <w:u w:val="none"/>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92" w:firstLineChars="200"/>
        <w:jc w:val="both"/>
        <w:textAlignment w:val="auto"/>
        <w:rPr>
          <w:rFonts w:hint="default" w:ascii="Times New Roman" w:hAnsi="Times New Roman" w:eastAsia="方正仿宋简体" w:cs="Times New Roman"/>
          <w:bCs/>
          <w:color w:val="auto"/>
          <w:spacing w:val="8"/>
          <w:sz w:val="28"/>
          <w:szCs w:val="28"/>
          <w:highlight w:val="none"/>
          <w:u w:val="none"/>
          <w:lang w:eastAsia="zh-CN"/>
        </w:rPr>
      </w:pPr>
    </w:p>
    <w:p>
      <w:pPr>
        <w:pStyle w:val="3"/>
        <w:pageBreakBefore w:val="0"/>
        <w:kinsoku/>
        <w:wordWrap/>
        <w:overflowPunct/>
        <w:topLinePunct w:val="0"/>
        <w:bidi w:val="0"/>
        <w:spacing w:line="440" w:lineRule="exact"/>
        <w:textAlignment w:val="auto"/>
        <w:rPr>
          <w:rFonts w:hint="default" w:ascii="Times New Roman" w:hAnsi="Times New Roman" w:eastAsia="方正黑体简体" w:cs="Times New Roman"/>
          <w:sz w:val="28"/>
          <w:szCs w:val="28"/>
          <w:lang w:eastAsia="zh-CN"/>
        </w:rPr>
      </w:pPr>
      <w:bookmarkStart w:id="898" w:name="_Toc17559"/>
      <w:bookmarkStart w:id="899" w:name="_Toc25389"/>
      <w:bookmarkStart w:id="900" w:name="_Toc21967"/>
      <w:bookmarkStart w:id="901" w:name="_Toc26877"/>
      <w:bookmarkStart w:id="902" w:name="_Toc27814"/>
      <w:bookmarkStart w:id="903" w:name="_Toc18726"/>
      <w:bookmarkStart w:id="904" w:name="_Toc13442"/>
      <w:bookmarkStart w:id="905" w:name="_Toc27263"/>
      <w:bookmarkStart w:id="906" w:name="_Toc3547"/>
      <w:r>
        <w:rPr>
          <w:rFonts w:hint="default" w:ascii="Times New Roman" w:hAnsi="Times New Roman" w:eastAsia="方正黑体简体" w:cs="Times New Roman"/>
          <w:sz w:val="28"/>
          <w:szCs w:val="28"/>
        </w:rPr>
        <w:t>第</w:t>
      </w:r>
      <w:r>
        <w:rPr>
          <w:rFonts w:hint="default" w:ascii="Times New Roman" w:hAnsi="Times New Roman" w:eastAsia="方正黑体简体" w:cs="Times New Roman"/>
          <w:sz w:val="28"/>
          <w:szCs w:val="28"/>
          <w:lang w:val="en-US" w:eastAsia="zh-CN"/>
        </w:rPr>
        <w:t>七章</w:t>
      </w:r>
      <w:r>
        <w:rPr>
          <w:rFonts w:hint="default" w:ascii="Times New Roman" w:hAnsi="Times New Roman" w:eastAsia="方正黑体简体" w:cs="Times New Roman"/>
          <w:sz w:val="28"/>
          <w:szCs w:val="28"/>
        </w:rPr>
        <w:t xml:space="preserve">  建筑节能与科技</w:t>
      </w:r>
      <w:bookmarkEnd w:id="898"/>
      <w:bookmarkEnd w:id="899"/>
      <w:bookmarkEnd w:id="900"/>
      <w:bookmarkEnd w:id="901"/>
      <w:bookmarkEnd w:id="902"/>
      <w:bookmarkEnd w:id="903"/>
      <w:bookmarkEnd w:id="904"/>
      <w:r>
        <w:rPr>
          <w:rFonts w:hint="default" w:ascii="Times New Roman" w:hAnsi="Times New Roman" w:cs="Times New Roman"/>
          <w:sz w:val="28"/>
          <w:szCs w:val="28"/>
          <w:lang w:eastAsia="zh-CN"/>
        </w:rPr>
        <w:t>方面的处罚裁量</w:t>
      </w:r>
      <w:bookmarkEnd w:id="905"/>
      <w:bookmarkEnd w:id="906"/>
    </w:p>
    <w:p>
      <w:pPr>
        <w:pStyle w:val="4"/>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907" w:name="_Toc26879"/>
      <w:bookmarkStart w:id="908" w:name="_Toc12723"/>
      <w:bookmarkStart w:id="909" w:name="_Toc29782"/>
      <w:bookmarkStart w:id="910" w:name="_Toc31831"/>
      <w:bookmarkStart w:id="911" w:name="_Toc15763"/>
      <w:bookmarkStart w:id="912" w:name="_Toc19139"/>
      <w:bookmarkStart w:id="913" w:name="_Toc9707"/>
      <w:bookmarkStart w:id="914" w:name="_Toc9033"/>
      <w:bookmarkStart w:id="915" w:name="_Toc17658"/>
      <w:bookmarkStart w:id="916" w:name="_Toc29576"/>
      <w:bookmarkStart w:id="917" w:name="_Toc19136"/>
      <w:bookmarkStart w:id="918" w:name="_Toc429"/>
      <w:bookmarkStart w:id="919" w:name="_Toc15501"/>
      <w:bookmarkStart w:id="920" w:name="_Toc11302"/>
      <w:bookmarkStart w:id="921" w:name="_Toc9325"/>
      <w:bookmarkStart w:id="922" w:name="_Toc22427"/>
      <w:r>
        <w:rPr>
          <w:rFonts w:hint="default" w:ascii="Times New Roman" w:hAnsi="Times New Roman" w:eastAsia="方正楷体简体" w:cs="Times New Roman"/>
          <w:sz w:val="28"/>
          <w:szCs w:val="28"/>
        </w:rPr>
        <w:t>第</w:t>
      </w:r>
      <w:r>
        <w:rPr>
          <w:rFonts w:hint="default" w:ascii="Times New Roman" w:hAnsi="Times New Roman" w:cs="Times New Roman"/>
          <w:sz w:val="28"/>
          <w:szCs w:val="28"/>
          <w:lang w:val="en-US" w:eastAsia="zh-CN"/>
        </w:rPr>
        <w:t>一</w:t>
      </w:r>
      <w:r>
        <w:rPr>
          <w:rFonts w:hint="default" w:ascii="Times New Roman" w:hAnsi="Times New Roman" w:eastAsia="方正楷体简体" w:cs="Times New Roman"/>
          <w:sz w:val="28"/>
          <w:szCs w:val="28"/>
        </w:rPr>
        <w:t>节《中华人民共和国节约能源法》处罚裁量准</w:t>
      </w:r>
      <w:bookmarkEnd w:id="907"/>
      <w:bookmarkEnd w:id="908"/>
      <w:bookmarkEnd w:id="909"/>
      <w:bookmarkEnd w:id="910"/>
      <w:bookmarkEnd w:id="911"/>
      <w:bookmarkEnd w:id="912"/>
      <w:bookmarkEnd w:id="913"/>
      <w:bookmarkEnd w:id="914"/>
      <w:bookmarkEnd w:id="915"/>
    </w:p>
    <w:p>
      <w:pPr>
        <w:pStyle w:val="5"/>
        <w:pageBreakBefore w:val="0"/>
        <w:kinsoku/>
        <w:wordWrap/>
        <w:overflowPunct/>
        <w:topLinePunct w:val="0"/>
        <w:bidi w:val="0"/>
        <w:spacing w:line="440" w:lineRule="exact"/>
        <w:textAlignment w:val="auto"/>
        <w:rPr>
          <w:rFonts w:hint="default" w:ascii="Times New Roman" w:hAnsi="Times New Roman" w:cs="Times New Roman"/>
        </w:rPr>
      </w:pPr>
      <w:bookmarkStart w:id="923" w:name="_Toc18827"/>
      <w:bookmarkStart w:id="924" w:name="_Toc4395"/>
      <w:bookmarkStart w:id="925" w:name="_Toc26453"/>
      <w:bookmarkStart w:id="926" w:name="_Toc1087"/>
      <w:bookmarkStart w:id="927" w:name="_Toc4038"/>
      <w:bookmarkStart w:id="928" w:name="_Toc9201"/>
      <w:bookmarkStart w:id="929" w:name="_Toc14093"/>
      <w:r>
        <w:rPr>
          <w:rFonts w:hint="default" w:ascii="Times New Roman" w:hAnsi="Times New Roman" w:cs="Times New Roman"/>
          <w:sz w:val="28"/>
          <w:szCs w:val="28"/>
          <w:highlight w:val="yellow"/>
          <w:lang w:val="en-US" w:eastAsia="zh-CN"/>
        </w:rPr>
        <w:t>96.</w:t>
      </w:r>
      <w:r>
        <w:rPr>
          <w:rFonts w:hint="default" w:ascii="Times New Roman" w:hAnsi="Times New Roman" w:eastAsia="方正仿宋简体" w:cs="Times New Roman"/>
          <w:sz w:val="28"/>
          <w:szCs w:val="28"/>
          <w:highlight w:val="yellow"/>
        </w:rPr>
        <w:t>《中华人民共和国节约能源法》第</w:t>
      </w:r>
      <w:r>
        <w:rPr>
          <w:rFonts w:hint="default" w:ascii="Times New Roman" w:hAnsi="Times New Roman" w:cs="Times New Roman"/>
          <w:sz w:val="28"/>
          <w:szCs w:val="28"/>
          <w:highlight w:val="yellow"/>
          <w:lang w:val="en-US" w:eastAsia="zh-CN"/>
        </w:rPr>
        <w:t>七十九</w:t>
      </w:r>
      <w:r>
        <w:rPr>
          <w:rFonts w:hint="default" w:ascii="Times New Roman" w:hAnsi="Times New Roman" w:eastAsia="方正仿宋简体" w:cs="Times New Roman"/>
          <w:sz w:val="28"/>
          <w:szCs w:val="28"/>
          <w:highlight w:val="yellow"/>
        </w:rPr>
        <w:t>条的处罚裁量</w:t>
      </w:r>
    </w:p>
    <w:p>
      <w:pPr>
        <w:rPr>
          <w:rFonts w:hint="default" w:ascii="Times New Roman" w:hAnsi="Times New Roman" w:cs="Times New Roman"/>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《中华人民共和国节约能源法》</w:t>
      </w:r>
      <w:r>
        <w:rPr>
          <w:rFonts w:hint="default" w:ascii="Times New Roman" w:hAnsi="Times New Roman" w:cs="Times New Roman"/>
        </w:rPr>
        <w:t>第七十九条</w:t>
      </w:r>
      <w:r>
        <w:rPr>
          <w:rFonts w:hint="default" w:ascii="Times New Roman" w:hAnsi="Times New Roman" w:cs="Times New Roman"/>
          <w:lang w:eastAsia="zh-CN"/>
        </w:rPr>
        <w:t>规定：</w:t>
      </w:r>
      <w:r>
        <w:rPr>
          <w:rFonts w:hint="default" w:ascii="Times New Roman" w:hAnsi="Times New Roman" w:cs="Times New Roman"/>
        </w:rPr>
        <w:t>建设单位违反建筑节能标准的，由建设主管部门责令改正，处二十万元以上五十万元以下罚款。</w:t>
      </w:r>
    </w:p>
    <w:p>
      <w:pPr>
        <w:rPr>
          <w:rFonts w:hint="default" w:ascii="Times New Roman" w:hAnsi="Times New Roman" w:cs="Times New Roman"/>
        </w:rPr>
      </w:pPr>
      <w:r>
        <w:rPr>
          <w:rFonts w:hint="default" w:ascii="Times New Roman" w:hAnsi="Times New Roman" w:cs="Times New Roman"/>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rPr>
          <w:rFonts w:hint="default" w:ascii="Times New Roman" w:hAnsi="Times New Roman" w:cs="Times New Roman"/>
          <w:b/>
          <w:bCs/>
          <w:sz w:val="28"/>
          <w:szCs w:val="28"/>
          <w:highlight w:val="none"/>
          <w:lang w:eastAsia="zh-CN"/>
        </w:rPr>
      </w:pPr>
      <w:r>
        <w:rPr>
          <w:rFonts w:hint="default" w:ascii="Times New Roman" w:hAnsi="Times New Roman" w:cs="Times New Roman"/>
          <w:b/>
          <w:bCs/>
          <w:sz w:val="28"/>
          <w:szCs w:val="28"/>
          <w:highlight w:val="none"/>
          <w:lang w:val="en-US" w:eastAsia="zh-CN"/>
        </w:rPr>
        <w:t xml:space="preserve">96.1 </w:t>
      </w:r>
      <w:r>
        <w:rPr>
          <w:rFonts w:hint="default" w:ascii="Times New Roman" w:hAnsi="Times New Roman" w:cs="Times New Roman"/>
          <w:b/>
          <w:bCs/>
          <w:highlight w:val="none"/>
        </w:rPr>
        <w:t>建设单位违反建筑节能标准的</w:t>
      </w:r>
      <w:r>
        <w:rPr>
          <w:rFonts w:hint="default" w:ascii="Times New Roman" w:hAnsi="Times New Roman" w:cs="Times New Roman"/>
          <w:b/>
          <w:bCs/>
          <w:sz w:val="28"/>
          <w:szCs w:val="28"/>
          <w:highlight w:val="none"/>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30" w:name="_Toc23791"/>
      <w:bookmarkStart w:id="931" w:name="_Toc1491"/>
      <w:bookmarkStart w:id="932" w:name="_Toc21520"/>
      <w:bookmarkStart w:id="933" w:name="_Toc4541"/>
      <w:bookmarkStart w:id="934" w:name="_Toc15874"/>
      <w:r>
        <w:rPr>
          <w:rFonts w:hint="default" w:ascii="Times New Roman" w:hAnsi="Times New Roman" w:cs="Times New Roman"/>
          <w:b/>
          <w:bCs/>
          <w:sz w:val="28"/>
          <w:szCs w:val="28"/>
          <w:highlight w:val="none"/>
          <w:lang w:val="en-US" w:eastAsia="zh-CN"/>
        </w:rPr>
        <w:t xml:space="preserve">96.1.1 </w:t>
      </w:r>
      <w:r>
        <w:rPr>
          <w:rFonts w:hint="default" w:ascii="Times New Roman" w:hAnsi="Times New Roman" w:eastAsia="方正仿宋简体" w:cs="Times New Roman"/>
          <w:color w:val="000000"/>
          <w:sz w:val="28"/>
          <w:szCs w:val="28"/>
        </w:rPr>
        <w:t>轻微违法行为的表现情形：涉案工程面积5000㎡以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30"/>
      <w:bookmarkEnd w:id="931"/>
      <w:bookmarkEnd w:id="932"/>
      <w:bookmarkEnd w:id="933"/>
      <w:bookmarkEnd w:id="93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责令改正，处20万元以上25万元以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35" w:name="_Toc8165"/>
      <w:bookmarkStart w:id="936" w:name="_Toc2429"/>
      <w:bookmarkStart w:id="937" w:name="_Toc18211"/>
      <w:bookmarkStart w:id="938" w:name="_Toc26033"/>
      <w:bookmarkStart w:id="939" w:name="_Toc29010"/>
      <w:r>
        <w:rPr>
          <w:rFonts w:hint="default" w:ascii="Times New Roman" w:hAnsi="Times New Roman" w:cs="Times New Roman"/>
          <w:b/>
          <w:bCs/>
          <w:sz w:val="28"/>
          <w:szCs w:val="28"/>
          <w:highlight w:val="none"/>
          <w:lang w:val="en-US" w:eastAsia="zh-CN"/>
        </w:rPr>
        <w:t xml:space="preserve">96.1.2 </w:t>
      </w:r>
      <w:r>
        <w:rPr>
          <w:rFonts w:hint="default" w:ascii="Times New Roman" w:hAnsi="Times New Roman" w:eastAsia="方正仿宋简体" w:cs="Times New Roman"/>
          <w:color w:val="000000"/>
          <w:sz w:val="28"/>
          <w:szCs w:val="28"/>
        </w:rPr>
        <w:t>一般违法行为的表现情形：涉案工程面积5000㎡以上2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35"/>
      <w:bookmarkEnd w:id="936"/>
      <w:bookmarkEnd w:id="937"/>
      <w:bookmarkEnd w:id="938"/>
      <w:bookmarkEnd w:id="93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责令改正，处25万元以上35万元以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40" w:name="_Toc1959"/>
      <w:bookmarkStart w:id="941" w:name="_Toc1947"/>
      <w:bookmarkStart w:id="942" w:name="_Toc3594"/>
      <w:bookmarkStart w:id="943" w:name="_Toc17602"/>
      <w:bookmarkStart w:id="944" w:name="_Toc18080"/>
      <w:r>
        <w:rPr>
          <w:rFonts w:hint="default" w:ascii="Times New Roman" w:hAnsi="Times New Roman" w:cs="Times New Roman"/>
          <w:b/>
          <w:bCs/>
          <w:sz w:val="28"/>
          <w:szCs w:val="28"/>
          <w:highlight w:val="none"/>
          <w:lang w:val="en-US" w:eastAsia="zh-CN"/>
        </w:rPr>
        <w:t xml:space="preserve">96.1.3 </w:t>
      </w:r>
      <w:r>
        <w:rPr>
          <w:rFonts w:hint="default" w:ascii="Times New Roman" w:hAnsi="Times New Roman" w:eastAsia="方正仿宋简体" w:cs="Times New Roman"/>
          <w:color w:val="000000"/>
          <w:sz w:val="28"/>
          <w:szCs w:val="28"/>
        </w:rPr>
        <w:t>较重违法行为的表现情形：涉案工程面积2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40"/>
      <w:bookmarkEnd w:id="941"/>
      <w:bookmarkEnd w:id="942"/>
      <w:bookmarkEnd w:id="943"/>
      <w:bookmarkEnd w:id="94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责令改正，处35万元以上45万元以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45" w:name="_Toc6911"/>
      <w:bookmarkStart w:id="946" w:name="_Toc290"/>
      <w:bookmarkStart w:id="947" w:name="_Toc19210"/>
      <w:bookmarkStart w:id="948" w:name="_Toc5031"/>
      <w:bookmarkStart w:id="949" w:name="_Toc23958"/>
      <w:r>
        <w:rPr>
          <w:rFonts w:hint="default" w:ascii="Times New Roman" w:hAnsi="Times New Roman" w:cs="Times New Roman"/>
          <w:b/>
          <w:bCs/>
          <w:sz w:val="28"/>
          <w:szCs w:val="28"/>
          <w:highlight w:val="none"/>
          <w:lang w:val="en-US" w:eastAsia="zh-CN"/>
        </w:rPr>
        <w:t xml:space="preserve">96.1.4 </w:t>
      </w:r>
      <w:r>
        <w:rPr>
          <w:rFonts w:hint="default" w:ascii="Times New Roman" w:hAnsi="Times New Roman" w:eastAsia="方正仿宋简体" w:cs="Times New Roman"/>
          <w:color w:val="000000"/>
          <w:sz w:val="28"/>
          <w:szCs w:val="28"/>
        </w:rPr>
        <w:t>严重违法行为的表现情形：涉案工程面积4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㎡以上的；未及时纠正违法行为，造成严重危害后果的。</w:t>
      </w:r>
      <w:bookmarkEnd w:id="945"/>
      <w:bookmarkEnd w:id="946"/>
      <w:bookmarkEnd w:id="947"/>
      <w:bookmarkEnd w:id="948"/>
      <w:bookmarkEnd w:id="94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责令改正，处45万元以上50万元以下的罚款。</w:t>
      </w:r>
    </w:p>
    <w:p>
      <w:pPr>
        <w:rPr>
          <w:rFonts w:hint="default" w:ascii="Times New Roman" w:hAnsi="Times New Roman" w:cs="Times New Roman"/>
          <w:b/>
          <w:bCs/>
          <w:sz w:val="28"/>
          <w:szCs w:val="28"/>
          <w:highlight w:val="none"/>
          <w:lang w:eastAsia="zh-CN"/>
        </w:rPr>
      </w:pPr>
      <w:r>
        <w:rPr>
          <w:rFonts w:hint="default" w:ascii="Times New Roman" w:hAnsi="Times New Roman" w:cs="Times New Roman"/>
          <w:b/>
          <w:bCs/>
          <w:sz w:val="28"/>
          <w:szCs w:val="28"/>
          <w:highlight w:val="none"/>
          <w:lang w:val="en-US" w:eastAsia="zh-CN"/>
        </w:rPr>
        <w:t xml:space="preserve">96.2 </w:t>
      </w:r>
      <w:r>
        <w:rPr>
          <w:rFonts w:hint="default" w:ascii="Times New Roman" w:hAnsi="Times New Roman" w:cs="Times New Roman"/>
          <w:b/>
          <w:bCs/>
        </w:rPr>
        <w:t>设计单位、施工单位、监理单位</w:t>
      </w:r>
      <w:r>
        <w:rPr>
          <w:rFonts w:hint="default" w:ascii="Times New Roman" w:hAnsi="Times New Roman" w:cs="Times New Roman"/>
          <w:b/>
          <w:bCs/>
          <w:highlight w:val="none"/>
        </w:rPr>
        <w:t>违反建筑节能标准的</w:t>
      </w:r>
      <w:r>
        <w:rPr>
          <w:rFonts w:hint="default" w:ascii="Times New Roman" w:hAnsi="Times New Roman" w:cs="Times New Roman"/>
          <w:b/>
          <w:bCs/>
          <w:sz w:val="28"/>
          <w:szCs w:val="28"/>
          <w:highlight w:val="none"/>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50" w:name="_Toc32399"/>
      <w:bookmarkStart w:id="951" w:name="_Toc30125"/>
      <w:bookmarkStart w:id="952" w:name="_Toc11358"/>
      <w:bookmarkStart w:id="953" w:name="_Toc20313"/>
      <w:bookmarkStart w:id="954" w:name="_Toc24775"/>
      <w:r>
        <w:rPr>
          <w:rFonts w:hint="default" w:ascii="Times New Roman" w:hAnsi="Times New Roman" w:cs="Times New Roman"/>
          <w:b/>
          <w:bCs/>
          <w:sz w:val="28"/>
          <w:szCs w:val="28"/>
          <w:highlight w:val="none"/>
          <w:lang w:val="en-US" w:eastAsia="zh-CN"/>
        </w:rPr>
        <w:t xml:space="preserve">96.2.1 </w:t>
      </w:r>
      <w:r>
        <w:rPr>
          <w:rFonts w:hint="default" w:ascii="Times New Roman" w:hAnsi="Times New Roman" w:eastAsia="方正仿宋简体" w:cs="Times New Roman"/>
          <w:color w:val="000000"/>
          <w:sz w:val="28"/>
          <w:szCs w:val="28"/>
        </w:rPr>
        <w:t>轻微违法行为的表现情形：涉案工程面积5000㎡以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50"/>
      <w:bookmarkEnd w:id="951"/>
      <w:bookmarkEnd w:id="952"/>
      <w:bookmarkEnd w:id="953"/>
      <w:bookmarkEnd w:id="95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w:t>
      </w:r>
      <w:r>
        <w:rPr>
          <w:rFonts w:hint="default" w:ascii="Times New Roman" w:hAnsi="Times New Roman" w:cs="Times New Roman"/>
          <w:color w:val="000000"/>
          <w:sz w:val="28"/>
          <w:szCs w:val="28"/>
          <w:lang w:val="en-US" w:eastAsia="zh-CN"/>
        </w:rPr>
        <w:t>10</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55" w:name="_Toc12489"/>
      <w:bookmarkStart w:id="956" w:name="_Toc30701"/>
      <w:bookmarkStart w:id="957" w:name="_Toc32635"/>
      <w:bookmarkStart w:id="958" w:name="_Toc9467"/>
      <w:bookmarkStart w:id="959" w:name="_Toc9574"/>
      <w:r>
        <w:rPr>
          <w:rFonts w:hint="default" w:ascii="Times New Roman" w:hAnsi="Times New Roman" w:cs="Times New Roman"/>
          <w:b/>
          <w:bCs/>
          <w:sz w:val="28"/>
          <w:szCs w:val="28"/>
          <w:highlight w:val="none"/>
          <w:lang w:val="en-US" w:eastAsia="zh-CN"/>
        </w:rPr>
        <w:t xml:space="preserve">96.2.2 </w:t>
      </w:r>
      <w:r>
        <w:rPr>
          <w:rFonts w:hint="default" w:ascii="Times New Roman" w:hAnsi="Times New Roman" w:eastAsia="方正仿宋简体" w:cs="Times New Roman"/>
          <w:color w:val="000000"/>
          <w:sz w:val="28"/>
          <w:szCs w:val="28"/>
        </w:rPr>
        <w:t>一般违法行为的表现情形：涉案工程面积5000㎡以上2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55"/>
      <w:bookmarkEnd w:id="956"/>
      <w:bookmarkEnd w:id="957"/>
      <w:bookmarkEnd w:id="958"/>
      <w:bookmarkEnd w:id="95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5万元以上</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60" w:name="_Toc26719"/>
      <w:bookmarkStart w:id="961" w:name="_Toc12717"/>
      <w:bookmarkStart w:id="962" w:name="_Toc16871"/>
      <w:bookmarkStart w:id="963" w:name="_Toc4234"/>
      <w:bookmarkStart w:id="964" w:name="_Toc28450"/>
      <w:r>
        <w:rPr>
          <w:rFonts w:hint="default" w:ascii="Times New Roman" w:hAnsi="Times New Roman" w:cs="Times New Roman"/>
          <w:b/>
          <w:bCs/>
          <w:sz w:val="28"/>
          <w:szCs w:val="28"/>
          <w:highlight w:val="none"/>
          <w:lang w:val="en-US" w:eastAsia="zh-CN"/>
        </w:rPr>
        <w:t xml:space="preserve">96.2.3 </w:t>
      </w:r>
      <w:r>
        <w:rPr>
          <w:rFonts w:hint="default" w:ascii="Times New Roman" w:hAnsi="Times New Roman" w:eastAsia="方正仿宋简体" w:cs="Times New Roman"/>
          <w:color w:val="000000"/>
          <w:sz w:val="28"/>
          <w:szCs w:val="28"/>
        </w:rPr>
        <w:t>较重违法行为的表现情形：涉案工程面积2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60"/>
      <w:bookmarkEnd w:id="961"/>
      <w:bookmarkEnd w:id="962"/>
      <w:bookmarkEnd w:id="963"/>
      <w:bookmarkEnd w:id="96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5万元以上</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65" w:name="_Toc32141"/>
      <w:bookmarkStart w:id="966" w:name="_Toc28279"/>
      <w:bookmarkStart w:id="967" w:name="_Toc25320"/>
      <w:bookmarkStart w:id="968" w:name="_Toc26573"/>
      <w:bookmarkStart w:id="969" w:name="_Toc7424"/>
      <w:r>
        <w:rPr>
          <w:rFonts w:hint="default" w:ascii="Times New Roman" w:hAnsi="Times New Roman" w:cs="Times New Roman"/>
          <w:b/>
          <w:bCs/>
          <w:sz w:val="28"/>
          <w:szCs w:val="28"/>
          <w:highlight w:val="none"/>
          <w:lang w:val="en-US" w:eastAsia="zh-CN"/>
        </w:rPr>
        <w:t xml:space="preserve">96.2.4 </w:t>
      </w:r>
      <w:r>
        <w:rPr>
          <w:rFonts w:hint="default" w:ascii="Times New Roman" w:hAnsi="Times New Roman" w:eastAsia="方正仿宋简体" w:cs="Times New Roman"/>
          <w:color w:val="000000"/>
          <w:sz w:val="28"/>
          <w:szCs w:val="28"/>
        </w:rPr>
        <w:t>严重违法行为的表现情形：涉案工程面积4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㎡以上的；未及时纠正违法行为，造成严重危害后果的。</w:t>
      </w:r>
      <w:bookmarkEnd w:id="965"/>
      <w:bookmarkEnd w:id="966"/>
      <w:bookmarkEnd w:id="967"/>
      <w:bookmarkEnd w:id="968"/>
      <w:bookmarkEnd w:id="96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5万元以上50万元以下的罚款。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97.</w:t>
      </w:r>
      <w:r>
        <w:rPr>
          <w:rFonts w:hint="default" w:ascii="Times New Roman" w:hAnsi="Times New Roman" w:eastAsia="方正仿宋简体" w:cs="Times New Roman"/>
          <w:sz w:val="28"/>
          <w:szCs w:val="28"/>
          <w:highlight w:val="yellow"/>
        </w:rPr>
        <w:t>《中华人民共和国节约能源法》第八十条的处罚裁量</w:t>
      </w:r>
      <w:bookmarkEnd w:id="923"/>
      <w:bookmarkEnd w:id="924"/>
      <w:bookmarkEnd w:id="925"/>
      <w:bookmarkEnd w:id="926"/>
      <w:bookmarkEnd w:id="927"/>
      <w:bookmarkEnd w:id="928"/>
      <w:bookmarkEnd w:id="92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《中华人民共和国节约能源法》第八十条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cs="Times New Roman"/>
          <w:b/>
          <w:bCs/>
          <w:sz w:val="28"/>
          <w:szCs w:val="28"/>
          <w:lang w:val="en-US" w:eastAsia="zh-CN"/>
        </w:rPr>
        <w:t xml:space="preserve">97.1 </w:t>
      </w:r>
      <w:r>
        <w:rPr>
          <w:rFonts w:hint="default" w:ascii="Times New Roman" w:hAnsi="Times New Roman" w:eastAsia="方正仿宋简体" w:cs="Times New Roman"/>
          <w:b/>
          <w:bCs/>
          <w:sz w:val="28"/>
          <w:szCs w:val="28"/>
        </w:rPr>
        <w:t>房地产开发企业在销售房屋时未向购买人明示所售房屋的节能措施、保温工程保修期等信息的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97.1.1 </w:t>
      </w:r>
      <w:r>
        <w:rPr>
          <w:rFonts w:hint="default" w:ascii="Times New Roman" w:hAnsi="Times New Roman" w:eastAsia="方正仿宋简体" w:cs="Times New Roman"/>
          <w:sz w:val="28"/>
          <w:szCs w:val="28"/>
        </w:rPr>
        <w:t>轻微违法行为的表现情形：涉案工程面积5000㎡以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处罚基准：责令限期改正，逾期不改正的，处</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97.1.2 </w:t>
      </w:r>
      <w:r>
        <w:rPr>
          <w:rFonts w:hint="default" w:ascii="Times New Roman" w:hAnsi="Times New Roman" w:eastAsia="方正仿宋简体" w:cs="Times New Roman"/>
          <w:sz w:val="28"/>
          <w:szCs w:val="28"/>
        </w:rPr>
        <w:t>一般违法行为的表现情形：涉案工程面积5000㎡以上2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 责令限期改正，逾期不改正的，处</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97.1.3 </w:t>
      </w:r>
      <w:r>
        <w:rPr>
          <w:rFonts w:hint="default" w:ascii="Times New Roman" w:hAnsi="Times New Roman" w:eastAsia="方正仿宋简体" w:cs="Times New Roman"/>
          <w:sz w:val="28"/>
          <w:szCs w:val="28"/>
        </w:rPr>
        <w:t>较重违法行为的表现情形：未及时纠正违法行为，造成较重危害后果的；涉案工程面积2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处罚基准：责令限期改正，逾期不改正的，处</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97.1.4 </w:t>
      </w:r>
      <w:r>
        <w:rPr>
          <w:rFonts w:hint="default" w:ascii="Times New Roman" w:hAnsi="Times New Roman" w:eastAsia="方正仿宋简体" w:cs="Times New Roman"/>
          <w:sz w:val="28"/>
          <w:szCs w:val="28"/>
        </w:rPr>
        <w:t>严重违法行为的表现情形：未及时纠正违法行为，造成严重危害后果的；涉案工程面积4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处罚基准：责令限期改正，逾期不改正的，处</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cs="Times New Roman"/>
          <w:b/>
          <w:bCs/>
          <w:sz w:val="28"/>
          <w:szCs w:val="28"/>
          <w:lang w:val="en-US" w:eastAsia="zh-CN"/>
        </w:rPr>
        <w:t xml:space="preserve">97.2 </w:t>
      </w:r>
      <w:r>
        <w:rPr>
          <w:rFonts w:hint="default" w:ascii="Times New Roman" w:hAnsi="Times New Roman" w:eastAsia="方正仿宋简体" w:cs="Times New Roman"/>
          <w:b/>
          <w:bCs/>
          <w:sz w:val="28"/>
          <w:szCs w:val="28"/>
        </w:rPr>
        <w:t>房地产开发企业在销售房屋时向购买人明示所售房屋的节能措施、保温工程保修期等信息作虚假宣传的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97.2.1 </w:t>
      </w:r>
      <w:r>
        <w:rPr>
          <w:rFonts w:hint="default" w:ascii="Times New Roman" w:hAnsi="Times New Roman" w:eastAsia="方正仿宋简体" w:cs="Times New Roman"/>
          <w:sz w:val="28"/>
          <w:szCs w:val="28"/>
        </w:rPr>
        <w:t>轻微违法行为的表现情形：涉案工程面积5000㎡以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97.2.1 </w:t>
      </w:r>
      <w:r>
        <w:rPr>
          <w:rFonts w:hint="default" w:ascii="Times New Roman" w:hAnsi="Times New Roman" w:eastAsia="方正仿宋简体" w:cs="Times New Roman"/>
          <w:sz w:val="28"/>
          <w:szCs w:val="28"/>
        </w:rPr>
        <w:t>一般违法行为的表现情形：涉案工程面积5000㎡以上2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97.2.1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 责令改正，处</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97.2.1 </w:t>
      </w:r>
      <w:r>
        <w:rPr>
          <w:rFonts w:hint="default" w:ascii="Times New Roman" w:hAnsi="Times New Roman" w:eastAsia="方正仿宋简体" w:cs="Times New Roman"/>
          <w:sz w:val="28"/>
          <w:szCs w:val="28"/>
        </w:rPr>
        <w:t>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20</w:t>
      </w:r>
      <w:r>
        <w:rPr>
          <w:rFonts w:hint="default" w:ascii="Times New Roman" w:hAnsi="Times New Roman" w:eastAsia="方正仿宋简体" w:cs="Times New Roman"/>
          <w:sz w:val="28"/>
          <w:szCs w:val="28"/>
        </w:rPr>
        <w:t>万元以下罚款。</w:t>
      </w:r>
    </w:p>
    <w:p>
      <w:pPr>
        <w:pStyle w:val="4"/>
        <w:pageBreakBefore w:val="0"/>
        <w:kinsoku/>
        <w:wordWrap/>
        <w:overflowPunct/>
        <w:topLinePunct w:val="0"/>
        <w:bidi w:val="0"/>
        <w:spacing w:line="440" w:lineRule="exact"/>
        <w:textAlignment w:val="auto"/>
        <w:outlineLvl w:val="9"/>
        <w:rPr>
          <w:rFonts w:hint="default" w:ascii="Times New Roman" w:hAnsi="Times New Roman" w:eastAsia="方正楷体简体" w:cs="Times New Roman"/>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rPr>
      </w:pPr>
      <w:bookmarkStart w:id="970" w:name="_Toc16790"/>
      <w:bookmarkStart w:id="971" w:name="_Toc24314"/>
      <w:r>
        <w:rPr>
          <w:rFonts w:hint="default" w:ascii="Times New Roman" w:hAnsi="Times New Roman" w:eastAsia="方正楷体简体" w:cs="Times New Roman"/>
          <w:sz w:val="28"/>
          <w:szCs w:val="28"/>
        </w:rPr>
        <w:t>第</w:t>
      </w:r>
      <w:r>
        <w:rPr>
          <w:rFonts w:hint="default" w:ascii="Times New Roman" w:hAnsi="Times New Roman" w:cs="Times New Roman"/>
          <w:sz w:val="28"/>
          <w:szCs w:val="28"/>
          <w:lang w:val="en-US" w:eastAsia="zh-CN"/>
        </w:rPr>
        <w:t>二</w:t>
      </w:r>
      <w:r>
        <w:rPr>
          <w:rFonts w:hint="default" w:ascii="Times New Roman" w:hAnsi="Times New Roman" w:eastAsia="方正楷体简体" w:cs="Times New Roman"/>
          <w:sz w:val="28"/>
          <w:szCs w:val="28"/>
        </w:rPr>
        <w:t>节　《民用建筑节能条例》处罚裁量</w:t>
      </w:r>
      <w:bookmarkEnd w:id="916"/>
      <w:bookmarkEnd w:id="917"/>
      <w:bookmarkEnd w:id="918"/>
      <w:bookmarkEnd w:id="919"/>
      <w:bookmarkEnd w:id="920"/>
      <w:bookmarkEnd w:id="921"/>
      <w:bookmarkEnd w:id="922"/>
      <w:bookmarkEnd w:id="970"/>
      <w:bookmarkEnd w:id="971"/>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972" w:name="_Toc19599"/>
      <w:bookmarkStart w:id="973" w:name="_Toc15413"/>
      <w:bookmarkStart w:id="974" w:name="_Toc13113"/>
      <w:bookmarkStart w:id="975" w:name="_Toc4614"/>
      <w:bookmarkStart w:id="976" w:name="_Toc31010"/>
      <w:bookmarkStart w:id="977" w:name="_Toc4900"/>
      <w:bookmarkStart w:id="978" w:name="_Toc31525"/>
      <w:r>
        <w:rPr>
          <w:rFonts w:hint="default" w:ascii="Times New Roman" w:hAnsi="Times New Roman" w:cs="Times New Roman"/>
          <w:sz w:val="28"/>
          <w:szCs w:val="28"/>
          <w:highlight w:val="yellow"/>
          <w:lang w:val="en-US" w:eastAsia="zh-CN"/>
        </w:rPr>
        <w:t>98.</w:t>
      </w:r>
      <w:r>
        <w:rPr>
          <w:rFonts w:hint="default" w:ascii="Times New Roman" w:hAnsi="Times New Roman" w:eastAsia="方正仿宋简体" w:cs="Times New Roman"/>
          <w:sz w:val="28"/>
          <w:szCs w:val="28"/>
          <w:highlight w:val="yellow"/>
        </w:rPr>
        <w:t>《民用建筑节能条例》第三十七条的处罚裁量</w:t>
      </w:r>
      <w:bookmarkEnd w:id="972"/>
      <w:bookmarkEnd w:id="973"/>
      <w:bookmarkEnd w:id="974"/>
      <w:bookmarkEnd w:id="975"/>
      <w:bookmarkEnd w:id="976"/>
      <w:bookmarkEnd w:id="977"/>
      <w:bookmarkEnd w:id="978"/>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sz w:val="28"/>
          <w:szCs w:val="28"/>
        </w:rPr>
        <w:t>《民用建筑节能条例》</w:t>
      </w:r>
      <w:r>
        <w:rPr>
          <w:rFonts w:hint="default" w:ascii="Times New Roman" w:hAnsi="Times New Roman" w:cs="Times New Roman"/>
        </w:rPr>
        <w:t>第三十七条</w:t>
      </w:r>
      <w:r>
        <w:rPr>
          <w:rFonts w:hint="default" w:ascii="Times New Roman" w:hAnsi="Times New Roman" w:cs="Times New Roman"/>
          <w:lang w:eastAsia="zh-CN"/>
        </w:rPr>
        <w:t>的规定：</w:t>
      </w:r>
      <w:r>
        <w:rPr>
          <w:rFonts w:hint="default" w:ascii="Times New Roman" w:hAnsi="Times New Roman" w:cs="Times New Roman"/>
        </w:rPr>
        <w:t>违反本条例规定，建设单位有下列行为之一的，由县级以上地方人民政府建设主管部门责令改正，处20万元以上50万元以下的罚款：</w:t>
      </w:r>
    </w:p>
    <w:p>
      <w:pPr>
        <w:rPr>
          <w:rFonts w:hint="default" w:ascii="Times New Roman" w:hAnsi="Times New Roman" w:cs="Times New Roman"/>
        </w:rPr>
      </w:pPr>
      <w:r>
        <w:rPr>
          <w:rFonts w:hint="default" w:ascii="Times New Roman" w:hAnsi="Times New Roman" w:cs="Times New Roman"/>
        </w:rPr>
        <w:t>（一）明示或者暗示设计单位、施工单位违反民用建筑节能强制性标准进行设计、施工的；</w:t>
      </w:r>
    </w:p>
    <w:p>
      <w:pPr>
        <w:rPr>
          <w:rFonts w:hint="default" w:ascii="Times New Roman" w:hAnsi="Times New Roman" w:cs="Times New Roman"/>
        </w:rPr>
      </w:pPr>
      <w:r>
        <w:rPr>
          <w:rFonts w:hint="default" w:ascii="Times New Roman" w:hAnsi="Times New Roman" w:cs="Times New Roman"/>
        </w:rPr>
        <w:t>（二）明示或者暗示施工单位使用不符合施工图设计文件要求的墙体材料、保温材料、门窗、采暖制冷系统和照明设备的；</w:t>
      </w:r>
    </w:p>
    <w:p>
      <w:pPr>
        <w:rPr>
          <w:rFonts w:hint="default" w:ascii="Times New Roman" w:hAnsi="Times New Roman" w:cs="Times New Roman"/>
        </w:rPr>
      </w:pPr>
      <w:r>
        <w:rPr>
          <w:rFonts w:hint="default" w:ascii="Times New Roman" w:hAnsi="Times New Roman" w:cs="Times New Roman"/>
        </w:rPr>
        <w:t>（三）采购不符合施工图设计文件要求的墙体材料、保温材料、门窗、采暖制冷系统和照明设备的；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cs="Times New Roman"/>
        </w:rPr>
        <w:t>（四）使用列入禁止使用目录的技术、工艺、材料和设备的。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79" w:name="_Toc7643"/>
      <w:bookmarkStart w:id="980" w:name="_Toc13641"/>
      <w:bookmarkStart w:id="981" w:name="_Toc2166"/>
      <w:bookmarkStart w:id="982" w:name="_Toc13914"/>
      <w:bookmarkStart w:id="983" w:name="_Toc10682"/>
      <w:bookmarkStart w:id="984" w:name="_Toc6730"/>
      <w:bookmarkStart w:id="985" w:name="_Toc23437"/>
      <w:bookmarkStart w:id="986" w:name="_Toc7051"/>
      <w:bookmarkStart w:id="987" w:name="_Toc2518"/>
      <w:bookmarkStart w:id="988" w:name="_Toc20908"/>
      <w:bookmarkStart w:id="989" w:name="_Toc5736"/>
      <w:bookmarkStart w:id="990" w:name="_Toc27666"/>
      <w:bookmarkStart w:id="991" w:name="_Toc12541"/>
      <w:bookmarkStart w:id="992" w:name="_Toc30090"/>
      <w:r>
        <w:rPr>
          <w:rFonts w:hint="default" w:ascii="Times New Roman" w:hAnsi="Times New Roman" w:cs="Times New Roman"/>
          <w:b/>
          <w:bCs/>
          <w:sz w:val="28"/>
          <w:szCs w:val="28"/>
          <w:highlight w:val="none"/>
          <w:lang w:val="en-US" w:eastAsia="zh-CN"/>
        </w:rPr>
        <w:t xml:space="preserve">98.1 </w:t>
      </w:r>
      <w:r>
        <w:rPr>
          <w:rFonts w:hint="default" w:ascii="Times New Roman" w:hAnsi="Times New Roman" w:eastAsia="方正仿宋简体" w:cs="Times New Roman"/>
          <w:color w:val="000000"/>
          <w:sz w:val="28"/>
          <w:szCs w:val="28"/>
        </w:rPr>
        <w:t>轻微违法行为的表现情形：涉案工程面积5000㎡以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责令改正，处20万元以上25万元以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993" w:name="_Toc9022"/>
      <w:bookmarkStart w:id="994" w:name="_Toc18502"/>
      <w:bookmarkStart w:id="995" w:name="_Toc28266"/>
      <w:bookmarkStart w:id="996" w:name="_Toc15024"/>
      <w:bookmarkStart w:id="997" w:name="_Toc9391"/>
      <w:bookmarkStart w:id="998" w:name="_Toc13488"/>
      <w:bookmarkStart w:id="999" w:name="_Toc16922"/>
      <w:bookmarkStart w:id="1000" w:name="_Toc31503"/>
      <w:bookmarkStart w:id="1001" w:name="_Toc25712"/>
      <w:bookmarkStart w:id="1002" w:name="_Toc29850"/>
      <w:bookmarkStart w:id="1003" w:name="_Toc2702"/>
      <w:bookmarkStart w:id="1004" w:name="_Toc16603"/>
      <w:bookmarkStart w:id="1005" w:name="_Toc21540"/>
      <w:bookmarkStart w:id="1006" w:name="_Toc22915"/>
      <w:r>
        <w:rPr>
          <w:rFonts w:hint="default" w:ascii="Times New Roman" w:hAnsi="Times New Roman" w:cs="Times New Roman"/>
          <w:b/>
          <w:bCs/>
          <w:sz w:val="28"/>
          <w:szCs w:val="28"/>
          <w:highlight w:val="none"/>
          <w:lang w:val="en-US" w:eastAsia="zh-CN"/>
        </w:rPr>
        <w:t xml:space="preserve">98.2 </w:t>
      </w:r>
      <w:r>
        <w:rPr>
          <w:rFonts w:hint="default" w:ascii="Times New Roman" w:hAnsi="Times New Roman" w:eastAsia="方正仿宋简体" w:cs="Times New Roman"/>
          <w:color w:val="000000"/>
          <w:sz w:val="28"/>
          <w:szCs w:val="28"/>
        </w:rPr>
        <w:t>一般违法行为的表现情形：涉案工程面积5000㎡以上2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责令改正，处25万元以上35万元以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007" w:name="_Toc32672"/>
      <w:bookmarkStart w:id="1008" w:name="_Toc25158"/>
      <w:bookmarkStart w:id="1009" w:name="_Toc4506"/>
      <w:bookmarkStart w:id="1010" w:name="_Toc8861"/>
      <w:bookmarkStart w:id="1011" w:name="_Toc1253"/>
      <w:bookmarkStart w:id="1012" w:name="_Toc64"/>
      <w:bookmarkStart w:id="1013" w:name="_Toc29272"/>
      <w:bookmarkStart w:id="1014" w:name="_Toc26833"/>
      <w:bookmarkStart w:id="1015" w:name="_Toc9429"/>
      <w:bookmarkStart w:id="1016" w:name="_Toc10173"/>
      <w:bookmarkStart w:id="1017" w:name="_Toc25590"/>
      <w:bookmarkStart w:id="1018" w:name="_Toc20395"/>
      <w:bookmarkStart w:id="1019" w:name="_Toc22217"/>
      <w:bookmarkStart w:id="1020" w:name="_Toc12004"/>
      <w:r>
        <w:rPr>
          <w:rFonts w:hint="default" w:ascii="Times New Roman" w:hAnsi="Times New Roman" w:cs="Times New Roman"/>
          <w:b/>
          <w:bCs/>
          <w:sz w:val="28"/>
          <w:szCs w:val="28"/>
          <w:highlight w:val="none"/>
          <w:lang w:val="en-US" w:eastAsia="zh-CN"/>
        </w:rPr>
        <w:t xml:space="preserve">98.3 </w:t>
      </w:r>
      <w:r>
        <w:rPr>
          <w:rFonts w:hint="default" w:ascii="Times New Roman" w:hAnsi="Times New Roman" w:eastAsia="方正仿宋简体" w:cs="Times New Roman"/>
          <w:color w:val="000000"/>
          <w:sz w:val="28"/>
          <w:szCs w:val="28"/>
        </w:rPr>
        <w:t>较重违法行为的表现情形：涉案工程面积2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责令改正，处35万元以上45万元以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021" w:name="_Toc1006"/>
      <w:bookmarkStart w:id="1022" w:name="_Toc16792"/>
      <w:bookmarkStart w:id="1023" w:name="_Toc17182"/>
      <w:bookmarkStart w:id="1024" w:name="_Toc19688"/>
      <w:bookmarkStart w:id="1025" w:name="_Toc2681"/>
      <w:bookmarkStart w:id="1026" w:name="_Toc2468"/>
      <w:bookmarkStart w:id="1027" w:name="_Toc1553"/>
      <w:bookmarkStart w:id="1028" w:name="_Toc23363"/>
      <w:bookmarkStart w:id="1029" w:name="_Toc17108"/>
      <w:bookmarkStart w:id="1030" w:name="_Toc843"/>
      <w:bookmarkStart w:id="1031" w:name="_Toc28633"/>
      <w:bookmarkStart w:id="1032" w:name="_Toc26429"/>
      <w:bookmarkStart w:id="1033" w:name="_Toc24582"/>
      <w:bookmarkStart w:id="1034" w:name="_Toc32476"/>
      <w:r>
        <w:rPr>
          <w:rFonts w:hint="default" w:ascii="Times New Roman" w:hAnsi="Times New Roman" w:cs="Times New Roman"/>
          <w:b/>
          <w:bCs/>
          <w:sz w:val="28"/>
          <w:szCs w:val="28"/>
          <w:highlight w:val="none"/>
          <w:lang w:val="en-US" w:eastAsia="zh-CN"/>
        </w:rPr>
        <w:t xml:space="preserve">98.4 </w:t>
      </w:r>
      <w:r>
        <w:rPr>
          <w:rFonts w:hint="default" w:ascii="Times New Roman" w:hAnsi="Times New Roman" w:eastAsia="方正仿宋简体" w:cs="Times New Roman"/>
          <w:color w:val="000000"/>
          <w:sz w:val="28"/>
          <w:szCs w:val="28"/>
        </w:rPr>
        <w:t>严重违法行为的表现情形：涉案工程面积4</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㎡以上的；未及时纠正违法行为，造成严重危害后果的。</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责令改正，处45万元以上50万元以下的罚款。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035" w:name="_Toc18369"/>
      <w:bookmarkStart w:id="1036" w:name="_Toc18843"/>
      <w:bookmarkStart w:id="1037" w:name="_Toc7760"/>
      <w:bookmarkStart w:id="1038" w:name="_Toc29395"/>
      <w:bookmarkStart w:id="1039" w:name="_Toc15058"/>
      <w:bookmarkStart w:id="1040" w:name="_Toc9798"/>
      <w:bookmarkStart w:id="1041" w:name="_Toc6812"/>
      <w:r>
        <w:rPr>
          <w:rFonts w:hint="default" w:ascii="Times New Roman" w:hAnsi="Times New Roman" w:cs="Times New Roman"/>
          <w:sz w:val="28"/>
          <w:szCs w:val="28"/>
          <w:highlight w:val="yellow"/>
          <w:lang w:val="en-US" w:eastAsia="zh-CN"/>
        </w:rPr>
        <w:t>99.</w:t>
      </w:r>
      <w:r>
        <w:rPr>
          <w:rFonts w:hint="default" w:ascii="Times New Roman" w:hAnsi="Times New Roman" w:eastAsia="方正仿宋简体" w:cs="Times New Roman"/>
          <w:sz w:val="28"/>
          <w:szCs w:val="28"/>
          <w:highlight w:val="yellow"/>
        </w:rPr>
        <w:t>《民用建筑节能条例》第三十八条的处罚裁量</w:t>
      </w:r>
      <w:bookmarkEnd w:id="1035"/>
      <w:bookmarkEnd w:id="1036"/>
      <w:bookmarkEnd w:id="1037"/>
      <w:bookmarkEnd w:id="1038"/>
      <w:bookmarkEnd w:id="1039"/>
      <w:bookmarkEnd w:id="1040"/>
      <w:bookmarkEnd w:id="104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《民用建筑节能条例》第三十八条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42" w:name="_Toc25857"/>
      <w:bookmarkStart w:id="1043" w:name="_Toc12706"/>
      <w:bookmarkStart w:id="1044" w:name="_Toc26073"/>
      <w:bookmarkStart w:id="1045" w:name="_Toc21925"/>
      <w:bookmarkStart w:id="1046" w:name="_Toc28424"/>
      <w:bookmarkStart w:id="1047" w:name="_Toc9528"/>
      <w:bookmarkStart w:id="1048" w:name="_Toc3905"/>
      <w:bookmarkStart w:id="1049" w:name="_Toc13550"/>
      <w:bookmarkStart w:id="1050" w:name="_Toc24675"/>
      <w:r>
        <w:rPr>
          <w:rFonts w:hint="default" w:ascii="Times New Roman" w:hAnsi="Times New Roman" w:cs="Times New Roman"/>
          <w:b/>
          <w:bCs/>
          <w:sz w:val="28"/>
          <w:szCs w:val="28"/>
          <w:highlight w:val="none"/>
          <w:lang w:val="en-US" w:eastAsia="zh-CN"/>
        </w:rPr>
        <w:t xml:space="preserve">99.1 </w:t>
      </w:r>
      <w:r>
        <w:rPr>
          <w:rFonts w:hint="default" w:ascii="Times New Roman" w:hAnsi="Times New Roman" w:eastAsia="方正仿宋简体" w:cs="Times New Roman"/>
          <w:sz w:val="28"/>
          <w:szCs w:val="28"/>
        </w:rPr>
        <w:t>一般违法行为的表现情形：责令改正后及时纠正的。</w:t>
      </w:r>
      <w:bookmarkEnd w:id="1042"/>
      <w:bookmarkEnd w:id="1043"/>
      <w:bookmarkEnd w:id="1044"/>
      <w:bookmarkEnd w:id="1045"/>
      <w:bookmarkEnd w:id="1046"/>
      <w:bookmarkEnd w:id="1047"/>
      <w:bookmarkEnd w:id="1048"/>
      <w:bookmarkEnd w:id="1049"/>
      <w:bookmarkEnd w:id="105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处罚基准：处民用建筑项目合同价款2%以上2.5%以下的罚款。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51" w:name="_Toc4507"/>
      <w:bookmarkStart w:id="1052" w:name="_Toc5884"/>
      <w:bookmarkStart w:id="1053" w:name="_Toc10038"/>
      <w:bookmarkStart w:id="1054" w:name="_Toc28676"/>
      <w:bookmarkStart w:id="1055" w:name="_Toc6548"/>
      <w:bookmarkStart w:id="1056" w:name="_Toc26687"/>
      <w:bookmarkStart w:id="1057" w:name="_Toc32653"/>
      <w:bookmarkStart w:id="1058" w:name="_Toc23504"/>
      <w:bookmarkStart w:id="1059" w:name="_Toc24757"/>
      <w:r>
        <w:rPr>
          <w:rFonts w:hint="default" w:ascii="Times New Roman" w:hAnsi="Times New Roman" w:cs="Times New Roman"/>
          <w:b/>
          <w:bCs/>
          <w:sz w:val="28"/>
          <w:szCs w:val="28"/>
          <w:highlight w:val="none"/>
          <w:lang w:val="en-US" w:eastAsia="zh-CN"/>
        </w:rPr>
        <w:t xml:space="preserve">99.2 </w:t>
      </w:r>
      <w:r>
        <w:rPr>
          <w:rFonts w:hint="default" w:ascii="Times New Roman" w:hAnsi="Times New Roman" w:eastAsia="方正仿宋简体" w:cs="Times New Roman"/>
          <w:sz w:val="28"/>
          <w:szCs w:val="28"/>
        </w:rPr>
        <w:t>较重违法行为的表现情形：责令改正后不及时改正的。</w:t>
      </w:r>
      <w:bookmarkEnd w:id="1051"/>
      <w:bookmarkEnd w:id="1052"/>
      <w:bookmarkEnd w:id="1053"/>
      <w:bookmarkEnd w:id="1054"/>
      <w:bookmarkEnd w:id="1055"/>
      <w:bookmarkEnd w:id="1056"/>
      <w:bookmarkEnd w:id="1057"/>
      <w:bookmarkEnd w:id="1058"/>
      <w:bookmarkEnd w:id="105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处罚基准：处民用建筑项目合同价款2.5%以上3.5%以下的罚款。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60" w:name="_Toc7166"/>
      <w:bookmarkStart w:id="1061" w:name="_Toc10045"/>
      <w:bookmarkStart w:id="1062" w:name="_Toc7515"/>
      <w:bookmarkStart w:id="1063" w:name="_Toc14584"/>
      <w:bookmarkStart w:id="1064" w:name="_Toc9319"/>
      <w:bookmarkStart w:id="1065" w:name="_Toc19333"/>
      <w:bookmarkStart w:id="1066" w:name="_Toc196"/>
      <w:bookmarkStart w:id="1067" w:name="_Toc29755"/>
      <w:bookmarkStart w:id="1068" w:name="_Toc30655"/>
      <w:r>
        <w:rPr>
          <w:rFonts w:hint="default" w:ascii="Times New Roman" w:hAnsi="Times New Roman" w:cs="Times New Roman"/>
          <w:b/>
          <w:bCs/>
          <w:sz w:val="28"/>
          <w:szCs w:val="28"/>
          <w:highlight w:val="none"/>
          <w:lang w:val="en-US" w:eastAsia="zh-CN"/>
        </w:rPr>
        <w:t xml:space="preserve">99.3 </w:t>
      </w:r>
      <w:r>
        <w:rPr>
          <w:rFonts w:hint="default" w:ascii="Times New Roman" w:hAnsi="Times New Roman" w:eastAsia="方正仿宋简体" w:cs="Times New Roman"/>
          <w:sz w:val="28"/>
          <w:szCs w:val="28"/>
        </w:rPr>
        <w:t>严重违法行为的表现情形：责令改正后拒不改正的。</w:t>
      </w:r>
      <w:bookmarkEnd w:id="1060"/>
      <w:bookmarkEnd w:id="1061"/>
      <w:bookmarkEnd w:id="1062"/>
      <w:bookmarkEnd w:id="1063"/>
      <w:bookmarkEnd w:id="1064"/>
      <w:bookmarkEnd w:id="1065"/>
      <w:bookmarkEnd w:id="1066"/>
      <w:bookmarkEnd w:id="1067"/>
      <w:bookmarkEnd w:id="106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处罚基准：处民用建筑项目合同价款3.5%以上4%以下的罚款。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69" w:name="_Toc23452"/>
      <w:bookmarkStart w:id="1070" w:name="_Toc15650"/>
      <w:bookmarkStart w:id="1071" w:name="_Toc7299"/>
      <w:bookmarkStart w:id="1072" w:name="_Toc6809"/>
      <w:bookmarkStart w:id="1073" w:name="_Toc17898"/>
      <w:bookmarkStart w:id="1074" w:name="_Toc1094"/>
      <w:bookmarkStart w:id="1075" w:name="_Toc13273"/>
      <w:r>
        <w:rPr>
          <w:rFonts w:hint="default" w:ascii="Times New Roman" w:hAnsi="Times New Roman" w:cs="Times New Roman"/>
          <w:sz w:val="28"/>
          <w:szCs w:val="28"/>
          <w:highlight w:val="yellow"/>
          <w:lang w:val="en-US" w:eastAsia="zh-CN"/>
        </w:rPr>
        <w:t>100.</w:t>
      </w:r>
      <w:r>
        <w:rPr>
          <w:rFonts w:hint="default" w:ascii="Times New Roman" w:hAnsi="Times New Roman" w:eastAsia="方正仿宋简体" w:cs="Times New Roman"/>
          <w:sz w:val="28"/>
          <w:szCs w:val="28"/>
          <w:highlight w:val="yellow"/>
        </w:rPr>
        <w:t>《民用建筑节能条例》第三十九条的处罚裁量</w:t>
      </w:r>
      <w:bookmarkEnd w:id="1069"/>
      <w:bookmarkEnd w:id="1070"/>
      <w:bookmarkEnd w:id="1071"/>
      <w:bookmarkEnd w:id="1072"/>
      <w:bookmarkEnd w:id="1073"/>
      <w:bookmarkEnd w:id="1074"/>
      <w:bookmarkEnd w:id="107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《民用建筑节能条例》第三十九条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设计单位未按照民用建筑节能强制性标准进行设计，……，由县级以上地方人民政府建设主管部门责令改正，处10万元以上30万元以下的罚款；情节严重的，由颁发资质证书的部门责令停业整顿，降低资质等级或者吊销资质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100.1 </w:t>
      </w:r>
      <w:r>
        <w:rPr>
          <w:rFonts w:hint="default" w:ascii="Times New Roman" w:hAnsi="Times New Roman" w:eastAsia="方正仿宋简体" w:cs="Times New Roman"/>
          <w:sz w:val="28"/>
          <w:szCs w:val="28"/>
        </w:rPr>
        <w:t>轻微违法行为的表现情形：涉案工程面积5000㎡以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100.2 </w:t>
      </w:r>
      <w:r>
        <w:rPr>
          <w:rFonts w:hint="default" w:ascii="Times New Roman" w:hAnsi="Times New Roman" w:eastAsia="方正仿宋简体" w:cs="Times New Roman"/>
          <w:sz w:val="28"/>
          <w:szCs w:val="28"/>
        </w:rPr>
        <w:t>一般违法行为的表现情形：涉案工程面积5000㎡以上2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76" w:name="_Toc4794"/>
      <w:bookmarkStart w:id="1077" w:name="_Toc31175"/>
      <w:bookmarkStart w:id="1078" w:name="_Toc2900"/>
      <w:bookmarkStart w:id="1079" w:name="_Toc21957"/>
      <w:bookmarkStart w:id="1080" w:name="_Toc3887"/>
      <w:bookmarkStart w:id="1081" w:name="_Toc2502"/>
      <w:bookmarkStart w:id="1082" w:name="_Toc22999"/>
      <w:bookmarkStart w:id="1083" w:name="_Toc95"/>
      <w:bookmarkStart w:id="1084" w:name="_Toc12970"/>
      <w:r>
        <w:rPr>
          <w:rFonts w:hint="default" w:ascii="Times New Roman" w:hAnsi="Times New Roman" w:cs="Times New Roman"/>
          <w:b/>
          <w:bCs/>
          <w:sz w:val="28"/>
          <w:szCs w:val="28"/>
          <w:lang w:val="en-US" w:eastAsia="zh-CN"/>
        </w:rPr>
        <w:t xml:space="preserve">100.3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bookmarkEnd w:id="1076"/>
      <w:bookmarkEnd w:id="1077"/>
      <w:bookmarkEnd w:id="1078"/>
      <w:bookmarkEnd w:id="1079"/>
      <w:bookmarkEnd w:id="1080"/>
      <w:bookmarkEnd w:id="1081"/>
      <w:bookmarkEnd w:id="1082"/>
      <w:bookmarkEnd w:id="1083"/>
      <w:bookmarkEnd w:id="108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处罚基准：责令改正，处20万元以上30万元以</w:t>
      </w:r>
      <w:r>
        <w:rPr>
          <w:rFonts w:hint="default" w:ascii="Times New Roman" w:hAnsi="Times New Roman" w:cs="Times New Roman"/>
          <w:sz w:val="28"/>
          <w:szCs w:val="28"/>
          <w:lang w:eastAsia="zh-CN"/>
        </w:rPr>
        <w:t>下</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085" w:name="_Toc11608"/>
      <w:bookmarkStart w:id="1086" w:name="_Toc23597"/>
      <w:bookmarkStart w:id="1087" w:name="_Toc19352"/>
      <w:bookmarkStart w:id="1088" w:name="_Toc32047"/>
      <w:bookmarkStart w:id="1089" w:name="_Toc23461"/>
      <w:bookmarkStart w:id="1090" w:name="_Toc22453"/>
      <w:bookmarkStart w:id="1091" w:name="_Toc21340"/>
      <w:bookmarkStart w:id="1092" w:name="_Toc5737"/>
      <w:bookmarkStart w:id="1093" w:name="_Toc6842"/>
      <w:r>
        <w:rPr>
          <w:rFonts w:hint="default" w:ascii="Times New Roman" w:hAnsi="Times New Roman" w:cs="Times New Roman"/>
          <w:b/>
          <w:bCs/>
          <w:sz w:val="28"/>
          <w:szCs w:val="28"/>
          <w:lang w:val="en-US" w:eastAsia="zh-CN"/>
        </w:rPr>
        <w:t xml:space="preserve">100.4 </w:t>
      </w:r>
      <w:r>
        <w:rPr>
          <w:rFonts w:hint="default" w:ascii="Times New Roman" w:hAnsi="Times New Roman" w:eastAsia="方正仿宋简体" w:cs="Times New Roman"/>
          <w:sz w:val="28"/>
          <w:szCs w:val="28"/>
        </w:rPr>
        <w:t>严重违法行为的表现情形：造成较严重危害后果的；涉案工程面积4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bookmarkEnd w:id="1085"/>
      <w:bookmarkEnd w:id="1086"/>
      <w:bookmarkEnd w:id="1087"/>
      <w:bookmarkEnd w:id="1088"/>
      <w:bookmarkEnd w:id="1089"/>
      <w:bookmarkEnd w:id="1090"/>
      <w:bookmarkEnd w:id="1091"/>
      <w:bookmarkEnd w:id="1092"/>
      <w:bookmarkEnd w:id="109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处罚基准：责令改正，处30万元的罚款；责令停业整顿，降低资质等级或者吊销资质证书。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094" w:name="_Toc26427"/>
      <w:bookmarkStart w:id="1095" w:name="_Toc6510"/>
      <w:bookmarkStart w:id="1096" w:name="_Toc29196"/>
      <w:bookmarkStart w:id="1097" w:name="_Toc17741"/>
      <w:bookmarkStart w:id="1098" w:name="_Toc10581"/>
      <w:bookmarkStart w:id="1099" w:name="_Toc19220"/>
      <w:bookmarkStart w:id="1100" w:name="_Toc6822"/>
      <w:r>
        <w:rPr>
          <w:rFonts w:hint="default" w:ascii="Times New Roman" w:hAnsi="Times New Roman" w:cs="Times New Roman"/>
          <w:sz w:val="28"/>
          <w:szCs w:val="28"/>
          <w:highlight w:val="yellow"/>
          <w:lang w:val="en-US" w:eastAsia="zh-CN"/>
        </w:rPr>
        <w:t>101.</w:t>
      </w:r>
      <w:r>
        <w:rPr>
          <w:rFonts w:hint="default" w:ascii="Times New Roman" w:hAnsi="Times New Roman" w:eastAsia="方正仿宋简体" w:cs="Times New Roman"/>
          <w:sz w:val="28"/>
          <w:szCs w:val="28"/>
          <w:highlight w:val="yellow"/>
        </w:rPr>
        <w:t>《民用建筑节能条例》第四十条的处罚裁量</w:t>
      </w:r>
      <w:bookmarkEnd w:id="1094"/>
      <w:bookmarkEnd w:id="1095"/>
      <w:bookmarkEnd w:id="1096"/>
      <w:bookmarkEnd w:id="1097"/>
      <w:bookmarkEnd w:id="1098"/>
      <w:bookmarkEnd w:id="1099"/>
      <w:bookmarkEnd w:id="110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《民用建筑节能条例》第四十</w:t>
      </w:r>
      <w:r>
        <w:rPr>
          <w:rFonts w:hint="default" w:ascii="Times New Roman" w:hAnsi="Times New Roman" w:cs="Times New Roman"/>
          <w:color w:val="000000"/>
          <w:sz w:val="28"/>
          <w:szCs w:val="28"/>
          <w:lang w:eastAsia="zh-CN"/>
        </w:rPr>
        <w:t>条规定：</w:t>
      </w:r>
      <w:r>
        <w:rPr>
          <w:rFonts w:hint="default" w:ascii="Times New Roman" w:hAnsi="Times New Roman" w:eastAsia="方正仿宋简体" w:cs="Times New Roman"/>
          <w:color w:val="000000"/>
          <w:sz w:val="28"/>
          <w:szCs w:val="28"/>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01" w:name="_Toc29902"/>
      <w:bookmarkStart w:id="1102" w:name="_Toc16259"/>
      <w:bookmarkStart w:id="1103" w:name="_Toc21695"/>
      <w:bookmarkStart w:id="1104" w:name="_Toc13440"/>
      <w:bookmarkStart w:id="1105" w:name="_Toc5752"/>
      <w:bookmarkStart w:id="1106" w:name="_Toc25618"/>
      <w:bookmarkStart w:id="1107" w:name="_Toc29227"/>
      <w:bookmarkStart w:id="1108" w:name="_Toc10846"/>
      <w:bookmarkStart w:id="1109" w:name="_Toc32325"/>
      <w:bookmarkStart w:id="1110" w:name="_Toc2678"/>
      <w:bookmarkStart w:id="1111" w:name="_Toc18775"/>
      <w:bookmarkStart w:id="1112" w:name="_Toc17502"/>
      <w:bookmarkStart w:id="1113" w:name="_Toc29707"/>
      <w:bookmarkStart w:id="1114" w:name="_Toc15966"/>
      <w:r>
        <w:rPr>
          <w:rFonts w:hint="default" w:ascii="Times New Roman" w:hAnsi="Times New Roman" w:cs="Times New Roman"/>
          <w:b/>
          <w:bCs/>
          <w:sz w:val="28"/>
          <w:szCs w:val="28"/>
          <w:highlight w:val="none"/>
          <w:lang w:val="en-US" w:eastAsia="zh-CN"/>
        </w:rPr>
        <w:t>101</w:t>
      </w:r>
      <w:r>
        <w:rPr>
          <w:rFonts w:hint="default" w:ascii="Times New Roman" w:hAnsi="Times New Roman" w:eastAsia="方正仿宋简体" w:cs="Times New Roman"/>
          <w:b/>
          <w:bCs/>
          <w:color w:val="000000"/>
          <w:sz w:val="28"/>
          <w:szCs w:val="28"/>
          <w:highlight w:val="none"/>
        </w:rPr>
        <w:t>.</w:t>
      </w:r>
      <w:r>
        <w:rPr>
          <w:rFonts w:hint="default" w:ascii="Times New Roman" w:hAnsi="Times New Roman" w:cs="Times New Roman"/>
          <w:b/>
          <w:bCs/>
          <w:color w:val="000000"/>
          <w:sz w:val="28"/>
          <w:szCs w:val="28"/>
          <w:highlight w:val="none"/>
          <w:lang w:val="en-US" w:eastAsia="zh-CN"/>
        </w:rPr>
        <w:t xml:space="preserve">1 </w:t>
      </w:r>
      <w:r>
        <w:rPr>
          <w:rFonts w:hint="default" w:ascii="Times New Roman" w:hAnsi="Times New Roman" w:eastAsia="方正仿宋简体" w:cs="Times New Roman"/>
          <w:color w:val="000000"/>
          <w:sz w:val="28"/>
          <w:szCs w:val="28"/>
        </w:rPr>
        <w:t>一般违法行为的表现情形：经责令改正后及时改正的。</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处罚基准：</w:t>
      </w:r>
      <w:r>
        <w:rPr>
          <w:rFonts w:hint="default" w:ascii="Times New Roman" w:hAnsi="Times New Roman" w:eastAsia="方正仿宋简体" w:cs="Times New Roman"/>
          <w:color w:val="000000"/>
          <w:sz w:val="28"/>
          <w:szCs w:val="28"/>
        </w:rPr>
        <w:t>处民用建筑项目合同价款2%以上2.5%以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15" w:name="_Toc12750"/>
      <w:bookmarkStart w:id="1116" w:name="_Toc29805"/>
      <w:bookmarkStart w:id="1117" w:name="_Toc9819"/>
      <w:bookmarkStart w:id="1118" w:name="_Toc29802"/>
      <w:bookmarkStart w:id="1119" w:name="_Toc24077"/>
      <w:bookmarkStart w:id="1120" w:name="_Toc26944"/>
      <w:bookmarkStart w:id="1121" w:name="_Toc3092"/>
      <w:bookmarkStart w:id="1122" w:name="_Toc26"/>
      <w:bookmarkStart w:id="1123" w:name="_Toc3315"/>
      <w:bookmarkStart w:id="1124" w:name="_Toc27667"/>
      <w:bookmarkStart w:id="1125" w:name="_Toc22400"/>
      <w:bookmarkStart w:id="1126" w:name="_Toc10632"/>
      <w:bookmarkStart w:id="1127" w:name="_Toc18933"/>
      <w:bookmarkStart w:id="1128" w:name="_Toc24512"/>
      <w:r>
        <w:rPr>
          <w:rFonts w:hint="default" w:ascii="Times New Roman" w:hAnsi="Times New Roman" w:cs="Times New Roman"/>
          <w:b/>
          <w:bCs/>
          <w:sz w:val="28"/>
          <w:szCs w:val="28"/>
          <w:highlight w:val="none"/>
          <w:lang w:val="en-US" w:eastAsia="zh-CN"/>
        </w:rPr>
        <w:t>101</w:t>
      </w:r>
      <w:r>
        <w:rPr>
          <w:rFonts w:hint="default" w:ascii="Times New Roman" w:hAnsi="Times New Roman" w:eastAsia="方正仿宋简体" w:cs="Times New Roman"/>
          <w:b/>
          <w:bCs/>
          <w:color w:val="000000"/>
          <w:sz w:val="28"/>
          <w:szCs w:val="28"/>
          <w:highlight w:val="none"/>
        </w:rPr>
        <w:t>.</w:t>
      </w:r>
      <w:r>
        <w:rPr>
          <w:rFonts w:hint="default" w:ascii="Times New Roman" w:hAnsi="Times New Roman" w:cs="Times New Roman"/>
          <w:b/>
          <w:bCs/>
          <w:color w:val="000000"/>
          <w:sz w:val="28"/>
          <w:szCs w:val="28"/>
          <w:highlight w:val="none"/>
          <w:lang w:val="en-US" w:eastAsia="zh-CN"/>
        </w:rPr>
        <w:t xml:space="preserve">2 </w:t>
      </w:r>
      <w:r>
        <w:rPr>
          <w:rFonts w:hint="default" w:ascii="Times New Roman" w:hAnsi="Times New Roman" w:eastAsia="方正仿宋简体" w:cs="Times New Roman"/>
          <w:color w:val="000000"/>
          <w:sz w:val="28"/>
          <w:szCs w:val="28"/>
        </w:rPr>
        <w:t>较重违法行为的表现情形：经责令改正后不及时改正的。</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处罚基准：</w:t>
      </w:r>
      <w:r>
        <w:rPr>
          <w:rFonts w:hint="default" w:ascii="Times New Roman" w:hAnsi="Times New Roman" w:eastAsia="方正仿宋简体" w:cs="Times New Roman"/>
          <w:color w:val="000000"/>
          <w:sz w:val="28"/>
          <w:szCs w:val="28"/>
        </w:rPr>
        <w:t>处民用建筑项目合同价款2.5%以上3.5%以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29" w:name="_Toc7639"/>
      <w:bookmarkStart w:id="1130" w:name="_Toc10513"/>
      <w:bookmarkStart w:id="1131" w:name="_Toc28850"/>
      <w:bookmarkStart w:id="1132" w:name="_Toc3034"/>
      <w:bookmarkStart w:id="1133" w:name="_Toc29669"/>
      <w:bookmarkStart w:id="1134" w:name="_Toc11895"/>
      <w:bookmarkStart w:id="1135" w:name="_Toc15564"/>
      <w:bookmarkStart w:id="1136" w:name="_Toc6318"/>
      <w:bookmarkStart w:id="1137" w:name="_Toc29877"/>
      <w:bookmarkStart w:id="1138" w:name="_Toc14308"/>
      <w:bookmarkStart w:id="1139" w:name="_Toc6495"/>
      <w:bookmarkStart w:id="1140" w:name="_Toc338"/>
      <w:bookmarkStart w:id="1141" w:name="_Toc28530"/>
      <w:bookmarkStart w:id="1142" w:name="_Toc14658"/>
      <w:r>
        <w:rPr>
          <w:rFonts w:hint="default" w:ascii="Times New Roman" w:hAnsi="Times New Roman" w:cs="Times New Roman"/>
          <w:b/>
          <w:bCs/>
          <w:sz w:val="28"/>
          <w:szCs w:val="28"/>
          <w:highlight w:val="none"/>
          <w:lang w:val="en-US" w:eastAsia="zh-CN"/>
        </w:rPr>
        <w:t>101</w:t>
      </w:r>
      <w:r>
        <w:rPr>
          <w:rFonts w:hint="default" w:ascii="Times New Roman" w:hAnsi="Times New Roman" w:eastAsia="方正仿宋简体" w:cs="Times New Roman"/>
          <w:b/>
          <w:bCs/>
          <w:color w:val="000000"/>
          <w:sz w:val="28"/>
          <w:szCs w:val="28"/>
          <w:highlight w:val="none"/>
        </w:rPr>
        <w:t>.</w:t>
      </w:r>
      <w:r>
        <w:rPr>
          <w:rFonts w:hint="default" w:ascii="Times New Roman" w:hAnsi="Times New Roman" w:cs="Times New Roman"/>
          <w:b/>
          <w:bCs/>
          <w:color w:val="000000"/>
          <w:sz w:val="28"/>
          <w:szCs w:val="28"/>
          <w:highlight w:val="none"/>
          <w:lang w:val="en-US" w:eastAsia="zh-CN"/>
        </w:rPr>
        <w:t xml:space="preserve">3 </w:t>
      </w:r>
      <w:r>
        <w:rPr>
          <w:rFonts w:hint="default" w:ascii="Times New Roman" w:hAnsi="Times New Roman" w:eastAsia="方正仿宋简体" w:cs="Times New Roman"/>
          <w:color w:val="000000"/>
          <w:sz w:val="28"/>
          <w:szCs w:val="28"/>
        </w:rPr>
        <w:t>严重违法行为的表现情形：经二次责令改正后仍拒不改正的。</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处罚基准：</w:t>
      </w:r>
      <w:r>
        <w:rPr>
          <w:rFonts w:hint="default" w:ascii="Times New Roman" w:hAnsi="Times New Roman" w:eastAsia="方正仿宋简体" w:cs="Times New Roman"/>
          <w:color w:val="000000"/>
          <w:sz w:val="28"/>
          <w:szCs w:val="28"/>
        </w:rPr>
        <w:t>处民用建筑项目合同价款3.5%以上4%以下的罚款；责令停业整顿，降低资质等级或者吊销资质证书。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143" w:name="_Toc23247"/>
      <w:bookmarkStart w:id="1144" w:name="_Toc24760"/>
      <w:bookmarkStart w:id="1145" w:name="_Toc27187"/>
      <w:bookmarkStart w:id="1146" w:name="_Toc23963"/>
      <w:bookmarkStart w:id="1147" w:name="_Toc17456"/>
      <w:bookmarkStart w:id="1148" w:name="_Toc13458"/>
      <w:bookmarkStart w:id="1149" w:name="_Toc21966"/>
      <w:bookmarkStart w:id="1150" w:name="_Toc936"/>
      <w:bookmarkStart w:id="1151" w:name="_Toc22720"/>
      <w:r>
        <w:rPr>
          <w:rFonts w:hint="default" w:ascii="Times New Roman" w:hAnsi="Times New Roman" w:cs="Times New Roman"/>
          <w:sz w:val="28"/>
          <w:szCs w:val="28"/>
          <w:highlight w:val="yellow"/>
          <w:lang w:val="en-US" w:eastAsia="zh-CN"/>
        </w:rPr>
        <w:t>102.</w:t>
      </w:r>
      <w:r>
        <w:rPr>
          <w:rFonts w:hint="default" w:ascii="Times New Roman" w:hAnsi="Times New Roman" w:eastAsia="方正仿宋简体" w:cs="Times New Roman"/>
          <w:sz w:val="28"/>
          <w:szCs w:val="28"/>
          <w:highlight w:val="yellow"/>
        </w:rPr>
        <w:t>《民用建筑节能条例》第四十</w:t>
      </w:r>
      <w:r>
        <w:rPr>
          <w:rFonts w:hint="default" w:ascii="Times New Roman" w:hAnsi="Times New Roman" w:eastAsia="方正仿宋简体" w:cs="Times New Roman"/>
          <w:sz w:val="28"/>
          <w:szCs w:val="28"/>
          <w:highlight w:val="yellow"/>
          <w:lang w:eastAsia="zh-CN"/>
        </w:rPr>
        <w:t>一</w:t>
      </w:r>
      <w:r>
        <w:rPr>
          <w:rFonts w:hint="default" w:ascii="Times New Roman" w:hAnsi="Times New Roman" w:eastAsia="方正仿宋简体" w:cs="Times New Roman"/>
          <w:sz w:val="28"/>
          <w:szCs w:val="28"/>
          <w:highlight w:val="yellow"/>
        </w:rPr>
        <w:t>条的处罚裁量</w:t>
      </w:r>
      <w:bookmarkEnd w:id="1143"/>
      <w:bookmarkEnd w:id="1144"/>
      <w:bookmarkEnd w:id="1145"/>
      <w:bookmarkEnd w:id="1146"/>
      <w:bookmarkEnd w:id="1147"/>
      <w:bookmarkEnd w:id="1148"/>
      <w:bookmarkEnd w:id="1149"/>
      <w:bookmarkEnd w:id="1150"/>
      <w:bookmarkEnd w:id="1151"/>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52" w:name="_Toc12653"/>
      <w:bookmarkStart w:id="1153" w:name="_Toc15590"/>
      <w:bookmarkStart w:id="1154" w:name="_Toc31971"/>
      <w:bookmarkStart w:id="1155" w:name="_Toc25181"/>
      <w:bookmarkStart w:id="1156" w:name="_Toc5391"/>
      <w:bookmarkStart w:id="1157" w:name="_Toc32071"/>
      <w:bookmarkStart w:id="1158" w:name="_Toc10318"/>
      <w:bookmarkStart w:id="1159" w:name="_Toc7250"/>
      <w:bookmarkStart w:id="1160" w:name="_Toc1167"/>
      <w:bookmarkStart w:id="1161" w:name="_Toc27128"/>
      <w:bookmarkStart w:id="1162" w:name="_Toc9636"/>
      <w:bookmarkStart w:id="1163" w:name="_Toc30478"/>
      <w:bookmarkStart w:id="1164" w:name="_Toc26491"/>
      <w:bookmarkStart w:id="1165" w:name="_Toc32681"/>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66" w:name="_Toc24190"/>
      <w:bookmarkStart w:id="1167" w:name="_Toc23569"/>
      <w:bookmarkStart w:id="1168" w:name="_Toc16902"/>
      <w:bookmarkStart w:id="1169" w:name="_Toc14249"/>
      <w:bookmarkStart w:id="1170" w:name="_Toc7274"/>
      <w:bookmarkStart w:id="1171" w:name="_Toc26631"/>
      <w:bookmarkStart w:id="1172" w:name="_Toc13143"/>
      <w:bookmarkStart w:id="1173" w:name="_Toc20803"/>
      <w:bookmarkStart w:id="1174" w:name="_Toc30964"/>
      <w:bookmarkStart w:id="1175" w:name="_Toc4172"/>
      <w:bookmarkStart w:id="1176" w:name="_Toc2979"/>
      <w:bookmarkStart w:id="1177" w:name="_Toc29698"/>
      <w:bookmarkStart w:id="1178" w:name="_Toc23514"/>
      <w:bookmarkStart w:id="1179" w:name="_Toc24518"/>
      <w:r>
        <w:rPr>
          <w:rFonts w:hint="default" w:ascii="Times New Roman" w:hAnsi="Times New Roman" w:eastAsia="方正仿宋简体" w:cs="Times New Roman"/>
          <w:color w:val="000000"/>
          <w:sz w:val="28"/>
          <w:szCs w:val="28"/>
        </w:rPr>
        <w:t>（一）未对进入施工现场的墙体材料、保温材料、门窗、采暖制冷系统和照明设备进行查验的；</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color w:val="000000"/>
          <w:sz w:val="28"/>
          <w:szCs w:val="28"/>
        </w:rPr>
      </w:pPr>
      <w:bookmarkStart w:id="1180" w:name="_Toc17644"/>
      <w:bookmarkStart w:id="1181" w:name="_Toc8567"/>
      <w:bookmarkStart w:id="1182" w:name="_Toc26841"/>
      <w:bookmarkStart w:id="1183" w:name="_Toc28182"/>
      <w:bookmarkStart w:id="1184" w:name="_Toc3751"/>
      <w:bookmarkStart w:id="1185" w:name="_Toc22123"/>
      <w:bookmarkStart w:id="1186" w:name="_Toc9357"/>
      <w:bookmarkStart w:id="1187" w:name="_Toc6896"/>
      <w:bookmarkStart w:id="1188" w:name="_Toc22218"/>
      <w:bookmarkStart w:id="1189" w:name="_Toc27989"/>
      <w:bookmarkStart w:id="1190" w:name="_Toc7875"/>
      <w:bookmarkStart w:id="1191" w:name="_Toc23080"/>
      <w:bookmarkStart w:id="1192" w:name="_Toc26460"/>
      <w:bookmarkStart w:id="1193" w:name="_Toc630"/>
      <w:r>
        <w:rPr>
          <w:rFonts w:hint="default" w:ascii="Times New Roman" w:hAnsi="Times New Roman" w:eastAsia="方正仿宋简体" w:cs="Times New Roman"/>
          <w:color w:val="000000"/>
          <w:sz w:val="28"/>
          <w:szCs w:val="28"/>
        </w:rPr>
        <w:t>（二）使用不符合施工图设计文件要求的墙体材料、保温材料、门窗、采暖制冷系统和照明设备的；</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b/>
          <w:color w:val="000000"/>
          <w:sz w:val="28"/>
          <w:szCs w:val="28"/>
        </w:rPr>
      </w:pPr>
      <w:bookmarkStart w:id="1194" w:name="_Toc29214"/>
      <w:bookmarkStart w:id="1195" w:name="_Toc6965"/>
      <w:bookmarkStart w:id="1196" w:name="_Toc5991"/>
      <w:bookmarkStart w:id="1197" w:name="_Toc24617"/>
      <w:bookmarkStart w:id="1198" w:name="_Toc22126"/>
      <w:bookmarkStart w:id="1199" w:name="_Toc16260"/>
      <w:bookmarkStart w:id="1200" w:name="_Toc30927"/>
      <w:bookmarkStart w:id="1201" w:name="_Toc13030"/>
      <w:bookmarkStart w:id="1202" w:name="_Toc25882"/>
      <w:bookmarkStart w:id="1203" w:name="_Toc7270"/>
      <w:bookmarkStart w:id="1204" w:name="_Toc26911"/>
      <w:bookmarkStart w:id="1205" w:name="_Toc24316"/>
      <w:bookmarkStart w:id="1206" w:name="_Toc12323"/>
      <w:bookmarkStart w:id="1207" w:name="_Toc10795"/>
      <w:r>
        <w:rPr>
          <w:rFonts w:hint="default" w:ascii="Times New Roman" w:hAnsi="Times New Roman" w:eastAsia="方正仿宋简体" w:cs="Times New Roman"/>
          <w:color w:val="000000"/>
          <w:sz w:val="28"/>
          <w:szCs w:val="28"/>
        </w:rPr>
        <w:t>（三）使用列入禁止使用目录的技术、工艺、材料和设备的</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02</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一般违法行为的表现情形：未造成危害后果的。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处罚基准：责令改正，处10万元以上15万元以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02</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较重违法行为的表现情形：造成一定危害后果的。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处罚基准：责令改正，处15万元以上20万元以下的罚款。</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02</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严重违法行为的表现情形：造成严重危害后果的。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val="0"/>
          <w:bCs/>
          <w:color w:val="000000"/>
          <w:sz w:val="28"/>
          <w:szCs w:val="28"/>
        </w:rPr>
        <w:t>处罚基准：责</w:t>
      </w:r>
      <w:r>
        <w:rPr>
          <w:rFonts w:hint="default" w:ascii="Times New Roman" w:hAnsi="Times New Roman" w:eastAsia="方正仿宋简体" w:cs="Times New Roman"/>
          <w:color w:val="000000"/>
          <w:sz w:val="28"/>
          <w:szCs w:val="28"/>
        </w:rPr>
        <w:t>令改正，处20万元的罚款；责令停业整顿，降低资质等级或者吊销资质证书。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08" w:name="_Toc22109"/>
      <w:bookmarkStart w:id="1209" w:name="_Toc16209"/>
      <w:bookmarkStart w:id="1210" w:name="_Toc10256"/>
      <w:bookmarkStart w:id="1211" w:name="_Toc25832"/>
      <w:bookmarkStart w:id="1212" w:name="_Toc17242"/>
      <w:bookmarkStart w:id="1213" w:name="_Toc22298"/>
      <w:bookmarkStart w:id="1214" w:name="_Toc12031"/>
      <w:r>
        <w:rPr>
          <w:rFonts w:hint="default" w:ascii="Times New Roman" w:hAnsi="Times New Roman" w:cs="Times New Roman"/>
          <w:sz w:val="28"/>
          <w:szCs w:val="28"/>
          <w:highlight w:val="yellow"/>
          <w:lang w:val="en-US" w:eastAsia="zh-CN"/>
        </w:rPr>
        <w:t>103.</w:t>
      </w:r>
      <w:r>
        <w:rPr>
          <w:rFonts w:hint="default" w:ascii="Times New Roman" w:hAnsi="Times New Roman" w:eastAsia="方正仿宋简体" w:cs="Times New Roman"/>
          <w:sz w:val="28"/>
          <w:szCs w:val="28"/>
          <w:highlight w:val="yellow"/>
        </w:rPr>
        <w:t>《民用建筑节能条例》第四十二条第一款的处罚裁量</w:t>
      </w:r>
      <w:bookmarkEnd w:id="1208"/>
      <w:bookmarkEnd w:id="1209"/>
      <w:bookmarkEnd w:id="1210"/>
      <w:bookmarkEnd w:id="1211"/>
      <w:bookmarkEnd w:id="1212"/>
      <w:bookmarkEnd w:id="1213"/>
      <w:bookmarkEnd w:id="1214"/>
    </w:p>
    <w:p>
      <w:pPr>
        <w:rPr>
          <w:rFonts w:hint="default" w:ascii="Times New Roman" w:hAnsi="Times New Roman" w:cs="Times New Roman"/>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《民用建筑节能条例》第四十二条第一款：</w:t>
      </w:r>
      <w:r>
        <w:rPr>
          <w:rFonts w:hint="default" w:ascii="Times New Roman" w:hAnsi="Times New Roman" w:cs="Times New Roman"/>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rPr>
          <w:rFonts w:hint="default" w:ascii="Times New Roman" w:hAnsi="Times New Roman" w:cs="Times New Roman"/>
        </w:rPr>
      </w:pPr>
      <w:r>
        <w:rPr>
          <w:rFonts w:hint="default" w:ascii="Times New Roman" w:hAnsi="Times New Roman" w:cs="Times New Roman"/>
        </w:rPr>
        <w:t>（一）未按照民用建筑节能强制性标准实施监理的；</w:t>
      </w:r>
    </w:p>
    <w:p>
      <w:pPr>
        <w:rPr>
          <w:rFonts w:hint="default" w:ascii="Times New Roman" w:hAnsi="Times New Roman" w:eastAsia="方正仿宋简体" w:cs="Times New Roman"/>
          <w:sz w:val="28"/>
          <w:szCs w:val="28"/>
        </w:rPr>
      </w:pPr>
      <w:r>
        <w:rPr>
          <w:rFonts w:hint="default" w:ascii="Times New Roman" w:hAnsi="Times New Roman" w:cs="Times New Roman"/>
        </w:rPr>
        <w:t>（二）墙体、屋面的保温工程施工时，未采取旁站、巡视和平行检验等形式实施监理的。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15" w:name="_Toc12799"/>
      <w:bookmarkStart w:id="1216" w:name="_Toc18501"/>
      <w:bookmarkStart w:id="1217" w:name="_Toc4419"/>
      <w:bookmarkStart w:id="1218" w:name="_Toc18616"/>
      <w:bookmarkStart w:id="1219" w:name="_Toc21447"/>
      <w:bookmarkStart w:id="1220" w:name="_Toc27228"/>
      <w:bookmarkStart w:id="1221" w:name="_Toc4456"/>
      <w:bookmarkStart w:id="1222" w:name="_Toc22197"/>
      <w:bookmarkStart w:id="1223" w:name="_Toc5446"/>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03.1 </w:t>
      </w:r>
      <w:r>
        <w:rPr>
          <w:rFonts w:hint="default" w:ascii="Times New Roman" w:hAnsi="Times New Roman" w:eastAsia="方正仿宋简体" w:cs="Times New Roman"/>
          <w:sz w:val="28"/>
          <w:szCs w:val="28"/>
        </w:rPr>
        <w:t>轻微违法行为的表现情形：涉案工程面积5000㎡以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，及时纠正违法行为，未造成危害后果或后果轻微的。</w:t>
      </w:r>
      <w:bookmarkEnd w:id="1215"/>
      <w:bookmarkEnd w:id="1216"/>
      <w:bookmarkEnd w:id="1217"/>
      <w:bookmarkEnd w:id="1218"/>
      <w:bookmarkEnd w:id="1219"/>
      <w:bookmarkEnd w:id="1220"/>
      <w:bookmarkEnd w:id="1221"/>
      <w:bookmarkEnd w:id="1222"/>
      <w:bookmarkEnd w:id="122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24" w:name="_Toc21022"/>
      <w:bookmarkStart w:id="1225" w:name="_Toc26415"/>
      <w:bookmarkStart w:id="1226" w:name="_Toc1325"/>
      <w:bookmarkStart w:id="1227" w:name="_Toc17035"/>
      <w:bookmarkStart w:id="1228" w:name="_Toc21506"/>
      <w:bookmarkStart w:id="1229" w:name="_Toc30092"/>
      <w:bookmarkStart w:id="1230" w:name="_Toc19890"/>
      <w:bookmarkStart w:id="1231" w:name="_Toc24851"/>
      <w:bookmarkStart w:id="1232" w:name="_Toc27587"/>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03.2 </w:t>
      </w:r>
      <w:r>
        <w:rPr>
          <w:rFonts w:hint="default" w:ascii="Times New Roman" w:hAnsi="Times New Roman" w:eastAsia="方正仿宋简体" w:cs="Times New Roman"/>
          <w:sz w:val="28"/>
          <w:szCs w:val="28"/>
        </w:rPr>
        <w:t>一般违法行为的表现情形：涉案工程面积5000㎡以上2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，未及时纠正违法行为，造成一定危害后果的。</w:t>
      </w:r>
      <w:bookmarkEnd w:id="1224"/>
      <w:bookmarkEnd w:id="1225"/>
      <w:bookmarkEnd w:id="1226"/>
      <w:bookmarkEnd w:id="1227"/>
      <w:bookmarkEnd w:id="1228"/>
      <w:bookmarkEnd w:id="1229"/>
      <w:bookmarkEnd w:id="1230"/>
      <w:bookmarkEnd w:id="1231"/>
      <w:bookmarkEnd w:id="123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33" w:name="_Toc3335"/>
      <w:bookmarkStart w:id="1234" w:name="_Toc2871"/>
      <w:bookmarkStart w:id="1235" w:name="_Toc1640"/>
      <w:bookmarkStart w:id="1236" w:name="_Toc15958"/>
      <w:bookmarkStart w:id="1237" w:name="_Toc5817"/>
      <w:bookmarkStart w:id="1238" w:name="_Toc28453"/>
      <w:bookmarkStart w:id="1239" w:name="_Toc27032"/>
      <w:bookmarkStart w:id="1240" w:name="_Toc17359"/>
      <w:bookmarkStart w:id="1241" w:name="_Toc10392"/>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03.3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的，未及时纠正违法行为，造成较大危害后果的。</w:t>
      </w:r>
      <w:bookmarkEnd w:id="1233"/>
      <w:bookmarkEnd w:id="1234"/>
      <w:bookmarkEnd w:id="1235"/>
      <w:bookmarkEnd w:id="1236"/>
      <w:bookmarkEnd w:id="1237"/>
      <w:bookmarkEnd w:id="1238"/>
      <w:bookmarkEnd w:id="1239"/>
      <w:bookmarkEnd w:id="1240"/>
      <w:bookmarkEnd w:id="124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处罚基准：处20万元以上30万元以下的罚款。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42" w:name="_Toc1374"/>
      <w:bookmarkStart w:id="1243" w:name="_Toc5005"/>
      <w:bookmarkStart w:id="1244" w:name="_Toc27498"/>
      <w:bookmarkStart w:id="1245" w:name="_Toc8411"/>
      <w:bookmarkStart w:id="1246" w:name="_Toc8337"/>
      <w:bookmarkStart w:id="1247" w:name="_Toc6393"/>
      <w:bookmarkStart w:id="1248" w:name="_Toc20329"/>
      <w:bookmarkStart w:id="1249" w:name="_Toc13089"/>
      <w:bookmarkStart w:id="1250" w:name="_Toc10405"/>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03.4 </w:t>
      </w:r>
      <w:r>
        <w:rPr>
          <w:rFonts w:hint="default" w:ascii="Times New Roman" w:hAnsi="Times New Roman" w:eastAsia="方正仿宋简体" w:cs="Times New Roman"/>
          <w:sz w:val="28"/>
          <w:szCs w:val="28"/>
        </w:rPr>
        <w:t>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㎡以上，未及时纠正违法行为，造成重大危害后果的。</w:t>
      </w:r>
      <w:bookmarkEnd w:id="1242"/>
      <w:bookmarkEnd w:id="1243"/>
      <w:bookmarkEnd w:id="1244"/>
      <w:bookmarkEnd w:id="1245"/>
      <w:bookmarkEnd w:id="1246"/>
      <w:bookmarkEnd w:id="1247"/>
      <w:bookmarkEnd w:id="1248"/>
      <w:bookmarkEnd w:id="1249"/>
      <w:bookmarkEnd w:id="125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处罚基准：处30万元的罚款，责令停业整顿，降低资质等级或者吊销资质证书。</w:t>
      </w:r>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104.</w:t>
      </w:r>
      <w:r>
        <w:rPr>
          <w:rFonts w:hint="default" w:ascii="Times New Roman" w:hAnsi="Times New Roman" w:cs="Times New Roman"/>
          <w:highlight w:val="yellow"/>
        </w:rPr>
        <w:t>《民用建筑节能条例》第四十</w:t>
      </w:r>
      <w:r>
        <w:rPr>
          <w:rFonts w:hint="default" w:ascii="Times New Roman" w:hAnsi="Times New Roman" w:cs="Times New Roman"/>
          <w:highlight w:val="yellow"/>
          <w:lang w:eastAsia="zh-CN"/>
        </w:rPr>
        <w:t>三</w:t>
      </w:r>
      <w:r>
        <w:rPr>
          <w:rFonts w:hint="default" w:ascii="Times New Roman" w:hAnsi="Times New Roman" w:cs="Times New Roman"/>
          <w:highlight w:val="yellow"/>
        </w:rPr>
        <w:t>条的处罚裁量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《民用建筑节能条例》</w:t>
      </w:r>
      <w:r>
        <w:rPr>
          <w:rFonts w:hint="default" w:ascii="Times New Roman" w:hAnsi="Times New Roman" w:eastAsia="方正仿宋简体" w:cs="Times New Roman"/>
        </w:rPr>
        <w:t>第四十三条</w:t>
      </w:r>
      <w:r>
        <w:rPr>
          <w:rFonts w:hint="default" w:ascii="Times New Roman" w:hAnsi="Times New Roman" w:eastAsia="方正仿宋简体" w:cs="Times New Roman"/>
          <w:lang w:eastAsia="zh-CN"/>
        </w:rPr>
        <w:t>规定：</w:t>
      </w:r>
      <w:r>
        <w:rPr>
          <w:rFonts w:hint="default" w:ascii="Times New Roman" w:hAnsi="Times New Roman" w:eastAsia="方正仿宋简体" w:cs="Times New Roman"/>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4</w:t>
      </w:r>
      <w:r>
        <w:rPr>
          <w:rFonts w:hint="default" w:ascii="Times New Roman" w:hAnsi="Times New Roman" w:eastAsia="方正仿宋简体"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7</w:t>
      </w:r>
      <w:r>
        <w:rPr>
          <w:rFonts w:hint="default" w:ascii="Times New Roman" w:hAnsi="Times New Roman" w:eastAsia="方正仿宋简体" w:cs="Times New Roman"/>
          <w:lang w:val="en-US" w:eastAsia="zh-CN"/>
        </w:rPr>
        <w:t>日内</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sz w:val="28"/>
          <w:szCs w:val="28"/>
          <w:lang w:eastAsia="zh-CN"/>
        </w:rPr>
        <w:t>免予处罚</w:t>
      </w:r>
      <w:r>
        <w:rPr>
          <w:rFonts w:hint="default" w:ascii="Times New Roman" w:hAnsi="Times New Roman" w:cs="Times New Roman"/>
          <w:sz w:val="28"/>
          <w:szCs w:val="28"/>
          <w:lang w:eastAsia="zh-CN"/>
        </w:rPr>
        <w:t>。</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4</w:t>
      </w:r>
      <w:r>
        <w:rPr>
          <w:rFonts w:hint="default" w:ascii="Times New Roman" w:hAnsi="Times New Roman" w:eastAsia="方正仿宋简体"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7</w:t>
      </w:r>
      <w:r>
        <w:rPr>
          <w:rFonts w:hint="default" w:ascii="Times New Roman" w:hAnsi="Times New Roman" w:eastAsia="方正仿宋简体" w:cs="Times New Roman"/>
          <w:lang w:val="en-US" w:eastAsia="zh-CN"/>
        </w:rPr>
        <w:t>日以上</w:t>
      </w:r>
      <w:r>
        <w:rPr>
          <w:rFonts w:hint="default" w:ascii="Times New Roman" w:hAnsi="Times New Roman" w:cs="Times New Roman"/>
          <w:lang w:val="en-US" w:eastAsia="zh-CN"/>
        </w:rPr>
        <w:t>15</w:t>
      </w:r>
      <w:r>
        <w:rPr>
          <w:rFonts w:hint="default" w:ascii="Times New Roman" w:hAnsi="Times New Roman" w:eastAsia="方正仿宋简体" w:cs="Times New Roman"/>
          <w:lang w:val="en-US" w:eastAsia="zh-CN"/>
        </w:rPr>
        <w:t>日以内</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w:t>
      </w:r>
    </w:p>
    <w:p>
      <w:pP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处交付使用的房屋销售总额</w:t>
      </w:r>
      <w:r>
        <w:rPr>
          <w:rFonts w:hint="default" w:ascii="Times New Roman" w:hAnsi="Times New Roman" w:eastAsia="方正仿宋简体" w:cs="Times New Roman"/>
          <w:lang w:val="en-US" w:eastAsia="zh-CN"/>
        </w:rPr>
        <w:t>1</w:t>
      </w:r>
      <w:r>
        <w:rPr>
          <w:rFonts w:hint="default" w:ascii="Times New Roman" w:hAnsi="Times New Roman" w:eastAsia="方正仿宋简体" w:cs="Times New Roman"/>
        </w:rPr>
        <w:t>%的罚款</w:t>
      </w:r>
      <w:r>
        <w:rPr>
          <w:rFonts w:hint="default" w:ascii="Times New Roman" w:hAnsi="Times New Roman" w:cs="Times New Roman"/>
          <w:lang w:eastAsia="zh-CN"/>
        </w:rPr>
        <w:t>。</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4</w:t>
      </w:r>
      <w:r>
        <w:rPr>
          <w:rFonts w:hint="default" w:ascii="Times New Roman" w:hAnsi="Times New Roman" w:eastAsia="方正仿宋简体"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15</w:t>
      </w:r>
      <w:r>
        <w:rPr>
          <w:rFonts w:hint="default" w:ascii="Times New Roman" w:hAnsi="Times New Roman" w:eastAsia="方正仿宋简体" w:cs="Times New Roman"/>
          <w:lang w:val="en-US" w:eastAsia="zh-CN"/>
        </w:rPr>
        <w:t>日以上</w:t>
      </w:r>
      <w:r>
        <w:rPr>
          <w:rFonts w:hint="default" w:ascii="Times New Roman" w:hAnsi="Times New Roman" w:cs="Times New Roman"/>
          <w:lang w:val="en-US" w:eastAsia="zh-CN"/>
        </w:rPr>
        <w:t>30日</w:t>
      </w:r>
      <w:r>
        <w:rPr>
          <w:rFonts w:hint="default" w:ascii="Times New Roman" w:hAnsi="Times New Roman" w:eastAsia="方正仿宋简体" w:cs="Times New Roman"/>
          <w:lang w:val="en-US" w:eastAsia="zh-CN"/>
        </w:rPr>
        <w:t>以内</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w:t>
      </w:r>
    </w:p>
    <w:p>
      <w:pP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处交付使用的房屋销售总额</w:t>
      </w:r>
      <w:r>
        <w:rPr>
          <w:rFonts w:hint="default" w:ascii="Times New Roman" w:hAnsi="Times New Roman" w:eastAsia="方正仿宋简体" w:cs="Times New Roman"/>
          <w:lang w:val="en-US" w:eastAsia="zh-CN"/>
        </w:rPr>
        <w:t>1.5</w:t>
      </w:r>
      <w:r>
        <w:rPr>
          <w:rFonts w:hint="default" w:ascii="Times New Roman" w:hAnsi="Times New Roman" w:eastAsia="方正仿宋简体" w:cs="Times New Roman"/>
        </w:rPr>
        <w:t>%的罚款</w:t>
      </w:r>
      <w:r>
        <w:rPr>
          <w:rFonts w:hint="default" w:ascii="Times New Roman" w:hAnsi="Times New Roman" w:cs="Times New Roman"/>
          <w:lang w:eastAsia="zh-CN"/>
        </w:rPr>
        <w:t>。</w:t>
      </w:r>
    </w:p>
    <w:p>
      <w:pPr>
        <w:rPr>
          <w:rFonts w:hint="default" w:ascii="Times New Roman" w:hAnsi="Times New Roman" w:eastAsia="方正仿宋简体" w:cs="Times New Roma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4</w:t>
      </w:r>
      <w:r>
        <w:rPr>
          <w:rFonts w:hint="default" w:ascii="Times New Roman" w:hAnsi="Times New Roman" w:eastAsia="方正仿宋简体"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30日</w:t>
      </w:r>
      <w:r>
        <w:rPr>
          <w:rFonts w:hint="default" w:ascii="Times New Roman" w:hAnsi="Times New Roman" w:eastAsia="方正仿宋简体" w:cs="Times New Roman"/>
          <w:lang w:val="en-US" w:eastAsia="zh-CN"/>
        </w:rPr>
        <w:t>以上</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，或者拒不改正的。</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处交付使用的房屋销售总额2%的罚款</w:t>
      </w:r>
      <w:r>
        <w:rPr>
          <w:rFonts w:hint="default" w:ascii="Times New Roman" w:hAnsi="Times New Roman" w:cs="Times New Roman"/>
          <w:lang w:eastAsia="zh-CN"/>
        </w:rPr>
        <w:t>，</w:t>
      </w:r>
      <w:r>
        <w:rPr>
          <w:rFonts w:hint="default" w:ascii="Times New Roman" w:hAnsi="Times New Roman" w:eastAsia="方正仿宋简体" w:cs="Times New Roman"/>
        </w:rPr>
        <w:t>降低资质等级或者吊销资质证书</w:t>
      </w:r>
      <w:r>
        <w:rPr>
          <w:rFonts w:hint="default" w:ascii="Times New Roman" w:hAnsi="Times New Roman" w:cs="Times New Roman"/>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51" w:name="_Toc563"/>
      <w:bookmarkStart w:id="1252" w:name="_Toc5164"/>
      <w:bookmarkStart w:id="1253" w:name="_Toc13689"/>
      <w:bookmarkStart w:id="1254" w:name="_Toc12319"/>
      <w:bookmarkStart w:id="1255" w:name="_Toc27960"/>
      <w:bookmarkStart w:id="1256" w:name="_Toc5113"/>
      <w:bookmarkStart w:id="1257" w:name="_Toc7625"/>
      <w:bookmarkStart w:id="1258" w:name="_Toc19836"/>
      <w:bookmarkStart w:id="1259" w:name="_Toc3693"/>
      <w:r>
        <w:rPr>
          <w:rFonts w:hint="default" w:ascii="Times New Roman" w:hAnsi="Times New Roman" w:eastAsia="方正楷体简体" w:cs="Times New Roman"/>
          <w:sz w:val="28"/>
          <w:szCs w:val="28"/>
        </w:rPr>
        <w:t>第</w:t>
      </w:r>
      <w:r>
        <w:rPr>
          <w:rFonts w:hint="default" w:ascii="Times New Roman" w:hAnsi="Times New Roman" w:cs="Times New Roman"/>
          <w:sz w:val="28"/>
          <w:szCs w:val="28"/>
          <w:lang w:val="en-US" w:eastAsia="zh-CN"/>
        </w:rPr>
        <w:t>三</w:t>
      </w:r>
      <w:r>
        <w:rPr>
          <w:rFonts w:hint="default" w:ascii="Times New Roman" w:hAnsi="Times New Roman" w:eastAsia="方正楷体简体" w:cs="Times New Roman"/>
          <w:sz w:val="28"/>
          <w:szCs w:val="28"/>
        </w:rPr>
        <w:t>节《湖南省民用建筑节能条例》处罚裁量</w:t>
      </w:r>
      <w:bookmarkEnd w:id="1251"/>
      <w:bookmarkEnd w:id="1252"/>
      <w:bookmarkEnd w:id="1253"/>
      <w:bookmarkEnd w:id="1254"/>
      <w:bookmarkEnd w:id="1255"/>
      <w:bookmarkEnd w:id="1256"/>
      <w:bookmarkEnd w:id="1257"/>
      <w:bookmarkEnd w:id="1258"/>
      <w:bookmarkEnd w:id="1259"/>
    </w:p>
    <w:p>
      <w:pPr>
        <w:pStyle w:val="5"/>
        <w:bidi w:val="0"/>
        <w:rPr>
          <w:rFonts w:hint="default" w:ascii="Times New Roman" w:hAnsi="Times New Roman" w:cs="Times New Roman"/>
          <w:highlight w:val="yellow"/>
        </w:rPr>
      </w:pPr>
      <w:bookmarkStart w:id="1260" w:name="_Toc655"/>
      <w:bookmarkStart w:id="1261" w:name="_Toc4014"/>
      <w:bookmarkStart w:id="1262" w:name="_Toc8327"/>
      <w:bookmarkStart w:id="1263" w:name="_Toc23381"/>
      <w:bookmarkStart w:id="1264" w:name="_Toc21752"/>
      <w:bookmarkStart w:id="1265" w:name="_Toc13662"/>
      <w:bookmarkStart w:id="1266" w:name="_Toc16188"/>
      <w:r>
        <w:rPr>
          <w:rFonts w:hint="default" w:ascii="Times New Roman" w:hAnsi="Times New Roman" w:cs="Times New Roman"/>
          <w:highlight w:val="yellow"/>
          <w:lang w:val="en-US" w:eastAsia="zh-CN"/>
        </w:rPr>
        <w:t>105.</w:t>
      </w:r>
      <w:r>
        <w:rPr>
          <w:rFonts w:hint="default" w:ascii="Times New Roman" w:hAnsi="Times New Roman" w:cs="Times New Roman"/>
          <w:highlight w:val="yellow"/>
        </w:rPr>
        <w:t>《</w:t>
      </w:r>
      <w:r>
        <w:rPr>
          <w:rFonts w:hint="default" w:ascii="Times New Roman" w:hAnsi="Times New Roman" w:cs="Times New Roman"/>
          <w:highlight w:val="yellow"/>
          <w:lang w:eastAsia="zh-CN"/>
        </w:rPr>
        <w:t>湖南省</w:t>
      </w:r>
      <w:r>
        <w:rPr>
          <w:rFonts w:hint="default" w:ascii="Times New Roman" w:hAnsi="Times New Roman" w:cs="Times New Roman"/>
          <w:highlight w:val="yellow"/>
        </w:rPr>
        <w:t>民用建筑节能条例》第四十条的处罚裁量</w:t>
      </w:r>
    </w:p>
    <w:p>
      <w:pPr>
        <w:ind w:firstLine="560" w:firstLineChars="200"/>
        <w:rPr>
          <w:rFonts w:hint="default" w:ascii="Times New Roman" w:hAnsi="Times New Roman" w:cs="Times New Roman"/>
        </w:rPr>
      </w:pPr>
      <w:r>
        <w:rPr>
          <w:rFonts w:hint="default" w:ascii="Times New Roman" w:hAnsi="Times New Roman" w:cs="Times New Roman"/>
        </w:rPr>
        <w:t>第四十条  违反本条例规定，建设单位、设计单位和施工单位在建筑活动中使用列入国家和本省禁止使用目录的技术、工艺、材料和设备的，由县级以上人民政府建设主管部门责令改正；对建设单位处二十万元以上五十万元以下的罚款，对设计单位处十万元以上五十万元以下的罚款，对施工单位处十万元以上二十万元以下的罚款；监理单位未按照民用建筑节能强制性标准实施监理的，处十万元以上三十万元以下的罚款。设计单位、施工单位、监理单位违法情节严重的，由颁发资质证书的部门责令停业整顿，降低资质等级或者吊销资质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 xml:space="preserve">.1 </w:t>
      </w:r>
      <w:r>
        <w:rPr>
          <w:rFonts w:hint="default" w:ascii="Times New Roman" w:hAnsi="Times New Roman" w:cs="Times New Roman"/>
          <w:b/>
          <w:bCs/>
        </w:rPr>
        <w:t>建设单位、设计单位和施工单位在建筑活动中使用列入国家和本省禁止使用目录的技术、工艺、材料和设备的</w:t>
      </w:r>
      <w:r>
        <w:rPr>
          <w:rFonts w:hint="default" w:ascii="Times New Roman" w:hAnsi="Times New Roman" w:cs="Times New Roman"/>
          <w:b/>
          <w:bCs/>
          <w:lang w:eastAsia="zh-CN"/>
        </w:rPr>
        <w:t>处罚裁量</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1.1</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b w:val="0"/>
          <w:bCs w:val="0"/>
        </w:rPr>
        <w:t>在建筑活动中使用列入国家和本省</w:t>
      </w:r>
      <w:r>
        <w:rPr>
          <w:rFonts w:hint="default" w:ascii="Times New Roman" w:hAnsi="Times New Roman" w:eastAsia="方正仿宋简体" w:cs="Times New Roman"/>
          <w:b w:val="0"/>
          <w:bCs w:val="0"/>
        </w:rPr>
        <w:t>禁止使用目录的技术、工艺、材料和设备</w:t>
      </w:r>
      <w:r>
        <w:rPr>
          <w:rFonts w:hint="default" w:ascii="Times New Roman" w:hAnsi="Times New Roman" w:cs="Times New Roman"/>
          <w:b w:val="0"/>
          <w:bCs w:val="0"/>
          <w:lang w:eastAsia="zh-CN"/>
        </w:rPr>
        <w:t>，经责令改正后改正</w:t>
      </w:r>
      <w:r>
        <w:rPr>
          <w:rFonts w:hint="default" w:ascii="Times New Roman" w:hAnsi="Times New Roman" w:eastAsia="方正仿宋简体" w:cs="Times New Roman"/>
          <w:b w:val="0"/>
          <w:bCs w:val="0"/>
          <w:lang w:eastAsia="zh-CN"/>
        </w:rPr>
        <w:t>的。</w:t>
      </w:r>
    </w:p>
    <w:p>
      <w:pPr>
        <w:rPr>
          <w:rFonts w:hint="default" w:ascii="Times New Roman" w:hAnsi="Times New Roman" w:eastAsia="方正仿宋简体" w:cs="Times New Roma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对建设单位处</w:t>
      </w:r>
      <w:r>
        <w:rPr>
          <w:rFonts w:hint="default" w:ascii="Times New Roman" w:hAnsi="Times New Roman" w:eastAsia="方正仿宋简体" w:cs="Times New Roman"/>
          <w:lang w:val="en-US" w:eastAsia="zh-CN"/>
        </w:rPr>
        <w:t>20</w:t>
      </w:r>
      <w:r>
        <w:rPr>
          <w:rFonts w:hint="default" w:ascii="Times New Roman" w:hAnsi="Times New Roman" w:eastAsia="方正仿宋简体" w:cs="Times New Roman"/>
        </w:rPr>
        <w:t>万元的罚款，对设计单位处</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万元的罚款，对施工单位处</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万元的罚款；</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1.2</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b w:val="0"/>
          <w:bCs w:val="0"/>
        </w:rPr>
        <w:t>在建筑活动中使用列入国家和本省</w:t>
      </w:r>
      <w:r>
        <w:rPr>
          <w:rFonts w:hint="default" w:ascii="Times New Roman" w:hAnsi="Times New Roman" w:eastAsia="方正仿宋简体" w:cs="Times New Roman"/>
          <w:b w:val="0"/>
          <w:bCs w:val="0"/>
        </w:rPr>
        <w:t>禁止使用目录的技术、工艺、材料和设备</w:t>
      </w:r>
      <w:r>
        <w:rPr>
          <w:rFonts w:hint="default" w:ascii="Times New Roman" w:hAnsi="Times New Roman" w:cs="Times New Roman"/>
          <w:b w:val="0"/>
          <w:bCs w:val="0"/>
          <w:lang w:eastAsia="zh-CN"/>
        </w:rPr>
        <w:t>，经责令改正后逾期改正</w:t>
      </w:r>
      <w:r>
        <w:rPr>
          <w:rFonts w:hint="default" w:ascii="Times New Roman" w:hAnsi="Times New Roman" w:eastAsia="方正仿宋简体" w:cs="Times New Roman"/>
          <w:b w:val="0"/>
          <w:bCs w:val="0"/>
          <w:lang w:eastAsia="zh-CN"/>
        </w:rPr>
        <w:t>的。</w:t>
      </w:r>
    </w:p>
    <w:p>
      <w:pP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对建设单位</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20</w:t>
      </w:r>
      <w:r>
        <w:rPr>
          <w:rFonts w:hint="default" w:ascii="Times New Roman" w:hAnsi="Times New Roman" w:eastAsia="方正仿宋简体" w:cs="Times New Roman"/>
        </w:rPr>
        <w:t>万元的</w:t>
      </w:r>
      <w:r>
        <w:rPr>
          <w:rFonts w:hint="default" w:ascii="Times New Roman" w:hAnsi="Times New Roman" w:eastAsia="方正仿宋简体" w:cs="Times New Roman"/>
          <w:lang w:eastAsia="zh-CN"/>
        </w:rPr>
        <w:t>基础上按</w:t>
      </w:r>
      <w:r>
        <w:rPr>
          <w:rFonts w:hint="default" w:ascii="Times New Roman" w:hAnsi="Times New Roman" w:eastAsia="方正仿宋简体" w:cs="Times New Roman"/>
          <w:lang w:val="en-US" w:eastAsia="zh-CN"/>
        </w:rPr>
        <w:t>5000元/日</w:t>
      </w:r>
      <w:r>
        <w:rPr>
          <w:rFonts w:hint="default" w:ascii="Times New Roman" w:hAnsi="Times New Roman" w:eastAsia="方正仿宋简体" w:cs="Times New Roman"/>
          <w:lang w:eastAsia="zh-CN"/>
        </w:rPr>
        <w:t>增加</w:t>
      </w:r>
      <w:r>
        <w:rPr>
          <w:rFonts w:hint="default" w:ascii="Times New Roman" w:hAnsi="Times New Roman" w:eastAsia="方正仿宋简体" w:cs="Times New Roman"/>
        </w:rPr>
        <w:t>罚款</w:t>
      </w:r>
      <w:r>
        <w:rPr>
          <w:rFonts w:hint="default" w:ascii="Times New Roman" w:hAnsi="Times New Roman" w:eastAsia="方正仿宋简体" w:cs="Times New Roman"/>
          <w:lang w:eastAsia="zh-CN"/>
        </w:rPr>
        <w:t>，但罚款不超过</w:t>
      </w:r>
      <w:r>
        <w:rPr>
          <w:rFonts w:hint="default" w:ascii="Times New Roman" w:hAnsi="Times New Roman" w:eastAsia="方正仿宋简体" w:cs="Times New Roman"/>
          <w:lang w:val="en-US" w:eastAsia="zh-CN"/>
        </w:rPr>
        <w:t>50</w:t>
      </w:r>
      <w:r>
        <w:rPr>
          <w:rFonts w:hint="default" w:ascii="Times New Roman" w:hAnsi="Times New Roman" w:eastAsia="方正仿宋简体" w:cs="Times New Roman"/>
        </w:rPr>
        <w:t>万</w:t>
      </w:r>
      <w:r>
        <w:rPr>
          <w:rFonts w:hint="default" w:ascii="Times New Roman" w:hAnsi="Times New Roman" w:cs="Times New Roman"/>
          <w:lang w:eastAsia="zh-CN"/>
        </w:rPr>
        <w:t>元</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对设计单位</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w:t>
      </w:r>
      <w:r>
        <w:rPr>
          <w:rFonts w:hint="default" w:ascii="Times New Roman" w:hAnsi="Times New Roman" w:eastAsia="方正仿宋简体" w:cs="Times New Roman"/>
          <w:lang w:eastAsia="zh-CN"/>
        </w:rPr>
        <w:t>基础上按</w:t>
      </w:r>
      <w:r>
        <w:rPr>
          <w:rFonts w:hint="default" w:ascii="Times New Roman" w:hAnsi="Times New Roman" w:eastAsia="方正仿宋简体" w:cs="Times New Roman"/>
          <w:lang w:val="en-US" w:eastAsia="zh-CN"/>
        </w:rPr>
        <w:t>5000元/日</w:t>
      </w:r>
      <w:r>
        <w:rPr>
          <w:rFonts w:hint="default" w:ascii="Times New Roman" w:hAnsi="Times New Roman" w:eastAsia="方正仿宋简体" w:cs="Times New Roman"/>
          <w:lang w:eastAsia="zh-CN"/>
        </w:rPr>
        <w:t>增加</w:t>
      </w:r>
      <w:r>
        <w:rPr>
          <w:rFonts w:hint="default" w:ascii="Times New Roman" w:hAnsi="Times New Roman" w:eastAsia="方正仿宋简体" w:cs="Times New Roman"/>
        </w:rPr>
        <w:t>罚款</w:t>
      </w:r>
      <w:r>
        <w:rPr>
          <w:rFonts w:hint="default" w:ascii="Times New Roman" w:hAnsi="Times New Roman" w:eastAsia="方正仿宋简体" w:cs="Times New Roman"/>
          <w:lang w:eastAsia="zh-CN"/>
        </w:rPr>
        <w:t>，但罚款不超过</w:t>
      </w:r>
      <w:r>
        <w:rPr>
          <w:rFonts w:hint="default" w:ascii="Times New Roman" w:hAnsi="Times New Roman" w:eastAsia="方正仿宋简体" w:cs="Times New Roman"/>
          <w:lang w:val="en-US" w:eastAsia="zh-CN"/>
        </w:rPr>
        <w:t>30</w:t>
      </w:r>
      <w:r>
        <w:rPr>
          <w:rFonts w:hint="default" w:ascii="Times New Roman" w:hAnsi="Times New Roman" w:eastAsia="方正仿宋简体" w:cs="Times New Roman"/>
        </w:rPr>
        <w:t>万元</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rPr>
        <w:t>对施工单位</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w:t>
      </w:r>
      <w:r>
        <w:rPr>
          <w:rFonts w:hint="default" w:ascii="Times New Roman" w:hAnsi="Times New Roman" w:eastAsia="方正仿宋简体" w:cs="Times New Roman"/>
          <w:lang w:eastAsia="zh-CN"/>
        </w:rPr>
        <w:t>基础上按</w:t>
      </w:r>
      <w:r>
        <w:rPr>
          <w:rFonts w:hint="default" w:ascii="Times New Roman" w:hAnsi="Times New Roman" w:eastAsia="方正仿宋简体" w:cs="Times New Roman"/>
          <w:lang w:val="en-US" w:eastAsia="zh-CN"/>
        </w:rPr>
        <w:t>5000元/日</w:t>
      </w:r>
      <w:r>
        <w:rPr>
          <w:rFonts w:hint="default" w:ascii="Times New Roman" w:hAnsi="Times New Roman" w:eastAsia="方正仿宋简体" w:cs="Times New Roman"/>
          <w:lang w:eastAsia="zh-CN"/>
        </w:rPr>
        <w:t>增加</w:t>
      </w:r>
      <w:r>
        <w:rPr>
          <w:rFonts w:hint="default" w:ascii="Times New Roman" w:hAnsi="Times New Roman" w:eastAsia="方正仿宋简体" w:cs="Times New Roman"/>
        </w:rPr>
        <w:t>罚款</w:t>
      </w:r>
      <w:r>
        <w:rPr>
          <w:rFonts w:hint="default" w:ascii="Times New Roman" w:hAnsi="Times New Roman" w:eastAsia="方正仿宋简体" w:cs="Times New Roman"/>
          <w:lang w:eastAsia="zh-CN"/>
        </w:rPr>
        <w:t>，但罚款不超过</w:t>
      </w:r>
      <w:r>
        <w:rPr>
          <w:rFonts w:hint="default" w:ascii="Times New Roman" w:hAnsi="Times New Roman" w:eastAsia="方正仿宋简体" w:cs="Times New Roman"/>
          <w:lang w:val="en-US" w:eastAsia="zh-CN"/>
        </w:rPr>
        <w:t>20</w:t>
      </w:r>
      <w:r>
        <w:rPr>
          <w:rFonts w:hint="default" w:ascii="Times New Roman" w:hAnsi="Times New Roman" w:eastAsia="方正仿宋简体" w:cs="Times New Roman"/>
        </w:rPr>
        <w:t>万元</w:t>
      </w:r>
      <w:r>
        <w:rPr>
          <w:rFonts w:hint="default" w:ascii="Times New Roman" w:hAnsi="Times New Roman" w:eastAsia="方正仿宋简体" w:cs="Times New Roman"/>
          <w:lang w:eastAsia="zh-CN"/>
        </w:rPr>
        <w:t>。</w:t>
      </w:r>
    </w:p>
    <w:p>
      <w:pPr>
        <w:rPr>
          <w:rFonts w:hint="default" w:ascii="Times New Roman" w:hAnsi="Times New Roman" w:eastAsia="方正仿宋简体" w:cs="Times New Roma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1.3</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严重违法行为的表现情形：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30日仍未</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，或者拒不改正的。</w:t>
      </w:r>
    </w:p>
    <w:p>
      <w:pPr>
        <w:rPr>
          <w:rFonts w:hint="default" w:ascii="Times New Roman" w:hAnsi="Times New Roman" w:eastAsia="方正仿宋简体" w:cs="Times New Roma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对建设单位</w:t>
      </w:r>
      <w:r>
        <w:rPr>
          <w:rFonts w:hint="default" w:ascii="Times New Roman" w:hAnsi="Times New Roman" w:cs="Times New Roman"/>
          <w:lang w:eastAsia="zh-CN"/>
        </w:rPr>
        <w:t>处</w:t>
      </w:r>
      <w:r>
        <w:rPr>
          <w:rFonts w:hint="default" w:ascii="Times New Roman" w:hAnsi="Times New Roman" w:eastAsia="方正仿宋简体" w:cs="Times New Roman"/>
          <w:lang w:val="en-US" w:eastAsia="zh-CN"/>
        </w:rPr>
        <w:t>50</w:t>
      </w:r>
      <w:r>
        <w:rPr>
          <w:rFonts w:hint="default" w:ascii="Times New Roman" w:hAnsi="Times New Roman" w:eastAsia="方正仿宋简体" w:cs="Times New Roman"/>
        </w:rPr>
        <w:t>万</w:t>
      </w:r>
      <w:r>
        <w:rPr>
          <w:rFonts w:hint="default" w:ascii="Times New Roman" w:hAnsi="Times New Roman" w:cs="Times New Roman"/>
          <w:lang w:eastAsia="zh-CN"/>
        </w:rPr>
        <w:t>罚款，</w:t>
      </w:r>
      <w:r>
        <w:rPr>
          <w:rFonts w:hint="default" w:ascii="Times New Roman" w:hAnsi="Times New Roman" w:eastAsia="方正仿宋简体" w:cs="Times New Roman"/>
        </w:rPr>
        <w:t>对设计单位</w:t>
      </w:r>
      <w:r>
        <w:rPr>
          <w:rFonts w:hint="default" w:ascii="Times New Roman" w:hAnsi="Times New Roman" w:cs="Times New Roman"/>
          <w:lang w:eastAsia="zh-CN"/>
        </w:rPr>
        <w:t>处</w:t>
      </w:r>
      <w:r>
        <w:rPr>
          <w:rFonts w:hint="default" w:ascii="Times New Roman" w:hAnsi="Times New Roman" w:eastAsia="方正仿宋简体" w:cs="Times New Roman"/>
          <w:lang w:val="en-US" w:eastAsia="zh-CN"/>
        </w:rPr>
        <w:t>30</w:t>
      </w:r>
      <w:r>
        <w:rPr>
          <w:rFonts w:hint="default" w:ascii="Times New Roman" w:hAnsi="Times New Roman" w:eastAsia="方正仿宋简体" w:cs="Times New Roman"/>
        </w:rPr>
        <w:t>万元</w:t>
      </w:r>
      <w:r>
        <w:rPr>
          <w:rFonts w:hint="default" w:ascii="Times New Roman" w:hAnsi="Times New Roman" w:cs="Times New Roman"/>
          <w:lang w:eastAsia="zh-CN"/>
        </w:rPr>
        <w:t>罚款，</w:t>
      </w:r>
      <w:r>
        <w:rPr>
          <w:rFonts w:hint="default" w:ascii="Times New Roman" w:hAnsi="Times New Roman" w:eastAsia="方正仿宋简体" w:cs="Times New Roman"/>
        </w:rPr>
        <w:t>对施工单位</w:t>
      </w:r>
      <w:r>
        <w:rPr>
          <w:rFonts w:hint="default" w:ascii="Times New Roman" w:hAnsi="Times New Roman" w:cs="Times New Roman"/>
          <w:lang w:eastAsia="zh-CN"/>
        </w:rPr>
        <w:t>处</w:t>
      </w:r>
      <w:r>
        <w:rPr>
          <w:rFonts w:hint="default" w:ascii="Times New Roman" w:hAnsi="Times New Roman" w:eastAsia="方正仿宋简体" w:cs="Times New Roman"/>
          <w:lang w:val="en-US" w:eastAsia="zh-CN"/>
        </w:rPr>
        <w:t>20</w:t>
      </w:r>
      <w:r>
        <w:rPr>
          <w:rFonts w:hint="default" w:ascii="Times New Roman" w:hAnsi="Times New Roman" w:eastAsia="方正仿宋简体" w:cs="Times New Roman"/>
        </w:rPr>
        <w:t>万元</w:t>
      </w:r>
      <w:r>
        <w:rPr>
          <w:rFonts w:hint="default" w:ascii="Times New Roman" w:hAnsi="Times New Roman" w:cs="Times New Roman"/>
          <w:lang w:eastAsia="zh-CN"/>
        </w:rPr>
        <w:t>罚款</w:t>
      </w:r>
      <w:r>
        <w:rPr>
          <w:rFonts w:hint="default" w:ascii="Times New Roman" w:hAnsi="Times New Roman" w:eastAsia="方正仿宋简体" w:cs="Times New Roman"/>
          <w:lang w:eastAsia="zh-CN"/>
        </w:rPr>
        <w:t>。</w:t>
      </w:r>
    </w:p>
    <w:p>
      <w:pPr>
        <w:ind w:firstLine="560" w:firstLineChars="200"/>
        <w:rPr>
          <w:rFonts w:hint="default" w:ascii="Times New Roman" w:hAnsi="Times New Roman" w:cs="Times New Roman"/>
          <w:b/>
          <w:bCs/>
          <w:lang w:eastAsia="zh-C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cs="Times New Roman"/>
          <w:b/>
          <w:bCs/>
        </w:rPr>
        <w:t>监理单位未按照民用建筑节能强制性标准实施监理的</w:t>
      </w:r>
      <w:r>
        <w:rPr>
          <w:rFonts w:hint="default" w:ascii="Times New Roman" w:hAnsi="Times New Roman" w:cs="Times New Roman"/>
          <w:b/>
          <w:bCs/>
          <w:lang w:eastAsia="zh-CN"/>
        </w:rPr>
        <w:t>处罚裁量</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2.1</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b w:val="0"/>
          <w:bCs w:val="0"/>
          <w:lang w:eastAsia="zh-CN"/>
        </w:rPr>
        <w:t>经责令改正后改正</w:t>
      </w:r>
      <w:r>
        <w:rPr>
          <w:rFonts w:hint="default" w:ascii="Times New Roman" w:hAnsi="Times New Roman" w:eastAsia="方正仿宋简体" w:cs="Times New Roman"/>
          <w:b w:val="0"/>
          <w:bCs w:val="0"/>
          <w:lang w:eastAsia="zh-CN"/>
        </w:rPr>
        <w:t>的。</w:t>
      </w:r>
    </w:p>
    <w:p>
      <w:pPr>
        <w:rPr>
          <w:rFonts w:hint="default" w:ascii="Times New Roman" w:hAnsi="Times New Roman" w:eastAsia="方正仿宋简体" w:cs="Times New Roman"/>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rPr>
        <w:t>处</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万元的罚款</w:t>
      </w:r>
      <w:r>
        <w:rPr>
          <w:rFonts w:hint="default" w:ascii="Times New Roman" w:hAnsi="Times New Roman" w:cs="Times New Roman"/>
          <w:lang w:eastAsia="zh-CN"/>
        </w:rPr>
        <w:t>。</w:t>
      </w:r>
    </w:p>
    <w:p>
      <w:pPr>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2.2</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b w:val="0"/>
          <w:bCs w:val="0"/>
        </w:rPr>
        <w:t>在建筑活动中使用列入国家和本省</w:t>
      </w:r>
      <w:r>
        <w:rPr>
          <w:rFonts w:hint="default" w:ascii="Times New Roman" w:hAnsi="Times New Roman" w:eastAsia="方正仿宋简体" w:cs="Times New Roman"/>
          <w:b w:val="0"/>
          <w:bCs w:val="0"/>
        </w:rPr>
        <w:t>禁止使用目录的技术、工艺、材料和设备</w:t>
      </w:r>
      <w:r>
        <w:rPr>
          <w:rFonts w:hint="default" w:ascii="Times New Roman" w:hAnsi="Times New Roman" w:cs="Times New Roman"/>
          <w:b w:val="0"/>
          <w:bCs w:val="0"/>
          <w:lang w:eastAsia="zh-CN"/>
        </w:rPr>
        <w:t>，经责令改正后逾期改正</w:t>
      </w:r>
      <w:r>
        <w:rPr>
          <w:rFonts w:hint="default" w:ascii="Times New Roman" w:hAnsi="Times New Roman" w:eastAsia="方正仿宋简体" w:cs="Times New Roman"/>
          <w:b w:val="0"/>
          <w:bCs w:val="0"/>
          <w:lang w:eastAsia="zh-CN"/>
        </w:rPr>
        <w:t>的。</w:t>
      </w:r>
    </w:p>
    <w:p>
      <w:pP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处罚基准：</w:t>
      </w:r>
      <w:r>
        <w:rPr>
          <w:rFonts w:hint="default" w:ascii="Times New Roman" w:hAnsi="Times New Roman" w:eastAsia="方正仿宋简体" w:cs="Times New Roman"/>
          <w:lang w:eastAsia="zh-CN"/>
        </w:rPr>
        <w:t>在</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万元的</w:t>
      </w:r>
      <w:r>
        <w:rPr>
          <w:rFonts w:hint="default" w:ascii="Times New Roman" w:hAnsi="Times New Roman" w:eastAsia="方正仿宋简体" w:cs="Times New Roman"/>
          <w:lang w:eastAsia="zh-CN"/>
        </w:rPr>
        <w:t>基础上按</w:t>
      </w:r>
      <w:r>
        <w:rPr>
          <w:rFonts w:hint="default" w:ascii="Times New Roman" w:hAnsi="Times New Roman" w:eastAsia="方正仿宋简体" w:cs="Times New Roman"/>
          <w:lang w:val="en-US" w:eastAsia="zh-CN"/>
        </w:rPr>
        <w:t>5000元/日</w:t>
      </w:r>
      <w:r>
        <w:rPr>
          <w:rFonts w:hint="default" w:ascii="Times New Roman" w:hAnsi="Times New Roman" w:eastAsia="方正仿宋简体" w:cs="Times New Roman"/>
          <w:lang w:eastAsia="zh-CN"/>
        </w:rPr>
        <w:t>增加</w:t>
      </w:r>
      <w:r>
        <w:rPr>
          <w:rFonts w:hint="default" w:ascii="Times New Roman" w:hAnsi="Times New Roman" w:eastAsia="方正仿宋简体" w:cs="Times New Roman"/>
        </w:rPr>
        <w:t>罚款</w:t>
      </w:r>
      <w:r>
        <w:rPr>
          <w:rFonts w:hint="default" w:ascii="Times New Roman" w:hAnsi="Times New Roman" w:eastAsia="方正仿宋简体" w:cs="Times New Roman"/>
          <w:lang w:eastAsia="zh-CN"/>
        </w:rPr>
        <w:t>，但罚款不超过</w:t>
      </w:r>
      <w:r>
        <w:rPr>
          <w:rFonts w:hint="default" w:ascii="Times New Roman" w:hAnsi="Times New Roman" w:eastAsia="方正仿宋简体" w:cs="Times New Roman"/>
          <w:lang w:val="en-US" w:eastAsia="zh-CN"/>
        </w:rPr>
        <w:t>30</w:t>
      </w:r>
      <w:r>
        <w:rPr>
          <w:rFonts w:hint="default" w:ascii="Times New Roman" w:hAnsi="Times New Roman" w:eastAsia="方正仿宋简体" w:cs="Times New Roman"/>
        </w:rPr>
        <w:t>万元</w:t>
      </w:r>
      <w:r>
        <w:rPr>
          <w:rFonts w:hint="default" w:ascii="Times New Roman" w:hAnsi="Times New Roman" w:eastAsia="方正仿宋简体" w:cs="Times New Roman"/>
          <w:lang w:eastAsia="zh-CN"/>
        </w:rPr>
        <w:t>。</w:t>
      </w:r>
    </w:p>
    <w:p>
      <w:pPr>
        <w:rPr>
          <w:rFonts w:hint="default" w:ascii="Times New Roman" w:hAnsi="Times New Roman" w:eastAsia="方正仿宋简体" w:cs="Times New Roman"/>
        </w:rPr>
      </w:pPr>
      <w:r>
        <w:rPr>
          <w:rFonts w:hint="default" w:ascii="Times New Roman" w:hAnsi="Times New Roman" w:eastAsia="方正仿宋简体" w:cs="Times New Roman"/>
          <w:b/>
          <w:bCs/>
          <w:sz w:val="28"/>
          <w:szCs w:val="28"/>
        </w:rPr>
        <w:t>1</w:t>
      </w:r>
      <w:r>
        <w:rPr>
          <w:rFonts w:hint="default" w:ascii="Times New Roman" w:hAnsi="Times New Roman" w:eastAsia="方正仿宋简体" w:cs="Times New Roman"/>
          <w:b/>
          <w:bCs/>
          <w:sz w:val="28"/>
          <w:szCs w:val="28"/>
          <w:lang w:val="en-US" w:eastAsia="zh-CN"/>
        </w:rPr>
        <w:t>0</w:t>
      </w:r>
      <w:r>
        <w:rPr>
          <w:rFonts w:hint="default" w:ascii="Times New Roman" w:hAnsi="Times New Roman" w:cs="Times New Roman"/>
          <w:b/>
          <w:bCs/>
          <w:sz w:val="28"/>
          <w:szCs w:val="28"/>
          <w:lang w:val="en-US" w:eastAsia="zh-CN"/>
        </w:rPr>
        <w:t>5</w:t>
      </w:r>
      <w:r>
        <w:rPr>
          <w:rFonts w:hint="default" w:ascii="Times New Roman" w:hAnsi="Times New Roman" w:eastAsia="方正仿宋简体" w:cs="Times New Roman"/>
          <w:b/>
          <w:bCs/>
          <w:sz w:val="28"/>
          <w:szCs w:val="28"/>
          <w:lang w:val="en-US" w:eastAsia="zh-CN"/>
        </w:rPr>
        <w:t>.</w:t>
      </w:r>
      <w:r>
        <w:rPr>
          <w:rFonts w:hint="default" w:ascii="Times New Roman" w:hAnsi="Times New Roman" w:cs="Times New Roman"/>
          <w:b/>
          <w:bCs/>
          <w:sz w:val="28"/>
          <w:szCs w:val="28"/>
          <w:lang w:val="en-US" w:eastAsia="zh-CN"/>
        </w:rPr>
        <w:t>2.3</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sz w:val="28"/>
          <w:szCs w:val="28"/>
        </w:rPr>
        <w:t>严重违法行为的表现情形：</w:t>
      </w:r>
      <w:r>
        <w:rPr>
          <w:rFonts w:hint="default" w:ascii="Times New Roman" w:hAnsi="Times New Roman" w:eastAsia="方正仿宋简体" w:cs="Times New Roman"/>
        </w:rPr>
        <w:t>逾期</w:t>
      </w:r>
      <w:r>
        <w:rPr>
          <w:rFonts w:hint="default" w:ascii="Times New Roman" w:hAnsi="Times New Roman" w:cs="Times New Roman"/>
          <w:lang w:val="en-US" w:eastAsia="zh-CN"/>
        </w:rPr>
        <w:t>30日仍未</w:t>
      </w:r>
      <w:r>
        <w:rPr>
          <w:rFonts w:hint="default" w:ascii="Times New Roman" w:hAnsi="Times New Roman" w:eastAsia="方正仿宋简体" w:cs="Times New Roman"/>
        </w:rPr>
        <w:t>改正的</w:t>
      </w:r>
      <w:r>
        <w:rPr>
          <w:rFonts w:hint="default" w:ascii="Times New Roman" w:hAnsi="Times New Roman" w:eastAsia="方正仿宋简体" w:cs="Times New Roman"/>
          <w:lang w:eastAsia="zh-CN"/>
        </w:rPr>
        <w:t>，或者拒不改正的。</w:t>
      </w:r>
    </w:p>
    <w:p>
      <w:pPr>
        <w:rPr>
          <w:rFonts w:hint="default" w:ascii="Times New Roman" w:hAnsi="Times New Roman" w:eastAsia="方正仿宋简体" w:cs="Times New Roman"/>
        </w:rPr>
      </w:pPr>
      <w:r>
        <w:rPr>
          <w:rFonts w:hint="default" w:ascii="Times New Roman" w:hAnsi="Times New Roman" w:eastAsia="方正仿宋简体" w:cs="Times New Roman"/>
          <w:sz w:val="28"/>
          <w:szCs w:val="28"/>
        </w:rPr>
        <w:t>处罚基准：</w:t>
      </w:r>
      <w:r>
        <w:rPr>
          <w:rFonts w:hint="default" w:ascii="Times New Roman" w:hAnsi="Times New Roman" w:cs="Times New Roman"/>
          <w:lang w:eastAsia="zh-CN"/>
        </w:rPr>
        <w:t>处</w:t>
      </w:r>
      <w:r>
        <w:rPr>
          <w:rFonts w:hint="default" w:ascii="Times New Roman" w:hAnsi="Times New Roman" w:eastAsia="方正仿宋简体" w:cs="Times New Roman"/>
          <w:lang w:val="en-US" w:eastAsia="zh-CN"/>
        </w:rPr>
        <w:t>30</w:t>
      </w:r>
      <w:r>
        <w:rPr>
          <w:rFonts w:hint="default" w:ascii="Times New Roman" w:hAnsi="Times New Roman" w:eastAsia="方正仿宋简体" w:cs="Times New Roman"/>
        </w:rPr>
        <w:t>万元</w:t>
      </w:r>
      <w:r>
        <w:rPr>
          <w:rFonts w:hint="default" w:ascii="Times New Roman" w:hAnsi="Times New Roman" w:cs="Times New Roman"/>
          <w:lang w:eastAsia="zh-CN"/>
        </w:rPr>
        <w:t>罚款</w:t>
      </w:r>
      <w:r>
        <w:rPr>
          <w:rFonts w:hint="default" w:ascii="Times New Roman" w:hAnsi="Times New Roman" w:eastAsia="方正仿宋简体" w:cs="Times New Roman"/>
          <w:lang w:eastAsia="zh-CN"/>
        </w:rPr>
        <w:t>。</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r>
        <w:rPr>
          <w:rFonts w:hint="default" w:ascii="Times New Roman" w:hAnsi="Times New Roman" w:eastAsia="方正仿宋简体" w:cs="Times New Roman"/>
          <w:b/>
          <w:bCs/>
          <w:highlight w:val="yellow"/>
          <w:lang w:val="en-US" w:eastAsia="zh-CN"/>
        </w:rPr>
        <w:t>10</w:t>
      </w:r>
      <w:r>
        <w:rPr>
          <w:rFonts w:hint="default" w:ascii="Times New Roman" w:hAnsi="Times New Roman" w:cs="Times New Roman"/>
          <w:b/>
          <w:bCs/>
          <w:highlight w:val="yellow"/>
          <w:lang w:val="en-US" w:eastAsia="zh-CN"/>
        </w:rPr>
        <w:t>6</w:t>
      </w:r>
      <w:r>
        <w:rPr>
          <w:rFonts w:hint="default" w:ascii="Times New Roman" w:hAnsi="Times New Roman" w:eastAsia="方正仿宋简体" w:cs="Times New Roman"/>
          <w:b/>
          <w:bCs/>
          <w:highlight w:val="yellow"/>
          <w:lang w:val="en-US" w:eastAsia="zh-CN"/>
        </w:rPr>
        <w:t>.</w:t>
      </w:r>
      <w:r>
        <w:rPr>
          <w:rFonts w:hint="default" w:ascii="Times New Roman" w:hAnsi="Times New Roman" w:eastAsia="方正仿宋简体" w:cs="Times New Roman"/>
          <w:sz w:val="28"/>
          <w:szCs w:val="28"/>
          <w:highlight w:val="yellow"/>
        </w:rPr>
        <w:t>《湖南省民用建筑节能条例》第四十一条的处罚裁量</w:t>
      </w:r>
      <w:bookmarkEnd w:id="1260"/>
      <w:bookmarkEnd w:id="1261"/>
      <w:bookmarkEnd w:id="1262"/>
      <w:bookmarkEnd w:id="1263"/>
      <w:bookmarkEnd w:id="1264"/>
      <w:bookmarkEnd w:id="1265"/>
      <w:bookmarkEnd w:id="126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《湖南省民用建筑节能条例》第四十一</w:t>
      </w:r>
      <w:r>
        <w:rPr>
          <w:rFonts w:hint="default" w:ascii="Times New Roman" w:hAnsi="Times New Roman" w:cs="Times New Roman"/>
          <w:sz w:val="28"/>
          <w:szCs w:val="28"/>
          <w:lang w:eastAsia="zh-CN"/>
        </w:rPr>
        <w:t>条规定：</w:t>
      </w:r>
      <w:r>
        <w:rPr>
          <w:rFonts w:hint="default" w:ascii="Times New Roman" w:hAnsi="Times New Roman" w:eastAsia="方正仿宋简体" w:cs="Times New Roman"/>
          <w:sz w:val="28"/>
          <w:szCs w:val="28"/>
        </w:rPr>
        <w:t>违反本条例第十八条和第三十二条规定，施工图设计文件审查机构对不符合民用建筑节能强制性标准的施工图设计文件出具审查合格报告或者从事民用建筑能源利用效率测评的机构出具能源利用效率测评虚假报告的，由县级以上人民政府建设主管部门责令限期改正，没收违法所得，并处五万元以上十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67" w:name="_Toc5507"/>
      <w:bookmarkStart w:id="1268" w:name="_Toc19795"/>
      <w:bookmarkStart w:id="1269" w:name="_Toc14288"/>
      <w:bookmarkStart w:id="1270" w:name="_Toc4892"/>
      <w:bookmarkStart w:id="1271" w:name="_Toc2343"/>
      <w:bookmarkStart w:id="1272" w:name="_Toc8597"/>
      <w:bookmarkStart w:id="1273" w:name="_Toc23147"/>
      <w:bookmarkStart w:id="1274" w:name="_Toc28063"/>
      <w:bookmarkStart w:id="1275" w:name="_Toc4787"/>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06.1 </w:t>
      </w:r>
      <w:r>
        <w:rPr>
          <w:rFonts w:hint="default" w:ascii="Times New Roman" w:hAnsi="Times New Roman" w:eastAsia="方正仿宋简体" w:cs="Times New Roman"/>
          <w:sz w:val="28"/>
          <w:szCs w:val="28"/>
        </w:rPr>
        <w:t>一般违法行为的表现情形：经责令改正后及时改正</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且未造成危害后果的。</w:t>
      </w:r>
      <w:bookmarkEnd w:id="1267"/>
      <w:bookmarkEnd w:id="1268"/>
      <w:bookmarkEnd w:id="1269"/>
      <w:bookmarkEnd w:id="1270"/>
      <w:bookmarkEnd w:id="1271"/>
      <w:bookmarkEnd w:id="1272"/>
      <w:bookmarkEnd w:id="1273"/>
      <w:bookmarkEnd w:id="1274"/>
      <w:bookmarkEnd w:id="127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处罚基准：没收违法所得，处5万元的罚款。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276" w:name="_Toc4499"/>
      <w:bookmarkStart w:id="1277" w:name="_Toc12063"/>
      <w:bookmarkStart w:id="1278" w:name="_Toc1477"/>
      <w:bookmarkStart w:id="1279" w:name="_Toc27017"/>
      <w:bookmarkStart w:id="1280" w:name="_Toc18922"/>
      <w:bookmarkStart w:id="1281" w:name="_Toc362"/>
      <w:bookmarkStart w:id="1282" w:name="_Toc10558"/>
      <w:bookmarkStart w:id="1283" w:name="_Toc18351"/>
      <w:bookmarkStart w:id="1284" w:name="_Toc17528"/>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06.2 </w:t>
      </w:r>
      <w:r>
        <w:rPr>
          <w:rFonts w:hint="default" w:ascii="Times New Roman" w:hAnsi="Times New Roman" w:eastAsia="方正仿宋简体" w:cs="Times New Roman"/>
          <w:sz w:val="28"/>
          <w:szCs w:val="28"/>
        </w:rPr>
        <w:t>较重违法行为的表现情形：经责令改正后</w:t>
      </w:r>
      <w:r>
        <w:rPr>
          <w:rFonts w:hint="default" w:ascii="Times New Roman" w:hAnsi="Times New Roman" w:cs="Times New Roman"/>
          <w:sz w:val="28"/>
          <w:szCs w:val="28"/>
          <w:lang w:eastAsia="zh-CN"/>
        </w:rPr>
        <w:t>逾期</w:t>
      </w:r>
      <w:r>
        <w:rPr>
          <w:rFonts w:hint="default" w:ascii="Times New Roman" w:hAnsi="Times New Roman" w:eastAsia="方正仿宋简体" w:cs="Times New Roman"/>
          <w:sz w:val="28"/>
          <w:szCs w:val="28"/>
        </w:rPr>
        <w:t>改正的；</w:t>
      </w:r>
      <w:bookmarkEnd w:id="1276"/>
      <w:bookmarkEnd w:id="1277"/>
      <w:bookmarkEnd w:id="1278"/>
      <w:bookmarkEnd w:id="1279"/>
      <w:bookmarkEnd w:id="1280"/>
      <w:bookmarkEnd w:id="1281"/>
      <w:bookmarkEnd w:id="1282"/>
      <w:bookmarkEnd w:id="1283"/>
      <w:bookmarkEnd w:id="128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处罚基准：没收违法所得，处5万元以上8万元以下的罚款。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06.3 </w:t>
      </w:r>
      <w:r>
        <w:rPr>
          <w:rFonts w:hint="default" w:ascii="Times New Roman" w:hAnsi="Times New Roman" w:eastAsia="方正仿宋简体" w:cs="Times New Roman"/>
          <w:sz w:val="28"/>
          <w:szCs w:val="28"/>
        </w:rPr>
        <w:t>严重违法行为的表现情形：经二次责令改正仍拒不改正的；</w:t>
      </w:r>
      <w:r>
        <w:rPr>
          <w:rFonts w:hint="default" w:ascii="Times New Roman" w:hAnsi="Times New Roman" w:cs="Times New Roman"/>
          <w:sz w:val="28"/>
          <w:szCs w:val="28"/>
          <w:lang w:eastAsia="zh-CN"/>
        </w:rPr>
        <w:t>造成</w:t>
      </w:r>
      <w:r>
        <w:rPr>
          <w:rFonts w:hint="default" w:ascii="Times New Roman" w:hAnsi="Times New Roman" w:eastAsia="方正仿宋简体" w:cs="Times New Roman"/>
          <w:sz w:val="28"/>
          <w:szCs w:val="28"/>
        </w:rPr>
        <w:t>恶劣影响的。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处罚基准：没收违法所得，处8万元以上10万元以下的罚款。</w:t>
      </w:r>
    </w:p>
    <w:p>
      <w:pPr>
        <w:keepNext w:val="0"/>
        <w:keepLines w:val="0"/>
        <w:pageBreakBefore w:val="0"/>
        <w:kinsoku/>
        <w:wordWrap/>
        <w:overflowPunct/>
        <w:topLinePunct w:val="0"/>
        <w:bidi w:val="0"/>
        <w:snapToGrid/>
        <w:spacing w:line="440" w:lineRule="exact"/>
        <w:jc w:val="both"/>
        <w:textAlignment w:val="auto"/>
        <w:rPr>
          <w:rFonts w:hint="default" w:ascii="Times New Roman" w:hAnsi="Times New Roman" w:eastAsia="方正仿宋简体" w:cs="Times New Roman"/>
          <w:b/>
          <w:color w:val="000000"/>
          <w:sz w:val="28"/>
          <w:szCs w:val="28"/>
        </w:rPr>
      </w:pPr>
    </w:p>
    <w:p>
      <w:pPr>
        <w:keepNext w:val="0"/>
        <w:keepLines w:val="0"/>
        <w:pageBreakBefore w:val="0"/>
        <w:kinsoku/>
        <w:wordWrap/>
        <w:overflowPunct/>
        <w:topLinePunct w:val="0"/>
        <w:bidi w:val="0"/>
        <w:snapToGrid/>
        <w:spacing w:line="440" w:lineRule="exact"/>
        <w:ind w:left="0" w:leftChars="0" w:firstLine="560" w:firstLineChars="200"/>
        <w:jc w:val="center"/>
        <w:textAlignment w:val="auto"/>
        <w:rPr>
          <w:rFonts w:hint="default" w:ascii="Times New Roman" w:hAnsi="Times New Roman" w:eastAsia="方正仿宋简体" w:cs="Times New Roman"/>
          <w:b/>
          <w:color w:val="000000"/>
          <w:sz w:val="28"/>
          <w:szCs w:val="28"/>
        </w:rPr>
      </w:pPr>
    </w:p>
    <w:p>
      <w:pPr>
        <w:pStyle w:val="3"/>
        <w:pageBreakBefore w:val="0"/>
        <w:kinsoku/>
        <w:wordWrap/>
        <w:overflowPunct/>
        <w:topLinePunct w:val="0"/>
        <w:bidi w:val="0"/>
        <w:spacing w:line="440" w:lineRule="exact"/>
        <w:ind w:left="0" w:leftChars="0" w:firstLine="0" w:firstLineChars="0"/>
        <w:jc w:val="center"/>
        <w:textAlignment w:val="auto"/>
        <w:rPr>
          <w:rFonts w:hint="default" w:ascii="Times New Roman" w:hAnsi="Times New Roman" w:eastAsia="方正黑体简体" w:cs="Times New Roman"/>
          <w:b/>
          <w:color w:val="000000"/>
          <w:sz w:val="28"/>
          <w:szCs w:val="28"/>
          <w:lang w:eastAsia="zh-CN"/>
        </w:rPr>
      </w:pPr>
      <w:bookmarkStart w:id="1285" w:name="_Toc10327"/>
      <w:bookmarkStart w:id="1286" w:name="_Toc19553"/>
      <w:bookmarkStart w:id="1287" w:name="_Toc6285"/>
      <w:bookmarkStart w:id="1288" w:name="_Toc12361"/>
      <w:bookmarkStart w:id="1289" w:name="_Toc14118"/>
      <w:bookmarkStart w:id="1290" w:name="_Toc20602"/>
      <w:bookmarkStart w:id="1291" w:name="_Toc15733"/>
      <w:bookmarkStart w:id="1292" w:name="_Toc28452"/>
      <w:bookmarkStart w:id="1293" w:name="_Toc22413"/>
      <w:r>
        <w:rPr>
          <w:rFonts w:hint="default" w:ascii="Times New Roman" w:hAnsi="Times New Roman" w:eastAsia="方正黑体简体" w:cs="Times New Roman"/>
          <w:sz w:val="28"/>
          <w:szCs w:val="28"/>
        </w:rPr>
        <w:t>第</w:t>
      </w:r>
      <w:r>
        <w:rPr>
          <w:rFonts w:hint="default" w:ascii="Times New Roman" w:hAnsi="Times New Roman" w:eastAsia="方正黑体简体" w:cs="Times New Roman"/>
          <w:sz w:val="28"/>
          <w:szCs w:val="28"/>
          <w:lang w:val="en-US" w:eastAsia="zh-CN"/>
        </w:rPr>
        <w:t>八章</w:t>
      </w:r>
      <w:r>
        <w:rPr>
          <w:rFonts w:hint="default" w:ascii="Times New Roman" w:hAnsi="Times New Roman" w:eastAsia="方正黑体简体" w:cs="Times New Roman"/>
          <w:sz w:val="28"/>
          <w:szCs w:val="28"/>
        </w:rPr>
        <w:t xml:space="preserve">  建筑管理</w:t>
      </w:r>
      <w:bookmarkEnd w:id="1285"/>
      <w:bookmarkEnd w:id="1286"/>
      <w:bookmarkEnd w:id="1287"/>
      <w:bookmarkEnd w:id="1288"/>
      <w:bookmarkEnd w:id="1289"/>
      <w:bookmarkEnd w:id="1290"/>
      <w:bookmarkEnd w:id="1291"/>
      <w:r>
        <w:rPr>
          <w:rFonts w:hint="default" w:ascii="Times New Roman" w:hAnsi="Times New Roman" w:cs="Times New Roman"/>
          <w:sz w:val="28"/>
          <w:szCs w:val="28"/>
          <w:lang w:eastAsia="zh-CN"/>
        </w:rPr>
        <w:t>方面的处罚裁量</w:t>
      </w:r>
      <w:bookmarkEnd w:id="1292"/>
      <w:bookmarkEnd w:id="1293"/>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rPr>
      </w:pPr>
      <w:bookmarkStart w:id="1294" w:name="_Toc15301"/>
      <w:bookmarkStart w:id="1295" w:name="_Toc6241"/>
      <w:bookmarkStart w:id="1296" w:name="_Toc13368"/>
      <w:bookmarkStart w:id="1297" w:name="_Toc13835"/>
      <w:bookmarkStart w:id="1298" w:name="_Toc25337"/>
      <w:bookmarkStart w:id="1299" w:name="_Toc32556"/>
      <w:bookmarkStart w:id="1300" w:name="_Toc1428"/>
      <w:bookmarkStart w:id="1301" w:name="_Toc12396"/>
      <w:bookmarkStart w:id="1302" w:name="_Toc26867"/>
      <w:r>
        <w:rPr>
          <w:rFonts w:hint="default" w:ascii="Times New Roman" w:hAnsi="Times New Roman" w:eastAsia="方正楷体简体" w:cs="Times New Roman"/>
          <w:sz w:val="28"/>
          <w:szCs w:val="28"/>
        </w:rPr>
        <w:t>第一节《建设工程质量管理条例》处罚裁量</w:t>
      </w:r>
      <w:bookmarkEnd w:id="1294"/>
      <w:bookmarkEnd w:id="1295"/>
      <w:bookmarkEnd w:id="1296"/>
      <w:bookmarkEnd w:id="1297"/>
      <w:bookmarkEnd w:id="1298"/>
      <w:bookmarkEnd w:id="1299"/>
      <w:bookmarkEnd w:id="1300"/>
      <w:bookmarkEnd w:id="1301"/>
      <w:bookmarkEnd w:id="1302"/>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303" w:name="_Toc25922"/>
      <w:bookmarkStart w:id="1304" w:name="_Toc21562"/>
      <w:bookmarkStart w:id="1305" w:name="_Toc9630"/>
      <w:bookmarkStart w:id="1306" w:name="_Toc3927"/>
      <w:bookmarkStart w:id="1307" w:name="_Toc2424"/>
      <w:bookmarkStart w:id="1308" w:name="_Toc6158"/>
      <w:bookmarkStart w:id="1309" w:name="_Toc7434"/>
      <w:r>
        <w:rPr>
          <w:rFonts w:hint="default" w:ascii="Times New Roman" w:hAnsi="Times New Roman" w:cs="Times New Roman"/>
          <w:sz w:val="28"/>
          <w:szCs w:val="28"/>
          <w:highlight w:val="yellow"/>
          <w:lang w:val="en-US" w:eastAsia="zh-CN"/>
        </w:rPr>
        <w:t>107.</w:t>
      </w:r>
      <w:r>
        <w:rPr>
          <w:rFonts w:hint="default" w:ascii="Times New Roman" w:hAnsi="Times New Roman" w:eastAsia="方正仿宋简体" w:cs="Times New Roman"/>
          <w:sz w:val="28"/>
          <w:szCs w:val="28"/>
          <w:highlight w:val="yellow"/>
        </w:rPr>
        <w:t>《建设工程质量管理条例》第五十四条的处罚裁量</w:t>
      </w:r>
      <w:bookmarkEnd w:id="1303"/>
      <w:bookmarkEnd w:id="1304"/>
      <w:bookmarkEnd w:id="1305"/>
      <w:bookmarkEnd w:id="1306"/>
      <w:bookmarkEnd w:id="1307"/>
      <w:bookmarkEnd w:id="1308"/>
      <w:bookmarkEnd w:id="130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处罚依据：《建设工程质量管理条例》第五十四条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：违反本条例规定，建设单位将建设工程发包给不具有相应资质等级的勘察、设计、施工单位或者委托给不具有相应资质等级的工程监理单位的，责令改正，处五十万元以上一百万元以下的罚款。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107.1 </w:t>
      </w:r>
      <w:r>
        <w:rPr>
          <w:rFonts w:hint="default" w:ascii="Times New Roman" w:hAnsi="Times New Roman" w:eastAsia="方正仿宋简体" w:cs="Times New Roman"/>
          <w:sz w:val="28"/>
          <w:szCs w:val="28"/>
        </w:rPr>
        <w:t>一般违法行为的表现情形：涉案工程面积2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107.2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70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107.3 </w:t>
      </w:r>
      <w:r>
        <w:rPr>
          <w:rFonts w:hint="default" w:ascii="Times New Roman" w:hAnsi="Times New Roman" w:eastAsia="方正仿宋简体" w:cs="Times New Roman"/>
          <w:sz w:val="28"/>
          <w:szCs w:val="28"/>
        </w:rPr>
        <w:t>严重违法行为的表现情形：涉案工程面积5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㎡以上8</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70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80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107.4 </w:t>
      </w:r>
      <w:r>
        <w:rPr>
          <w:rFonts w:hint="default" w:ascii="Times New Roman" w:hAnsi="Times New Roman" w:eastAsia="方正仿宋简体" w:cs="Times New Roman"/>
          <w:sz w:val="28"/>
          <w:szCs w:val="28"/>
        </w:rPr>
        <w:t>特别严重违法行为的表现情形：涉案工程面积80000㎡以上的。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80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100</w:t>
      </w:r>
      <w:r>
        <w:rPr>
          <w:rFonts w:hint="default" w:ascii="Times New Roman" w:hAnsi="Times New Roman" w:eastAsia="方正仿宋简体" w:cs="Times New Roman"/>
          <w:sz w:val="28"/>
          <w:szCs w:val="28"/>
        </w:rPr>
        <w:t>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310" w:name="_Toc21260"/>
      <w:bookmarkStart w:id="1311" w:name="_Toc18750"/>
      <w:bookmarkStart w:id="1312" w:name="_Toc5074"/>
      <w:bookmarkStart w:id="1313" w:name="_Toc9158"/>
      <w:bookmarkStart w:id="1314" w:name="_Toc10925"/>
      <w:bookmarkStart w:id="1315" w:name="_Toc28154"/>
      <w:bookmarkStart w:id="1316" w:name="_Toc28900"/>
      <w:r>
        <w:rPr>
          <w:rFonts w:hint="default" w:ascii="Times New Roman" w:hAnsi="Times New Roman" w:cs="Times New Roman"/>
          <w:sz w:val="28"/>
          <w:szCs w:val="28"/>
          <w:highlight w:val="yellow"/>
          <w:lang w:val="en-US" w:eastAsia="zh-CN"/>
        </w:rPr>
        <w:t>108.</w:t>
      </w:r>
      <w:r>
        <w:rPr>
          <w:rFonts w:hint="default" w:ascii="Times New Roman" w:hAnsi="Times New Roman" w:eastAsia="方正仿宋简体" w:cs="Times New Roman"/>
          <w:sz w:val="28"/>
          <w:szCs w:val="28"/>
          <w:highlight w:val="yellow"/>
        </w:rPr>
        <w:t>《建设工程质量管理条例》第五十五条的处罚裁量</w:t>
      </w:r>
      <w:bookmarkEnd w:id="1310"/>
      <w:bookmarkEnd w:id="1311"/>
      <w:bookmarkEnd w:id="1312"/>
      <w:bookmarkEnd w:id="1313"/>
      <w:bookmarkEnd w:id="1314"/>
      <w:bookmarkEnd w:id="1315"/>
      <w:bookmarkEnd w:id="131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《建设工程质量管理条例》第五十五条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违反本条例规定，建设单位将建设工程肢解发包的，责令改正，处工程合同价款百分之零点五以上百分之一以下的罚款；对全部或者部分使用国有资金的项目，并可以暂停项目执行或者暂停资金拨付。</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108.1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0.5%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0.8%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的罚款；对全部或者部分使用国有资金的项目，并可以暂停项目执行或者暂停资金拨付。</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108.2 </w:t>
      </w:r>
      <w:r>
        <w:rPr>
          <w:rFonts w:hint="default" w:ascii="Times New Roman" w:hAnsi="Times New Roman" w:eastAsia="方正仿宋简体" w:cs="Times New Roman"/>
          <w:sz w:val="28"/>
          <w:szCs w:val="28"/>
        </w:rPr>
        <w:t>严重违法行为的表现情形：未造成危害后果的。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0.8%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以下的罚款；对全部或者部分使用国有资金的项目，并可以暂停项目执行或者暂停资金拨付。</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17" w:name="_Toc17423"/>
      <w:bookmarkStart w:id="1318" w:name="_Toc20758"/>
      <w:bookmarkStart w:id="1319" w:name="_Toc23640"/>
      <w:bookmarkStart w:id="1320" w:name="_Toc3806"/>
      <w:bookmarkStart w:id="1321" w:name="_Toc25426"/>
      <w:bookmarkStart w:id="1322" w:name="_Toc11011"/>
      <w:bookmarkStart w:id="1323" w:name="_Toc11628"/>
      <w:r>
        <w:rPr>
          <w:rFonts w:hint="default" w:ascii="Times New Roman" w:hAnsi="Times New Roman" w:cs="Times New Roman"/>
          <w:sz w:val="28"/>
          <w:szCs w:val="28"/>
          <w:highlight w:val="yellow"/>
          <w:lang w:val="en-US" w:eastAsia="zh-CN"/>
        </w:rPr>
        <w:t>109.</w:t>
      </w:r>
      <w:r>
        <w:rPr>
          <w:rFonts w:hint="default" w:ascii="Times New Roman" w:hAnsi="Times New Roman" w:eastAsia="方正仿宋简体" w:cs="Times New Roman"/>
          <w:sz w:val="28"/>
          <w:szCs w:val="28"/>
          <w:highlight w:val="yellow"/>
        </w:rPr>
        <w:t>《建设工程质量管理条例》第五十六条的处罚裁量</w:t>
      </w:r>
      <w:bookmarkEnd w:id="1317"/>
      <w:bookmarkEnd w:id="1318"/>
      <w:bookmarkEnd w:id="1319"/>
      <w:bookmarkEnd w:id="1320"/>
      <w:bookmarkEnd w:id="1321"/>
      <w:bookmarkEnd w:id="1322"/>
      <w:bookmarkEnd w:id="132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《建设工程质量管理条例》第五十六条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：违反本条例规定，建设单位有下列行为之一的，责令改正，处二十万元以上五十万元以下的罚款：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（一）迫使承包方以低于成本的价格竞标的；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（二）任意压缩合理工期的；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（三）明示或者暗示设计单位或者施工单位违反工程建设强制性标准，降低工程质量的；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（四）施工图设计文件未经审查或者审查不合格，擅自施工的；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（五）建设项目必须实行工程监理而未实行工程监理的；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（六）未按照国家规定办理工程质量监督手续的；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（七）明示或者暗示施工单位使用不合格的建筑材料、建筑构配件和设备的；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（八）未按照国家规定将竣工验收报告、有关认可文件或者准许使用文件报送备案的。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cs="Times New Roman"/>
          <w:b/>
          <w:bCs/>
          <w:sz w:val="28"/>
          <w:szCs w:val="28"/>
          <w:lang w:val="en-US" w:eastAsia="zh-CN"/>
        </w:rPr>
        <w:t xml:space="preserve">109.1 </w:t>
      </w:r>
      <w:r>
        <w:rPr>
          <w:rFonts w:hint="default" w:ascii="Times New Roman" w:hAnsi="Times New Roman" w:eastAsia="方正仿宋简体" w:cs="Times New Roman"/>
          <w:sz w:val="28"/>
          <w:szCs w:val="28"/>
        </w:rPr>
        <w:t>轻微违法行为的表现情形</w:t>
      </w: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第（六）、（八）项，</w:t>
      </w:r>
      <w:r>
        <w:rPr>
          <w:rFonts w:hint="default" w:ascii="Times New Roman" w:hAnsi="Times New Roman" w:eastAsia="方正仿宋简体" w:cs="Times New Roman"/>
          <w:sz w:val="28"/>
          <w:szCs w:val="28"/>
        </w:rPr>
        <w:t>涉案工程面积不足2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㎡，未造成危害后果</w:t>
      </w:r>
      <w:r>
        <w:rPr>
          <w:rFonts w:hint="default" w:ascii="Times New Roman" w:hAnsi="Times New Roman" w:cs="Times New Roman"/>
          <w:sz w:val="28"/>
          <w:szCs w:val="28"/>
          <w:lang w:val="en-US" w:eastAsia="zh-CN"/>
        </w:rPr>
        <w:t>，</w:t>
      </w:r>
      <w:r>
        <w:rPr>
          <w:rFonts w:hint="default" w:ascii="Times New Roman" w:hAnsi="Times New Roman" w:eastAsia="方正仿宋简体" w:cs="Times New Roman"/>
          <w:sz w:val="28"/>
          <w:szCs w:val="28"/>
          <w:lang w:val="en-US" w:eastAsia="zh-CN"/>
        </w:rPr>
        <w:t>责令改正后在规定期限内改正的。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处罚基准：</w:t>
      </w:r>
      <w:r>
        <w:rPr>
          <w:rFonts w:hint="default" w:ascii="Times New Roman" w:hAnsi="Times New Roman" w:cs="Times New Roman"/>
          <w:sz w:val="28"/>
          <w:szCs w:val="28"/>
          <w:lang w:val="en-US" w:eastAsia="zh-CN"/>
        </w:rPr>
        <w:t>免</w:t>
      </w:r>
      <w:r>
        <w:rPr>
          <w:rFonts w:hint="default" w:ascii="Times New Roman" w:hAnsi="Times New Roman" w:eastAsia="方正仿宋简体" w:cs="Times New Roman"/>
          <w:sz w:val="28"/>
          <w:szCs w:val="28"/>
          <w:lang w:val="en-US" w:eastAsia="zh-CN"/>
        </w:rPr>
        <w:t>予处罚。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cs="Times New Roman"/>
          <w:b/>
          <w:bCs/>
          <w:sz w:val="28"/>
          <w:szCs w:val="28"/>
          <w:lang w:val="en-US" w:eastAsia="zh-CN"/>
        </w:rPr>
        <w:t xml:space="preserve">109.2 </w:t>
      </w:r>
      <w:r>
        <w:rPr>
          <w:rFonts w:hint="default" w:ascii="Times New Roman" w:hAnsi="Times New Roman" w:eastAsia="方正仿宋简体" w:cs="Times New Roman"/>
          <w:sz w:val="28"/>
          <w:szCs w:val="28"/>
        </w:rPr>
        <w:t>轻微违法行为的表现情形</w:t>
      </w: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除第（六）、（八）项以外，</w:t>
      </w:r>
      <w:r>
        <w:rPr>
          <w:rFonts w:hint="default" w:ascii="Times New Roman" w:hAnsi="Times New Roman" w:eastAsia="方正仿宋简体" w:cs="Times New Roman"/>
          <w:sz w:val="28"/>
          <w:szCs w:val="28"/>
        </w:rPr>
        <w:t>涉案工程面积不足2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未造成危害后果</w:t>
      </w:r>
      <w:r>
        <w:rPr>
          <w:rFonts w:hint="default" w:ascii="Times New Roman" w:hAnsi="Times New Roman" w:eastAsia="方正仿宋简体" w:cs="Times New Roman"/>
          <w:sz w:val="28"/>
          <w:szCs w:val="28"/>
          <w:lang w:val="en-US"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20</w:t>
      </w:r>
      <w:r>
        <w:rPr>
          <w:rFonts w:hint="default" w:ascii="Times New Roman" w:hAnsi="Times New Roman" w:eastAsia="方正仿宋简体" w:cs="Times New Roman"/>
          <w:sz w:val="28"/>
          <w:szCs w:val="28"/>
        </w:rPr>
        <w:t>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109.3 </w:t>
      </w:r>
      <w:r>
        <w:rPr>
          <w:rFonts w:hint="default" w:ascii="Times New Roman" w:hAnsi="Times New Roman" w:eastAsia="方正仿宋简体" w:cs="Times New Roman"/>
          <w:sz w:val="28"/>
          <w:szCs w:val="28"/>
        </w:rPr>
        <w:t>一般违法行为的表现情形：涉案工程面积2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20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109.4 </w:t>
      </w:r>
      <w:r>
        <w:rPr>
          <w:rFonts w:hint="default" w:ascii="Times New Roman" w:hAnsi="Times New Roman" w:eastAsia="方正仿宋简体" w:cs="Times New Roman"/>
          <w:sz w:val="28"/>
          <w:szCs w:val="28"/>
        </w:rPr>
        <w:t>较重违法行为的表现情形：涉案工程面积3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109.5 </w:t>
      </w:r>
      <w:r>
        <w:rPr>
          <w:rFonts w:hint="default" w:ascii="Times New Roman" w:hAnsi="Times New Roman" w:eastAsia="方正仿宋简体" w:cs="Times New Roman"/>
          <w:sz w:val="28"/>
          <w:szCs w:val="28"/>
        </w:rPr>
        <w:t>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109.6 </w:t>
      </w:r>
      <w:r>
        <w:rPr>
          <w:rFonts w:hint="default" w:ascii="Times New Roman" w:hAnsi="Times New Roman" w:eastAsia="方正仿宋简体" w:cs="Times New Roman"/>
          <w:sz w:val="28"/>
          <w:szCs w:val="28"/>
        </w:rPr>
        <w:t>特别严重违法行为的表现情形：涉案工程面积5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324" w:name="_Toc25728"/>
      <w:bookmarkStart w:id="1325" w:name="_Toc28496"/>
      <w:bookmarkStart w:id="1326" w:name="_Toc16392"/>
      <w:bookmarkStart w:id="1327" w:name="_Toc28482"/>
      <w:bookmarkStart w:id="1328" w:name="_Toc15551"/>
      <w:bookmarkStart w:id="1329" w:name="_Toc10915"/>
      <w:bookmarkStart w:id="1330" w:name="_Toc11022"/>
      <w:r>
        <w:rPr>
          <w:rFonts w:hint="default" w:ascii="Times New Roman" w:hAnsi="Times New Roman" w:cs="Times New Roman"/>
          <w:b/>
          <w:bCs/>
          <w:sz w:val="28"/>
          <w:szCs w:val="28"/>
          <w:highlight w:val="yellow"/>
          <w:lang w:val="en-US" w:eastAsia="zh-CN"/>
        </w:rPr>
        <w:t>110.</w:t>
      </w:r>
      <w:r>
        <w:rPr>
          <w:rFonts w:hint="default" w:ascii="Times New Roman" w:hAnsi="Times New Roman" w:eastAsia="方正仿宋简体" w:cs="Times New Roman"/>
          <w:sz w:val="28"/>
          <w:szCs w:val="28"/>
          <w:highlight w:val="yellow"/>
        </w:rPr>
        <w:t>《建设工程质量管理条例》第五十七条的处罚裁量</w:t>
      </w:r>
      <w:bookmarkEnd w:id="1324"/>
      <w:bookmarkEnd w:id="1325"/>
      <w:bookmarkEnd w:id="1326"/>
      <w:bookmarkEnd w:id="1327"/>
      <w:bookmarkEnd w:id="1328"/>
      <w:bookmarkEnd w:id="1329"/>
      <w:bookmarkEnd w:id="133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《建设工程质量管理条例》第五十七条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：违反本条例规定，建设单位未取得施工许可证或者开工报告未经批准，擅自施工的，责令停止施工，限期改正，处工程合同价款百分之一以上百分之二以下的罚款。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cs="Times New Roman"/>
          <w:b/>
          <w:bCs/>
          <w:sz w:val="28"/>
          <w:szCs w:val="28"/>
          <w:lang w:val="en-US" w:eastAsia="zh-CN"/>
        </w:rPr>
        <w:t xml:space="preserve">110.1 </w:t>
      </w:r>
      <w:r>
        <w:rPr>
          <w:rFonts w:hint="default" w:ascii="Times New Roman" w:hAnsi="Times New Roman" w:eastAsia="方正仿宋简体" w:cs="Times New Roman"/>
          <w:sz w:val="28"/>
          <w:szCs w:val="28"/>
        </w:rPr>
        <w:t>轻微违法行为的表现情形：</w:t>
      </w:r>
      <w:r>
        <w:rPr>
          <w:rFonts w:hint="default" w:ascii="Times New Roman" w:hAnsi="Times New Roman" w:eastAsia="方正仿宋简体" w:cs="Times New Roman"/>
          <w:sz w:val="28"/>
          <w:szCs w:val="28"/>
          <w:lang w:eastAsia="zh-CN"/>
        </w:rPr>
        <w:t>在规定期限内改正</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未造成危害后果</w:t>
      </w:r>
      <w:r>
        <w:rPr>
          <w:rFonts w:hint="default" w:ascii="Times New Roman" w:hAnsi="Times New Roman" w:eastAsia="方正仿宋简体" w:cs="Times New Roman"/>
          <w:sz w:val="28"/>
          <w:szCs w:val="28"/>
          <w:lang w:val="en-US"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w:t>
      </w:r>
      <w:r>
        <w:rPr>
          <w:rFonts w:hint="default" w:ascii="Times New Roman" w:hAnsi="Times New Roman" w:cs="Times New Roman"/>
          <w:sz w:val="28"/>
          <w:szCs w:val="28"/>
          <w:lang w:val="en-US" w:eastAsia="zh-CN"/>
        </w:rPr>
        <w:t>免</w:t>
      </w:r>
      <w:r>
        <w:rPr>
          <w:rFonts w:hint="default" w:ascii="Times New Roman" w:hAnsi="Times New Roman" w:eastAsia="方正仿宋简体" w:cs="Times New Roman"/>
          <w:sz w:val="28"/>
          <w:szCs w:val="28"/>
          <w:lang w:val="en-US" w:eastAsia="zh-CN"/>
        </w:rPr>
        <w:t>予处罚</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110.2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处罚基准：责令停止施工，处工程合同价款</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110.3 </w:t>
      </w:r>
      <w:r>
        <w:rPr>
          <w:rFonts w:hint="default" w:ascii="Times New Roman" w:hAnsi="Times New Roman" w:eastAsia="方正仿宋简体" w:cs="Times New Roman"/>
          <w:sz w:val="28"/>
          <w:szCs w:val="28"/>
        </w:rPr>
        <w:t>较重违法行为的表现情形：未及时纠正违法行为</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已开始施工进度未达到一半的。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处罚基准：责令停止施工，限期改正，处工程合同价款</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110.4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造成不良影响的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工程施工进度达到一半以上的。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处罚基准：责令停止施工，限期改正，处工程合同价款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331" w:name="_Toc8167"/>
      <w:bookmarkStart w:id="1332" w:name="_Toc24109"/>
      <w:bookmarkStart w:id="1333" w:name="_Toc15444"/>
      <w:bookmarkStart w:id="1334" w:name="_Toc13884"/>
      <w:bookmarkStart w:id="1335" w:name="_Toc21663"/>
      <w:bookmarkStart w:id="1336" w:name="_Toc7770"/>
      <w:bookmarkStart w:id="1337" w:name="_Toc30441"/>
      <w:r>
        <w:rPr>
          <w:rFonts w:hint="default" w:ascii="Times New Roman" w:hAnsi="Times New Roman" w:cs="Times New Roman"/>
          <w:sz w:val="28"/>
          <w:szCs w:val="28"/>
          <w:highlight w:val="yellow"/>
          <w:lang w:val="en-US" w:eastAsia="zh-CN"/>
        </w:rPr>
        <w:t>111.</w:t>
      </w:r>
      <w:r>
        <w:rPr>
          <w:rFonts w:hint="default" w:ascii="Times New Roman" w:hAnsi="Times New Roman" w:eastAsia="方正仿宋简体" w:cs="Times New Roman"/>
          <w:sz w:val="28"/>
          <w:szCs w:val="28"/>
          <w:highlight w:val="yellow"/>
        </w:rPr>
        <w:t>《建设工程质量管理条例》第五十八条的处罚裁量</w:t>
      </w:r>
      <w:bookmarkEnd w:id="1331"/>
      <w:bookmarkEnd w:id="1332"/>
      <w:bookmarkEnd w:id="1333"/>
      <w:bookmarkEnd w:id="1334"/>
      <w:bookmarkEnd w:id="1335"/>
      <w:bookmarkEnd w:id="1336"/>
      <w:bookmarkEnd w:id="133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《建设工程质量管理条例》第五十八条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：违反本条例规定，建设单位有下列行为之一的，责令改正，处工程合同价款百分之二以上百分之四以下的罚款；造成损失的，依法承担赔偿责任</w:t>
      </w:r>
      <w:r>
        <w:rPr>
          <w:rFonts w:hint="default" w:ascii="Times New Roman" w:hAnsi="Times New Roman" w:cs="Times New Roman"/>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（一）未组织竣工验收，擅自交付使用的；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（二）验收不合格，擅自交付使用的；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（三）对不合格的建设工程按照合格工程验收的。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11.1 </w:t>
      </w:r>
      <w:r>
        <w:rPr>
          <w:rFonts w:hint="default" w:ascii="Times New Roman" w:hAnsi="Times New Roman" w:eastAsia="方正仿宋简体" w:cs="Times New Roman"/>
          <w:sz w:val="28"/>
          <w:szCs w:val="28"/>
        </w:rPr>
        <w:t>一般违法行为的表现情形：及时纠正违法行为的。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38" w:name="_Toc14518"/>
      <w:bookmarkStart w:id="1339" w:name="_Toc14610"/>
      <w:bookmarkStart w:id="1340" w:name="_Toc9079"/>
      <w:bookmarkStart w:id="1341" w:name="_Toc27198"/>
      <w:bookmarkStart w:id="1342" w:name="_Toc8969"/>
      <w:bookmarkStart w:id="1343" w:name="_Toc16782"/>
      <w:bookmarkStart w:id="1344" w:name="_Toc1120"/>
      <w:bookmarkStart w:id="1345" w:name="_Toc6712"/>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11.2 </w:t>
      </w:r>
      <w:r>
        <w:rPr>
          <w:rFonts w:hint="default" w:ascii="Times New Roman" w:hAnsi="Times New Roman" w:eastAsia="方正仿宋简体" w:cs="Times New Roman"/>
          <w:sz w:val="28"/>
          <w:szCs w:val="28"/>
        </w:rPr>
        <w:t>较重违法行为的表现情形：未及时纠正违法行为，工程存在明显质量问题的。</w:t>
      </w:r>
      <w:bookmarkEnd w:id="1338"/>
      <w:bookmarkEnd w:id="1339"/>
      <w:bookmarkEnd w:id="1340"/>
      <w:bookmarkEnd w:id="1341"/>
      <w:bookmarkEnd w:id="1342"/>
      <w:bookmarkEnd w:id="1343"/>
      <w:bookmarkEnd w:id="1344"/>
      <w:bookmarkEnd w:id="134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46" w:name="_Toc2872"/>
      <w:bookmarkStart w:id="1347" w:name="_Toc8663"/>
      <w:bookmarkStart w:id="1348" w:name="_Toc26763"/>
      <w:bookmarkStart w:id="1349" w:name="_Toc6713"/>
      <w:bookmarkStart w:id="1350" w:name="_Toc26384"/>
      <w:bookmarkStart w:id="1351" w:name="_Toc14328"/>
      <w:bookmarkStart w:id="1352" w:name="_Toc9306"/>
      <w:bookmarkStart w:id="1353" w:name="_Toc16826"/>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11.3 </w:t>
      </w:r>
      <w:r>
        <w:rPr>
          <w:rFonts w:hint="default" w:ascii="Times New Roman" w:hAnsi="Times New Roman" w:eastAsia="方正仿宋简体" w:cs="Times New Roman"/>
          <w:sz w:val="28"/>
          <w:szCs w:val="28"/>
        </w:rPr>
        <w:t>严重违法行为的表现情形：未及时纠正违法行为，工程存在严重质量问题的；经多次责令改正仍拒不改正，影响非常恶劣的。</w:t>
      </w:r>
      <w:bookmarkEnd w:id="1346"/>
      <w:bookmarkEnd w:id="1347"/>
      <w:bookmarkEnd w:id="1348"/>
      <w:bookmarkEnd w:id="1349"/>
      <w:bookmarkEnd w:id="1350"/>
      <w:bookmarkEnd w:id="1351"/>
      <w:bookmarkEnd w:id="1352"/>
      <w:bookmarkEnd w:id="135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54" w:name="_Toc24403"/>
      <w:bookmarkStart w:id="1355" w:name="_Toc22771"/>
      <w:bookmarkStart w:id="1356" w:name="_Toc7947"/>
      <w:bookmarkStart w:id="1357" w:name="_Toc5913"/>
      <w:bookmarkStart w:id="1358" w:name="_Toc538"/>
      <w:bookmarkStart w:id="1359" w:name="_Toc3019"/>
      <w:bookmarkStart w:id="1360" w:name="_Toc23317"/>
      <w:r>
        <w:rPr>
          <w:rFonts w:hint="default" w:ascii="Times New Roman" w:hAnsi="Times New Roman" w:cs="Times New Roman"/>
          <w:sz w:val="28"/>
          <w:szCs w:val="28"/>
          <w:highlight w:val="yellow"/>
          <w:lang w:val="en-US" w:eastAsia="zh-CN"/>
        </w:rPr>
        <w:t>112.</w:t>
      </w:r>
      <w:r>
        <w:rPr>
          <w:rFonts w:hint="default" w:ascii="Times New Roman" w:hAnsi="Times New Roman" w:eastAsia="方正仿宋简体" w:cs="Times New Roman"/>
          <w:sz w:val="28"/>
          <w:szCs w:val="28"/>
          <w:highlight w:val="yellow"/>
        </w:rPr>
        <w:t>《建设工程质量管理条例》第五十九条的处罚裁量</w:t>
      </w:r>
      <w:bookmarkEnd w:id="1354"/>
      <w:bookmarkEnd w:id="1355"/>
      <w:bookmarkEnd w:id="1356"/>
      <w:bookmarkEnd w:id="1357"/>
      <w:bookmarkEnd w:id="1358"/>
      <w:bookmarkEnd w:id="1359"/>
      <w:bookmarkEnd w:id="136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《建设工程质量管理条例》第五十九条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：违反本条例规定，建设工程竣工验收后，建设单位未向建设行政主管部门或者其他有关部门移交建设项目档案的，责令改正，处１万元以上10万元以下的罚款。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61" w:name="_Toc14512"/>
      <w:bookmarkStart w:id="1362" w:name="_Toc18917"/>
      <w:bookmarkStart w:id="1363" w:name="_Toc9397"/>
      <w:bookmarkStart w:id="1364" w:name="_Toc28795"/>
      <w:bookmarkStart w:id="1365" w:name="_Toc9541"/>
      <w:bookmarkStart w:id="1366" w:name="_Toc30888"/>
      <w:bookmarkStart w:id="1367" w:name="_Toc21271"/>
      <w:bookmarkStart w:id="1368" w:name="_Toc17828"/>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一般违法行为的表现情形：涉案工程面积</w:t>
      </w:r>
      <w:r>
        <w:rPr>
          <w:rFonts w:hint="default" w:ascii="Times New Roman" w:hAnsi="Times New Roman" w:eastAsia="方正仿宋简体" w:cs="Times New Roman"/>
          <w:sz w:val="28"/>
          <w:szCs w:val="28"/>
          <w:lang w:val="en-US" w:eastAsia="zh-CN"/>
        </w:rPr>
        <w:t>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bookmarkEnd w:id="1361"/>
      <w:bookmarkEnd w:id="1362"/>
      <w:bookmarkEnd w:id="1363"/>
      <w:bookmarkEnd w:id="1364"/>
      <w:bookmarkEnd w:id="1365"/>
      <w:bookmarkEnd w:id="1366"/>
      <w:bookmarkEnd w:id="1367"/>
      <w:bookmarkEnd w:id="136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万元以上</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69" w:name="_Toc16331"/>
      <w:bookmarkStart w:id="1370" w:name="_Toc17865"/>
      <w:bookmarkStart w:id="1371" w:name="_Toc32670"/>
      <w:bookmarkStart w:id="1372" w:name="_Toc18286"/>
      <w:bookmarkStart w:id="1373" w:name="_Toc7592"/>
      <w:bookmarkStart w:id="1374" w:name="_Toc107"/>
      <w:bookmarkStart w:id="1375" w:name="_Toc811"/>
      <w:bookmarkStart w:id="1376" w:name="_Toc19965"/>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较重违法行为的表现情形：涉案工程面积</w:t>
      </w:r>
      <w:r>
        <w:rPr>
          <w:rFonts w:hint="default" w:ascii="Times New Roman" w:hAnsi="Times New Roman" w:eastAsia="方正仿宋简体" w:cs="Times New Roman"/>
          <w:sz w:val="28"/>
          <w:szCs w:val="28"/>
          <w:lang w:val="en-US" w:eastAsia="zh-CN"/>
        </w:rPr>
        <w:t>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bookmarkEnd w:id="1369"/>
      <w:bookmarkEnd w:id="1370"/>
      <w:bookmarkEnd w:id="1371"/>
      <w:bookmarkEnd w:id="1372"/>
      <w:bookmarkEnd w:id="1373"/>
      <w:bookmarkEnd w:id="1374"/>
      <w:bookmarkEnd w:id="1375"/>
      <w:bookmarkEnd w:id="137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万元以上6万元以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77" w:name="_Toc13759"/>
      <w:bookmarkStart w:id="1378" w:name="_Toc29914"/>
      <w:bookmarkStart w:id="1379" w:name="_Toc5081"/>
      <w:bookmarkStart w:id="1380" w:name="_Toc13339"/>
      <w:bookmarkStart w:id="1381" w:name="_Toc20002"/>
      <w:bookmarkStart w:id="1382" w:name="_Toc3085"/>
      <w:bookmarkStart w:id="1383" w:name="_Toc11561"/>
      <w:bookmarkStart w:id="1384" w:name="_Toc31371"/>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严重违法行为的表现情形：涉案工程面积6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㎡以上8</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㎡以下的。</w:t>
      </w:r>
      <w:bookmarkEnd w:id="1377"/>
      <w:bookmarkEnd w:id="1378"/>
      <w:bookmarkEnd w:id="1379"/>
      <w:bookmarkEnd w:id="1380"/>
      <w:bookmarkEnd w:id="1381"/>
      <w:bookmarkEnd w:id="1382"/>
      <w:bookmarkEnd w:id="1383"/>
      <w:bookmarkEnd w:id="138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处罚基准：责令改正，处6万元以上8万元以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85" w:name="_Toc7928"/>
      <w:bookmarkStart w:id="1386" w:name="_Toc20568"/>
      <w:bookmarkStart w:id="1387" w:name="_Toc7785"/>
      <w:bookmarkStart w:id="1388" w:name="_Toc6971"/>
      <w:bookmarkStart w:id="1389" w:name="_Toc9859"/>
      <w:bookmarkStart w:id="1390" w:name="_Toc17849"/>
      <w:bookmarkStart w:id="1391" w:name="_Toc4039"/>
      <w:bookmarkStart w:id="1392" w:name="_Toc32167"/>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特别严重违法行为的表现情形：涉案工程面积8</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bookmarkEnd w:id="1385"/>
      <w:bookmarkEnd w:id="1386"/>
      <w:bookmarkEnd w:id="1387"/>
      <w:bookmarkEnd w:id="1388"/>
      <w:bookmarkEnd w:id="1389"/>
      <w:bookmarkEnd w:id="1390"/>
      <w:bookmarkEnd w:id="1391"/>
      <w:bookmarkEnd w:id="139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处罚基准：责令改正，处8万元以上１０万元以下的罚款。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393" w:name="_Toc29686"/>
      <w:bookmarkStart w:id="1394" w:name="_Toc6142"/>
      <w:bookmarkStart w:id="1395" w:name="_Toc6225"/>
      <w:bookmarkStart w:id="1396" w:name="_Toc14690"/>
      <w:bookmarkStart w:id="1397" w:name="_Toc26777"/>
      <w:bookmarkStart w:id="1398" w:name="_Toc19154"/>
      <w:bookmarkStart w:id="1399" w:name="_Toc29455"/>
      <w:r>
        <w:rPr>
          <w:rFonts w:hint="default" w:ascii="Times New Roman" w:hAnsi="Times New Roman" w:cs="Times New Roman"/>
          <w:sz w:val="28"/>
          <w:szCs w:val="28"/>
          <w:highlight w:val="yellow"/>
          <w:lang w:val="en-US" w:eastAsia="zh-CN"/>
        </w:rPr>
        <w:t>113.</w:t>
      </w:r>
      <w:r>
        <w:rPr>
          <w:rFonts w:hint="default" w:ascii="Times New Roman" w:hAnsi="Times New Roman" w:eastAsia="方正仿宋简体" w:cs="Times New Roman"/>
          <w:sz w:val="28"/>
          <w:szCs w:val="28"/>
          <w:highlight w:val="yellow"/>
        </w:rPr>
        <w:t>《建设工程质量管理条例》第六十条的处罚裁量</w:t>
      </w:r>
      <w:bookmarkEnd w:id="1393"/>
      <w:bookmarkEnd w:id="1394"/>
      <w:bookmarkEnd w:id="1395"/>
      <w:bookmarkEnd w:id="1396"/>
      <w:bookmarkEnd w:id="1397"/>
      <w:bookmarkEnd w:id="1398"/>
      <w:bookmarkEnd w:id="139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《建设工程质量管理条例》第六十条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勘察、设计、施工、工程监理单位超越本单位资质等级承揽工程的，责令停止违法行为，对勘察、设计单位或者工程监理单位处合同约定的勘察费、设计费或者监理酬金一倍以上二倍以下的罚款；对施工单位处工程合同价款百分之二以上百分之四以下的罚款，可以责令停业整顿，降低资质等级；情节严重的，吊销资质证书；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未取得资质证书承揽工程的，予以取缔，依照前款规定处以罚款；有违法所得的，予以没收。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以欺骗手段取得资质证书承揽工程的，吊销资质证书，依照本条第一款规定处以罚款；有违法所得的，予以没收。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一般违法行为的表现情形：超越资质等级承揽工程，未造成危害后果的。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处罚基准：责令停止违法行为，对勘察、设计单位或者工程监理单位处合同约定的勘察费、设计费或者监理酬金</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超越资质等级承揽工程，造成一定危害后果的；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未取得资质证书承揽工程的；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以欺骗手段取得资质证书承揽工程的。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处罚基准：责令停止违法行为，对勘察、设计单位或者工程监理单位处合同约定的勘察费、设计费或者监理酬金</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的罚款，责令停业整顿，降低资质等级；有违法所得的，予以没收；未取得资质证书承揽工程的，予以取缔；以欺骗手段取得资质证书承揽工程的，吊销资质证书。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超越资质等级承揽工程，造成较重危害后果的；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未取得资质证书承揽工程，造成较重危害后果的；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以欺骗手段取得资质证书承揽工程，造成较重危害后果的。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处罚基准：责令停止违法行为，对勘察、设计单位或者工程监理单位处合同约定的勘察费、设计费或者监理酬金</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倍的罚款；对施工单位处工程合同价款</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的罚款，吊销资质证书，有违法所得的，予以没收；未取得资质证书承揽工程的，予以取缔；以欺骗手段取得资质证书承揽工程的，吊销资质证书。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00" w:name="_Toc22304"/>
      <w:bookmarkStart w:id="1401" w:name="_Toc17186"/>
      <w:bookmarkStart w:id="1402" w:name="_Toc1643"/>
      <w:bookmarkStart w:id="1403" w:name="_Toc31469"/>
      <w:bookmarkStart w:id="1404" w:name="_Toc26846"/>
      <w:bookmarkStart w:id="1405" w:name="_Toc21284"/>
      <w:bookmarkStart w:id="1406" w:name="_Toc10995"/>
      <w:r>
        <w:rPr>
          <w:rFonts w:hint="default" w:ascii="Times New Roman" w:hAnsi="Times New Roman" w:cs="Times New Roman"/>
          <w:sz w:val="28"/>
          <w:szCs w:val="28"/>
          <w:highlight w:val="yellow"/>
          <w:lang w:val="en-US" w:eastAsia="zh-CN"/>
        </w:rPr>
        <w:t>114.</w:t>
      </w:r>
      <w:r>
        <w:rPr>
          <w:rFonts w:hint="default" w:ascii="Times New Roman" w:hAnsi="Times New Roman" w:eastAsia="方正仿宋简体" w:cs="Times New Roman"/>
          <w:sz w:val="28"/>
          <w:szCs w:val="28"/>
          <w:highlight w:val="yellow"/>
        </w:rPr>
        <w:t>《建设工程质量管理条例》第六十一条的处罚裁量</w:t>
      </w:r>
      <w:bookmarkEnd w:id="1400"/>
      <w:bookmarkEnd w:id="1401"/>
      <w:bookmarkEnd w:id="1402"/>
      <w:bookmarkEnd w:id="1403"/>
      <w:bookmarkEnd w:id="1404"/>
      <w:bookmarkEnd w:id="1405"/>
      <w:bookmarkEnd w:id="140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《建设工程质量管理条例》第六十一条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勘察、设计、施工、工程监理单位允许其他单位或者个人以本单位名义承揽工程的，责令改正，没收违法所得，对勘察、设计单位和工程监理单位处合同约定的勘察费、设计费和监理酬金一倍以上二倍以下的罚款；对施工单位处工程合同价款百分之二以上百分之四以下的罚款；可以责令停业整顿，降低资质等级；情节严重的，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处罚基准：责令改正，没收违法所得，对勘察、设计单位和工程监理单位处合同约定的勘察费、设计费和监理酬金</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1.2</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处罚基准：责令改正，没收违法所得，对勘察、设计单位和工程监理单位处合同约定的勘察费、设计费和监理酬金</w:t>
      </w:r>
      <w:r>
        <w:rPr>
          <w:rFonts w:hint="default" w:ascii="Times New Roman" w:hAnsi="Times New Roman" w:cs="Times New Roman"/>
          <w:sz w:val="28"/>
          <w:szCs w:val="28"/>
          <w:lang w:val="en-US" w:eastAsia="zh-CN"/>
        </w:rPr>
        <w:t>1.2</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的罚款；可以责令停业整顿，降低资质等级。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严重违法行为的表现情形：未及时纠正违法行为，造成严重危害后果的。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处罚基准：责令改正，没收违法所得，对勘察、设计单位和工程监理单位处合同约定的勘察费、设计费和监理酬金</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倍以下的罚款；对施工单位处工程合同价款</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以下的罚款；吊销资质证书。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07" w:name="_Toc29671"/>
      <w:bookmarkStart w:id="1408" w:name="_Toc31756"/>
      <w:bookmarkStart w:id="1409" w:name="_Toc7462"/>
      <w:bookmarkStart w:id="1410" w:name="_Toc5860"/>
      <w:bookmarkStart w:id="1411" w:name="_Toc6395"/>
      <w:bookmarkStart w:id="1412" w:name="_Toc32380"/>
      <w:bookmarkStart w:id="1413" w:name="_Toc1727"/>
      <w:r>
        <w:rPr>
          <w:rFonts w:hint="default" w:ascii="Times New Roman" w:hAnsi="Times New Roman" w:cs="Times New Roman"/>
          <w:sz w:val="28"/>
          <w:szCs w:val="28"/>
          <w:highlight w:val="yellow"/>
          <w:lang w:val="en-US" w:eastAsia="zh-CN"/>
        </w:rPr>
        <w:t>115.</w:t>
      </w:r>
      <w:r>
        <w:rPr>
          <w:rFonts w:hint="default" w:ascii="Times New Roman" w:hAnsi="Times New Roman" w:eastAsia="方正仿宋简体" w:cs="Times New Roman"/>
          <w:sz w:val="28"/>
          <w:szCs w:val="28"/>
          <w:highlight w:val="yellow"/>
        </w:rPr>
        <w:t>《建设工程质量管理条例》第六十二条的处罚裁量</w:t>
      </w:r>
      <w:bookmarkEnd w:id="1407"/>
      <w:bookmarkEnd w:id="1408"/>
      <w:bookmarkEnd w:id="1409"/>
      <w:bookmarkEnd w:id="1410"/>
      <w:bookmarkEnd w:id="1411"/>
      <w:bookmarkEnd w:id="1412"/>
      <w:bookmarkEnd w:id="141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《建筑工程质量管理条例》第六十二条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工程监理单位转让工程监理业务的，责令改正，没收违法所得，处合同约定的监理酬金百分之二十五以上百分之五十以下的罚款；可以责令停业整顿，降低资质等级；情节严重的，吊销资质证书。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cs="Times New Roman"/>
          <w:b/>
          <w:bCs/>
          <w:sz w:val="28"/>
          <w:szCs w:val="28"/>
          <w:lang w:val="en-US" w:eastAsia="zh-CN"/>
        </w:rPr>
        <w:t xml:space="preserve">115.1 </w:t>
      </w:r>
      <w:r>
        <w:rPr>
          <w:rFonts w:hint="default" w:ascii="Times New Roman" w:hAnsi="Times New Roman" w:eastAsia="方正仿宋简体" w:cs="Times New Roman"/>
          <w:b/>
          <w:bCs/>
          <w:sz w:val="28"/>
          <w:szCs w:val="28"/>
        </w:rPr>
        <w:t>承包单位将承包的工程转包或者违法分包的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115.1.1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处罚基准：责令改正，没收违法所得，对勘察、设计单位处合同约定的勘察费、设计费</w:t>
      </w:r>
      <w:r>
        <w:rPr>
          <w:rFonts w:hint="default" w:ascii="Times New Roman" w:hAnsi="Times New Roman" w:cs="Times New Roman"/>
          <w:sz w:val="28"/>
          <w:szCs w:val="28"/>
          <w:lang w:val="en-US" w:eastAsia="zh-CN"/>
        </w:rPr>
        <w:t>25%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0.5%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0.6以内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115.1.2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处罚基准：责令改正，没收违法所得，对勘察、设计单位处合同约定的勘察费、设计费</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的罚款；对施工单位处工程合同价款</w:t>
      </w:r>
      <w:r>
        <w:rPr>
          <w:rFonts w:hint="default" w:ascii="Times New Roman" w:hAnsi="Times New Roman" w:cs="Times New Roman"/>
          <w:sz w:val="28"/>
          <w:szCs w:val="28"/>
          <w:lang w:val="en-US" w:eastAsia="zh-CN"/>
        </w:rPr>
        <w:t>0.6%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0.8%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的罚款；可以责令停业整顿，降低资质等级。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115.1.3 </w:t>
      </w:r>
      <w:r>
        <w:rPr>
          <w:rFonts w:hint="default" w:ascii="Times New Roman" w:hAnsi="Times New Roman" w:eastAsia="方正仿宋简体" w:cs="Times New Roman"/>
          <w:sz w:val="28"/>
          <w:szCs w:val="28"/>
        </w:rPr>
        <w:t>严重违法行为的表现情形：造成严重危害后果的。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处罚基准：责令改正，没收违法所得，对勘察、设计单位处合同约定的勘察费、设计费</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以下的罚款；对施工单位处工程合同价款</w:t>
      </w:r>
      <w:r>
        <w:rPr>
          <w:rFonts w:hint="default" w:ascii="Times New Roman" w:hAnsi="Times New Roman" w:cs="Times New Roman"/>
          <w:sz w:val="28"/>
          <w:szCs w:val="28"/>
          <w:lang w:val="en-US" w:eastAsia="zh-CN"/>
        </w:rPr>
        <w:t>0.8%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以下的罚款；吊销资质证书。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cs="Times New Roman"/>
          <w:b/>
          <w:bCs/>
          <w:sz w:val="28"/>
          <w:szCs w:val="28"/>
          <w:lang w:val="en-US" w:eastAsia="zh-CN"/>
        </w:rPr>
        <w:t xml:space="preserve">115.2 </w:t>
      </w:r>
      <w:r>
        <w:rPr>
          <w:rFonts w:hint="default" w:ascii="Times New Roman" w:hAnsi="Times New Roman" w:eastAsia="方正仿宋简体" w:cs="Times New Roman"/>
          <w:b/>
          <w:bCs/>
          <w:sz w:val="28"/>
          <w:szCs w:val="28"/>
        </w:rPr>
        <w:t>工程监理单位转让工程监理业务的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115.2.1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处罚基准：责令改正，没收违法所得，处合同约定的监理酬金</w:t>
      </w:r>
      <w:r>
        <w:rPr>
          <w:rFonts w:hint="default" w:ascii="Times New Roman" w:hAnsi="Times New Roman" w:cs="Times New Roman"/>
          <w:sz w:val="28"/>
          <w:szCs w:val="28"/>
          <w:lang w:val="en-US" w:eastAsia="zh-CN"/>
        </w:rPr>
        <w:t>25%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115.2.2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处罚基准：责令改正，没收违法所得，处合同约定的监理酬金</w:t>
      </w:r>
      <w:r>
        <w:rPr>
          <w:rFonts w:hint="default" w:ascii="Times New Roman" w:hAnsi="Times New Roman" w:cs="Times New Roman"/>
          <w:sz w:val="28"/>
          <w:szCs w:val="28"/>
          <w:lang w:val="en-US" w:eastAsia="zh-CN"/>
        </w:rPr>
        <w:t>30%</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的罚款；可以责令停业整顿，降低资质等级。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115.2.3 </w:t>
      </w:r>
      <w:r>
        <w:rPr>
          <w:rFonts w:hint="default" w:ascii="Times New Roman" w:hAnsi="Times New Roman" w:eastAsia="方正仿宋简体" w:cs="Times New Roman"/>
          <w:sz w:val="28"/>
          <w:szCs w:val="28"/>
        </w:rPr>
        <w:t>严重违法行为的表现情形：造成较重危害后果的。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处罚基准：责令改正，没收违法所得，处合同约定的监理酬金</w:t>
      </w:r>
      <w:r>
        <w:rPr>
          <w:rFonts w:hint="default" w:ascii="Times New Roman" w:hAnsi="Times New Roman" w:cs="Times New Roman"/>
          <w:sz w:val="28"/>
          <w:szCs w:val="28"/>
          <w:lang w:val="en-US" w:eastAsia="zh-CN"/>
        </w:rPr>
        <w:t>40%</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以下的罚款；吊销资质证书。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14" w:name="_Toc3337"/>
      <w:bookmarkStart w:id="1415" w:name="_Toc2481"/>
      <w:bookmarkStart w:id="1416" w:name="_Toc8326"/>
      <w:bookmarkStart w:id="1417" w:name="_Toc13373"/>
      <w:bookmarkStart w:id="1418" w:name="_Toc16055"/>
      <w:bookmarkStart w:id="1419" w:name="_Toc20782"/>
      <w:bookmarkStart w:id="1420" w:name="_Toc19215"/>
      <w:r>
        <w:rPr>
          <w:rFonts w:hint="default" w:ascii="Times New Roman" w:hAnsi="Times New Roman" w:cs="Times New Roman"/>
          <w:sz w:val="28"/>
          <w:szCs w:val="28"/>
          <w:highlight w:val="yellow"/>
          <w:lang w:val="en-US" w:eastAsia="zh-CN"/>
        </w:rPr>
        <w:t>116.</w:t>
      </w:r>
      <w:r>
        <w:rPr>
          <w:rFonts w:hint="default" w:ascii="Times New Roman" w:hAnsi="Times New Roman" w:eastAsia="方正仿宋简体" w:cs="Times New Roman"/>
          <w:sz w:val="28"/>
          <w:szCs w:val="28"/>
          <w:highlight w:val="yellow"/>
        </w:rPr>
        <w:t>《建设工程质量管理条例》第六十三条的处罚裁量</w:t>
      </w:r>
      <w:bookmarkEnd w:id="1414"/>
      <w:bookmarkEnd w:id="1415"/>
      <w:bookmarkEnd w:id="1416"/>
      <w:bookmarkEnd w:id="1417"/>
      <w:bookmarkEnd w:id="1418"/>
      <w:bookmarkEnd w:id="1419"/>
      <w:bookmarkEnd w:id="142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《建筑工程质量管理条例》第六十三条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：违反本条例规定，有下列行为之一的，责令改正，处10万元以上30万元以下的罚款：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（一）勘察单位未按照工程建设强制性标准进行勘察的；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（二）设计单位未根据勘察成果文件进行工程设计的；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（三）设计单位指定建筑材料、建筑构配件的生产厂、供应商的；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（四）设计单位未按照工程建设强制性标准进行设计的。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有前款所列行为，造成工程质量事故的，责令停业整顿，降低资质等级；情节严重的，吊销资质证书；造成损失的，依法承担赔偿责任。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16.1 </w:t>
      </w:r>
      <w:r>
        <w:rPr>
          <w:rFonts w:hint="default" w:ascii="Times New Roman" w:hAnsi="Times New Roman" w:eastAsia="方正仿宋简体" w:cs="Times New Roman"/>
          <w:sz w:val="28"/>
          <w:szCs w:val="28"/>
        </w:rPr>
        <w:t>轻微违法行为的表现情形：涉案工程面积2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处罚基准：责令改正，处10万元以上20万元以下的罚款。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16.2 </w:t>
      </w:r>
      <w:r>
        <w:rPr>
          <w:rFonts w:hint="default" w:ascii="Times New Roman" w:hAnsi="Times New Roman" w:eastAsia="方正仿宋简体" w:cs="Times New Roman"/>
          <w:sz w:val="28"/>
          <w:szCs w:val="28"/>
        </w:rPr>
        <w:t>一般违法行为的表现情形：涉案工程面积2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处罚基准：责令改正，处20万元以上30万元以下的罚款。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16.3 </w:t>
      </w:r>
      <w:r>
        <w:rPr>
          <w:rFonts w:hint="default" w:ascii="Times New Roman" w:hAnsi="Times New Roman" w:eastAsia="方正仿宋简体" w:cs="Times New Roman"/>
          <w:sz w:val="28"/>
          <w:szCs w:val="28"/>
        </w:rPr>
        <w:t>较重违法行为的表现情形：未及时纠正违法行为，造成工程质量事故的。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处罚基准：责令改正，处20万元以上30万元以下的罚款；责令停业整顿，降低资质等级。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16.4 </w:t>
      </w:r>
      <w:r>
        <w:rPr>
          <w:rFonts w:hint="default" w:ascii="Times New Roman" w:hAnsi="Times New Roman" w:eastAsia="方正仿宋简体" w:cs="Times New Roman"/>
          <w:sz w:val="28"/>
          <w:szCs w:val="28"/>
        </w:rPr>
        <w:t>严重违法行为的表现情形：未及时纠正违法行为，造成重大工程质量事故的。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处罚基准：责令改正，处30万元的罚款；吊销资质证书。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421" w:name="_Toc2445"/>
      <w:bookmarkStart w:id="1422" w:name="_Toc29773"/>
      <w:bookmarkStart w:id="1423" w:name="_Toc25049"/>
      <w:bookmarkStart w:id="1424" w:name="_Toc26685"/>
      <w:bookmarkStart w:id="1425" w:name="_Toc20680"/>
      <w:bookmarkStart w:id="1426" w:name="_Toc7724"/>
      <w:bookmarkStart w:id="1427" w:name="_Toc17107"/>
      <w:r>
        <w:rPr>
          <w:rFonts w:hint="default" w:ascii="Times New Roman" w:hAnsi="Times New Roman" w:cs="Times New Roman"/>
          <w:sz w:val="28"/>
          <w:szCs w:val="28"/>
          <w:highlight w:val="yellow"/>
          <w:lang w:val="en-US" w:eastAsia="zh-CN"/>
        </w:rPr>
        <w:t>117.</w:t>
      </w:r>
      <w:r>
        <w:rPr>
          <w:rFonts w:hint="default" w:ascii="Times New Roman" w:hAnsi="Times New Roman" w:eastAsia="方正仿宋简体" w:cs="Times New Roman"/>
          <w:sz w:val="28"/>
          <w:szCs w:val="28"/>
          <w:highlight w:val="yellow"/>
        </w:rPr>
        <w:t>《建设工程质量管理条例》第六十四条的处罚裁量</w:t>
      </w:r>
      <w:bookmarkEnd w:id="1421"/>
      <w:bookmarkEnd w:id="1422"/>
      <w:bookmarkEnd w:id="1423"/>
      <w:bookmarkEnd w:id="1424"/>
      <w:bookmarkEnd w:id="1425"/>
      <w:bookmarkEnd w:id="1426"/>
      <w:bookmarkEnd w:id="142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处罚依据：</w:t>
      </w:r>
      <w:r>
        <w:rPr>
          <w:rFonts w:hint="default" w:ascii="Times New Roman" w:hAnsi="Times New Roman" w:eastAsia="方正仿宋简体" w:cs="Times New Roman"/>
          <w:sz w:val="28"/>
          <w:szCs w:val="28"/>
          <w:highlight w:val="none"/>
        </w:rPr>
        <w:t>《建筑工程质量管理条例》第六十四条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highlight w:val="none"/>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highlight w:val="none"/>
        </w:rPr>
      </w:pPr>
      <w:r>
        <w:rPr>
          <w:rFonts w:hint="default" w:ascii="Times New Roman" w:hAnsi="Times New Roman" w:eastAsia="方正仿宋简体" w:cs="Times New Roman"/>
          <w:b/>
          <w:bCs/>
          <w:sz w:val="28"/>
          <w:szCs w:val="28"/>
          <w:highlight w:val="none"/>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17.1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17.2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17.3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处罚基准：责令改正，处工程合同价款</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的罚款，责令停业整顿，降低资质等级或者吊销资质证书。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28" w:name="_Toc16040"/>
      <w:bookmarkStart w:id="1429" w:name="_Toc9571"/>
      <w:bookmarkStart w:id="1430" w:name="_Toc21652"/>
      <w:bookmarkStart w:id="1431" w:name="_Toc5196"/>
      <w:bookmarkStart w:id="1432" w:name="_Toc4248"/>
      <w:bookmarkStart w:id="1433" w:name="_Toc13851"/>
      <w:bookmarkStart w:id="1434" w:name="_Toc18408"/>
      <w:r>
        <w:rPr>
          <w:rFonts w:hint="default" w:ascii="Times New Roman" w:hAnsi="Times New Roman" w:cs="Times New Roman"/>
          <w:sz w:val="28"/>
          <w:szCs w:val="28"/>
          <w:highlight w:val="yellow"/>
          <w:lang w:val="en-US" w:eastAsia="zh-CN"/>
        </w:rPr>
        <w:t>118.</w:t>
      </w:r>
      <w:r>
        <w:rPr>
          <w:rFonts w:hint="default" w:ascii="Times New Roman" w:hAnsi="Times New Roman" w:eastAsia="方正仿宋简体" w:cs="Times New Roman"/>
          <w:sz w:val="28"/>
          <w:szCs w:val="28"/>
          <w:highlight w:val="yellow"/>
        </w:rPr>
        <w:t>《建设工程质量管理条例》第六十五条的处罚裁量</w:t>
      </w:r>
      <w:bookmarkEnd w:id="1428"/>
      <w:bookmarkEnd w:id="1429"/>
      <w:bookmarkEnd w:id="1430"/>
      <w:bookmarkEnd w:id="1431"/>
      <w:bookmarkEnd w:id="1432"/>
      <w:bookmarkEnd w:id="1433"/>
      <w:bookmarkEnd w:id="143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《建筑工程质量管理条例》第六十五条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处罚基准：责令改正，处15万元以上20万元以下的罚款。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处罚基准：责令改正，处20万元的罚款；责令停业整顿，降低资质等级或者吊销资质证书。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435" w:name="_Toc14567"/>
      <w:bookmarkStart w:id="1436" w:name="_Toc2423"/>
      <w:bookmarkStart w:id="1437" w:name="_Toc15550"/>
      <w:bookmarkStart w:id="1438" w:name="_Toc28485"/>
      <w:bookmarkStart w:id="1439" w:name="_Toc7032"/>
      <w:bookmarkStart w:id="1440" w:name="_Toc9627"/>
      <w:bookmarkStart w:id="1441" w:name="_Toc8455"/>
      <w:r>
        <w:rPr>
          <w:rFonts w:hint="default" w:ascii="Times New Roman" w:hAnsi="Times New Roman" w:cs="Times New Roman"/>
          <w:sz w:val="28"/>
          <w:szCs w:val="28"/>
          <w:highlight w:val="yellow"/>
          <w:lang w:val="en-US" w:eastAsia="zh-CN"/>
        </w:rPr>
        <w:t>119.</w:t>
      </w:r>
      <w:r>
        <w:rPr>
          <w:rFonts w:hint="default" w:ascii="Times New Roman" w:hAnsi="Times New Roman" w:eastAsia="方正仿宋简体" w:cs="Times New Roman"/>
          <w:sz w:val="28"/>
          <w:szCs w:val="28"/>
          <w:highlight w:val="yellow"/>
        </w:rPr>
        <w:t>《建设工程质量管理条例》第六十六条的处罚裁量</w:t>
      </w:r>
      <w:bookmarkEnd w:id="1435"/>
      <w:bookmarkEnd w:id="1436"/>
      <w:bookmarkEnd w:id="1437"/>
      <w:bookmarkEnd w:id="1438"/>
      <w:bookmarkEnd w:id="1439"/>
      <w:bookmarkEnd w:id="1440"/>
      <w:bookmarkEnd w:id="144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《建筑工程质量管理条例》第六十六条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违反本条例规定，施工单位不履行保修义务或者拖延履行保修义务的，责令改正，处10万元以上20万元以下的罚款，并对在保修期内因质量缺陷造成的损失承担赔偿责任。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19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处罚基准：责令改正，处15万元以上20万元以下的罚款。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42" w:name="_Toc30471"/>
      <w:bookmarkStart w:id="1443" w:name="_Toc9825"/>
      <w:bookmarkStart w:id="1444" w:name="_Toc11598"/>
      <w:bookmarkStart w:id="1445" w:name="_Toc26886"/>
      <w:bookmarkStart w:id="1446" w:name="_Toc10990"/>
      <w:bookmarkStart w:id="1447" w:name="_Toc10869"/>
      <w:bookmarkStart w:id="1448" w:name="_Toc12632"/>
      <w:r>
        <w:rPr>
          <w:rFonts w:hint="default" w:ascii="Times New Roman" w:hAnsi="Times New Roman" w:cs="Times New Roman"/>
          <w:sz w:val="28"/>
          <w:szCs w:val="28"/>
          <w:highlight w:val="yellow"/>
          <w:lang w:val="en-US" w:eastAsia="zh-CN"/>
        </w:rPr>
        <w:t>120.</w:t>
      </w:r>
      <w:r>
        <w:rPr>
          <w:rFonts w:hint="default" w:ascii="Times New Roman" w:hAnsi="Times New Roman" w:eastAsia="方正仿宋简体" w:cs="Times New Roman"/>
          <w:sz w:val="28"/>
          <w:szCs w:val="28"/>
          <w:highlight w:val="yellow"/>
        </w:rPr>
        <w:t>《建设工程质量管理条例》第六十七条的处罚裁量</w:t>
      </w:r>
      <w:bookmarkEnd w:id="1442"/>
      <w:bookmarkEnd w:id="1443"/>
      <w:bookmarkEnd w:id="1444"/>
      <w:bookmarkEnd w:id="1445"/>
      <w:bookmarkEnd w:id="1446"/>
      <w:bookmarkEnd w:id="1447"/>
      <w:bookmarkEnd w:id="144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《建筑工程质量管理条例》第六十七条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：工程监理单位有下列行为之一的，责令改正，处50万元以上100万元以下的罚款，降低资质等级或者吊销资质证书；有违法所得的，予以没收；造成损失的，承担连带赔偿责任：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（一）与建设单位或者施工单位串通，弄虚作假、降低工程质量的；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（二）将不合格的建设工程、建筑材料、建筑构配件和设备按照合格签字的。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处罚基准：责令改正，处50万元的罚款；有违法所得的，予以没收。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处罚基准：责令改正，处50万元以上70万元以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处罚基准：责令改正，处70万元以上100万元以下的罚款；有违法所得的，予以没收；降低资质等级。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特别严重违法行为的表现情形：造成严重</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处罚基准：责令改正，处100万元的罚款；有违法所得的，予以没收；吊销资质证书。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49" w:name="_Toc8424"/>
      <w:bookmarkStart w:id="1450" w:name="_Toc14212"/>
      <w:bookmarkStart w:id="1451" w:name="_Toc26521"/>
      <w:bookmarkStart w:id="1452" w:name="_Toc18553"/>
      <w:bookmarkStart w:id="1453" w:name="_Toc6502"/>
      <w:bookmarkStart w:id="1454" w:name="_Toc27122"/>
      <w:bookmarkStart w:id="1455" w:name="_Toc23499"/>
      <w:r>
        <w:rPr>
          <w:rFonts w:hint="default" w:ascii="Times New Roman" w:hAnsi="Times New Roman" w:cs="Times New Roman"/>
          <w:sz w:val="28"/>
          <w:szCs w:val="28"/>
          <w:highlight w:val="yellow"/>
          <w:lang w:val="en-US" w:eastAsia="zh-CN"/>
        </w:rPr>
        <w:t>121.</w:t>
      </w:r>
      <w:r>
        <w:rPr>
          <w:rFonts w:hint="default" w:ascii="Times New Roman" w:hAnsi="Times New Roman" w:eastAsia="方正仿宋简体" w:cs="Times New Roman"/>
          <w:sz w:val="28"/>
          <w:szCs w:val="28"/>
          <w:highlight w:val="yellow"/>
        </w:rPr>
        <w:t>《建设工程质量管理条例》第六十八条的处罚裁量</w:t>
      </w:r>
      <w:bookmarkEnd w:id="1449"/>
      <w:bookmarkEnd w:id="1450"/>
      <w:bookmarkEnd w:id="1451"/>
      <w:bookmarkEnd w:id="1452"/>
      <w:bookmarkEnd w:id="1453"/>
      <w:bookmarkEnd w:id="1454"/>
      <w:bookmarkEnd w:id="145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《建筑工程质量管理条例》第六十八条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处罚基准：责令改正，处5万元的罚款；降低资质等级；有违法所得的，予以没收。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处罚基准：责令改正，处5万元以上10万元以下的罚款；降低资质等级或者吊销资质证书；有违法所得的，予以没收。</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处罚基准：责令改正，处10万元的罚款；吊销资质证书；有违法所得的，予以没收。</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456" w:name="_Toc31275"/>
      <w:bookmarkStart w:id="1457" w:name="_Toc10564"/>
      <w:bookmarkStart w:id="1458" w:name="_Toc9202"/>
      <w:bookmarkStart w:id="1459" w:name="_Toc16020"/>
      <w:bookmarkStart w:id="1460" w:name="_Toc18332"/>
      <w:bookmarkStart w:id="1461" w:name="_Toc7895"/>
      <w:bookmarkStart w:id="1462" w:name="_Toc14076"/>
      <w:r>
        <w:rPr>
          <w:rFonts w:hint="default" w:ascii="Times New Roman" w:hAnsi="Times New Roman" w:cs="Times New Roman"/>
          <w:sz w:val="28"/>
          <w:szCs w:val="28"/>
          <w:highlight w:val="yellow"/>
          <w:lang w:val="en-US" w:eastAsia="zh-CN"/>
        </w:rPr>
        <w:t>122.</w:t>
      </w:r>
      <w:r>
        <w:rPr>
          <w:rFonts w:hint="default" w:ascii="Times New Roman" w:hAnsi="Times New Roman" w:eastAsia="方正仿宋简体" w:cs="Times New Roman"/>
          <w:sz w:val="28"/>
          <w:szCs w:val="28"/>
          <w:highlight w:val="yellow"/>
        </w:rPr>
        <w:t>《建设工程质量管理条例》第六十九条的处罚裁量</w:t>
      </w:r>
      <w:bookmarkEnd w:id="1456"/>
      <w:bookmarkEnd w:id="1457"/>
      <w:bookmarkEnd w:id="1458"/>
      <w:bookmarkEnd w:id="1459"/>
      <w:bookmarkEnd w:id="1460"/>
      <w:bookmarkEnd w:id="1461"/>
      <w:bookmarkEnd w:id="146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《建筑工程质量管理条例》第六十九条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规定，涉及建筑主体或者承重结构变动的装修工程，没有设计方案擅自施工的，责令改正，处五十万元以上一百万元以下的罚款；房屋建筑使用者在装修过程中擅自变动房屋建筑主体和承重结构的，责令改正，处五万元以上十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有前款所列行为，造成损失的，依法承担赔偿责任。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cs="Times New Roman"/>
          <w:b/>
          <w:bCs/>
          <w:sz w:val="28"/>
          <w:szCs w:val="28"/>
          <w:lang w:val="en-US" w:eastAsia="zh-CN"/>
        </w:rPr>
        <w:t xml:space="preserve">122.1 </w:t>
      </w:r>
      <w:r>
        <w:rPr>
          <w:rFonts w:hint="default" w:ascii="Times New Roman" w:hAnsi="Times New Roman" w:eastAsia="方正仿宋简体" w:cs="Times New Roman"/>
          <w:b/>
          <w:bCs/>
          <w:sz w:val="28"/>
          <w:szCs w:val="28"/>
        </w:rPr>
        <w:t>没有设计方案擅自施工的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122.1.1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122.1.2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50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70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121.1.3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70</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100</w:t>
      </w:r>
      <w:r>
        <w:rPr>
          <w:rFonts w:hint="default" w:ascii="Times New Roman" w:hAnsi="Times New Roman" w:eastAsia="方正仿宋简体" w:cs="Times New Roman"/>
          <w:sz w:val="28"/>
          <w:szCs w:val="28"/>
        </w:rPr>
        <w:t>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122.1.4 </w:t>
      </w:r>
      <w:r>
        <w:rPr>
          <w:rFonts w:hint="default" w:ascii="Times New Roman" w:hAnsi="Times New Roman" w:eastAsia="方正仿宋简体" w:cs="Times New Roman"/>
          <w:sz w:val="28"/>
          <w:szCs w:val="28"/>
        </w:rPr>
        <w:t>特别严重违法行为的表现情形：造成</w:t>
      </w:r>
      <w:r>
        <w:rPr>
          <w:rFonts w:hint="default" w:ascii="Times New Roman" w:hAnsi="Times New Roman" w:cs="Times New Roman"/>
          <w:sz w:val="28"/>
          <w:szCs w:val="28"/>
          <w:lang w:eastAsia="zh-CN"/>
        </w:rPr>
        <w:t>重大安全事故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w:t>
      </w:r>
      <w:r>
        <w:rPr>
          <w:rFonts w:hint="default" w:ascii="Times New Roman" w:hAnsi="Times New Roman" w:cs="Times New Roman"/>
          <w:sz w:val="28"/>
          <w:szCs w:val="28"/>
          <w:lang w:val="en-US" w:eastAsia="zh-CN"/>
        </w:rPr>
        <w:t>100</w:t>
      </w:r>
      <w:r>
        <w:rPr>
          <w:rFonts w:hint="default" w:ascii="Times New Roman" w:hAnsi="Times New Roman" w:eastAsia="方正仿宋简体" w:cs="Times New Roman"/>
          <w:sz w:val="28"/>
          <w:szCs w:val="28"/>
        </w:rPr>
        <w:t>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cs="Times New Roman"/>
          <w:b/>
          <w:bCs/>
          <w:sz w:val="28"/>
          <w:szCs w:val="28"/>
          <w:lang w:val="en-US" w:eastAsia="zh-CN"/>
        </w:rPr>
        <w:t xml:space="preserve">122.2 </w:t>
      </w:r>
      <w:r>
        <w:rPr>
          <w:rFonts w:hint="default" w:ascii="Times New Roman" w:hAnsi="Times New Roman" w:eastAsia="方正仿宋简体" w:cs="Times New Roman"/>
          <w:b/>
          <w:bCs/>
          <w:sz w:val="28"/>
          <w:szCs w:val="28"/>
        </w:rPr>
        <w:t>房屋建筑使用者在装修过程中擅自变动房屋建筑主体和承重结构的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122.2.1 </w:t>
      </w:r>
      <w:r>
        <w:rPr>
          <w:rFonts w:hint="default" w:ascii="Times New Roman" w:hAnsi="Times New Roman" w:eastAsia="方正仿宋简体" w:cs="Times New Roman"/>
          <w:sz w:val="28"/>
          <w:szCs w:val="28"/>
        </w:rPr>
        <w:t>一般违法行为的表现情形：没有造成危害后果的。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处罚基准：责令改正，处五万元以上七万元以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122.2.2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处罚基准：责令改正，处七万元以上九万元以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122.2.3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处罚基准：责令改正，处九万元以上十万元以下的罚款。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463" w:name="_Toc5138"/>
      <w:bookmarkStart w:id="1464" w:name="_Toc21660"/>
      <w:bookmarkStart w:id="1465" w:name="_Toc2284"/>
      <w:bookmarkStart w:id="1466" w:name="_Toc9697"/>
      <w:bookmarkStart w:id="1467" w:name="_Toc16093"/>
      <w:bookmarkStart w:id="1468" w:name="_Toc5652"/>
      <w:bookmarkStart w:id="1469" w:name="_Toc26395"/>
      <w:r>
        <w:rPr>
          <w:rFonts w:hint="default" w:ascii="Times New Roman" w:hAnsi="Times New Roman" w:cs="Times New Roman"/>
          <w:b/>
          <w:bCs/>
          <w:sz w:val="28"/>
          <w:szCs w:val="28"/>
          <w:highlight w:val="yellow"/>
          <w:lang w:val="en-US" w:eastAsia="zh-CN"/>
        </w:rPr>
        <w:t>123.</w:t>
      </w:r>
      <w:r>
        <w:rPr>
          <w:rFonts w:hint="default" w:ascii="Times New Roman" w:hAnsi="Times New Roman" w:eastAsia="方正仿宋简体" w:cs="Times New Roman"/>
          <w:sz w:val="28"/>
          <w:szCs w:val="28"/>
          <w:highlight w:val="yellow"/>
        </w:rPr>
        <w:t>《建设工程质量管理条例》第七十三条的处罚裁量</w:t>
      </w:r>
      <w:bookmarkEnd w:id="1463"/>
      <w:bookmarkEnd w:id="1464"/>
      <w:bookmarkEnd w:id="1465"/>
      <w:bookmarkEnd w:id="1466"/>
      <w:bookmarkEnd w:id="1467"/>
      <w:bookmarkEnd w:id="1468"/>
      <w:bookmarkEnd w:id="146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《建筑工程质量管理条例》第七十三条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：依照本条例规定，给予单位罚款处罚的，对单位直接负责的主管人员和其他直接责任人员处单位罚款数额百分之五以上百分之十以下的罚款。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123.1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123.2</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123.3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处罚基准：对单位直接负责的主管人员和其他直接责任人员处单位罚款数额</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 xml:space="preserve">123.4 </w:t>
      </w:r>
      <w:r>
        <w:rPr>
          <w:rFonts w:hint="default" w:ascii="Times New Roman" w:hAnsi="Times New Roman" w:eastAsia="方正仿宋简体" w:cs="Times New Roman"/>
          <w:sz w:val="28"/>
          <w:szCs w:val="28"/>
        </w:rPr>
        <w:t>特别严重违法行为的表现情形：造成</w:t>
      </w:r>
      <w:r>
        <w:rPr>
          <w:rFonts w:hint="default" w:ascii="Times New Roman" w:hAnsi="Times New Roman" w:cs="Times New Roman"/>
          <w:sz w:val="28"/>
          <w:szCs w:val="28"/>
          <w:lang w:eastAsia="zh-CN"/>
        </w:rPr>
        <w:t>重大安全事故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rPr>
      </w:pPr>
      <w:bookmarkStart w:id="1470" w:name="_Toc27081"/>
      <w:bookmarkStart w:id="1471" w:name="_Toc11907"/>
      <w:bookmarkStart w:id="1472" w:name="_Toc2314"/>
      <w:bookmarkStart w:id="1473" w:name="_Toc29275"/>
      <w:bookmarkStart w:id="1474" w:name="_Toc4410"/>
      <w:bookmarkStart w:id="1475" w:name="_Toc16503"/>
      <w:bookmarkStart w:id="1476" w:name="_Toc16665"/>
      <w:bookmarkStart w:id="1477" w:name="_Toc32196"/>
      <w:bookmarkStart w:id="1478" w:name="_Toc13176"/>
      <w:r>
        <w:rPr>
          <w:rFonts w:hint="default" w:ascii="Times New Roman" w:hAnsi="Times New Roman" w:eastAsia="方正楷体简体" w:cs="Times New Roman"/>
          <w:sz w:val="28"/>
          <w:szCs w:val="28"/>
        </w:rPr>
        <w:t>第二节《建设工程安全生产管理条例》处罚裁量</w:t>
      </w:r>
      <w:bookmarkEnd w:id="1470"/>
      <w:bookmarkEnd w:id="1471"/>
      <w:bookmarkEnd w:id="1472"/>
      <w:bookmarkEnd w:id="1473"/>
      <w:bookmarkEnd w:id="1474"/>
      <w:bookmarkEnd w:id="1475"/>
      <w:bookmarkEnd w:id="1476"/>
      <w:bookmarkEnd w:id="1477"/>
      <w:bookmarkEnd w:id="1478"/>
    </w:p>
    <w:p>
      <w:pPr>
        <w:pStyle w:val="5"/>
        <w:bidi w:val="0"/>
        <w:rPr>
          <w:rFonts w:hint="default" w:ascii="Times New Roman" w:hAnsi="Times New Roman" w:cs="Times New Roman"/>
          <w:highlight w:val="yellow"/>
        </w:rPr>
      </w:pPr>
      <w:bookmarkStart w:id="1479" w:name="_Toc29897"/>
      <w:bookmarkStart w:id="1480" w:name="_Toc8297"/>
      <w:bookmarkStart w:id="1481" w:name="_Toc27219"/>
      <w:bookmarkStart w:id="1482" w:name="_Toc29533"/>
      <w:bookmarkStart w:id="1483" w:name="_Toc15124"/>
      <w:bookmarkStart w:id="1484" w:name="_Toc3411"/>
      <w:bookmarkStart w:id="1485" w:name="_Toc1593"/>
      <w:r>
        <w:rPr>
          <w:rFonts w:hint="default" w:ascii="Times New Roman" w:hAnsi="Times New Roman" w:cs="Times New Roman"/>
          <w:highlight w:val="yellow"/>
          <w:lang w:val="en-US" w:eastAsia="zh-CN"/>
        </w:rPr>
        <w:t>12</w:t>
      </w:r>
      <w:r>
        <w:rPr>
          <w:rFonts w:hint="eastAsia" w:cs="Times New Roman"/>
          <w:highlight w:val="yellow"/>
          <w:lang w:val="en-US" w:eastAsia="zh-CN"/>
        </w:rPr>
        <w:t>4</w:t>
      </w:r>
      <w:r>
        <w:rPr>
          <w:rFonts w:hint="default" w:ascii="Times New Roman" w:hAnsi="Times New Roman" w:cs="Times New Roman"/>
          <w:highlight w:val="yellow"/>
          <w:lang w:val="en-US" w:eastAsia="zh-CN"/>
        </w:rPr>
        <w:t>.</w:t>
      </w:r>
      <w:r>
        <w:rPr>
          <w:rFonts w:hint="default" w:ascii="Times New Roman" w:hAnsi="Times New Roman" w:cs="Times New Roman"/>
          <w:highlight w:val="yellow"/>
        </w:rPr>
        <w:t>《建设工程安全生产管理条例》第五十五条的处罚裁量</w:t>
      </w:r>
      <w:bookmarkEnd w:id="1479"/>
      <w:bookmarkEnd w:id="1480"/>
      <w:bookmarkEnd w:id="1481"/>
      <w:bookmarkEnd w:id="1482"/>
      <w:bookmarkEnd w:id="1483"/>
      <w:bookmarkEnd w:id="1484"/>
      <w:bookmarkEnd w:id="148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《建设工程安全生产管理条例》第五十五条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（一）对勘察、设计、施工、工程监理等单位提出不符合安全生产法律、法规和强制性标准规定的要求的；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（二）要求施工单位压缩合同约定的工期的；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（三）将拆除工程发包给不具有相应资质等级的施工单位的。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处罚基准：责令限期改正，处20万元的罚款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 xml:space="preserve">24.2 </w:t>
      </w:r>
      <w:r>
        <w:rPr>
          <w:rFonts w:hint="default" w:ascii="Times New Roman" w:hAnsi="Times New Roman" w:eastAsia="方正仿宋简体" w:cs="Times New Roman"/>
          <w:sz w:val="28"/>
          <w:szCs w:val="28"/>
        </w:rPr>
        <w:t>一般违法行为的表现情形：造成轻微危害后果的。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严重违法行为的表现情形：造成重大</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处罚基准：责令限期改正，处40万元以上50万元以下的罚款。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b/>
          <w:bCs w:val="0"/>
          <w:sz w:val="28"/>
          <w:szCs w:val="28"/>
          <w:highlight w:val="yellow"/>
        </w:rPr>
      </w:pPr>
      <w:bookmarkStart w:id="1486" w:name="_Toc15933"/>
      <w:bookmarkStart w:id="1487" w:name="_Toc20511"/>
      <w:bookmarkStart w:id="1488" w:name="_Toc17840"/>
      <w:bookmarkStart w:id="1489" w:name="_Toc5525"/>
      <w:bookmarkStart w:id="1490" w:name="_Toc7893"/>
      <w:bookmarkStart w:id="1491" w:name="_Toc13868"/>
      <w:bookmarkStart w:id="1492" w:name="_Toc20103"/>
      <w:r>
        <w:rPr>
          <w:rFonts w:hint="default" w:ascii="Times New Roman" w:hAnsi="Times New Roman" w:cs="Times New Roman"/>
          <w:b/>
          <w:bCs w:val="0"/>
          <w:sz w:val="28"/>
          <w:szCs w:val="28"/>
          <w:highlight w:val="yellow"/>
          <w:lang w:val="en-US" w:eastAsia="zh-CN"/>
        </w:rPr>
        <w:t>12</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w:t>
      </w:r>
      <w:r>
        <w:rPr>
          <w:rFonts w:hint="default" w:ascii="Times New Roman" w:hAnsi="Times New Roman" w:eastAsia="方正仿宋简体" w:cs="Times New Roman"/>
          <w:b/>
          <w:bCs w:val="0"/>
          <w:sz w:val="28"/>
          <w:szCs w:val="28"/>
          <w:highlight w:val="yellow"/>
        </w:rPr>
        <w:t>《建设工程安全生产管理条例》第五十六条的处罚裁量</w:t>
      </w:r>
      <w:bookmarkEnd w:id="1486"/>
      <w:bookmarkEnd w:id="1487"/>
      <w:bookmarkEnd w:id="1488"/>
      <w:bookmarkEnd w:id="1489"/>
      <w:bookmarkEnd w:id="1490"/>
      <w:bookmarkEnd w:id="1491"/>
      <w:bookmarkEnd w:id="149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《建设工程安全生产管理条例》第五十六条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（一）未按照法律、法规和工程建设强制性标准进行勘察、设计的；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（二）采用新结构、新材料、新工艺的建设工程和特殊结构的建设工程，设计单位未在设计中提出保障施工作业人员安全和预防生产安全事故的措施建议的。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一般违法行为的表现情形：造成轻微危害后果的。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eastAsia="方正仿宋简体" w:cs="Times New Roman"/>
          <w:sz w:val="28"/>
          <w:szCs w:val="28"/>
        </w:rPr>
        <w:t>较重违法行为的表现情形：造成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处罚基准：责令限期改正，处20万元以上30万元以下的罚款；责令停业整顿，降低资质等级。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严重违法行为的表现情形：造成重大</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处罚基准：责令限期改正，处30万元的罚款，责令停业整顿，降低资质等级；吊销资质证书。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493" w:name="_Toc17693"/>
      <w:bookmarkStart w:id="1494" w:name="_Toc26105"/>
      <w:bookmarkStart w:id="1495" w:name="_Toc29463"/>
      <w:bookmarkStart w:id="1496" w:name="_Toc27837"/>
      <w:bookmarkStart w:id="1497" w:name="_Toc5174"/>
      <w:bookmarkStart w:id="1498" w:name="_Toc20618"/>
      <w:bookmarkStart w:id="1499" w:name="_Toc19116"/>
      <w:r>
        <w:rPr>
          <w:rFonts w:hint="default" w:ascii="Times New Roman" w:hAnsi="Times New Roman" w:cs="Times New Roman"/>
          <w:sz w:val="28"/>
          <w:szCs w:val="28"/>
          <w:highlight w:val="yellow"/>
          <w:lang w:val="en-US" w:eastAsia="zh-CN"/>
        </w:rPr>
        <w:t>12</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《建设工程安全生产管理条例》第五十七条的处罚裁量</w:t>
      </w:r>
      <w:bookmarkEnd w:id="1493"/>
      <w:bookmarkEnd w:id="1494"/>
      <w:bookmarkEnd w:id="1495"/>
      <w:bookmarkEnd w:id="1496"/>
      <w:bookmarkEnd w:id="1497"/>
      <w:bookmarkEnd w:id="1498"/>
      <w:bookmarkEnd w:id="149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《建设工程安全生产管理条例》第五十七</w:t>
      </w:r>
      <w:r>
        <w:rPr>
          <w:rFonts w:hint="default" w:ascii="Times New Roman" w:hAnsi="Times New Roman" w:cs="Times New Roman"/>
          <w:sz w:val="28"/>
          <w:szCs w:val="28"/>
          <w:lang w:eastAsia="zh-CN"/>
        </w:rPr>
        <w:t>条规定：</w:t>
      </w:r>
      <w:r>
        <w:rPr>
          <w:rFonts w:hint="default" w:ascii="Times New Roman" w:hAnsi="Times New Roman" w:eastAsia="方正仿宋简体" w:cs="Times New Roman"/>
          <w:sz w:val="28"/>
          <w:szCs w:val="2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（一）未对施工组织设计中的安全技术措施或者专项施工方案进行审查的；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（二）发现安全事故隐患未及时要求施工单位整改或者暂时停止施工的；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（三）施工单位拒不整改或者不停止施工，未及时向有关主管部门报告的；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（四）未依照法律、法规和工程建设强制性标准实施监理的。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6</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自行改正，</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6</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一般违法行为的表现情形：逾期未改正，未造成危害后果的。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6</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较重违法行为的表现情形：逾期未改正，造成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处罚基准：责令停业整顿，并处20万元以上30万元以下的罚款；降低资质等级。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6</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严重违法行为的表现情形：逾期未改正，造成重大</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处罚基准：责令停业整顿，并处30万元的罚款；吊销资质证书。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00" w:name="_Toc420"/>
      <w:bookmarkStart w:id="1501" w:name="_Toc7877"/>
      <w:bookmarkStart w:id="1502" w:name="_Toc24173"/>
      <w:bookmarkStart w:id="1503" w:name="_Toc24579"/>
      <w:bookmarkStart w:id="1504" w:name="_Toc18637"/>
      <w:bookmarkStart w:id="1505" w:name="_Toc19978"/>
      <w:bookmarkStart w:id="1506" w:name="_Toc858"/>
      <w:r>
        <w:rPr>
          <w:rFonts w:hint="default" w:ascii="Times New Roman" w:hAnsi="Times New Roman" w:cs="Times New Roman"/>
          <w:sz w:val="28"/>
          <w:szCs w:val="28"/>
          <w:highlight w:val="yellow"/>
          <w:lang w:val="en-US" w:eastAsia="zh-CN"/>
        </w:rPr>
        <w:t>12</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《建设工程安全生产管理条例》第五十九条的处罚裁量</w:t>
      </w:r>
      <w:bookmarkEnd w:id="1500"/>
      <w:bookmarkEnd w:id="1501"/>
      <w:bookmarkEnd w:id="1502"/>
      <w:bookmarkEnd w:id="1503"/>
      <w:bookmarkEnd w:id="1504"/>
      <w:bookmarkEnd w:id="1505"/>
      <w:bookmarkEnd w:id="150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《建设工程安全生产管理条例》第五十九条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处罚基准：责令限期改正，处合同价款1倍以上1.5倍以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处罚基准：责令限期改正，处合同价款1.5倍以上2.5倍以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严重违法行为的表现情形：造成重大危害后果的。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处罚基准：责令限期改正，处合同价款2.5倍以上3倍以下的罚款。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07" w:name="_Toc13096"/>
      <w:bookmarkStart w:id="1508" w:name="_Toc28440"/>
      <w:bookmarkStart w:id="1509" w:name="_Toc11272"/>
      <w:bookmarkStart w:id="1510" w:name="_Toc13992"/>
      <w:bookmarkStart w:id="1511" w:name="_Toc19883"/>
      <w:bookmarkStart w:id="1512" w:name="_Toc22902"/>
      <w:bookmarkStart w:id="1513" w:name="_Toc30555"/>
      <w:r>
        <w:rPr>
          <w:rFonts w:hint="default" w:ascii="Times New Roman" w:hAnsi="Times New Roman" w:cs="Times New Roman"/>
          <w:sz w:val="28"/>
          <w:szCs w:val="28"/>
          <w:highlight w:val="yellow"/>
          <w:lang w:val="en-US" w:eastAsia="zh-CN"/>
        </w:rPr>
        <w:t>12</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《建设工程安全生产管理条例》第六十条的处罚裁量</w:t>
      </w:r>
      <w:bookmarkEnd w:id="1507"/>
      <w:bookmarkEnd w:id="1508"/>
      <w:bookmarkEnd w:id="1509"/>
      <w:bookmarkEnd w:id="1510"/>
      <w:bookmarkEnd w:id="1511"/>
      <w:bookmarkEnd w:id="1512"/>
      <w:bookmarkEnd w:id="151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《建设工程安全生产管理条例》第六十条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：违反本条例的规定，出租单位出租未经安全性能检测或者经检测不合格的机械设备和施工机具及配件的，责令停业整顿，并处5万元以上10万元以下的罚款；造成损失的，依法承担赔偿责任。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处罚基准：责令停业整顿，并处5万元的罚款。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处罚基准：责令停业整顿，并处5万元以上7万元以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2</w:t>
      </w:r>
      <w:r>
        <w:rPr>
          <w:rFonts w:hint="eastAsia" w:cs="Times New Roman"/>
          <w:b/>
          <w:bCs/>
          <w:sz w:val="28"/>
          <w:szCs w:val="28"/>
          <w:lang w:val="en-US" w:eastAsia="zh-CN"/>
        </w:rPr>
        <w:t>8</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处罚基准：责令停业整顿，并处7万元以上10万元以下的罚款。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14" w:name="_Toc6361"/>
      <w:bookmarkStart w:id="1515" w:name="_Toc30506"/>
      <w:bookmarkStart w:id="1516" w:name="_Toc276"/>
      <w:bookmarkStart w:id="1517" w:name="_Toc28786"/>
      <w:bookmarkStart w:id="1518" w:name="_Toc18643"/>
      <w:bookmarkStart w:id="1519" w:name="_Toc10240"/>
      <w:bookmarkStart w:id="1520" w:name="_Toc2561"/>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29</w:t>
      </w:r>
      <w:r>
        <w:rPr>
          <w:rFonts w:hint="default" w:ascii="Times New Roman" w:hAnsi="Times New Roman" w:cs="Times New Roman"/>
          <w:sz w:val="28"/>
          <w:szCs w:val="28"/>
          <w:highlight w:val="yellow"/>
          <w:lang w:val="en-US" w:eastAsia="zh-CN"/>
        </w:rPr>
        <w:t>.</w:t>
      </w:r>
      <w:r>
        <w:rPr>
          <w:rFonts w:hint="default" w:ascii="Times New Roman" w:hAnsi="Times New Roman" w:eastAsia="方正仿宋简体" w:cs="Times New Roman"/>
          <w:sz w:val="28"/>
          <w:szCs w:val="28"/>
          <w:highlight w:val="yellow"/>
        </w:rPr>
        <w:t>《建设工程安全生产管理条例》第六十一条的处罚裁量</w:t>
      </w:r>
      <w:bookmarkEnd w:id="1514"/>
      <w:bookmarkEnd w:id="1515"/>
      <w:bookmarkEnd w:id="1516"/>
      <w:bookmarkEnd w:id="1517"/>
      <w:bookmarkEnd w:id="1518"/>
      <w:bookmarkEnd w:id="1519"/>
      <w:bookmarkEnd w:id="152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《建设工程安全生产管理条例》第六十一条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（一）未编制拆装方案、制定安全施工措施的；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（二）未由专业技术人员现场监督的；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（三）未出具自检合格证明或者出具虚假证明的；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（四）未向施工单位进行安全使用说明，办理移交手续的。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29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处罚基准：责令限期改正，处5万元以上7万以下的罚款。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29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处罚基准：责令限期改正，并处7万元以上9万元以下的罚款。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29</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处罚基准：责令限期改正，处9万元以上10万元以下的罚款；责令停业整顿，降低资质等级，直至吊销资质证书。</w:t>
      </w:r>
    </w:p>
    <w:p>
      <w:pPr>
        <w:pStyle w:val="5"/>
        <w:pageBreakBefore w:val="0"/>
        <w:numPr>
          <w:ilvl w:val="0"/>
          <w:numId w:val="0"/>
        </w:numPr>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yellow"/>
        </w:rPr>
      </w:pPr>
      <w:bookmarkStart w:id="1521" w:name="_Toc8223"/>
      <w:bookmarkStart w:id="1522" w:name="_Toc30649"/>
      <w:bookmarkStart w:id="1523" w:name="_Toc29948"/>
      <w:bookmarkStart w:id="1524" w:name="_Toc11865"/>
      <w:bookmarkStart w:id="1525" w:name="_Toc3891"/>
      <w:bookmarkStart w:id="1526" w:name="_Toc3698"/>
      <w:bookmarkStart w:id="1527" w:name="_Toc1038"/>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《建设工程安全生产管理条例》第六十</w:t>
      </w:r>
      <w:r>
        <w:rPr>
          <w:rFonts w:hint="default" w:ascii="Times New Roman" w:hAnsi="Times New Roman" w:eastAsia="方正仿宋简体" w:cs="Times New Roman"/>
          <w:sz w:val="28"/>
          <w:szCs w:val="28"/>
          <w:highlight w:val="yellow"/>
          <w:lang w:eastAsia="zh-CN"/>
        </w:rPr>
        <w:t>二</w:t>
      </w:r>
      <w:r>
        <w:rPr>
          <w:rFonts w:hint="default" w:ascii="Times New Roman" w:hAnsi="Times New Roman" w:eastAsia="方正仿宋简体" w:cs="Times New Roman"/>
          <w:sz w:val="28"/>
          <w:szCs w:val="28"/>
          <w:highlight w:val="yellow"/>
        </w:rPr>
        <w:t>的处罚裁量</w:t>
      </w:r>
      <w:bookmarkEnd w:id="1521"/>
      <w:bookmarkEnd w:id="1522"/>
      <w:bookmarkEnd w:id="1523"/>
      <w:bookmarkEnd w:id="1524"/>
      <w:bookmarkEnd w:id="1525"/>
      <w:bookmarkEnd w:id="1526"/>
      <w:bookmarkEnd w:id="1527"/>
    </w:p>
    <w:p>
      <w:pPr>
        <w:rPr>
          <w:rFonts w:hint="default" w:ascii="Times New Roman" w:hAnsi="Times New Roman" w:cs="Times New Roman"/>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highlight w:val="none"/>
        </w:rPr>
        <w:t>《建设工程安全生产管理条例》第六十</w:t>
      </w:r>
      <w:r>
        <w:rPr>
          <w:rFonts w:hint="default" w:ascii="Times New Roman" w:hAnsi="Times New Roman" w:eastAsia="方正仿宋简体" w:cs="Times New Roman"/>
          <w:sz w:val="28"/>
          <w:szCs w:val="28"/>
          <w:highlight w:val="none"/>
          <w:lang w:eastAsia="zh-CN"/>
        </w:rPr>
        <w:t>二</w:t>
      </w:r>
      <w:r>
        <w:rPr>
          <w:rFonts w:hint="default" w:ascii="Times New Roman" w:hAnsi="Times New Roman" w:cs="Times New Roman"/>
          <w:sz w:val="28"/>
          <w:szCs w:val="28"/>
          <w:highlight w:val="none"/>
          <w:lang w:eastAsia="zh-CN"/>
        </w:rPr>
        <w:t>条规定：</w:t>
      </w:r>
      <w:r>
        <w:rPr>
          <w:rFonts w:hint="default" w:ascii="Times New Roman" w:hAnsi="Times New Roman" w:cs="Times New Roman"/>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rPr>
          <w:rFonts w:hint="default" w:ascii="Times New Roman" w:hAnsi="Times New Roman" w:cs="Times New Roman"/>
        </w:rPr>
      </w:pPr>
      <w:r>
        <w:rPr>
          <w:rFonts w:hint="default" w:ascii="Times New Roman" w:hAnsi="Times New Roman" w:cs="Times New Roman"/>
        </w:rPr>
        <w:t>（一）未设立安全生产管理机构、配备专职安全生产管理人员或者分部分项工程施工时无专职安全生产管理人员现场监督的；</w:t>
      </w:r>
    </w:p>
    <w:p>
      <w:pPr>
        <w:rPr>
          <w:rFonts w:hint="default" w:ascii="Times New Roman" w:hAnsi="Times New Roman" w:cs="Times New Roman"/>
        </w:rPr>
      </w:pPr>
      <w:r>
        <w:rPr>
          <w:rFonts w:hint="default" w:ascii="Times New Roman" w:hAnsi="Times New Roman" w:cs="Times New Roman"/>
        </w:rPr>
        <w:t>（二）施工单位的主要负责人、项目负责人、专职安全生产管理人员、作业人员或者特种作业人员，未经安全教育培训或者经考核不合格即从事相关工作的；</w:t>
      </w:r>
    </w:p>
    <w:p>
      <w:pPr>
        <w:rPr>
          <w:rFonts w:hint="default" w:ascii="Times New Roman" w:hAnsi="Times New Roman" w:cs="Times New Roman"/>
        </w:rPr>
      </w:pPr>
      <w:r>
        <w:rPr>
          <w:rFonts w:hint="default" w:ascii="Times New Roman" w:hAnsi="Times New Roman" w:cs="Times New Roman"/>
        </w:rPr>
        <w:t>（三）未在施工现场的危险部位设置明显的安全警示标志，或者未按照国家有关规定在施工现场设置消防通道、消防水源、配备消防设施和灭火器材的；</w:t>
      </w:r>
    </w:p>
    <w:p>
      <w:pPr>
        <w:rPr>
          <w:rFonts w:hint="default" w:ascii="Times New Roman" w:hAnsi="Times New Roman" w:cs="Times New Roman"/>
        </w:rPr>
      </w:pPr>
      <w:r>
        <w:rPr>
          <w:rFonts w:hint="default" w:ascii="Times New Roman" w:hAnsi="Times New Roman" w:cs="Times New Roman"/>
        </w:rPr>
        <w:t>（四）未向作业人员提供安全防护用具和安全防护服装的；</w:t>
      </w:r>
    </w:p>
    <w:p>
      <w:pPr>
        <w:rPr>
          <w:rFonts w:hint="default" w:ascii="Times New Roman" w:hAnsi="Times New Roman" w:cs="Times New Roman"/>
        </w:rPr>
      </w:pPr>
      <w:r>
        <w:rPr>
          <w:rFonts w:hint="default" w:ascii="Times New Roman" w:hAnsi="Times New Roman" w:cs="Times New Roman"/>
        </w:rPr>
        <w:t>（五）未按照规定在施工起重机械和整体提升脚手架、模板等自升式架设设施验收合格后登记的；</w:t>
      </w:r>
    </w:p>
    <w:p>
      <w:pPr>
        <w:rPr>
          <w:rFonts w:hint="default" w:ascii="Times New Roman" w:hAnsi="Times New Roman" w:cs="Times New Roman"/>
        </w:rPr>
      </w:pPr>
      <w:r>
        <w:rPr>
          <w:rFonts w:hint="default" w:ascii="Times New Roman" w:hAnsi="Times New Roman" w:cs="Times New Roman"/>
        </w:rPr>
        <w:t>（六）使用国家明令淘汰、禁止使用的危及施工安全的工艺、设备、材料的。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eastAsia="方正仿宋简体"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0</w:t>
      </w:r>
      <w:r>
        <w:rPr>
          <w:rFonts w:hint="default" w:ascii="Times New Roman" w:hAnsi="Times New Roman" w:cs="Times New Roman"/>
          <w:b/>
          <w:bCs/>
          <w:sz w:val="28"/>
          <w:szCs w:val="28"/>
          <w:lang w:val="en-US" w:eastAsia="zh-CN"/>
        </w:rPr>
        <w:t>.1</w:t>
      </w:r>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sz w:val="28"/>
          <w:szCs w:val="28"/>
        </w:rPr>
        <w:t>一般违法行为的表现情形：在期限内</w:t>
      </w:r>
      <w:r>
        <w:rPr>
          <w:rFonts w:hint="default" w:ascii="Times New Roman" w:hAnsi="Times New Roman" w:cs="Times New Roman"/>
          <w:sz w:val="28"/>
          <w:szCs w:val="28"/>
          <w:lang w:eastAsia="zh-CN"/>
        </w:rPr>
        <w:t>自行</w:t>
      </w:r>
      <w:r>
        <w:rPr>
          <w:rFonts w:hint="default" w:ascii="Times New Roman" w:hAnsi="Times New Roman" w:eastAsia="方正仿宋简体" w:cs="Times New Roman"/>
          <w:sz w:val="28"/>
          <w:szCs w:val="28"/>
        </w:rPr>
        <w:t>改正，</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处罚基准：警告，</w:t>
      </w:r>
      <w:r>
        <w:rPr>
          <w:rFonts w:hint="default" w:ascii="Times New Roman" w:hAnsi="Times New Roman" w:cs="Times New Roman"/>
          <w:sz w:val="28"/>
          <w:szCs w:val="28"/>
          <w:lang w:eastAsia="zh-CN"/>
        </w:rPr>
        <w:t>免</w:t>
      </w:r>
      <w:r>
        <w:rPr>
          <w:rFonts w:hint="default" w:ascii="Times New Roman" w:hAnsi="Times New Roman" w:eastAsia="方正仿宋简体" w:cs="Times New Roman"/>
          <w:sz w:val="28"/>
          <w:szCs w:val="28"/>
        </w:rPr>
        <w:t>予处罚。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0</w:t>
      </w:r>
      <w:r>
        <w:rPr>
          <w:rFonts w:hint="default" w:ascii="Times New Roman" w:hAnsi="Times New Roman" w:cs="Times New Roman"/>
          <w:b/>
          <w:bCs/>
          <w:sz w:val="28"/>
          <w:szCs w:val="28"/>
          <w:lang w:val="en-US" w:eastAsia="zh-CN"/>
        </w:rPr>
        <w:t>.2</w:t>
      </w:r>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w:t>
      </w:r>
      <w:r>
        <w:rPr>
          <w:rFonts w:hint="default" w:ascii="Times New Roman" w:hAnsi="Times New Roman" w:eastAsia="方正仿宋简体" w:cs="Times New Roman"/>
          <w:sz w:val="28"/>
          <w:szCs w:val="28"/>
        </w:rPr>
        <w:t>改正，造成一定后果的。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处罚基准：责令限期改正，责令停业整顿。</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0</w:t>
      </w:r>
      <w:r>
        <w:rPr>
          <w:rFonts w:hint="default" w:ascii="Times New Roman" w:hAnsi="Times New Roman" w:cs="Times New Roman"/>
          <w:b/>
          <w:bCs/>
          <w:sz w:val="28"/>
          <w:szCs w:val="28"/>
          <w:lang w:val="en-US" w:eastAsia="zh-CN"/>
        </w:rPr>
        <w:t>.3</w:t>
      </w:r>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处罚基准：责令限期改正，责令停业整顿，依照《中华人民共和国安全生产法》的有关规定处以罚款。</w:t>
      </w:r>
    </w:p>
    <w:p>
      <w:pPr>
        <w:pStyle w:val="5"/>
        <w:pageBreakBefore w:val="0"/>
        <w:numPr>
          <w:ilvl w:val="0"/>
          <w:numId w:val="0"/>
        </w:numPr>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sz w:val="28"/>
          <w:szCs w:val="28"/>
          <w:highlight w:val="yellow"/>
        </w:rPr>
      </w:pPr>
      <w:bookmarkStart w:id="1528" w:name="_Toc23287"/>
      <w:bookmarkStart w:id="1529" w:name="_Toc4281"/>
      <w:bookmarkStart w:id="1530" w:name="_Toc32213"/>
      <w:bookmarkStart w:id="1531" w:name="_Toc30883"/>
      <w:bookmarkStart w:id="1532" w:name="_Toc11864"/>
      <w:bookmarkStart w:id="1533" w:name="_Toc18812"/>
      <w:bookmarkStart w:id="1534" w:name="_Toc5104"/>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1</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《建设工程安全生产管理条例》第六十三的处罚裁量</w:t>
      </w:r>
      <w:bookmarkEnd w:id="1528"/>
      <w:bookmarkEnd w:id="1529"/>
      <w:bookmarkEnd w:id="1530"/>
      <w:bookmarkEnd w:id="1531"/>
      <w:bookmarkEnd w:id="1532"/>
      <w:bookmarkEnd w:id="1533"/>
      <w:bookmarkEnd w:id="153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《建设工程安全生产管理条例》第六十三条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：违反本条例的规定，施工单位挪用列入建设工程概算的安全生产作业环境及安全施工措施所需费用的，责令限期改正，处挪用费用20%以上50%以下的罚款；造成损失的，依法承担赔偿责任。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自行改正且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处罚基准：责令限期改正，处挪用费用20%以上30%以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处罚基准：责令限期改正，处挪用费用30%以上40%以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处罚基准：责令限期改正，处挪用费用40%以上50%以下的罚款。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35" w:name="_Toc2853"/>
      <w:bookmarkStart w:id="1536" w:name="_Toc10279"/>
      <w:bookmarkStart w:id="1537" w:name="_Toc8188"/>
      <w:bookmarkStart w:id="1538" w:name="_Toc1983"/>
      <w:bookmarkStart w:id="1539" w:name="_Toc27002"/>
      <w:bookmarkStart w:id="1540" w:name="_Toc28096"/>
      <w:bookmarkStart w:id="1541" w:name="_Toc32108"/>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《建设工程安全生产管理条例》第六十四的处罚裁量</w:t>
      </w:r>
      <w:bookmarkEnd w:id="1535"/>
      <w:bookmarkEnd w:id="1536"/>
      <w:bookmarkEnd w:id="1537"/>
      <w:bookmarkEnd w:id="1538"/>
      <w:bookmarkEnd w:id="1539"/>
      <w:bookmarkEnd w:id="1540"/>
      <w:bookmarkEnd w:id="154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《建设工程安全生产管理条例》第六十四条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（一）施工前未对有关安全施工的技术要求作出详细说明的；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（二）未根据不同施工阶段和周围环境及季节、气候的变化，在施工现场采取相应的安全施工措施，或者在城市市区内的建设工程的施工现场未实行封闭围挡的；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（三）在尚未竣工的建筑物内设置员工集体宿舍的；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（四）施工现场临时搭建的建筑物不符合安全使用要求的；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（五）未对因建设工程施工可能造成损害的毗邻建筑物、构筑物和地下管线等采取专项防护措施的。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施工单位有前款规定第（四）项、第（五）项行为，造成损失的，依法承担赔偿责任。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自行改正且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sz w:val="28"/>
          <w:szCs w:val="28"/>
          <w:lang w:eastAsia="zh-CN"/>
        </w:rPr>
        <w:t>免予处罚</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一般违法行为的表现情形：逾期未改正，</w:t>
      </w:r>
      <w:r>
        <w:rPr>
          <w:rFonts w:hint="default" w:ascii="Times New Roman" w:hAnsi="Times New Roman" w:cs="Times New Roman"/>
          <w:sz w:val="28"/>
          <w:szCs w:val="28"/>
          <w:lang w:eastAsia="zh-CN"/>
        </w:rPr>
        <w:t>但</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处罚基准：责令停业整顿，处５万元的罚款。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较重违法行为的表现情形：逾期未改正，造成一定危害后果的。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处罚基准：责令停业整顿，并处５万元以上７万元以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严重违法行为的表现情形：逾期未改正，造成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处罚基准：责令停业整顿，处7万元以上10万元以下的罚款。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42" w:name="_Toc14343"/>
      <w:bookmarkStart w:id="1543" w:name="_Toc8287"/>
      <w:bookmarkStart w:id="1544" w:name="_Toc24645"/>
      <w:bookmarkStart w:id="1545" w:name="_Toc23904"/>
      <w:bookmarkStart w:id="1546" w:name="_Toc11808"/>
      <w:bookmarkStart w:id="1547" w:name="_Toc3232"/>
      <w:bookmarkStart w:id="1548" w:name="_Toc262"/>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《建设工程安全生产管理条例》第六十五的处罚裁量</w:t>
      </w:r>
      <w:bookmarkEnd w:id="1542"/>
      <w:bookmarkEnd w:id="1543"/>
      <w:bookmarkEnd w:id="1544"/>
      <w:bookmarkEnd w:id="1545"/>
      <w:bookmarkEnd w:id="1546"/>
      <w:bookmarkEnd w:id="1547"/>
      <w:bookmarkEnd w:id="154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《建设工程安全生产管理条例》第六十五条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（一）安全防护用具、机械设备、施工机具及配件在进入施工现场前未经查验或者查验不合格即投入使用的；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（二）使用未经验收或者验收不合格的施工起重机械和整体提升脚手架、模板等自升式架设设施的；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（三）委托不具有相应资质的单位承担施工现场安装、拆卸施工起重机械和整体提升脚手架、模板等自升式架设设施的；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（四）在施工组织设计中未编制安全技术措施、施工现场临时用电方案或者专项施工方案的。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自行改正</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sz w:val="28"/>
          <w:szCs w:val="28"/>
          <w:lang w:eastAsia="zh-CN"/>
        </w:rPr>
        <w:t>免予处罚</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一般违法行为的表现情形：逾期未改正，</w:t>
      </w:r>
      <w:r>
        <w:rPr>
          <w:rFonts w:hint="default" w:ascii="Times New Roman" w:hAnsi="Times New Roman" w:cs="Times New Roman"/>
          <w:sz w:val="28"/>
          <w:szCs w:val="28"/>
          <w:lang w:eastAsia="zh-CN"/>
        </w:rPr>
        <w:t>但</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较重违法行为的表现情形：逾期未改正，造成一定危害后果的。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处罚基准：责令停业整顿，并10万元以上20万元以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严重违法行为的表现情形：逾期未改正，造成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处罚基准：责令停业整顿，20万元以上30万元以下的罚款；降低资质等级，直至吊销资质证书。</w:t>
      </w:r>
    </w:p>
    <w:p>
      <w:pPr>
        <w:pStyle w:val="4"/>
        <w:pageBreakBefore w:val="0"/>
        <w:kinsoku/>
        <w:wordWrap/>
        <w:overflowPunct/>
        <w:topLinePunct w:val="0"/>
        <w:bidi w:val="0"/>
        <w:spacing w:line="440" w:lineRule="exact"/>
        <w:textAlignment w:val="auto"/>
        <w:outlineLvl w:val="9"/>
        <w:rPr>
          <w:rFonts w:hint="default" w:ascii="Times New Roman" w:hAnsi="Times New Roman" w:eastAsia="方正仿宋简体" w:cs="Times New Roman"/>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49" w:name="_Toc16577"/>
      <w:bookmarkStart w:id="1550" w:name="_Toc26047"/>
      <w:bookmarkStart w:id="1551" w:name="_Toc21853"/>
      <w:bookmarkStart w:id="1552" w:name="_Toc19866"/>
      <w:bookmarkStart w:id="1553" w:name="_Toc1163"/>
      <w:bookmarkStart w:id="1554" w:name="_Toc1621"/>
      <w:bookmarkStart w:id="1555" w:name="_Toc24067"/>
      <w:bookmarkStart w:id="1556" w:name="_Toc19807"/>
      <w:bookmarkStart w:id="1557" w:name="_Toc24570"/>
      <w:r>
        <w:rPr>
          <w:rFonts w:hint="default" w:ascii="Times New Roman" w:hAnsi="Times New Roman" w:eastAsia="方正楷体简体" w:cs="Times New Roman"/>
          <w:sz w:val="28"/>
          <w:szCs w:val="28"/>
        </w:rPr>
        <w:t>第三节《湖南省建设工程质量和安全生产管理条例》处罚裁量</w:t>
      </w:r>
      <w:bookmarkEnd w:id="1549"/>
      <w:bookmarkEnd w:id="1550"/>
      <w:bookmarkEnd w:id="1551"/>
      <w:bookmarkEnd w:id="1552"/>
      <w:bookmarkEnd w:id="1553"/>
      <w:bookmarkEnd w:id="1554"/>
      <w:bookmarkEnd w:id="1555"/>
      <w:bookmarkEnd w:id="1556"/>
      <w:bookmarkEnd w:id="1557"/>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58" w:name="_Toc22627"/>
      <w:bookmarkStart w:id="1559" w:name="_Toc10678"/>
      <w:bookmarkStart w:id="1560" w:name="_Toc15986"/>
      <w:bookmarkStart w:id="1561" w:name="_Toc30518"/>
      <w:bookmarkStart w:id="1562" w:name="_Toc4455"/>
      <w:bookmarkStart w:id="1563" w:name="_Toc27992"/>
      <w:bookmarkStart w:id="1564" w:name="_Toc17844"/>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4</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《湖南省建设工程质量和安全生产管理条例》第三十九条的处罚裁量</w:t>
      </w:r>
      <w:bookmarkEnd w:id="1558"/>
      <w:bookmarkEnd w:id="1559"/>
      <w:bookmarkEnd w:id="1560"/>
      <w:bookmarkEnd w:id="1561"/>
      <w:bookmarkEnd w:id="1562"/>
      <w:bookmarkEnd w:id="1563"/>
      <w:bookmarkEnd w:id="156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《湖南省建设工程质量和安全生产管理条例》第三十九条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第四条第二款规定，勘察、设计、工程监理、检验检测、施工等单位的执业人员，同时在两个或者两个以上单位执业的，由县级以上人民政府建设行政主管部门或者交通、水利等行政主管部门责令停止违法行为，没收违法所得，处违法所得二倍以上五倍以下罚款；情节严重的，可以责令停止执业或者吊销资格证书；造成损失的，依法承担赔偿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65" w:name="4"/>
      <w:r>
        <w:rPr>
          <w:rFonts w:hint="default" w:ascii="Times New Roman" w:hAnsi="Times New Roman" w:eastAsia="方正仿宋简体" w:cs="Times New Roman"/>
          <w:sz w:val="28"/>
          <w:szCs w:val="28"/>
        </w:rPr>
        <w:t>《湖南省建设工程质量和安全生产管理条例》第四条</w:t>
      </w:r>
      <w:bookmarkEnd w:id="1565"/>
      <w:r>
        <w:rPr>
          <w:rFonts w:hint="default" w:ascii="Times New Roman" w:hAnsi="Times New Roman" w:eastAsia="方正仿宋简体" w:cs="Times New Roman"/>
          <w:sz w:val="28"/>
          <w:szCs w:val="28"/>
        </w:rPr>
        <w:t>第二款规定</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勘察、设计、工程监理、检验检测、施工等单位的执业人员，应当依法取得相应的执业资格，并在规定的业务范围内从事活动，不得同时在两个或者两个以上单位执业。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一般违法行为的表现情形：同时在两个以上单位执业，执业时间不足半年，</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及时</w:t>
      </w:r>
      <w:r>
        <w:rPr>
          <w:rFonts w:hint="default" w:ascii="Times New Roman" w:hAnsi="Times New Roman" w:cs="Times New Roman"/>
          <w:sz w:val="28"/>
          <w:szCs w:val="28"/>
          <w:lang w:eastAsia="zh-CN"/>
        </w:rPr>
        <w:t>自行</w:t>
      </w:r>
      <w:r>
        <w:rPr>
          <w:rFonts w:hint="default" w:ascii="Times New Roman" w:hAnsi="Times New Roman" w:eastAsia="方正仿宋简体" w:cs="Times New Roman"/>
          <w:sz w:val="28"/>
          <w:szCs w:val="28"/>
        </w:rPr>
        <w:t>改正的。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处罚基准：责令停止违法行为，没收违法所得，处违法所得</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较重违法行为的表现情形：同时在两个或两个以上单位执业，执业时间半年以上，</w:t>
      </w:r>
      <w:r>
        <w:rPr>
          <w:rFonts w:hint="default" w:ascii="Times New Roman" w:hAnsi="Times New Roman" w:cs="Times New Roman"/>
          <w:sz w:val="28"/>
          <w:szCs w:val="28"/>
          <w:lang w:eastAsia="zh-CN"/>
        </w:rPr>
        <w:t>逾期</w:t>
      </w:r>
      <w:r>
        <w:rPr>
          <w:rFonts w:hint="default" w:ascii="Times New Roman" w:hAnsi="Times New Roman" w:eastAsia="方正仿宋简体" w:cs="Times New Roman"/>
          <w:sz w:val="28"/>
          <w:szCs w:val="28"/>
        </w:rPr>
        <w:t>改正的。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处罚基准：责令停止违法行为，没收违法所得，处违法所得</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严重违法行为的表现情形：同时在两个或两个以上单位执业，执业时间半年以上拒不改正的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r>
        <w:rPr>
          <w:rFonts w:hint="default" w:ascii="Times New Roman" w:hAnsi="Times New Roman" w:cs="Times New Roman"/>
          <w:sz w:val="28"/>
          <w:szCs w:val="28"/>
          <w:lang w:eastAsia="zh-CN"/>
        </w:rPr>
        <w:t>，或者造成</w:t>
      </w:r>
      <w:r>
        <w:rPr>
          <w:rFonts w:hint="default" w:ascii="Times New Roman" w:hAnsi="Times New Roman" w:eastAsia="方正仿宋简体" w:cs="Times New Roman"/>
          <w:sz w:val="28"/>
          <w:szCs w:val="28"/>
        </w:rPr>
        <w:t>恶劣</w:t>
      </w:r>
      <w:r>
        <w:rPr>
          <w:rFonts w:hint="default" w:ascii="Times New Roman" w:hAnsi="Times New Roman" w:cs="Times New Roman"/>
          <w:sz w:val="28"/>
          <w:szCs w:val="28"/>
          <w:lang w:eastAsia="zh-CN"/>
        </w:rPr>
        <w:t>社会</w:t>
      </w:r>
      <w:r>
        <w:rPr>
          <w:rFonts w:hint="default" w:ascii="Times New Roman" w:hAnsi="Times New Roman" w:eastAsia="方正仿宋简体" w:cs="Times New Roman"/>
          <w:sz w:val="28"/>
          <w:szCs w:val="28"/>
        </w:rPr>
        <w:t>影响的。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处罚基准：责令停止违法行为，没收违法所得，处违法所得</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倍以下罚款；责令停止执业或者吊销资格证书。</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66" w:name="_Toc277"/>
      <w:bookmarkStart w:id="1567" w:name="_Toc12549"/>
      <w:bookmarkStart w:id="1568" w:name="_Toc3885"/>
      <w:bookmarkStart w:id="1569" w:name="_Toc13372"/>
      <w:bookmarkStart w:id="1570" w:name="_Toc28081"/>
      <w:bookmarkStart w:id="1571" w:name="_Toc10040"/>
      <w:bookmarkStart w:id="1572" w:name="_Toc22966"/>
      <w:r>
        <w:rPr>
          <w:rFonts w:hint="default" w:ascii="Times New Roman" w:hAnsi="Times New Roman" w:cs="Times New Roman"/>
          <w:sz w:val="28"/>
          <w:szCs w:val="28"/>
          <w:lang w:val="en-US" w:eastAsia="zh-CN"/>
        </w:rPr>
        <w:t>13</w:t>
      </w:r>
      <w:r>
        <w:rPr>
          <w:rFonts w:hint="eastAsia" w:cs="Times New Roman"/>
          <w:sz w:val="28"/>
          <w:szCs w:val="28"/>
          <w:lang w:val="en-US" w:eastAsia="zh-CN"/>
        </w:rPr>
        <w:t>5</w:t>
      </w:r>
      <w:r>
        <w:rPr>
          <w:rFonts w:hint="default" w:ascii="Times New Roman" w:hAnsi="Times New Roman" w:cs="Times New Roman"/>
          <w:sz w:val="28"/>
          <w:szCs w:val="28"/>
          <w:lang w:val="en-US" w:eastAsia="zh-CN"/>
        </w:rPr>
        <w:t xml:space="preserve">. </w:t>
      </w:r>
      <w:r>
        <w:rPr>
          <w:rFonts w:hint="default" w:ascii="Times New Roman" w:hAnsi="Times New Roman" w:eastAsia="方正仿宋简体" w:cs="Times New Roman"/>
          <w:sz w:val="28"/>
          <w:szCs w:val="28"/>
          <w:highlight w:val="yellow"/>
        </w:rPr>
        <w:t>《湖南省建设工程质量和安全生产管理条例》第四十二条的处罚裁量</w:t>
      </w:r>
      <w:bookmarkEnd w:id="1566"/>
      <w:bookmarkEnd w:id="1567"/>
      <w:bookmarkEnd w:id="1568"/>
      <w:bookmarkEnd w:id="1569"/>
      <w:bookmarkEnd w:id="1570"/>
      <w:bookmarkEnd w:id="1571"/>
      <w:bookmarkEnd w:id="157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《湖南省建设工程质量和安全生产管理条例》第四十二</w:t>
      </w:r>
      <w:r>
        <w:rPr>
          <w:rFonts w:hint="default" w:ascii="Times New Roman" w:hAnsi="Times New Roman" w:cs="Times New Roman"/>
          <w:sz w:val="28"/>
          <w:szCs w:val="28"/>
          <w:lang w:eastAsia="zh-CN"/>
        </w:rPr>
        <w:t>条规定：</w:t>
      </w:r>
      <w:r>
        <w:rPr>
          <w:rFonts w:hint="default" w:ascii="Times New Roman" w:hAnsi="Times New Roman" w:eastAsia="方正仿宋简体" w:cs="Times New Roman"/>
          <w:sz w:val="28"/>
          <w:szCs w:val="28"/>
        </w:rPr>
        <w:t>违反本条例第十八条第一款规定，检验检测单位未取得国家规定的资质从事建设工程检验检测活动的，由省人民政府建设行政主管部门或者交通、水利等行政主管部门予以取缔，没收违法所得，处违法所得一倍以上二倍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73" w:name="18"/>
      <w:r>
        <w:rPr>
          <w:rFonts w:hint="default" w:ascii="Times New Roman" w:hAnsi="Times New Roman" w:eastAsia="方正仿宋简体" w:cs="Times New Roman"/>
          <w:sz w:val="28"/>
          <w:szCs w:val="28"/>
        </w:rPr>
        <w:t>《湖南省建设工程质量和安全生产管理条例》第十八条</w:t>
      </w:r>
      <w:bookmarkEnd w:id="1573"/>
      <w:r>
        <w:rPr>
          <w:rFonts w:hint="default" w:ascii="Times New Roman" w:hAnsi="Times New Roman" w:eastAsia="方正仿宋简体" w:cs="Times New Roman"/>
          <w:sz w:val="28"/>
          <w:szCs w:val="28"/>
        </w:rPr>
        <w:t>第一款规定</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检验检测单位必须通过国务院或者省人民政府质量技术监督部门计量认证，并通过国务院或者省人民政府建设行政主管部门或者交通、水利等行政主管部门的资质审查，取得国家规定的资质，在资质范围内承担建设工程检验检测业务。法律法规另有规定的，从其规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一般违法行为的表现形式：涉案面积不足1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处罚基准：予以取缔，没收违法所得，处违法所得</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倍罚款。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较重违法行为的表现情形：涉案面积1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处罚基准：予以取缔，没收违法所得，处违法所得</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严重违法行为的表现情形：涉案面积2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处罚基准：予以取缔，没收违法所得，处违法所得</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倍以上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倍以下罚款。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74" w:name="_Toc30132"/>
      <w:bookmarkStart w:id="1575" w:name="_Toc10867"/>
      <w:bookmarkStart w:id="1576" w:name="_Toc14063"/>
      <w:bookmarkStart w:id="1577" w:name="_Toc18180"/>
      <w:bookmarkStart w:id="1578" w:name="_Toc2591"/>
      <w:bookmarkStart w:id="1579" w:name="_Toc29911"/>
      <w:bookmarkStart w:id="1580" w:name="_Toc29769"/>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《湖南省建设工程质量和安全生产管理条例》第四十三条的处罚裁量</w:t>
      </w:r>
      <w:bookmarkEnd w:id="1574"/>
      <w:bookmarkEnd w:id="1575"/>
      <w:bookmarkEnd w:id="1576"/>
      <w:bookmarkEnd w:id="1577"/>
      <w:bookmarkEnd w:id="1578"/>
      <w:bookmarkEnd w:id="1579"/>
      <w:bookmarkEnd w:id="158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《湖南省建设工程质量和安全生产管理条例》第四十三条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581" w:name="19"/>
      <w:r>
        <w:rPr>
          <w:rFonts w:hint="default" w:ascii="Times New Roman" w:hAnsi="Times New Roman" w:eastAsia="方正仿宋简体" w:cs="Times New Roman"/>
          <w:sz w:val="28"/>
          <w:szCs w:val="28"/>
        </w:rPr>
        <w:t>《湖南省建设工程质量和安全生产管理条例》第十九条</w:t>
      </w:r>
      <w:bookmarkEnd w:id="1581"/>
      <w:r>
        <w:rPr>
          <w:rFonts w:hint="default" w:ascii="Times New Roman" w:hAnsi="Times New Roman" w:eastAsia="方正仿宋简体" w:cs="Times New Roman"/>
          <w:sz w:val="28"/>
          <w:szCs w:val="28"/>
        </w:rPr>
        <w:t>第一款规定</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检验检测单位按照法律法规和有关技术标准进行检验检测，出具的检验检测数据和结论必须真实、可靠，并对检验检测结论负责；对经检验检测不合格的，及时告知委托单位，并报告有关行政主管部门。</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检验检测单位出具虚假检验检测报告的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.1</w:t>
      </w:r>
      <w:r>
        <w:rPr>
          <w:rFonts w:hint="default" w:ascii="Times New Roman" w:hAnsi="Times New Roman" w:eastAsia="方正仿宋简体" w:cs="Times New Roman"/>
          <w:sz w:val="28"/>
          <w:szCs w:val="28"/>
        </w:rPr>
        <w:t>一般违法行为的表现情形：出具涉及除结构安全和重要使用功能之外的虚假检验检测报告的。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处罚基准：责令停业整顿，处</w:t>
      </w:r>
      <w:r>
        <w:rPr>
          <w:rFonts w:hint="default" w:ascii="Times New Roman" w:hAnsi="Times New Roman" w:cs="Times New Roman"/>
          <w:sz w:val="28"/>
          <w:szCs w:val="28"/>
          <w:lang w:val="en-US" w:eastAsia="zh-CN"/>
        </w:rPr>
        <w:t>5000</w:t>
      </w:r>
      <w:r>
        <w:rPr>
          <w:rFonts w:hint="default" w:ascii="Times New Roman" w:hAnsi="Times New Roman" w:eastAsia="方正仿宋简体" w:cs="Times New Roman"/>
          <w:sz w:val="28"/>
          <w:szCs w:val="28"/>
        </w:rPr>
        <w:t>元以上</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较重违法行为的表现情形：出具涉及结构安全和重要使用功能的虚假检验检测报告的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处罚基准：责令停业整顿，处</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13</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严重违法行为的表现情形：多次出具涉及结构安全和重要使用功能的虚假检验检测报告的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万元以下罚款；吊销资质证书。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kern w:val="0"/>
          <w:sz w:val="28"/>
          <w:szCs w:val="28"/>
        </w:rPr>
      </w:pPr>
    </w:p>
    <w:p>
      <w:pPr>
        <w:pStyle w:val="4"/>
        <w:bidi w:val="0"/>
        <w:ind w:left="0" w:leftChars="0" w:firstLine="0" w:firstLineChars="0"/>
        <w:jc w:val="left"/>
        <w:rPr>
          <w:rFonts w:hint="default" w:ascii="Times New Roman" w:hAnsi="Times New Roman" w:cs="Times New Roman"/>
        </w:rPr>
      </w:pPr>
      <w:bookmarkStart w:id="1582" w:name="_Toc30809"/>
      <w:bookmarkStart w:id="1583" w:name="_Toc23682"/>
      <w:bookmarkStart w:id="1584" w:name="_Toc29003"/>
      <w:bookmarkStart w:id="1585" w:name="_Toc29405"/>
      <w:bookmarkStart w:id="1586" w:name="_Toc327"/>
      <w:bookmarkStart w:id="1587" w:name="_Toc25480"/>
      <w:bookmarkStart w:id="1588" w:name="_Toc19381"/>
      <w:bookmarkStart w:id="1589" w:name="_Toc16829"/>
      <w:bookmarkStart w:id="1590" w:name="_Toc17321"/>
      <w:r>
        <w:rPr>
          <w:rFonts w:hint="default" w:ascii="Times New Roman" w:hAnsi="Times New Roman" w:cs="Times New Roman"/>
        </w:rPr>
        <w:t>第四节《房屋建筑工程和市政基础设施工程竣工验收备案管理办法》处罚裁量</w:t>
      </w:r>
      <w:bookmarkEnd w:id="1582"/>
      <w:bookmarkEnd w:id="1583"/>
      <w:bookmarkEnd w:id="1584"/>
      <w:bookmarkEnd w:id="1585"/>
      <w:bookmarkEnd w:id="1586"/>
      <w:bookmarkEnd w:id="1587"/>
      <w:bookmarkEnd w:id="1588"/>
      <w:bookmarkEnd w:id="1589"/>
      <w:bookmarkEnd w:id="1590"/>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91" w:name="_Toc26101"/>
      <w:bookmarkStart w:id="1592" w:name="_Toc27552"/>
      <w:bookmarkStart w:id="1593" w:name="_Toc22511"/>
      <w:bookmarkStart w:id="1594" w:name="_Toc15467"/>
      <w:bookmarkStart w:id="1595" w:name="_Toc5080"/>
      <w:bookmarkStart w:id="1596" w:name="_Toc930"/>
      <w:bookmarkStart w:id="1597" w:name="_Toc24881"/>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《房屋建筑工程和市政基础设施工程竣工验收备案管理办法》第九条的处罚裁量</w:t>
      </w:r>
      <w:bookmarkEnd w:id="1591"/>
      <w:bookmarkEnd w:id="1592"/>
      <w:bookmarkEnd w:id="1593"/>
      <w:bookmarkEnd w:id="1594"/>
      <w:bookmarkEnd w:id="1595"/>
      <w:bookmarkEnd w:id="1596"/>
      <w:bookmarkEnd w:id="159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处罚依据：《房屋建设工程和市政基础设施工程竣工验收备案管理暂行办法》第九条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：建设单位在工程竣工验收合格之日起15日内未办理工程竣工验收备案的，备案机关责令限期改正，处20万元以上50万元以下罚款。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处罚基准：责令限期改正，处20万元的罚款。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特别严重违法行为的表现情形：未及时纠正违法行为</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造成严重危害后果的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涉案工程面积5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处罚基准：责令限期改正，处40万元以上50万元以下的罚款。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598" w:name="_Toc16214"/>
      <w:bookmarkStart w:id="1599" w:name="_Toc14864"/>
      <w:bookmarkStart w:id="1600" w:name="_Toc4484"/>
      <w:bookmarkStart w:id="1601" w:name="_Toc30603"/>
      <w:bookmarkStart w:id="1602" w:name="_Toc18318"/>
      <w:bookmarkStart w:id="1603" w:name="_Toc13571"/>
      <w:bookmarkStart w:id="1604" w:name="_Toc18482"/>
      <w:r>
        <w:rPr>
          <w:rFonts w:hint="default" w:ascii="Times New Roman" w:hAnsi="Times New Roman" w:cs="Times New Roman"/>
          <w:sz w:val="28"/>
          <w:szCs w:val="28"/>
          <w:highlight w:val="yellow"/>
          <w:lang w:val="en-US" w:eastAsia="zh-CN"/>
        </w:rPr>
        <w:t>13</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《房屋建筑工程和市政基础设施工程竣工验收备案管理办法》第十条的处罚裁量</w:t>
      </w:r>
      <w:bookmarkEnd w:id="1598"/>
      <w:bookmarkEnd w:id="1599"/>
      <w:bookmarkEnd w:id="1600"/>
      <w:bookmarkEnd w:id="1601"/>
      <w:bookmarkEnd w:id="1602"/>
      <w:bookmarkEnd w:id="1603"/>
      <w:bookmarkEnd w:id="160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《房屋建设工程和市政基础设施工程竣工验收备案管理暂行办法》第十条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：建设单位将备案机关决定重新组织竣工验收的工程，在重新组织竣工验收前，擅自使用的，备案机关责令停止使用，处工程合同价款2%以上4%以下罚款。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一般违法行为的表现情形：及时</w:t>
      </w:r>
      <w:r>
        <w:rPr>
          <w:rFonts w:hint="default" w:ascii="Times New Roman" w:hAnsi="Times New Roman" w:cs="Times New Roman"/>
          <w:sz w:val="28"/>
          <w:szCs w:val="28"/>
          <w:lang w:eastAsia="zh-CN"/>
        </w:rPr>
        <w:t>自行改正</w:t>
      </w:r>
      <w:r>
        <w:rPr>
          <w:rFonts w:hint="default" w:ascii="Times New Roman" w:hAnsi="Times New Roman" w:eastAsia="方正仿宋简体" w:cs="Times New Roman"/>
          <w:sz w:val="28"/>
          <w:szCs w:val="28"/>
        </w:rPr>
        <w:t>违法行为。</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处罚基准：处工程合同价款2%以上3%以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w:t>
      </w:r>
      <w:r>
        <w:rPr>
          <w:rFonts w:hint="default" w:ascii="Times New Roman" w:hAnsi="Times New Roman" w:eastAsia="方正仿宋简体" w:cs="Times New Roman"/>
          <w:sz w:val="28"/>
          <w:szCs w:val="28"/>
        </w:rPr>
        <w:t>正违法行为的。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处罚基准：责令停止使用，处工程合同价款3%以上4%以下的罚款。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3</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逾期仍</w:t>
      </w:r>
      <w:r>
        <w:rPr>
          <w:rFonts w:hint="default" w:ascii="Times New Roman" w:hAnsi="Times New Roman" w:eastAsia="方正仿宋简体" w:cs="Times New Roman"/>
          <w:sz w:val="28"/>
          <w:szCs w:val="28"/>
        </w:rPr>
        <w:t>未</w:t>
      </w:r>
      <w:r>
        <w:rPr>
          <w:rFonts w:hint="default" w:ascii="Times New Roman" w:hAnsi="Times New Roman" w:cs="Times New Roman"/>
          <w:sz w:val="28"/>
          <w:szCs w:val="28"/>
          <w:lang w:eastAsia="zh-CN"/>
        </w:rPr>
        <w:t>改</w:t>
      </w:r>
      <w:r>
        <w:rPr>
          <w:rFonts w:hint="default" w:ascii="Times New Roman" w:hAnsi="Times New Roman" w:eastAsia="方正仿宋简体" w:cs="Times New Roman"/>
          <w:sz w:val="28"/>
          <w:szCs w:val="28"/>
        </w:rPr>
        <w:t>正违法行为</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造成工程质量问题的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经多次责令改正拒不改正的。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处罚基准：责令停止使用，处工程合同价款4%的罚款。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605" w:name="_Toc5611"/>
      <w:bookmarkStart w:id="1606" w:name="_Toc28613"/>
      <w:bookmarkStart w:id="1607" w:name="_Toc27823"/>
      <w:bookmarkStart w:id="1608" w:name="_Toc13845"/>
      <w:bookmarkStart w:id="1609" w:name="_Toc4942"/>
      <w:bookmarkStart w:id="1610" w:name="_Toc26565"/>
      <w:bookmarkStart w:id="1611" w:name="_Toc8189"/>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39</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《房屋建筑工程和市政基础设施工程竣工验收备案管理办法》第十一条的处罚裁量</w:t>
      </w:r>
      <w:bookmarkEnd w:id="1605"/>
      <w:bookmarkEnd w:id="1606"/>
      <w:bookmarkEnd w:id="1607"/>
      <w:bookmarkEnd w:id="1608"/>
      <w:bookmarkEnd w:id="1609"/>
      <w:bookmarkEnd w:id="1610"/>
      <w:bookmarkEnd w:id="161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《房屋建设工程和市政基础设施工程竣工验收备案管理暂行办法》第十一条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：建设单位采用虚假证明文件办理工程竣工验收备案的，工程竣工验收无效，备案机关责令停止使用，重新组织竣工验收，处20万元以上50万元以下罚款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构成犯罪的，依法追究刑事责任。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39</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处罚基准：工程竣工验收无效，责令停止使用，重新组织竣工验收，处20万元的罚款。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39</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未造成危害后果的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处罚基准：工程竣工验收无效，责令停止使用，重新组织竣工验收，处20万元以上30万元以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39</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造成一定危害后果的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处罚基准：工程竣工验收无效，责令停止使用，重新组织竣工验收，处30万元以上40万元以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39</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处罚基准：工程竣工验收无效，责令停止使用，重新组织竣工验收，处40万元以上50万元以下的罚款。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lang w:eastAsia="zh-CN"/>
        </w:rPr>
      </w:pPr>
      <w:bookmarkStart w:id="1612" w:name="_Toc18174"/>
      <w:bookmarkStart w:id="1613" w:name="_Toc18951"/>
      <w:bookmarkStart w:id="1614" w:name="_Toc27415"/>
      <w:bookmarkStart w:id="1615" w:name="_Toc13391"/>
      <w:bookmarkStart w:id="1616" w:name="_Toc17263"/>
      <w:bookmarkStart w:id="1617" w:name="_Toc25680"/>
      <w:bookmarkStart w:id="1618" w:name="_Toc13367"/>
      <w:bookmarkStart w:id="1619" w:name="_Toc18206"/>
      <w:bookmarkStart w:id="1620" w:name="_Toc20870"/>
      <w:r>
        <w:rPr>
          <w:rFonts w:hint="default" w:ascii="Times New Roman" w:hAnsi="Times New Roman" w:eastAsia="方正楷体简体" w:cs="Times New Roman"/>
          <w:sz w:val="28"/>
          <w:szCs w:val="28"/>
        </w:rPr>
        <w:t>第五节《房屋建筑工程质量保修办法》</w:t>
      </w:r>
      <w:bookmarkEnd w:id="1612"/>
      <w:bookmarkEnd w:id="1613"/>
      <w:bookmarkEnd w:id="1614"/>
      <w:bookmarkEnd w:id="1615"/>
      <w:bookmarkEnd w:id="1616"/>
      <w:bookmarkEnd w:id="1617"/>
      <w:bookmarkEnd w:id="1618"/>
      <w:r>
        <w:rPr>
          <w:rFonts w:hint="default" w:ascii="Times New Roman" w:hAnsi="Times New Roman" w:cs="Times New Roman"/>
          <w:sz w:val="28"/>
          <w:szCs w:val="28"/>
          <w:lang w:eastAsia="zh-CN"/>
        </w:rPr>
        <w:t>处罚裁量</w:t>
      </w:r>
      <w:bookmarkEnd w:id="1619"/>
      <w:bookmarkEnd w:id="1620"/>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21" w:name="_Toc27315"/>
      <w:bookmarkStart w:id="1622" w:name="_Toc7746"/>
      <w:bookmarkStart w:id="1623" w:name="_Toc14699"/>
      <w:bookmarkStart w:id="1624" w:name="_Toc24803"/>
      <w:bookmarkStart w:id="1625" w:name="_Toc31795"/>
      <w:bookmarkStart w:id="1626" w:name="_Toc27639"/>
      <w:bookmarkStart w:id="1627" w:name="_Toc9383"/>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《房屋建筑工程质量保修办法》第十八条的处罚裁量</w:t>
      </w:r>
      <w:bookmarkEnd w:id="1621"/>
      <w:bookmarkEnd w:id="1622"/>
      <w:bookmarkEnd w:id="1623"/>
      <w:bookmarkEnd w:id="1624"/>
      <w:bookmarkEnd w:id="1625"/>
      <w:bookmarkEnd w:id="1626"/>
      <w:bookmarkEnd w:id="162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《房屋建筑工程质量保修办法》第十八条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：施工单位有下列行为之一的，由建设行政主管部门责令改正，并处1万元以上3万元以下的罚款。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（一）工程竣工验收后，不向建设单位出具质量保修书的；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（二）质量保修的内容，期限违反本办法规定的。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㎡以下。</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处罚基准：责令限期改正，并处1万元的罚款。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处罚基准：责令限期改正，并处1万元以上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处罚基准：责令限期改正，并处</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处罚基准：责令限期改正，并处</w:t>
      </w:r>
      <w:r>
        <w:rPr>
          <w:rFonts w:hint="default" w:ascii="Times New Roman" w:hAnsi="Times New Roman" w:cs="Times New Roman"/>
          <w:sz w:val="28"/>
          <w:szCs w:val="28"/>
          <w:lang w:val="en-US" w:eastAsia="zh-CN"/>
        </w:rPr>
        <w:t>2万元以上</w:t>
      </w:r>
      <w:r>
        <w:rPr>
          <w:rFonts w:hint="default" w:ascii="Times New Roman" w:hAnsi="Times New Roman" w:eastAsia="方正仿宋简体" w:cs="Times New Roman"/>
          <w:sz w:val="28"/>
          <w:szCs w:val="28"/>
        </w:rPr>
        <w:t>3万元</w:t>
      </w:r>
      <w:r>
        <w:rPr>
          <w:rFonts w:hint="default" w:ascii="Times New Roman" w:hAnsi="Times New Roman" w:cs="Times New Roman"/>
          <w:sz w:val="28"/>
          <w:szCs w:val="28"/>
          <w:lang w:eastAsia="zh-CN"/>
        </w:rPr>
        <w:t>以下</w:t>
      </w:r>
      <w:r>
        <w:rPr>
          <w:rFonts w:hint="default" w:ascii="Times New Roman" w:hAnsi="Times New Roman" w:eastAsia="方正仿宋简体" w:cs="Times New Roman"/>
          <w:sz w:val="28"/>
          <w:szCs w:val="28"/>
        </w:rPr>
        <w:t>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28" w:name="_Toc6255"/>
      <w:bookmarkStart w:id="1629" w:name="_Toc17816"/>
      <w:bookmarkStart w:id="1630" w:name="_Toc26456"/>
      <w:bookmarkStart w:id="1631" w:name="_Toc4310"/>
      <w:bookmarkStart w:id="1632" w:name="_Toc26321"/>
      <w:bookmarkStart w:id="1633" w:name="_Toc30320"/>
      <w:bookmarkStart w:id="1634" w:name="_Toc31467"/>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1</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《房屋建筑工程质量保修办法》第十九条的处罚裁量</w:t>
      </w:r>
      <w:bookmarkEnd w:id="1628"/>
      <w:bookmarkEnd w:id="1629"/>
      <w:bookmarkEnd w:id="1630"/>
      <w:bookmarkEnd w:id="1631"/>
      <w:bookmarkEnd w:id="1632"/>
      <w:bookmarkEnd w:id="1633"/>
      <w:bookmarkEnd w:id="163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《房屋建筑工程质量保修办法》第十九条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：施工单位不履行保修义务或者拖延履行保修义务的，由建设行政主管部门责令改正，处10万元以上20万元以下的罚款。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635" w:name="_Toc17639"/>
      <w:bookmarkStart w:id="1636" w:name="_Toc3032"/>
      <w:bookmarkStart w:id="1637" w:name="_Toc14955"/>
      <w:bookmarkStart w:id="1638" w:name="_Toc13463"/>
      <w:bookmarkStart w:id="1639" w:name="_Toc13762"/>
      <w:bookmarkStart w:id="1640" w:name="_Toc22117"/>
      <w:bookmarkStart w:id="1641" w:name="_Toc30302"/>
      <w:bookmarkStart w:id="1642" w:name="_Toc631"/>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一般违法行为的表现情形：未造成危害后果的；</w:t>
      </w:r>
      <w:bookmarkEnd w:id="1635"/>
      <w:bookmarkEnd w:id="1636"/>
      <w:bookmarkEnd w:id="1637"/>
      <w:bookmarkEnd w:id="1638"/>
      <w:bookmarkEnd w:id="1639"/>
      <w:bookmarkEnd w:id="1640"/>
      <w:bookmarkEnd w:id="1641"/>
      <w:bookmarkEnd w:id="164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处罚基准：责令改正，处10万元以上15万元以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安全事故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处罚基准：责令改正，处15万元以上20万元以下的罚款。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643" w:name="_Toc18604"/>
      <w:bookmarkStart w:id="1644" w:name="_Toc22856"/>
      <w:bookmarkStart w:id="1645" w:name="_Toc30427"/>
      <w:bookmarkStart w:id="1646" w:name="_Toc17798"/>
      <w:bookmarkStart w:id="1647" w:name="_Toc22185"/>
      <w:bookmarkStart w:id="1648" w:name="_Toc19258"/>
      <w:bookmarkStart w:id="1649" w:name="_Toc30878"/>
      <w:bookmarkStart w:id="1650" w:name="_Toc61"/>
      <w:bookmarkStart w:id="1651" w:name="_Toc6930"/>
      <w:r>
        <w:rPr>
          <w:rFonts w:hint="default" w:ascii="Times New Roman" w:hAnsi="Times New Roman" w:eastAsia="方正楷体简体" w:cs="Times New Roman"/>
          <w:sz w:val="28"/>
          <w:szCs w:val="28"/>
        </w:rPr>
        <w:t>第六节《建筑施工企业安全生产许可证管理规定》处罚裁量</w:t>
      </w:r>
      <w:bookmarkEnd w:id="1643"/>
      <w:bookmarkEnd w:id="1644"/>
      <w:bookmarkEnd w:id="1645"/>
      <w:bookmarkEnd w:id="1646"/>
      <w:bookmarkEnd w:id="1647"/>
      <w:bookmarkEnd w:id="1648"/>
      <w:bookmarkEnd w:id="1649"/>
      <w:bookmarkEnd w:id="1650"/>
      <w:bookmarkEnd w:id="1651"/>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52" w:name="_Toc3892"/>
      <w:bookmarkStart w:id="1653" w:name="_Toc18021"/>
      <w:bookmarkStart w:id="1654" w:name="_Toc9750"/>
      <w:bookmarkStart w:id="1655" w:name="_Toc10850"/>
      <w:bookmarkStart w:id="1656" w:name="_Toc12729"/>
      <w:bookmarkStart w:id="1657" w:name="_Toc31112"/>
      <w:bookmarkStart w:id="1658" w:name="_Toc135"/>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《建筑施工企业安全生产许可证管理规定》第二十四条的处罚裁量</w:t>
      </w:r>
      <w:bookmarkEnd w:id="1652"/>
      <w:bookmarkEnd w:id="1653"/>
      <w:bookmarkEnd w:id="1654"/>
      <w:bookmarkEnd w:id="1655"/>
      <w:bookmarkEnd w:id="1656"/>
      <w:bookmarkEnd w:id="1657"/>
      <w:bookmarkEnd w:id="165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《建筑施工企业安全生产许可证管理规定》第二十四条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.5 </w:t>
      </w:r>
      <w:r>
        <w:rPr>
          <w:rFonts w:hint="default" w:ascii="Times New Roman" w:hAnsi="Times New Roman" w:eastAsia="方正仿宋简体" w:cs="Times New Roman"/>
          <w:sz w:val="28"/>
          <w:szCs w:val="28"/>
        </w:rPr>
        <w:t>特别严重违法行为的表现情形：涉案工程面积4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处罚基准：责令其在建项目停止施工，没收违法所得，并处40万元以上50万元以下的罚款。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59" w:name="_Toc28883"/>
      <w:bookmarkStart w:id="1660" w:name="_Toc2804"/>
      <w:bookmarkStart w:id="1661" w:name="_Toc19718"/>
      <w:bookmarkStart w:id="1662" w:name="_Toc13583"/>
      <w:bookmarkStart w:id="1663" w:name="_Toc11271"/>
      <w:bookmarkStart w:id="1664" w:name="_Toc29335"/>
      <w:bookmarkStart w:id="1665" w:name="_Toc31221"/>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《建筑施工企业安全生产许可证管理规定》第二十五条的处罚裁量</w:t>
      </w:r>
      <w:bookmarkEnd w:id="1659"/>
      <w:bookmarkEnd w:id="1660"/>
      <w:bookmarkEnd w:id="1661"/>
      <w:bookmarkEnd w:id="1662"/>
      <w:bookmarkEnd w:id="1663"/>
      <w:bookmarkEnd w:id="1664"/>
      <w:bookmarkEnd w:id="166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《建筑施工企业安全生产许可证管理规定》第二十五条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一般违法行为的表现情形：涉案工程面积5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处罚基准：责令其在建项目停止施工，限期补办延期手续，没收违法所得，并处5万元以下7万元以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的罚款；逾期仍不办理延期手续，继续从事建筑施工活动的，依照</w:t>
      </w:r>
      <w:r>
        <w:rPr>
          <w:rFonts w:hint="default" w:ascii="Times New Roman" w:hAnsi="Times New Roman" w:eastAsia="方正仿宋简体" w:cs="Times New Roman"/>
          <w:sz w:val="28"/>
          <w:szCs w:val="28"/>
          <w:highlight w:val="none"/>
        </w:rPr>
        <w:t>《建筑施工企业安全生产许可证管理规定》</w:t>
      </w:r>
      <w:r>
        <w:rPr>
          <w:rFonts w:hint="default" w:ascii="Times New Roman" w:hAnsi="Times New Roman" w:eastAsia="方正仿宋简体" w:cs="Times New Roman"/>
          <w:sz w:val="28"/>
          <w:szCs w:val="28"/>
        </w:rPr>
        <w:t>第二十四条的规定处罚。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较重违法行为的表现情形：涉案工程面积5</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处罚基准：责令其在建项目停止施工，限期补办延期手续，没收违法所得，并处7万元以上9万元以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的罚款；逾期仍不办理延期手续，继续从事建筑施工活动的，依照</w:t>
      </w:r>
      <w:r>
        <w:rPr>
          <w:rFonts w:hint="default" w:ascii="Times New Roman" w:hAnsi="Times New Roman" w:eastAsia="方正仿宋简体" w:cs="Times New Roman"/>
          <w:sz w:val="28"/>
          <w:szCs w:val="28"/>
          <w:highlight w:val="none"/>
        </w:rPr>
        <w:t>《建筑施工企业安全生产许可证管理规定》</w:t>
      </w:r>
      <w:r>
        <w:rPr>
          <w:rFonts w:hint="default" w:ascii="Times New Roman" w:hAnsi="Times New Roman" w:eastAsia="方正仿宋简体" w:cs="Times New Roman"/>
          <w:sz w:val="28"/>
          <w:szCs w:val="28"/>
        </w:rPr>
        <w:t>第二十四条的规定处罚。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严重违法行为的表现情形：涉案工程面积6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处罚基准：责令其在建项目停止施工，限期补办延期手续，没收违法所得，并处9万元以上10万元以下的罚款；逾期仍不办理延期手续，继续从事建筑施工活动的，依照</w:t>
      </w:r>
      <w:r>
        <w:rPr>
          <w:rFonts w:hint="default" w:ascii="Times New Roman" w:hAnsi="Times New Roman" w:eastAsia="方正仿宋简体" w:cs="Times New Roman"/>
          <w:sz w:val="28"/>
          <w:szCs w:val="28"/>
          <w:highlight w:val="none"/>
        </w:rPr>
        <w:t>《建筑施工企业安全生产许可证管理规定》</w:t>
      </w:r>
      <w:r>
        <w:rPr>
          <w:rFonts w:hint="default" w:ascii="Times New Roman" w:hAnsi="Times New Roman" w:eastAsia="方正仿宋简体" w:cs="Times New Roman"/>
          <w:sz w:val="28"/>
          <w:szCs w:val="28"/>
        </w:rPr>
        <w:t>第二十四条的规定处罚。</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66" w:name="_Toc13615"/>
      <w:bookmarkStart w:id="1667" w:name="_Toc32677"/>
      <w:bookmarkStart w:id="1668" w:name="_Toc18101"/>
      <w:bookmarkStart w:id="1669" w:name="_Toc26157"/>
      <w:bookmarkStart w:id="1670" w:name="_Toc24723"/>
      <w:bookmarkStart w:id="1671" w:name="_Toc27203"/>
      <w:bookmarkStart w:id="1672" w:name="_Toc13644"/>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4</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《建筑施工企业安全生产许可证管理规定》第二十</w:t>
      </w:r>
      <w:r>
        <w:rPr>
          <w:rFonts w:hint="default" w:ascii="Times New Roman" w:hAnsi="Times New Roman" w:eastAsia="方正仿宋简体" w:cs="Times New Roman"/>
          <w:sz w:val="28"/>
          <w:szCs w:val="28"/>
          <w:highlight w:val="yellow"/>
          <w:lang w:eastAsia="zh-CN"/>
        </w:rPr>
        <w:t>六</w:t>
      </w:r>
      <w:r>
        <w:rPr>
          <w:rFonts w:hint="default" w:ascii="Times New Roman" w:hAnsi="Times New Roman" w:eastAsia="方正仿宋简体" w:cs="Times New Roman"/>
          <w:sz w:val="28"/>
          <w:szCs w:val="28"/>
          <w:highlight w:val="yellow"/>
        </w:rPr>
        <w:t>条的处罚裁量</w:t>
      </w:r>
      <w:bookmarkEnd w:id="1666"/>
      <w:bookmarkEnd w:id="1667"/>
      <w:bookmarkEnd w:id="1668"/>
      <w:bookmarkEnd w:id="1669"/>
      <w:bookmarkEnd w:id="1670"/>
      <w:bookmarkEnd w:id="1671"/>
      <w:bookmarkEnd w:id="167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《建筑施工企业安全生产许可证管理规定》第二十六条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规定，建筑施工企业转让安全生产许可证的，没收违法所得，处10万元以上50万元以下的罚款，并吊销安全生产许可证；构成犯罪的，依法追究刑事责任；接受转让的，依照本规定第二十四条的规定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冒用安全生产许可证或者使用伪造的安全生产许可证的，依照本规定第二十四条的规定处罚。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b/>
          <w:bCs/>
          <w:sz w:val="28"/>
          <w:szCs w:val="28"/>
        </w:rPr>
        <w:t>建筑施工企业转让安全生产许可证的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.1.1 </w:t>
      </w:r>
      <w:r>
        <w:rPr>
          <w:rFonts w:hint="default" w:ascii="Times New Roman" w:hAnsi="Times New Roman" w:eastAsia="方正仿宋简体" w:cs="Times New Roman"/>
          <w:sz w:val="28"/>
          <w:szCs w:val="28"/>
        </w:rPr>
        <w:t>轻微违法行为的表现情形：涉案工程面积不足1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处罚基准：没收违法所得，处10万元的罚款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并吊销安全生产许可证。</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.1.2 </w:t>
      </w:r>
      <w:r>
        <w:rPr>
          <w:rFonts w:hint="default" w:ascii="Times New Roman" w:hAnsi="Times New Roman" w:eastAsia="方正仿宋简体" w:cs="Times New Roman"/>
          <w:sz w:val="28"/>
          <w:szCs w:val="28"/>
        </w:rPr>
        <w:t>一般违法行为的表现情形：涉案工程面积1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并吊销安全生产许可证。</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并吊销安全生产许可证。</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.1.4 </w:t>
      </w:r>
      <w:r>
        <w:rPr>
          <w:rFonts w:hint="default" w:ascii="Times New Roman" w:hAnsi="Times New Roman" w:eastAsia="方正仿宋简体" w:cs="Times New Roman"/>
          <w:sz w:val="28"/>
          <w:szCs w:val="28"/>
        </w:rPr>
        <w:t>严重违法行为的表现情形：涉案工程面积3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并吊销安全生产许可证。</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.1.5 </w:t>
      </w:r>
      <w:r>
        <w:rPr>
          <w:rFonts w:hint="default" w:ascii="Times New Roman" w:hAnsi="Times New Roman" w:eastAsia="方正仿宋简体" w:cs="Times New Roman"/>
          <w:sz w:val="28"/>
          <w:szCs w:val="28"/>
        </w:rPr>
        <w:t>特别严重违法行为的表现情形：涉案工程面积4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妨碍或不配合执法人员查处违法案件造成危害后果的。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处罚基准：没收违法所得，处40万元以上50万元以下的罚款</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并吊销安全生产许可证。</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44</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b/>
          <w:bCs/>
          <w:sz w:val="28"/>
          <w:szCs w:val="28"/>
        </w:rPr>
        <w:t>接受转让安全生产许可证的</w:t>
      </w:r>
      <w:r>
        <w:rPr>
          <w:rFonts w:hint="default" w:ascii="Times New Roman" w:hAnsi="Times New Roman" w:cs="Times New Roman"/>
          <w:b/>
          <w:bCs/>
          <w:sz w:val="28"/>
          <w:szCs w:val="28"/>
          <w:lang w:eastAsia="zh-CN"/>
        </w:rPr>
        <w:t>，或者</w:t>
      </w:r>
      <w:r>
        <w:rPr>
          <w:rFonts w:hint="default" w:ascii="Times New Roman" w:hAnsi="Times New Roman" w:eastAsia="方正仿宋简体" w:cs="Times New Roman"/>
          <w:b/>
          <w:bCs/>
          <w:sz w:val="28"/>
          <w:szCs w:val="28"/>
        </w:rPr>
        <w:t>冒用安全生产许可证</w:t>
      </w:r>
      <w:r>
        <w:rPr>
          <w:rFonts w:hint="default" w:ascii="Times New Roman" w:hAnsi="Times New Roman" w:cs="Times New Roman"/>
          <w:b/>
          <w:bCs/>
          <w:sz w:val="28"/>
          <w:szCs w:val="28"/>
          <w:lang w:eastAsia="zh-CN"/>
        </w:rPr>
        <w:t>的，</w:t>
      </w:r>
      <w:r>
        <w:rPr>
          <w:rFonts w:hint="default" w:ascii="Times New Roman" w:hAnsi="Times New Roman" w:eastAsia="方正仿宋简体" w:cs="Times New Roman"/>
          <w:b/>
          <w:bCs/>
          <w:sz w:val="28"/>
          <w:szCs w:val="28"/>
        </w:rPr>
        <w:t>或者使用伪造的安全生产许可证的</w:t>
      </w:r>
      <w:r>
        <w:rPr>
          <w:rFonts w:hint="default" w:ascii="Times New Roman" w:hAnsi="Times New Roman" w:cs="Times New Roman"/>
          <w:b/>
          <w:bCs/>
          <w:sz w:val="28"/>
          <w:szCs w:val="28"/>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.2.1 </w:t>
      </w:r>
      <w:r>
        <w:rPr>
          <w:rFonts w:hint="default" w:ascii="Times New Roman" w:hAnsi="Times New Roman" w:eastAsia="方正仿宋简体" w:cs="Times New Roman"/>
          <w:sz w:val="28"/>
          <w:szCs w:val="28"/>
        </w:rPr>
        <w:t>轻微违法行为的表现情形：涉案工程面积1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处罚基准：责令其在建项目停止施工，没收违法所得，并处10万元的罚款。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.2.2 </w:t>
      </w:r>
      <w:r>
        <w:rPr>
          <w:rFonts w:hint="default" w:ascii="Times New Roman" w:hAnsi="Times New Roman" w:eastAsia="方正仿宋简体" w:cs="Times New Roman"/>
          <w:sz w:val="28"/>
          <w:szCs w:val="28"/>
        </w:rPr>
        <w:t>一般违法行为的表现情形：涉案工程面积1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处罚基准：责令其在建项目停止施工，没收违法所得，并处10万元以上20万元以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.2.3 </w:t>
      </w:r>
      <w:r>
        <w:rPr>
          <w:rFonts w:hint="default" w:ascii="Times New Roman" w:hAnsi="Times New Roman" w:eastAsia="方正仿宋简体" w:cs="Times New Roman"/>
          <w:sz w:val="28"/>
          <w:szCs w:val="28"/>
        </w:rPr>
        <w:t>较重违法行为的表现情形：涉案工程面积2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处罚基准：责令其在建项目停止施工，没收违法所得，并处20万元以上30万元以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.2.4 </w:t>
      </w:r>
      <w:r>
        <w:rPr>
          <w:rFonts w:hint="default" w:ascii="Times New Roman" w:hAnsi="Times New Roman" w:eastAsia="方正仿宋简体" w:cs="Times New Roman"/>
          <w:sz w:val="28"/>
          <w:szCs w:val="28"/>
        </w:rPr>
        <w:t>严重违法行为的表现情形：涉案工程面积3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处罚基准：责令其在建项目停止施工，没收违法所得，并处30万元以上40万元以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.2.5 </w:t>
      </w:r>
      <w:r>
        <w:rPr>
          <w:rFonts w:hint="default" w:ascii="Times New Roman" w:hAnsi="Times New Roman" w:eastAsia="方正仿宋简体" w:cs="Times New Roman"/>
          <w:sz w:val="28"/>
          <w:szCs w:val="28"/>
        </w:rPr>
        <w:t>特别严重违法行为的表现情形：涉案工程面积4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处罚基准：责令其在建项目停止施工，没收违法所得，并处40万元以上50万元以下的罚款。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p>
    <w:p>
      <w:pPr>
        <w:pStyle w:val="4"/>
        <w:pageBreakBefore w:val="0"/>
        <w:kinsoku/>
        <w:wordWrap/>
        <w:overflowPunct/>
        <w:topLinePunct w:val="0"/>
        <w:bidi w:val="0"/>
        <w:spacing w:line="440" w:lineRule="exact"/>
        <w:ind w:left="0" w:leftChars="0" w:firstLine="0" w:firstLineChars="0"/>
        <w:jc w:val="center"/>
        <w:textAlignment w:val="auto"/>
        <w:rPr>
          <w:rFonts w:hint="default" w:ascii="Times New Roman" w:hAnsi="Times New Roman" w:eastAsia="方正楷体简体" w:cs="Times New Roman"/>
          <w:sz w:val="28"/>
          <w:szCs w:val="28"/>
        </w:rPr>
      </w:pPr>
      <w:bookmarkStart w:id="1673" w:name="_Toc29903"/>
      <w:bookmarkStart w:id="1674" w:name="_Toc10560"/>
      <w:bookmarkStart w:id="1675" w:name="_Toc12444"/>
      <w:bookmarkStart w:id="1676" w:name="_Toc29062"/>
      <w:bookmarkStart w:id="1677" w:name="_Toc16663"/>
      <w:bookmarkStart w:id="1678" w:name="_Toc13162"/>
      <w:bookmarkStart w:id="1679" w:name="_Toc27278"/>
      <w:bookmarkStart w:id="1680" w:name="_Toc32208"/>
      <w:bookmarkStart w:id="1681" w:name="_Toc9895"/>
      <w:r>
        <w:rPr>
          <w:rFonts w:hint="default" w:ascii="Times New Roman" w:hAnsi="Times New Roman" w:eastAsia="方正楷体简体" w:cs="Times New Roman"/>
          <w:sz w:val="28"/>
          <w:szCs w:val="28"/>
        </w:rPr>
        <w:t>第七节《建设工程质量检测管理办法》处罚裁量</w:t>
      </w:r>
      <w:bookmarkEnd w:id="1673"/>
      <w:bookmarkEnd w:id="1674"/>
      <w:bookmarkEnd w:id="1675"/>
      <w:bookmarkEnd w:id="1676"/>
      <w:bookmarkEnd w:id="1677"/>
      <w:bookmarkEnd w:id="1678"/>
      <w:bookmarkEnd w:id="1679"/>
      <w:bookmarkEnd w:id="1680"/>
      <w:bookmarkEnd w:id="1681"/>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82" w:name="_Toc23832"/>
      <w:bookmarkStart w:id="1683" w:name="_Toc15451"/>
      <w:bookmarkStart w:id="1684" w:name="_Toc27850"/>
      <w:bookmarkStart w:id="1685" w:name="_Toc19120"/>
      <w:bookmarkStart w:id="1686" w:name="_Toc15333"/>
      <w:bookmarkStart w:id="1687" w:name="_Toc6098"/>
      <w:bookmarkStart w:id="1688" w:name="_Toc31855"/>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5</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《建设工程质量检测管理办法》第二十六条的处罚裁量</w:t>
      </w:r>
      <w:bookmarkEnd w:id="1682"/>
      <w:bookmarkEnd w:id="1683"/>
      <w:bookmarkEnd w:id="1684"/>
      <w:bookmarkEnd w:id="1685"/>
      <w:bookmarkEnd w:id="1686"/>
      <w:bookmarkEnd w:id="1687"/>
      <w:bookmarkEnd w:id="168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《建设工程质量检测管理办法》第二十六条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：违反本办法规定，未取得相应的资质，擅自承担本办法规定的检测业务的，其检测报告无效，由县级以上地方人民政府建设主管部门责令改正，并处1万元以上3万元以下的罚款。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经责令改正且</w:t>
      </w:r>
      <w:r>
        <w:rPr>
          <w:rFonts w:hint="default" w:ascii="Times New Roman" w:hAnsi="Times New Roman" w:eastAsia="方正仿宋简体" w:cs="Times New Roman"/>
          <w:sz w:val="28"/>
          <w:szCs w:val="28"/>
        </w:rPr>
        <w:t xml:space="preserve">未造成危害后果的。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处罚基准：检测报告无效，责令限期改正，处1万元的罚款。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 xml:space="preserve">未造成危害后果的。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处罚基准：检测报告无效，责令限期改正，处1万元以上1.5万元以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 xml:space="preserve">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处罚基准：检测报告无效，责令限期改正，可以处1.5万元以上2万元以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 xml:space="preserve">造成严重危害后果的。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处罚基准：检测报告无效，责令限期改正，可以处2万元以上3万元以下的罚款。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689" w:name="_Toc300"/>
      <w:bookmarkStart w:id="1690" w:name="_Toc9831"/>
      <w:bookmarkStart w:id="1691" w:name="_Toc613"/>
      <w:bookmarkStart w:id="1692" w:name="_Toc25554"/>
      <w:bookmarkStart w:id="1693" w:name="_Toc2746"/>
      <w:bookmarkStart w:id="1694" w:name="_Toc18928"/>
      <w:bookmarkStart w:id="1695" w:name="_Toc15125"/>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《建设工程质量检测管理办法》第二十八条的处罚裁量</w:t>
      </w:r>
      <w:bookmarkEnd w:id="1689"/>
      <w:bookmarkEnd w:id="1690"/>
      <w:bookmarkEnd w:id="1691"/>
      <w:bookmarkEnd w:id="1692"/>
      <w:bookmarkEnd w:id="1693"/>
      <w:bookmarkEnd w:id="1694"/>
      <w:bookmarkEnd w:id="169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《建设工程质量检测管理办法》第二十八条</w:t>
      </w:r>
      <w:bookmarkStart w:id="1696" w:name="28"/>
      <w:bookmarkEnd w:id="1696"/>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经责令改正且</w:t>
      </w:r>
      <w:r>
        <w:rPr>
          <w:rFonts w:hint="default" w:ascii="Times New Roman" w:hAnsi="Times New Roman" w:eastAsia="方正仿宋简体" w:cs="Times New Roman"/>
          <w:sz w:val="28"/>
          <w:szCs w:val="28"/>
        </w:rPr>
        <w:t xml:space="preserve">未造成危害后果的。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处罚基准：撤销资质证书，3年内不得再次申请资质证书；处1万元的罚款。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 xml:space="preserve">未造成危害后果的。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处罚基准：撤销其资质证书，3年内不得再次申请资质证书；处1万元以上至1.5万元以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 xml:space="preserve">造成危害后果的。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处罚基准：撤销其资质证书，3年内不得再次申请资质证书；处1.5万元以上至2万元以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造成严重危害后果的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妨碍或不配合执法人员执法活动</w:t>
      </w:r>
      <w:r>
        <w:rPr>
          <w:rFonts w:hint="default" w:ascii="Times New Roman" w:hAnsi="Times New Roman" w:cs="Times New Roman"/>
          <w:sz w:val="28"/>
          <w:szCs w:val="28"/>
          <w:lang w:eastAsia="zh-CN"/>
        </w:rPr>
        <w:t>造成</w:t>
      </w:r>
      <w:r>
        <w:rPr>
          <w:rFonts w:hint="default" w:ascii="Times New Roman" w:hAnsi="Times New Roman" w:eastAsia="方正仿宋简体" w:cs="Times New Roman"/>
          <w:sz w:val="28"/>
          <w:szCs w:val="28"/>
        </w:rPr>
        <w:t xml:space="preserve">恶劣影响的。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处罚基准：撤销其资质证书，3年内不得再次申请资质证书；处2万元以上至3万元以下的罚款。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697" w:name="_Toc24608"/>
      <w:bookmarkStart w:id="1698" w:name="_Toc13095"/>
      <w:bookmarkStart w:id="1699" w:name="_Toc30261"/>
      <w:bookmarkStart w:id="1700" w:name="_Toc27097"/>
      <w:bookmarkStart w:id="1701" w:name="_Toc18364"/>
      <w:bookmarkStart w:id="1702" w:name="_Toc22536"/>
      <w:bookmarkStart w:id="1703" w:name="_Toc16091"/>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《建设工程质量检测管理办法》第二十九条的处罚裁量</w:t>
      </w:r>
      <w:bookmarkEnd w:id="1697"/>
      <w:bookmarkEnd w:id="1698"/>
      <w:bookmarkEnd w:id="1699"/>
      <w:bookmarkEnd w:id="1700"/>
      <w:bookmarkEnd w:id="1701"/>
      <w:bookmarkEnd w:id="1702"/>
      <w:bookmarkEnd w:id="170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《建设工程质量检测管理办法》第二十九条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：检测机构违反本办法规定，有下列行为之一的，由县级以上地方人民政府建设主管部门责令改正，可并处1万元以上3万元以下的罚款；构成犯罪的，依法追究刑事责任：</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（一）超出资质范围从事检测活动的；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（二）涂改、倒卖、出租、出借、转让资质证书的；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（三）使用不符合条件的检测人员的；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（四）未按规定上报发现的违法违规行为和检测不合格事项的；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（五）未按规定在检测报告上签字盖章的；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（六）未按照国家有关工程建设强制性标准进行检测的；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（七）档案资料管理混乱，造成检测数据无法追溯的；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（八）转包检测业务的。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经责令改正且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处罚基准：责令改正，可处1万的罚款。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处罚基准：责令改正，处1.5万元以上2万元以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造成严重危害后果的。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处罚基准：责令改正，处2万元以上3万元以下的罚款。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bookmarkStart w:id="1704" w:name="_Toc26428"/>
      <w:bookmarkStart w:id="1705" w:name="_Toc4265"/>
      <w:bookmarkStart w:id="1706" w:name="_Toc3529"/>
      <w:bookmarkStart w:id="1707" w:name="_Toc14509"/>
      <w:bookmarkStart w:id="1708" w:name="_Toc24965"/>
      <w:bookmarkStart w:id="1709" w:name="_Toc4141"/>
      <w:bookmarkStart w:id="1710" w:name="_Toc8200"/>
      <w:r>
        <w:rPr>
          <w:rFonts w:hint="default" w:ascii="Times New Roman" w:hAnsi="Times New Roman" w:cs="Times New Roman"/>
          <w:sz w:val="28"/>
          <w:szCs w:val="28"/>
          <w:highlight w:val="yellow"/>
          <w:lang w:val="en-US" w:eastAsia="zh-CN"/>
        </w:rPr>
        <w:t>14</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《建设工程质量检测管理办法》第三十一条的处罚裁量</w:t>
      </w:r>
      <w:bookmarkEnd w:id="1704"/>
      <w:bookmarkEnd w:id="1705"/>
      <w:bookmarkEnd w:id="1706"/>
      <w:bookmarkEnd w:id="1707"/>
      <w:bookmarkEnd w:id="1708"/>
      <w:bookmarkEnd w:id="1709"/>
      <w:bookmarkEnd w:id="171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《建设工程质量检测管理办法》第三十一条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：违反本办法规定，委托方有下列行为之一的，由县级以上地方人民政府建设主管部门责令改正，处1万元以上3万元以下的罚款：</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（一）委托未取得相应资质的检测机构进行检测的；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（二）明示或暗示检测机构出具虚假检测报告，篡改或伪造检测报告的；</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（三）弄虚作假送检试样的。</w:t>
      </w:r>
    </w:p>
    <w:p>
      <w:pPr>
        <w:pageBreakBefore w:val="0"/>
        <w:kinsoku/>
        <w:wordWrap/>
        <w:overflowPunct/>
        <w:topLinePunct w:val="0"/>
        <w:bidi w:val="0"/>
        <w:spacing w:line="440" w:lineRule="exact"/>
        <w:textAlignment w:val="auto"/>
        <w:rPr>
          <w:rFonts w:hint="default" w:ascii="Times New Roman" w:hAnsi="Times New Roman"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sz w:val="28"/>
          <w:szCs w:val="28"/>
          <w:lang w:eastAsia="zh-CN"/>
        </w:rPr>
        <w:t>经责令改正且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处罚基准：责令改正，处1万元以上1.5万元以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逾期改正但</w:t>
      </w:r>
      <w:r>
        <w:rPr>
          <w:rFonts w:hint="default" w:ascii="Times New Roman" w:hAnsi="Times New Roman" w:eastAsia="方正仿宋简体" w:cs="Times New Roman"/>
          <w:sz w:val="28"/>
          <w:szCs w:val="28"/>
        </w:rPr>
        <w:t>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处罚基准：责令改正，处1.5万元以上2万元以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4</w:t>
      </w:r>
      <w:r>
        <w:rPr>
          <w:rFonts w:hint="eastAsia" w:cs="Times New Roman"/>
          <w:b/>
          <w:bCs/>
          <w:sz w:val="28"/>
          <w:szCs w:val="28"/>
          <w:lang w:val="en-US" w:eastAsia="zh-CN"/>
        </w:rPr>
        <w:t>8</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造成严重危害后果的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妨碍或不配合执法人员执法活动</w:t>
      </w:r>
      <w:r>
        <w:rPr>
          <w:rFonts w:hint="default" w:ascii="Times New Roman" w:hAnsi="Times New Roman" w:cs="Times New Roman"/>
          <w:sz w:val="28"/>
          <w:szCs w:val="28"/>
          <w:lang w:eastAsia="zh-CN"/>
        </w:rPr>
        <w:t>早晨</w:t>
      </w:r>
      <w:r>
        <w:rPr>
          <w:rFonts w:hint="default" w:ascii="Times New Roman" w:hAnsi="Times New Roman" w:eastAsia="方正仿宋简体" w:cs="Times New Roman"/>
          <w:sz w:val="28"/>
          <w:szCs w:val="28"/>
        </w:rPr>
        <w:t>恶劣影响的。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处罚基准：责令改正，处2万元以上3万元以下的罚款。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49</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《建设工程质量检测管理办法》第三十</w:t>
      </w:r>
      <w:r>
        <w:rPr>
          <w:rFonts w:hint="default" w:ascii="Times New Roman" w:hAnsi="Times New Roman" w:cs="Times New Roman"/>
          <w:sz w:val="28"/>
          <w:szCs w:val="28"/>
          <w:highlight w:val="yellow"/>
          <w:lang w:eastAsia="zh-CN"/>
        </w:rPr>
        <w:t>二</w:t>
      </w:r>
      <w:r>
        <w:rPr>
          <w:rFonts w:hint="default" w:ascii="Times New Roman" w:hAnsi="Times New Roman" w:eastAsia="方正仿宋简体" w:cs="Times New Roman"/>
          <w:sz w:val="28"/>
          <w:szCs w:val="28"/>
          <w:highlight w:val="yellow"/>
        </w:rPr>
        <w:t>条的处罚裁量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《建设工程质量检测管理办法》</w:t>
      </w:r>
      <w:r>
        <w:rPr>
          <w:rFonts w:hint="default" w:ascii="Times New Roman" w:hAnsi="Times New Roman" w:cs="Times New Roman"/>
        </w:rPr>
        <w:t>第三十二条</w:t>
      </w:r>
      <w:r>
        <w:rPr>
          <w:rFonts w:hint="default" w:ascii="Times New Roman" w:hAnsi="Times New Roman" w:cs="Times New Roman"/>
          <w:lang w:eastAsia="zh-CN"/>
        </w:rPr>
        <w:t>规定：</w:t>
      </w:r>
      <w:r>
        <w:rPr>
          <w:rFonts w:hint="default" w:ascii="Times New Roman" w:hAnsi="Times New Roman" w:cs="Times New Roman"/>
        </w:rPr>
        <w:t>依照本办法规定，给予检测机构罚款处罚的，对检测机构的法定代表人和其他直接责任人员处罚款数额5％以上10％以下的罚款。</w:t>
      </w:r>
    </w:p>
    <w:p>
      <w:pPr>
        <w:pageBreakBefore w:val="0"/>
        <w:kinsoku/>
        <w:wordWrap/>
        <w:overflowPunct/>
        <w:topLinePunct w:val="0"/>
        <w:bidi w:val="0"/>
        <w:spacing w:line="440" w:lineRule="exact"/>
        <w:textAlignment w:val="auto"/>
        <w:rPr>
          <w:rFonts w:hint="default" w:ascii="Times New Roman" w:hAnsi="Times New Roman" w:cs="Times New Roman"/>
          <w:b/>
          <w:bCs/>
          <w:sz w:val="28"/>
          <w:szCs w:val="28"/>
          <w:lang w:eastAsia="zh-CN"/>
        </w:rPr>
      </w:pPr>
      <w:r>
        <w:rPr>
          <w:rFonts w:hint="default" w:ascii="Times New Roman" w:hAnsi="Times New Roman" w:eastAsia="方正仿宋简体" w:cs="Times New Roman"/>
          <w:b/>
          <w:bCs/>
          <w:sz w:val="28"/>
          <w:szCs w:val="28"/>
        </w:rPr>
        <w:t>违法行为情形和处罚基准</w:t>
      </w:r>
      <w:r>
        <w:rPr>
          <w:rFonts w:hint="default" w:ascii="Times New Roman" w:hAnsi="Times New Roman" w:cs="Times New Roman"/>
          <w:b/>
          <w:bCs/>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49</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rPr>
        <w:t>检测机构</w:t>
      </w:r>
      <w:r>
        <w:rPr>
          <w:rFonts w:hint="default" w:ascii="Times New Roman" w:hAnsi="Times New Roman" w:cs="Times New Roman"/>
          <w:lang w:eastAsia="zh-CN"/>
        </w:rPr>
        <w:t>受到轻微</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对检测机构的法定代表人和其他直接责任人员处罚款数额5％以上</w:t>
      </w:r>
      <w:r>
        <w:rPr>
          <w:rFonts w:hint="default" w:ascii="Times New Roman" w:hAnsi="Times New Roman" w:cs="Times New Roman"/>
          <w:lang w:val="en-US" w:eastAsia="zh-CN"/>
        </w:rPr>
        <w:t>6</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49</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rPr>
        <w:t>检测机构</w:t>
      </w:r>
      <w:r>
        <w:rPr>
          <w:rFonts w:hint="default" w:ascii="Times New Roman" w:hAnsi="Times New Roman" w:cs="Times New Roman"/>
          <w:lang w:eastAsia="zh-CN"/>
        </w:rPr>
        <w:t>受到一般</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对检测机构的法定代表人和其他直接责任人员处罚款数额</w:t>
      </w:r>
      <w:r>
        <w:rPr>
          <w:rFonts w:hint="default" w:ascii="Times New Roman" w:hAnsi="Times New Roman" w:cs="Times New Roman"/>
          <w:lang w:val="en-US" w:eastAsia="zh-CN"/>
        </w:rPr>
        <w:t>6</w:t>
      </w:r>
      <w:r>
        <w:rPr>
          <w:rFonts w:hint="default" w:ascii="Times New Roman" w:hAnsi="Times New Roman" w:cs="Times New Roman"/>
        </w:rPr>
        <w:t>％以上</w:t>
      </w:r>
      <w:r>
        <w:rPr>
          <w:rFonts w:hint="default" w:ascii="Times New Roman" w:hAnsi="Times New Roman" w:cs="Times New Roman"/>
          <w:lang w:val="en-US" w:eastAsia="zh-CN"/>
        </w:rPr>
        <w:t>7</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49</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rPr>
        <w:t>检测机构</w:t>
      </w:r>
      <w:r>
        <w:rPr>
          <w:rFonts w:hint="default" w:ascii="Times New Roman" w:hAnsi="Times New Roman" w:cs="Times New Roman"/>
          <w:lang w:eastAsia="zh-CN"/>
        </w:rPr>
        <w:t>受到较重</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对检测机构的法定代表人和其他直接责任人员处罚款数额</w:t>
      </w:r>
      <w:r>
        <w:rPr>
          <w:rFonts w:hint="default" w:ascii="Times New Roman" w:hAnsi="Times New Roman" w:cs="Times New Roman"/>
          <w:lang w:val="en-US" w:eastAsia="zh-CN"/>
        </w:rPr>
        <w:t>7</w:t>
      </w:r>
      <w:r>
        <w:rPr>
          <w:rFonts w:hint="default" w:ascii="Times New Roman" w:hAnsi="Times New Roman" w:cs="Times New Roman"/>
        </w:rPr>
        <w:t>％以上</w:t>
      </w:r>
      <w:r>
        <w:rPr>
          <w:rFonts w:hint="default" w:ascii="Times New Roman" w:hAnsi="Times New Roman" w:cs="Times New Roman"/>
          <w:lang w:val="en-US" w:eastAsia="zh-CN"/>
        </w:rPr>
        <w:t>8</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49</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rPr>
        <w:t>检测机构</w:t>
      </w:r>
      <w:r>
        <w:rPr>
          <w:rFonts w:hint="default" w:ascii="Times New Roman" w:hAnsi="Times New Roman" w:cs="Times New Roman"/>
          <w:lang w:eastAsia="zh-CN"/>
        </w:rPr>
        <w:t>受到严重</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对检测机构的法定代表人和其他直接责任人员处罚款数额</w:t>
      </w:r>
      <w:r>
        <w:rPr>
          <w:rFonts w:hint="default" w:ascii="Times New Roman" w:hAnsi="Times New Roman" w:cs="Times New Roman"/>
          <w:lang w:val="en-US" w:eastAsia="zh-CN"/>
        </w:rPr>
        <w:t>8</w:t>
      </w:r>
      <w:r>
        <w:rPr>
          <w:rFonts w:hint="default" w:ascii="Times New Roman" w:hAnsi="Times New Roman" w:cs="Times New Roman"/>
        </w:rPr>
        <w:t>％以上</w:t>
      </w:r>
      <w:r>
        <w:rPr>
          <w:rFonts w:hint="default" w:ascii="Times New Roman" w:hAnsi="Times New Roman" w:cs="Times New Roman"/>
          <w:lang w:val="en-US" w:eastAsia="zh-CN"/>
        </w:rPr>
        <w:t>10</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rPr>
      </w:pPr>
      <w:bookmarkStart w:id="1711" w:name="_Toc32749"/>
      <w:bookmarkStart w:id="1712" w:name="_Toc16998"/>
      <w:bookmarkStart w:id="1713" w:name="_Toc5739"/>
      <w:bookmarkStart w:id="1714" w:name="_Toc29124"/>
      <w:bookmarkStart w:id="1715" w:name="_Toc30030"/>
      <w:bookmarkStart w:id="1716" w:name="_Toc1583"/>
      <w:bookmarkStart w:id="1717" w:name="_Toc7798"/>
      <w:bookmarkStart w:id="1718" w:name="_Toc26999"/>
      <w:bookmarkStart w:id="1719" w:name="_Toc21974"/>
      <w:r>
        <w:rPr>
          <w:rFonts w:hint="default" w:ascii="Times New Roman" w:hAnsi="Times New Roman" w:eastAsia="方正楷体简体" w:cs="Times New Roman"/>
          <w:sz w:val="28"/>
          <w:szCs w:val="28"/>
        </w:rPr>
        <w:t>第八节《建筑起重机械安全监督管理规定》处罚裁量</w:t>
      </w:r>
      <w:bookmarkEnd w:id="1711"/>
      <w:bookmarkEnd w:id="1712"/>
      <w:bookmarkEnd w:id="1713"/>
      <w:bookmarkEnd w:id="1714"/>
      <w:bookmarkEnd w:id="1715"/>
      <w:bookmarkEnd w:id="1716"/>
      <w:bookmarkEnd w:id="1717"/>
      <w:bookmarkEnd w:id="1718"/>
      <w:bookmarkEnd w:id="1719"/>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20" w:name="_Toc30075"/>
      <w:bookmarkStart w:id="1721" w:name="_Toc16704"/>
      <w:bookmarkStart w:id="1722" w:name="_Toc21714"/>
      <w:bookmarkStart w:id="1723" w:name="_Toc7211"/>
      <w:bookmarkStart w:id="1724" w:name="_Toc7094"/>
      <w:bookmarkStart w:id="1725" w:name="_Toc23166"/>
      <w:bookmarkStart w:id="1726" w:name="_Toc29005"/>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《建筑起重机械安全监督管理规定》第二十</w:t>
      </w:r>
      <w:r>
        <w:rPr>
          <w:rFonts w:hint="default" w:ascii="Times New Roman" w:hAnsi="Times New Roman" w:eastAsia="方正仿宋简体" w:cs="Times New Roman"/>
          <w:sz w:val="28"/>
          <w:szCs w:val="28"/>
          <w:highlight w:val="yellow"/>
          <w:lang w:eastAsia="zh-CN"/>
        </w:rPr>
        <w:t>八</w:t>
      </w:r>
      <w:r>
        <w:rPr>
          <w:rFonts w:hint="default" w:ascii="Times New Roman" w:hAnsi="Times New Roman" w:eastAsia="方正仿宋简体" w:cs="Times New Roman"/>
          <w:sz w:val="28"/>
          <w:szCs w:val="28"/>
          <w:highlight w:val="yellow"/>
        </w:rPr>
        <w:t>条的处罚裁量</w:t>
      </w:r>
      <w:bookmarkEnd w:id="1720"/>
      <w:bookmarkEnd w:id="1721"/>
      <w:bookmarkEnd w:id="1722"/>
      <w:bookmarkEnd w:id="1723"/>
      <w:bookmarkEnd w:id="1724"/>
      <w:bookmarkEnd w:id="1725"/>
      <w:bookmarkEnd w:id="172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highlight w:val="none"/>
        </w:rPr>
        <w:t>《建筑起重机械安全监督管理规定》第二十</w:t>
      </w:r>
      <w:r>
        <w:rPr>
          <w:rFonts w:hint="default" w:ascii="Times New Roman" w:hAnsi="Times New Roman" w:eastAsia="方正仿宋简体" w:cs="Times New Roman"/>
          <w:sz w:val="28"/>
          <w:szCs w:val="28"/>
          <w:highlight w:val="none"/>
          <w:lang w:eastAsia="zh-CN"/>
        </w:rPr>
        <w:t>八</w:t>
      </w:r>
      <w:r>
        <w:rPr>
          <w:rFonts w:hint="default" w:ascii="Times New Roman" w:hAnsi="Times New Roman" w:eastAsia="方正仿宋简体" w:cs="Times New Roman"/>
          <w:sz w:val="28"/>
          <w:szCs w:val="28"/>
          <w:highlight w:val="none"/>
        </w:rPr>
        <w:t>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rPr>
        <w:t>违反本规定，出租单位、自购建筑起重机械的使用单位，有下列行为之一的，由县级以上地方人民政府建设主管部门责令限期改正，予以警告，并处以5000元以上1万元以下罚款：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（一）未按照规定办理备案的；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（二）未按照规定办理注销手续的；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（三）未按照规定建立建筑起重机械安全技术档案的</w:t>
      </w:r>
      <w:r>
        <w:rPr>
          <w:rFonts w:hint="default" w:ascii="Times New Roman" w:hAnsi="Times New Roman" w:cs="Times New Roman"/>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rPr>
          <w:rFonts w:hint="default" w:ascii="Times New Roman" w:hAnsi="Times New Roman" w:cs="Times New Roman"/>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经责令改正且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sz w:val="28"/>
          <w:szCs w:val="28"/>
          <w:lang w:eastAsia="zh-CN"/>
        </w:rPr>
        <w:t>给予</w:t>
      </w:r>
      <w:r>
        <w:rPr>
          <w:rFonts w:hint="default" w:ascii="Times New Roman" w:hAnsi="Times New Roman" w:eastAsia="方正仿宋简体" w:cs="Times New Roman"/>
          <w:sz w:val="28"/>
          <w:szCs w:val="28"/>
        </w:rPr>
        <w:t>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处5000元的罚款。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处罚基准：予以警告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处5000元以上8000元以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 xml:space="preserve">严重违法行为的表现情形: </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sz w:val="28"/>
          <w:szCs w:val="28"/>
        </w:rPr>
        <w:t>处罚基准：责令限期改正，予以警告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000元以上1万元</w:t>
      </w:r>
      <w:r>
        <w:rPr>
          <w:rFonts w:hint="default" w:ascii="Times New Roman" w:hAnsi="Times New Roman" w:cs="Times New Roman"/>
          <w:sz w:val="28"/>
          <w:szCs w:val="28"/>
          <w:lang w:eastAsia="zh-CN"/>
        </w:rPr>
        <w:t>以下</w:t>
      </w:r>
      <w:r>
        <w:rPr>
          <w:rFonts w:hint="default" w:ascii="Times New Roman" w:hAnsi="Times New Roman" w:eastAsia="方正仿宋简体" w:cs="Times New Roman"/>
          <w:sz w:val="28"/>
          <w:szCs w:val="28"/>
        </w:rPr>
        <w:t>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27" w:name="_Toc6417"/>
      <w:bookmarkStart w:id="1728" w:name="_Toc22930"/>
      <w:bookmarkStart w:id="1729" w:name="_Toc28561"/>
      <w:bookmarkStart w:id="1730" w:name="_Toc16598"/>
      <w:bookmarkStart w:id="1731" w:name="_Toc30057"/>
      <w:bookmarkStart w:id="1732" w:name="_Toc6590"/>
      <w:bookmarkStart w:id="1733" w:name="_Toc15092"/>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1</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《建筑起重机械安全监督管理规定》第二十九条的处罚裁量</w:t>
      </w:r>
      <w:bookmarkEnd w:id="1727"/>
      <w:bookmarkEnd w:id="1728"/>
      <w:bookmarkEnd w:id="1729"/>
      <w:bookmarkEnd w:id="1730"/>
      <w:bookmarkEnd w:id="1731"/>
      <w:bookmarkEnd w:id="1732"/>
      <w:bookmarkEnd w:id="173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《建筑起重机械安全监督管理规定》第二十九条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：违反本规定，安装单位有下列行为之一的，由县级以上地方人民政府建设主管部门责令限期改正，予以警告，并处以5000元以上3万元以下罚款：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（一）未履行第十二条第（二）、（四）、（五）项安全职责的；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（二）未按照规定建立建筑起重机械安装、拆卸工程档案的；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（三）未按照建筑起重机械安装、拆卸工程专项施工方案及安全操作规程组织安装、拆卸作业的。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《建筑起重机械安全监督管理规定》第十二条（二）、（四）、（五）项</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安装单位应当履行下列安全职责：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（二）按照安全技术标准及安装使用说明书等检查建筑起重机械及现场施工条件；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（四）制定建筑起重机械安装、拆卸工程生产安全事故应急救援预案；</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（五）将建筑起重机械安装、拆卸工程专项施工方案，安装、拆卸人员名单，安装、拆卸时间等材料报施工总承包单位和监理单位审核后，告知工程所在地县级以上地方人民政府建设主管部门。</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1</w:t>
      </w:r>
      <w:r>
        <w:rPr>
          <w:rFonts w:hint="default" w:ascii="Times New Roman" w:hAnsi="Times New Roman" w:cs="Times New Roman"/>
          <w:sz w:val="28"/>
          <w:szCs w:val="28"/>
          <w:lang w:val="en-US" w:eastAsia="zh-CN"/>
        </w:rPr>
        <w:t xml:space="preserve"> </w:t>
      </w:r>
      <w:r>
        <w:rPr>
          <w:rFonts w:hint="default" w:ascii="Times New Roman" w:hAnsi="Times New Roman" w:eastAsia="方正仿宋简体" w:cs="Times New Roman"/>
          <w:sz w:val="28"/>
          <w:szCs w:val="28"/>
        </w:rPr>
        <w:t>一般违法行为的表现情形：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现场安装无详细图纸；</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编制的生产安全事故应急救援预案缺乏针对性，无救援人员、设备、信息报告和通讯措施；</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安装、拆卸工程专项施工方案编审情况在告知建设主管部门前就已经组织施工的；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4. </w:t>
      </w:r>
      <w:r>
        <w:rPr>
          <w:rFonts w:hint="default" w:ascii="Times New Roman" w:hAnsi="Times New Roman" w:eastAsia="方正仿宋简体" w:cs="Times New Roman"/>
          <w:sz w:val="28"/>
          <w:szCs w:val="28"/>
        </w:rPr>
        <w:t>建筑起重机械安装、拆卸工程档案有关技术资料不齐全、不完整；</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5. </w:t>
      </w:r>
      <w:r>
        <w:rPr>
          <w:rFonts w:hint="default" w:ascii="Times New Roman" w:hAnsi="Times New Roman" w:eastAsia="方正仿宋简体" w:cs="Times New Roman"/>
          <w:sz w:val="28"/>
          <w:szCs w:val="28"/>
        </w:rPr>
        <w:t>安装、拆卸施工与方案不符的。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处罚基准：责令限期改正，予以警告，处5000元以上1万元以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现场施工条件不符合安装条件，未报告委托安装单位和监理单位，继续安装的；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编制的相关生产安全事故应急救援预案没有按规定程序进行审批的；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安装、拆卸工程编制专项施工方案在报送相关单位和部门前擅自组织施工的；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4. </w:t>
      </w:r>
      <w:r>
        <w:rPr>
          <w:rFonts w:hint="default" w:ascii="Times New Roman" w:hAnsi="Times New Roman" w:eastAsia="方正仿宋简体" w:cs="Times New Roman"/>
          <w:sz w:val="28"/>
          <w:szCs w:val="28"/>
        </w:rPr>
        <w:t>安装、拆卸施工前，对作业人员未进行班前安全教育和技术培训的。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处罚基准：责令限期改正，予以警告，处1万元以上2万元以</w:t>
      </w:r>
      <w:r>
        <w:rPr>
          <w:rFonts w:hint="default" w:ascii="Times New Roman" w:hAnsi="Times New Roman" w:cs="Times New Roman"/>
          <w:sz w:val="28"/>
          <w:szCs w:val="28"/>
          <w:lang w:eastAsia="zh-CN"/>
        </w:rPr>
        <w:t>内的</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1</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未制定建筑起重机械安装、拆卸工程生产安全事故应急救援预案的；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安装、拆卸工程配备的相应特种作业人员人证不相符，或未取得特种作业证上岗作业的；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安装、拆卸专项施工方案没有告知工程所在地相应建设主管部门的。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处2万元以上3万元以下</w:t>
      </w:r>
      <w:r>
        <w:rPr>
          <w:rFonts w:hint="default" w:ascii="Times New Roman" w:hAnsi="Times New Roman" w:cs="Times New Roman"/>
          <w:sz w:val="28"/>
          <w:szCs w:val="28"/>
          <w:lang w:eastAsia="zh-CN"/>
        </w:rPr>
        <w:t>的</w:t>
      </w:r>
      <w:r>
        <w:rPr>
          <w:rFonts w:hint="default" w:ascii="Times New Roman" w:hAnsi="Times New Roman" w:eastAsia="方正仿宋简体" w:cs="Times New Roman"/>
          <w:sz w:val="28"/>
          <w:szCs w:val="28"/>
        </w:rPr>
        <w:t>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34" w:name="_Toc17992"/>
      <w:bookmarkStart w:id="1735" w:name="_Toc10326"/>
      <w:bookmarkStart w:id="1736" w:name="_Toc30953"/>
      <w:bookmarkStart w:id="1737" w:name="_Toc15003"/>
      <w:bookmarkStart w:id="1738" w:name="_Toc25644"/>
      <w:bookmarkStart w:id="1739" w:name="_Toc6946"/>
      <w:bookmarkStart w:id="1740" w:name="_Toc7866"/>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《建筑起重机械安全监督管理规定》第三十条的处罚裁量</w:t>
      </w:r>
      <w:bookmarkEnd w:id="1734"/>
      <w:bookmarkEnd w:id="1735"/>
      <w:bookmarkEnd w:id="1736"/>
      <w:bookmarkEnd w:id="1737"/>
      <w:bookmarkEnd w:id="1738"/>
      <w:bookmarkEnd w:id="1739"/>
      <w:bookmarkEnd w:id="174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《建筑起重机械安全监督管理规定》第三十条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：违反本规定，使用单位有下列行为之一的，由县级以上地方人民政府建设主管部门责令限期改正，予以警告，并处以5000元以上3万元以下罚款：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（一）未履行第十八条第（一）、（二）、（四）、（六）项安全职责的；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（二）未指定专职设备管理人员进行现场监督检查的；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（三）擅自在建筑起重机械上安装非原制造厂制造的标准节和附着装置的。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《建筑起重机械安全监督管理规定》第十八条（一）、（二）、（四）、（六）项</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使用单位应当履行下列安全职责：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（一）根据不同施工阶段、周围环境以及季节、气候的变化，对建筑起重机械采取相应的安全防护措施；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（二）制定建筑起重机械生产安全事故应急救援预案；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（四）设置相应的设备管理机构或者配备专职的设备管理人员；</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w:t>
      </w:r>
      <w:r>
        <w:rPr>
          <w:rFonts w:hint="default" w:ascii="Times New Roman" w:hAnsi="Times New Roman" w:cs="Times New Roman"/>
        </w:rPr>
        <w:t>建筑起重机械出现故障或者发生异常情况的，立即停止使用，消除故障和事故隐患后，方可重新投入使用。</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现场安全防护措施存在一定的缺陷；</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建筑起重机械的运行、维护保养等资料过于简单，缺乏真实性；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制定的相应生产安全事故应急救援预案缺乏针对性；</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4. </w:t>
      </w:r>
      <w:r>
        <w:rPr>
          <w:rFonts w:hint="default" w:ascii="Times New Roman" w:hAnsi="Times New Roman" w:eastAsia="方正仿宋简体" w:cs="Times New Roman"/>
          <w:sz w:val="28"/>
          <w:szCs w:val="28"/>
        </w:rPr>
        <w:t>设备管理人员人证不相符，或无证上岗的。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处罚基准：责令限期改正，予以警告，处5000元以上1万元以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未结合工程的特点，建立高温、雨季或冰冻等灾害天气建筑起重机械安全防护措施的；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司索、信号等特种工作业人员配备不足，出现一人操作几台起重机械现象的；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设置的设备管理机构或者配备的专职设备管理人员对检查发现的问题督促整改不落实的。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处1万元以上2万元以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2</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设备管理机构或者配备的专职设备管理人员未对建筑起重机械进行日常安全检查，以及检查无相关记录的；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司索、信号等特种工作业人员人证不符，无证上岗；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安装的非原制造厂制造的标准节和附着装置未经检测或检测不合格仍在使用的。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处2万元以上3万元以下罚款。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41" w:name="_Toc1456"/>
      <w:bookmarkStart w:id="1742" w:name="_Toc32152"/>
      <w:bookmarkStart w:id="1743" w:name="_Toc27893"/>
      <w:bookmarkStart w:id="1744" w:name="_Toc21779"/>
      <w:bookmarkStart w:id="1745" w:name="_Toc13900"/>
      <w:bookmarkStart w:id="1746" w:name="_Toc1209"/>
      <w:bookmarkStart w:id="1747" w:name="_Toc27711"/>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《建筑起重机械安全监督管理规定》第三十一条的处罚裁量</w:t>
      </w:r>
      <w:bookmarkEnd w:id="1741"/>
      <w:bookmarkEnd w:id="1742"/>
      <w:bookmarkEnd w:id="1743"/>
      <w:bookmarkEnd w:id="1744"/>
      <w:bookmarkEnd w:id="1745"/>
      <w:bookmarkEnd w:id="1746"/>
      <w:bookmarkEnd w:id="174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highlight w:val="none"/>
        </w:rPr>
        <w:t>《建筑起重机械安全监督管理规定》第三十一条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rPr>
        <w:t>违反本规定，施工总承包单位未履行第二十一条第（一）、（三）、（四）、（五）、（七）项安全职责的，由县级以上地方人民政府建设主管部门责令限期改正，予以警告，并处以5000元以上3万元以下罚款。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highlight w:val="none"/>
        </w:rPr>
        <w:t>《建筑起重机械安全监督管理规定》</w:t>
      </w:r>
      <w:r>
        <w:rPr>
          <w:rFonts w:hint="default" w:ascii="Times New Roman" w:hAnsi="Times New Roman" w:eastAsia="方正仿宋简体" w:cs="Times New Roman"/>
          <w:sz w:val="28"/>
          <w:szCs w:val="28"/>
        </w:rPr>
        <w:t>第二十一条第（一）、（三）、（四）、（五）、（七）项</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施工总承包单位应当履行下列安全职责：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（一）向安装单位提供拟安装设备位置的基础施工资料，确保建筑起重机械进场安装、拆卸所需的施工条件；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（三）审核安装单位、使用单位的资质证书、安全生产许可证和特种作业人员的特种作业操作资格证书；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（四）审核安装单位制定的建筑起重机械安装、拆卸工程专项施工方案和生产安全事故应急救援预案；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（五）审核使用单位制定的建筑起重机械生产安全事故应急救援预案；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（七）施工现场有多台塔式起重机作业时，应当组织制定并实施防止塔式起重机相互碰撞的安全措施。</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施工总承包单位未提供拟安装位置的基础施工资料</w:t>
      </w:r>
      <w:r>
        <w:rPr>
          <w:rFonts w:hint="default" w:ascii="Times New Roman" w:hAnsi="Times New Roman" w:cs="Times New Roman"/>
          <w:sz w:val="28"/>
          <w:szCs w:val="28"/>
          <w:lang w:eastAsia="zh-CN"/>
        </w:rPr>
        <w:t>的</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审查安装单位、使用单位资质证书、安全生产许可证和特种作业人员的特种操作资格证无相关记录，或审查发现问题未及时督促整改的；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对使用单位制定的建筑起重机械生产安全事故应急救援预案审核不严密，或未督促整改相关问题的。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处罚基准：责令限期改正，予以警告，并处5000元以上1万元以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较重违法行为的表现情形：施工总承包单位发现安装单位、使用单位配备的相关特种作业人员不到位</w:t>
      </w:r>
      <w:r>
        <w:rPr>
          <w:rFonts w:hint="default" w:ascii="Times New Roman" w:hAnsi="Times New Roman" w:cs="Times New Roman"/>
          <w:sz w:val="28"/>
          <w:szCs w:val="28"/>
          <w:lang w:eastAsia="zh-CN"/>
        </w:rPr>
        <w:t>的，</w:t>
      </w:r>
      <w:r>
        <w:rPr>
          <w:rFonts w:hint="default" w:ascii="Times New Roman" w:hAnsi="Times New Roman" w:eastAsia="方正仿宋简体" w:cs="Times New Roman"/>
          <w:sz w:val="28"/>
          <w:szCs w:val="28"/>
        </w:rPr>
        <w:t>或</w:t>
      </w:r>
      <w:r>
        <w:rPr>
          <w:rFonts w:hint="default" w:ascii="Times New Roman" w:hAnsi="Times New Roman" w:cs="Times New Roman"/>
          <w:sz w:val="28"/>
          <w:szCs w:val="28"/>
          <w:lang w:eastAsia="zh-CN"/>
        </w:rPr>
        <w:t>者</w:t>
      </w:r>
      <w:r>
        <w:rPr>
          <w:rFonts w:hint="default" w:ascii="Times New Roman" w:hAnsi="Times New Roman" w:eastAsia="方正仿宋简体" w:cs="Times New Roman"/>
          <w:sz w:val="28"/>
          <w:szCs w:val="28"/>
        </w:rPr>
        <w:t>无证上岗，</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未及时书面通知督促整改的。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处罚基准：责令限期改正，予以警告，并处1万元以上2万元以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3</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严重违法行为的表现情形：施工总承包单位审核发现安装单位、使用单位不具备相应资质的，或</w:t>
      </w:r>
      <w:r>
        <w:rPr>
          <w:rFonts w:hint="default" w:ascii="Times New Roman" w:hAnsi="Times New Roman" w:cs="Times New Roman"/>
          <w:sz w:val="28"/>
          <w:szCs w:val="28"/>
          <w:lang w:eastAsia="zh-CN"/>
        </w:rPr>
        <w:t>者</w:t>
      </w:r>
      <w:r>
        <w:rPr>
          <w:rFonts w:hint="default" w:ascii="Times New Roman" w:hAnsi="Times New Roman" w:eastAsia="方正仿宋简体" w:cs="Times New Roman"/>
          <w:sz w:val="28"/>
          <w:szCs w:val="28"/>
        </w:rPr>
        <w:t>未取得安全生产许可证从事施工业务活动，未及时书面报告相关监管部门的。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处罚基准：责令限期改正，予以警告，并处2万元以上3万元以下罚款。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48" w:name="_Toc4023"/>
      <w:bookmarkStart w:id="1749" w:name="_Toc27504"/>
      <w:bookmarkStart w:id="1750" w:name="_Toc15644"/>
      <w:bookmarkStart w:id="1751" w:name="_Toc817"/>
      <w:bookmarkStart w:id="1752" w:name="_Toc11178"/>
      <w:bookmarkStart w:id="1753" w:name="_Toc3057"/>
      <w:bookmarkStart w:id="1754" w:name="_Toc120"/>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4</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《建筑起重机械安全监督管理规定》第三十二条的处罚裁量</w:t>
      </w:r>
      <w:bookmarkEnd w:id="1748"/>
      <w:bookmarkEnd w:id="1749"/>
      <w:bookmarkEnd w:id="1750"/>
      <w:bookmarkEnd w:id="1751"/>
      <w:bookmarkEnd w:id="1752"/>
      <w:bookmarkEnd w:id="1753"/>
      <w:bookmarkEnd w:id="1754"/>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highlight w:val="none"/>
        </w:rPr>
        <w:t>《建筑起重机械安全监督管理规定》第三十二条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rPr>
        <w:t>违反本规定，监理单位未履行第二十二条第（一）、（二）、（四）、（五）项安全职责的，由县级以上地方人民政府建设主管部门责令限期改正，予以警告，并处以5000元以上3万元以下罚款。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highlight w:val="none"/>
        </w:rPr>
        <w:t>《建筑起重机械安全监督管理规定》</w:t>
      </w:r>
      <w:r>
        <w:rPr>
          <w:rFonts w:hint="default" w:ascii="Times New Roman" w:hAnsi="Times New Roman" w:eastAsia="方正仿宋简体" w:cs="Times New Roman"/>
          <w:sz w:val="28"/>
          <w:szCs w:val="28"/>
        </w:rPr>
        <w:t>第二十二条第（一）、（二）、（四）、（五）项</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 xml:space="preserve">监理单位应当履行下列安全职责：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（一）审核建筑起重机械特种设备制造许可证、产品合格证、制造监督检验证明、备案证明等文件；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（二）审核建筑起重机械安装单位、使用单位的资质证书、安全生产许可证和特种作业人员的特种作业操作资格证书；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（四）监督安装单位执行建筑起重机械安装、拆卸工程专项施工方案情况； </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（五）监督检查建筑起重机械的使用情况。”</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一般违法行为的表现情形：审核建筑起重机械相关资料流于形势，审核记录缺乏真实性的</w:t>
      </w:r>
      <w:r>
        <w:rPr>
          <w:rFonts w:hint="default" w:ascii="Times New Roman" w:hAnsi="Times New Roman" w:cs="Times New Roman"/>
          <w:sz w:val="28"/>
          <w:szCs w:val="28"/>
          <w:lang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处罚基准：责令限期改正，予以警告，并处5000元以上1万元以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1. </w:t>
      </w:r>
      <w:r>
        <w:rPr>
          <w:rFonts w:hint="default" w:ascii="Times New Roman" w:hAnsi="Times New Roman" w:eastAsia="方正仿宋简体" w:cs="Times New Roman"/>
          <w:sz w:val="28"/>
          <w:szCs w:val="28"/>
        </w:rPr>
        <w:t>对审核相关资料中存在的问题未及时督促整改的；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2. </w:t>
      </w:r>
      <w:r>
        <w:rPr>
          <w:rFonts w:hint="default" w:ascii="Times New Roman" w:hAnsi="Times New Roman" w:eastAsia="方正仿宋简体" w:cs="Times New Roman"/>
          <w:sz w:val="28"/>
          <w:szCs w:val="28"/>
        </w:rPr>
        <w:t>未明确建筑起重机械安全监理责任人和责任的；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sz w:val="28"/>
          <w:szCs w:val="28"/>
          <w:lang w:val="en-US" w:eastAsia="zh-CN"/>
        </w:rPr>
        <w:t xml:space="preserve">3. </w:t>
      </w:r>
      <w:r>
        <w:rPr>
          <w:rFonts w:hint="default" w:ascii="Times New Roman" w:hAnsi="Times New Roman" w:eastAsia="方正仿宋简体" w:cs="Times New Roman"/>
          <w:sz w:val="28"/>
          <w:szCs w:val="28"/>
        </w:rPr>
        <w:t>未对防止塔式起重机机防碰撞的安全措施进行审核的。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处罚基准：责令限期改正，予以警告，并处1万元以上2万元以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4</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严重违法行为的表现情形：对未取得备案证和使用登记证的建筑起重机械仍在施工现场使用的行为未及时制止，</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未书面报告相关监管部门的。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处罚基准：责令限期改正，予以警告，并处2万元以上3万元以下罚款。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755" w:name="_Toc30311"/>
      <w:bookmarkStart w:id="1756" w:name="_Toc13635"/>
      <w:bookmarkStart w:id="1757" w:name="_Toc25642"/>
      <w:bookmarkStart w:id="1758" w:name="_Toc13621"/>
      <w:bookmarkStart w:id="1759" w:name="_Toc20469"/>
      <w:bookmarkStart w:id="1760" w:name="_Toc28975"/>
      <w:bookmarkStart w:id="1761" w:name="_Toc32320"/>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5</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《建筑起重机械安全监督管理规定》第三十三条的处罚裁量</w:t>
      </w:r>
      <w:bookmarkEnd w:id="1755"/>
      <w:bookmarkEnd w:id="1756"/>
      <w:bookmarkEnd w:id="1757"/>
      <w:bookmarkEnd w:id="1758"/>
      <w:bookmarkEnd w:id="1759"/>
      <w:bookmarkEnd w:id="1760"/>
      <w:bookmarkEnd w:id="1761"/>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highlight w:val="none"/>
        </w:rPr>
        <w:t>《建筑起重机械安全监督管理规定》第三十三条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rPr>
        <w:t>违反本规定，建设单位有下列行为之一的，由县级以上地方人民政府建设主管部门责令限期改正，予以警告，并处以5000元以上3万元以下罚款；逾期未改的，责令停止施工：</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（一）未按照规定协调组织制定防止多台塔式起重机相互碰撞的安全措施的；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（二）接到监理单位报告后，未责令安装单位、使用单位立即停工整改的。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5</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一般违法行为的表现情形：对防止多台塔式起重机相互碰撞安全措施协调不力的。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处罚基准：责令限期改正，予以警告，并处5000元以上1万元以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的罚款；逾期未改的，责令停止施工。</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5</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较重违法行为的表现情形：接到监理单位相应的报告后，督促安装单位、使用单位立即停止施工整改不力的。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处罚基准：责令限期改正，予以警告，并处1万元以上2万元以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的罚款；逾期未改的，责令停止施工。</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5</w:t>
      </w:r>
      <w:r>
        <w:rPr>
          <w:rFonts w:hint="eastAsia" w:cs="Times New Roman"/>
          <w:b/>
          <w:bCs/>
          <w:sz w:val="28"/>
          <w:szCs w:val="28"/>
          <w:lang w:val="en-US" w:eastAsia="zh-CN"/>
        </w:rPr>
        <w:t>5</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严重违法行为的表现情形：未开展相关协调工作，接到监理报告，未督促安装单位、使用单位立即停止施工的。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处罚基准：责令限期改正，予以警告，并处2万元以上3万元以下的罚款；逾期未改的，责令停止施工。</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1762" w:name="_Toc30970"/>
      <w:bookmarkStart w:id="1763" w:name="_Toc11935"/>
      <w:bookmarkStart w:id="1764" w:name="_Toc21623"/>
      <w:bookmarkStart w:id="1765" w:name="_Toc28162"/>
      <w:bookmarkStart w:id="1766" w:name="_Toc31548"/>
      <w:bookmarkStart w:id="1767" w:name="_Toc9510"/>
      <w:bookmarkStart w:id="1768" w:name="_Toc32225"/>
      <w:bookmarkStart w:id="1769" w:name="_Toc6291"/>
      <w:bookmarkStart w:id="1770" w:name="_Toc13826"/>
      <w:r>
        <w:rPr>
          <w:rFonts w:hint="default" w:ascii="Times New Roman" w:hAnsi="Times New Roman" w:eastAsia="方正楷体简体" w:cs="Times New Roman"/>
          <w:sz w:val="28"/>
          <w:szCs w:val="28"/>
        </w:rPr>
        <w:t>第</w:t>
      </w:r>
      <w:r>
        <w:rPr>
          <w:rFonts w:hint="default" w:ascii="Times New Roman" w:hAnsi="Times New Roman" w:cs="Times New Roman"/>
          <w:sz w:val="28"/>
          <w:szCs w:val="28"/>
          <w:lang w:val="en-US" w:eastAsia="zh-CN"/>
        </w:rPr>
        <w:t>九</w:t>
      </w:r>
      <w:r>
        <w:rPr>
          <w:rFonts w:hint="default" w:ascii="Times New Roman" w:hAnsi="Times New Roman" w:eastAsia="方正楷体简体" w:cs="Times New Roman"/>
          <w:sz w:val="28"/>
          <w:szCs w:val="28"/>
        </w:rPr>
        <w:t>节《建筑工程施工许可管理办法》处罚裁量</w:t>
      </w:r>
      <w:bookmarkEnd w:id="1762"/>
      <w:bookmarkEnd w:id="1763"/>
      <w:bookmarkEnd w:id="1764"/>
      <w:bookmarkEnd w:id="1765"/>
      <w:bookmarkEnd w:id="1766"/>
      <w:bookmarkEnd w:id="1767"/>
      <w:bookmarkEnd w:id="1768"/>
      <w:bookmarkEnd w:id="1769"/>
      <w:bookmarkEnd w:id="1770"/>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771" w:name="_Toc18139"/>
      <w:bookmarkStart w:id="1772" w:name="_Toc14693"/>
      <w:bookmarkStart w:id="1773" w:name="_Toc21888"/>
      <w:bookmarkStart w:id="1774" w:name="_Toc12485"/>
      <w:bookmarkStart w:id="1775" w:name="_Toc448"/>
      <w:bookmarkStart w:id="1776" w:name="_Toc14668"/>
      <w:bookmarkStart w:id="1777" w:name="_Toc32428"/>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《建筑工程施工许可管理办法》第十二条的处罚裁量</w:t>
      </w:r>
      <w:bookmarkEnd w:id="1771"/>
      <w:bookmarkEnd w:id="1772"/>
      <w:bookmarkEnd w:id="1773"/>
      <w:bookmarkEnd w:id="1774"/>
      <w:bookmarkEnd w:id="1775"/>
      <w:bookmarkEnd w:id="1776"/>
      <w:bookmarkEnd w:id="1777"/>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处罚依据：</w:t>
      </w:r>
      <w:r>
        <w:rPr>
          <w:rFonts w:hint="default" w:ascii="Times New Roman" w:hAnsi="Times New Roman" w:eastAsia="方正仿宋简体" w:cs="Times New Roman"/>
          <w:sz w:val="28"/>
          <w:szCs w:val="28"/>
          <w:highlight w:val="none"/>
        </w:rPr>
        <w:t>《建筑工程施工许可管理办法》第十二条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highlight w:val="none"/>
        </w:rPr>
        <w:t>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b/>
          <w:color w:val="000000"/>
          <w:sz w:val="28"/>
          <w:szCs w:val="28"/>
          <w:lang w:eastAsia="zh-CN"/>
        </w:rPr>
      </w:pPr>
      <w:bookmarkStart w:id="1778" w:name="_Toc6090"/>
      <w:bookmarkStart w:id="1779" w:name="_Toc7496"/>
      <w:bookmarkStart w:id="1780" w:name="_Toc10885"/>
      <w:bookmarkStart w:id="1781" w:name="_Toc5961"/>
      <w:bookmarkStart w:id="1782" w:name="_Toc20058"/>
      <w:bookmarkStart w:id="1783" w:name="_Toc19872"/>
      <w:bookmarkStart w:id="1784" w:name="_Toc5307"/>
      <w:bookmarkStart w:id="1785" w:name="_Toc31227"/>
      <w:bookmarkStart w:id="1786" w:name="_Toc31718"/>
      <w:bookmarkStart w:id="1787" w:name="_Toc30956"/>
      <w:bookmarkStart w:id="1788" w:name="_Toc10943"/>
      <w:bookmarkStart w:id="1789" w:name="_Toc2925"/>
      <w:bookmarkStart w:id="1790" w:name="_Toc20061"/>
      <w:r>
        <w:rPr>
          <w:rFonts w:hint="default" w:ascii="Times New Roman" w:hAnsi="Times New Roman" w:eastAsia="方正仿宋简体" w:cs="Times New Roman"/>
          <w:b/>
          <w:color w:val="000000"/>
          <w:sz w:val="28"/>
          <w:szCs w:val="28"/>
        </w:rPr>
        <w:t>违法行为情形和处罚基准</w:t>
      </w:r>
      <w:r>
        <w:rPr>
          <w:rFonts w:hint="default" w:ascii="Times New Roman" w:hAnsi="Times New Roman" w:cs="Times New Roman"/>
          <w:b/>
          <w:color w:val="000000"/>
          <w:sz w:val="28"/>
          <w:szCs w:val="28"/>
          <w:lang w:eastAsia="zh-CN"/>
        </w:rPr>
        <w:t>：</w:t>
      </w:r>
      <w:bookmarkEnd w:id="1778"/>
      <w:bookmarkEnd w:id="1779"/>
      <w:bookmarkEnd w:id="1780"/>
      <w:bookmarkEnd w:id="1781"/>
      <w:bookmarkEnd w:id="1782"/>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b/>
          <w:color w:val="000000"/>
          <w:sz w:val="28"/>
          <w:szCs w:val="28"/>
        </w:rPr>
        <w:t>建设单位</w:t>
      </w:r>
      <w:r>
        <w:rPr>
          <w:rFonts w:hint="default" w:ascii="Times New Roman" w:hAnsi="Times New Roman" w:eastAsia="方正仿宋简体" w:cs="Times New Roman"/>
          <w:b/>
          <w:bCs/>
          <w:sz w:val="28"/>
          <w:szCs w:val="28"/>
          <w:highlight w:val="none"/>
        </w:rPr>
        <w:t>未取得施工许可证或者为规避办理施工许可证将工程项目分解后擅自施工的</w:t>
      </w:r>
      <w:r>
        <w:rPr>
          <w:rFonts w:hint="default" w:ascii="Times New Roman" w:hAnsi="Times New Roman" w:cs="Times New Roman"/>
          <w:b/>
          <w:bCs/>
          <w:sz w:val="28"/>
          <w:szCs w:val="28"/>
          <w:highlight w:val="none"/>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.1.1 </w:t>
      </w:r>
      <w:r>
        <w:rPr>
          <w:rFonts w:hint="default" w:ascii="Times New Roman" w:hAnsi="Times New Roman" w:eastAsia="方正仿宋简体" w:cs="Times New Roman"/>
          <w:sz w:val="28"/>
          <w:szCs w:val="28"/>
        </w:rPr>
        <w:t>轻微违法行为的表现情形：</w:t>
      </w:r>
      <w:r>
        <w:rPr>
          <w:rFonts w:hint="default" w:ascii="Times New Roman" w:hAnsi="Times New Roman" w:eastAsia="方正仿宋简体" w:cs="Times New Roman"/>
          <w:sz w:val="28"/>
          <w:szCs w:val="28"/>
          <w:lang w:eastAsia="zh-CN"/>
        </w:rPr>
        <w:t>在规定期限内改正</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未造成危害后果</w:t>
      </w:r>
      <w:r>
        <w:rPr>
          <w:rFonts w:hint="default" w:ascii="Times New Roman" w:hAnsi="Times New Roman" w:eastAsia="方正仿宋简体" w:cs="Times New Roman"/>
          <w:sz w:val="28"/>
          <w:szCs w:val="28"/>
          <w:lang w:val="en-US" w:eastAsia="zh-CN"/>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w:t>
      </w:r>
      <w:r>
        <w:rPr>
          <w:rFonts w:hint="default" w:ascii="Times New Roman" w:hAnsi="Times New Roman" w:cs="Times New Roman"/>
          <w:sz w:val="28"/>
          <w:szCs w:val="28"/>
          <w:lang w:val="en-US" w:eastAsia="zh-CN"/>
        </w:rPr>
        <w:t>免</w:t>
      </w:r>
      <w:r>
        <w:rPr>
          <w:rFonts w:hint="default" w:ascii="Times New Roman" w:hAnsi="Times New Roman" w:eastAsia="方正仿宋简体" w:cs="Times New Roman"/>
          <w:sz w:val="28"/>
          <w:szCs w:val="28"/>
          <w:lang w:val="en-US" w:eastAsia="zh-CN"/>
        </w:rPr>
        <w:t>予处罚</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逾期改正</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处罚基准：责令停止施工，处工程合同价款</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.1.3 </w:t>
      </w:r>
      <w:r>
        <w:rPr>
          <w:rFonts w:hint="default" w:ascii="Times New Roman" w:hAnsi="Times New Roman" w:eastAsia="方正仿宋简体" w:cs="Times New Roman"/>
          <w:sz w:val="28"/>
          <w:szCs w:val="28"/>
        </w:rPr>
        <w:t>较重违法行为的表现情形：未及时纠正违法行为</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已开始施工进度未达到一半的。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处罚基准：责令停止施工，限期改正，处工程合同价款</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造成不良影响的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工程施工进度达到一半以上的。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处罚基准：责令停止施工，限期改正，处工程合同价款</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b/>
          <w:color w:val="000000"/>
          <w:sz w:val="28"/>
          <w:szCs w:val="28"/>
        </w:rPr>
      </w:pPr>
      <w:bookmarkStart w:id="1791" w:name="_Toc15980"/>
      <w:bookmarkStart w:id="1792" w:name="_Toc23871"/>
      <w:bookmarkStart w:id="1793" w:name="_Toc17558"/>
      <w:bookmarkStart w:id="1794" w:name="_Toc14095"/>
      <w:bookmarkStart w:id="1795" w:name="_Toc29594"/>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color w:val="000000"/>
          <w:sz w:val="28"/>
          <w:szCs w:val="28"/>
          <w:lang w:val="en-US" w:eastAsia="zh-CN"/>
        </w:rPr>
        <w:t xml:space="preserve">.2 </w:t>
      </w:r>
      <w:r>
        <w:rPr>
          <w:rFonts w:hint="default" w:ascii="Times New Roman" w:hAnsi="Times New Roman" w:eastAsia="方正仿宋简体" w:cs="Times New Roman"/>
          <w:b/>
          <w:color w:val="000000"/>
          <w:sz w:val="28"/>
          <w:szCs w:val="28"/>
        </w:rPr>
        <w:t>施工单位</w:t>
      </w:r>
      <w:bookmarkEnd w:id="1783"/>
      <w:bookmarkEnd w:id="1784"/>
      <w:bookmarkEnd w:id="1785"/>
      <w:bookmarkEnd w:id="1786"/>
      <w:bookmarkEnd w:id="1787"/>
      <w:bookmarkEnd w:id="1788"/>
      <w:bookmarkEnd w:id="1789"/>
      <w:bookmarkEnd w:id="1790"/>
      <w:r>
        <w:rPr>
          <w:rFonts w:hint="default" w:ascii="Times New Roman" w:hAnsi="Times New Roman" w:eastAsia="方正仿宋简体" w:cs="Times New Roman"/>
          <w:b/>
          <w:bCs/>
          <w:sz w:val="28"/>
          <w:szCs w:val="28"/>
          <w:highlight w:val="none"/>
        </w:rPr>
        <w:t>未取得施工许可证或者为规避办理施工许可证将工程项目分解后擅自施工的</w:t>
      </w:r>
      <w:r>
        <w:rPr>
          <w:rFonts w:hint="default" w:ascii="Times New Roman" w:hAnsi="Times New Roman" w:cs="Times New Roman"/>
          <w:b/>
          <w:bCs/>
          <w:sz w:val="28"/>
          <w:szCs w:val="28"/>
          <w:highlight w:val="none"/>
          <w:lang w:eastAsia="zh-CN"/>
        </w:rPr>
        <w:t>处罚裁量</w:t>
      </w:r>
      <w:bookmarkEnd w:id="1791"/>
      <w:bookmarkEnd w:id="1792"/>
      <w:bookmarkEnd w:id="1793"/>
      <w:bookmarkEnd w:id="1794"/>
      <w:bookmarkEnd w:id="179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.2.1 </w:t>
      </w:r>
      <w:r>
        <w:rPr>
          <w:rFonts w:hint="default" w:ascii="Times New Roman" w:hAnsi="Times New Roman" w:eastAsia="方正仿宋简体" w:cs="Times New Roman"/>
          <w:sz w:val="28"/>
          <w:szCs w:val="28"/>
        </w:rPr>
        <w:t>一般违法行为的表现情形：</w:t>
      </w:r>
      <w:r>
        <w:rPr>
          <w:rFonts w:hint="default" w:ascii="Times New Roman" w:hAnsi="Times New Roman" w:eastAsia="方正仿宋简体" w:cs="Times New Roman"/>
          <w:sz w:val="28"/>
          <w:szCs w:val="28"/>
          <w:lang w:eastAsia="zh-CN"/>
        </w:rPr>
        <w:t>在规定期限内改正</w:t>
      </w:r>
      <w:r>
        <w:rPr>
          <w:rFonts w:hint="default" w:ascii="Times New Roman" w:hAnsi="Times New Roman" w:cs="Times New Roman"/>
          <w:sz w:val="28"/>
          <w:szCs w:val="28"/>
          <w:lang w:eastAsia="zh-CN"/>
        </w:rPr>
        <w:t>且</w:t>
      </w:r>
      <w:r>
        <w:rPr>
          <w:rFonts w:hint="default" w:ascii="Times New Roman" w:hAnsi="Times New Roman" w:eastAsia="方正仿宋简体" w:cs="Times New Roman"/>
          <w:sz w:val="28"/>
          <w:szCs w:val="28"/>
        </w:rPr>
        <w:t>未造成危害后果。</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处罚基准：责令停止施工，处1万元以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逾期改正的，或者</w:t>
      </w:r>
      <w:r>
        <w:rPr>
          <w:rFonts w:hint="default" w:ascii="Times New Roman" w:hAnsi="Times New Roman" w:eastAsia="方正仿宋简体" w:cs="Times New Roman"/>
          <w:sz w:val="28"/>
          <w:szCs w:val="28"/>
        </w:rPr>
        <w:t>已开始施工进度未达到一半的。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处罚基准：责令停止施工，处1万元以上2万元以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15</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拒不改正的，或者</w:t>
      </w:r>
      <w:r>
        <w:rPr>
          <w:rFonts w:hint="default" w:ascii="Times New Roman" w:hAnsi="Times New Roman" w:eastAsia="方正仿宋简体" w:cs="Times New Roman"/>
          <w:sz w:val="28"/>
          <w:szCs w:val="28"/>
        </w:rPr>
        <w:t>造成不良影响的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工程施工进度达到一半以上的。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处罚基准：责令停止施工，限期改正，处2万元以上3万元以下的罚款。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796" w:name="_Toc15225"/>
      <w:bookmarkStart w:id="1797" w:name="_Toc15654"/>
      <w:bookmarkStart w:id="1798" w:name="_Toc3704"/>
      <w:bookmarkStart w:id="1799" w:name="_Toc6945"/>
      <w:bookmarkStart w:id="1800" w:name="_Toc20018"/>
      <w:bookmarkStart w:id="1801" w:name="_Toc6052"/>
      <w:bookmarkStart w:id="1802" w:name="_Toc1782"/>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《建筑工程施工许可管理办法》第十三条的处罚裁量</w:t>
      </w:r>
      <w:bookmarkEnd w:id="1796"/>
      <w:bookmarkEnd w:id="1797"/>
      <w:bookmarkEnd w:id="1798"/>
      <w:bookmarkEnd w:id="1799"/>
      <w:bookmarkEnd w:id="1800"/>
      <w:bookmarkEnd w:id="1801"/>
      <w:bookmarkEnd w:id="180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处罚依据：</w:t>
      </w:r>
      <w:r>
        <w:rPr>
          <w:rFonts w:hint="default" w:ascii="Times New Roman" w:hAnsi="Times New Roman" w:eastAsia="方正仿宋简体" w:cs="Times New Roman"/>
          <w:sz w:val="28"/>
          <w:szCs w:val="28"/>
          <w:highlight w:val="none"/>
        </w:rPr>
        <w:t>《建筑工程施工许可管理办法》第十三条</w:t>
      </w:r>
      <w:r>
        <w:rPr>
          <w:rFonts w:hint="default" w:ascii="Times New Roman" w:hAnsi="Times New Roman" w:cs="Times New Roman"/>
          <w:sz w:val="28"/>
          <w:szCs w:val="28"/>
          <w:highlight w:val="none"/>
          <w:lang w:eastAsia="zh-CN"/>
        </w:rPr>
        <w:t>规定：</w:t>
      </w:r>
      <w:r>
        <w:rPr>
          <w:rFonts w:hint="default" w:ascii="Times New Roman" w:hAnsi="Times New Roman" w:eastAsia="方正仿宋简体" w:cs="Times New Roman"/>
          <w:sz w:val="28"/>
          <w:szCs w:val="28"/>
          <w:highlight w:val="none"/>
        </w:rPr>
        <w:t>建设单位采用欺骗、贿赂等不正当手段取得施工许可证的，由原发证机关撤销施工许可证，责令停止施工，并处1万元以上3万元以下罚款；构成犯罪的，依法追究刑事责任。</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highlight w:val="none"/>
        </w:rPr>
      </w:pPr>
      <w:r>
        <w:rPr>
          <w:rFonts w:hint="default" w:ascii="Times New Roman" w:hAnsi="Times New Roman" w:eastAsia="方正仿宋简体" w:cs="Times New Roman"/>
          <w:b/>
          <w:bCs/>
          <w:sz w:val="28"/>
          <w:szCs w:val="28"/>
          <w:highlight w:val="none"/>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1</w:t>
      </w:r>
      <w:r>
        <w:rPr>
          <w:rFonts w:hint="default" w:ascii="Times New Roman" w:hAnsi="Times New Roman" w:cs="Times New Roman"/>
          <w:b/>
          <w:bCs/>
          <w:sz w:val="28"/>
          <w:szCs w:val="28"/>
          <w:highlight w:val="none"/>
          <w:lang w:val="en-US" w:eastAsia="zh-CN"/>
        </w:rPr>
        <w:t>5</w:t>
      </w:r>
      <w:r>
        <w:rPr>
          <w:rFonts w:hint="eastAsia" w:cs="Times New Roman"/>
          <w:b/>
          <w:bCs/>
          <w:sz w:val="28"/>
          <w:szCs w:val="28"/>
          <w:highlight w:val="none"/>
          <w:lang w:val="en-US" w:eastAsia="zh-CN"/>
        </w:rPr>
        <w:t>7</w:t>
      </w:r>
      <w:r>
        <w:rPr>
          <w:rFonts w:hint="default" w:ascii="Times New Roman" w:hAnsi="Times New Roman" w:cs="Times New Roman"/>
          <w:b/>
          <w:bCs/>
          <w:sz w:val="28"/>
          <w:szCs w:val="28"/>
          <w:highlight w:val="none"/>
          <w:lang w:val="en-US" w:eastAsia="zh-CN"/>
        </w:rPr>
        <w:t xml:space="preserve">.1 </w:t>
      </w:r>
      <w:r>
        <w:rPr>
          <w:rFonts w:hint="default" w:ascii="Times New Roman" w:hAnsi="Times New Roman" w:eastAsia="方正仿宋简体" w:cs="Times New Roman"/>
          <w:sz w:val="28"/>
          <w:szCs w:val="28"/>
          <w:highlight w:val="none"/>
        </w:rPr>
        <w:t>一般违法行为的表现情形：</w:t>
      </w:r>
      <w:r>
        <w:rPr>
          <w:rFonts w:hint="default" w:ascii="Times New Roman" w:hAnsi="Times New Roman" w:cs="Times New Roman"/>
          <w:sz w:val="28"/>
          <w:szCs w:val="28"/>
          <w:highlight w:val="none"/>
          <w:lang w:eastAsia="zh-CN"/>
        </w:rPr>
        <w:t>经责令改正后改正</w:t>
      </w:r>
      <w:r>
        <w:rPr>
          <w:rFonts w:hint="default" w:ascii="Times New Roman" w:hAnsi="Times New Roman" w:eastAsia="方正仿宋简体" w:cs="Times New Roman"/>
          <w:sz w:val="28"/>
          <w:szCs w:val="28"/>
          <w:highlight w:val="none"/>
        </w:rPr>
        <w:t>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sz w:val="28"/>
          <w:szCs w:val="28"/>
          <w:highlight w:val="none"/>
        </w:rPr>
        <w:t>涉案工程面积3000㎡以</w:t>
      </w:r>
      <w:r>
        <w:rPr>
          <w:rFonts w:hint="default" w:ascii="Times New Roman" w:hAnsi="Times New Roman" w:cs="Times New Roman"/>
          <w:sz w:val="28"/>
          <w:szCs w:val="28"/>
          <w:highlight w:val="none"/>
          <w:lang w:eastAsia="zh-CN"/>
        </w:rPr>
        <w:t>内</w:t>
      </w:r>
      <w:r>
        <w:rPr>
          <w:rFonts w:hint="default" w:ascii="Times New Roman" w:hAnsi="Times New Roman" w:eastAsia="方正仿宋简体" w:cs="Times New Roman"/>
          <w:sz w:val="28"/>
          <w:szCs w:val="28"/>
          <w:highlight w:val="none"/>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处罚基准：撤销施工许可证，责令停止施工，处1万元的罚款。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1</w:t>
      </w:r>
      <w:r>
        <w:rPr>
          <w:rFonts w:hint="default" w:ascii="Times New Roman" w:hAnsi="Times New Roman" w:cs="Times New Roman"/>
          <w:b/>
          <w:bCs/>
          <w:sz w:val="28"/>
          <w:szCs w:val="28"/>
          <w:highlight w:val="none"/>
          <w:lang w:val="en-US" w:eastAsia="zh-CN"/>
        </w:rPr>
        <w:t>5</w:t>
      </w:r>
      <w:r>
        <w:rPr>
          <w:rFonts w:hint="eastAsia" w:cs="Times New Roman"/>
          <w:b/>
          <w:bCs/>
          <w:sz w:val="28"/>
          <w:szCs w:val="28"/>
          <w:highlight w:val="none"/>
          <w:lang w:val="en-US" w:eastAsia="zh-CN"/>
        </w:rPr>
        <w:t>7</w:t>
      </w:r>
      <w:r>
        <w:rPr>
          <w:rFonts w:hint="default" w:ascii="Times New Roman" w:hAnsi="Times New Roman" w:cs="Times New Roman"/>
          <w:b/>
          <w:bCs/>
          <w:sz w:val="28"/>
          <w:szCs w:val="28"/>
          <w:highlight w:val="none"/>
          <w:lang w:val="en-US" w:eastAsia="zh-CN"/>
        </w:rPr>
        <w:t xml:space="preserve">.2 </w:t>
      </w:r>
      <w:r>
        <w:rPr>
          <w:rFonts w:hint="default" w:ascii="Times New Roman" w:hAnsi="Times New Roman" w:eastAsia="方正仿宋简体" w:cs="Times New Roman"/>
          <w:sz w:val="28"/>
          <w:szCs w:val="28"/>
          <w:highlight w:val="none"/>
        </w:rPr>
        <w:t>较重违法行为的表现情形：</w:t>
      </w:r>
      <w:r>
        <w:rPr>
          <w:rFonts w:hint="default" w:ascii="Times New Roman" w:hAnsi="Times New Roman" w:cs="Times New Roman"/>
          <w:sz w:val="28"/>
          <w:szCs w:val="28"/>
          <w:highlight w:val="none"/>
          <w:lang w:eastAsia="zh-CN"/>
        </w:rPr>
        <w:t>逾期改正的</w:t>
      </w:r>
      <w:r>
        <w:rPr>
          <w:rFonts w:hint="default" w:ascii="Times New Roman" w:hAnsi="Times New Roman" w:eastAsia="方正仿宋简体" w:cs="Times New Roman"/>
          <w:sz w:val="28"/>
          <w:szCs w:val="28"/>
          <w:highlight w:val="none"/>
        </w:rPr>
        <w:t>，</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sz w:val="28"/>
          <w:szCs w:val="28"/>
          <w:highlight w:val="none"/>
        </w:rPr>
        <w:t>涉案工程面积3000㎡以上1</w:t>
      </w:r>
      <w:r>
        <w:rPr>
          <w:rFonts w:hint="default" w:ascii="Times New Roman" w:hAnsi="Times New Roman" w:cs="Times New Roman"/>
          <w:sz w:val="28"/>
          <w:szCs w:val="28"/>
          <w:highlight w:val="none"/>
          <w:lang w:eastAsia="zh-CN"/>
        </w:rPr>
        <w:t>万</w:t>
      </w:r>
      <w:r>
        <w:rPr>
          <w:rFonts w:hint="default" w:ascii="Times New Roman" w:hAnsi="Times New Roman" w:eastAsia="方正仿宋简体" w:cs="Times New Roman"/>
          <w:sz w:val="28"/>
          <w:szCs w:val="28"/>
          <w:highlight w:val="none"/>
        </w:rPr>
        <w:t>㎡以</w:t>
      </w:r>
      <w:r>
        <w:rPr>
          <w:rFonts w:hint="default" w:ascii="Times New Roman" w:hAnsi="Times New Roman" w:cs="Times New Roman"/>
          <w:sz w:val="28"/>
          <w:szCs w:val="28"/>
          <w:highlight w:val="none"/>
          <w:lang w:eastAsia="zh-CN"/>
        </w:rPr>
        <w:t>内</w:t>
      </w:r>
      <w:r>
        <w:rPr>
          <w:rFonts w:hint="default" w:ascii="Times New Roman" w:hAnsi="Times New Roman" w:eastAsia="方正仿宋简体" w:cs="Times New Roman"/>
          <w:sz w:val="28"/>
          <w:szCs w:val="28"/>
          <w:highlight w:val="none"/>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处罚基准：撤销施工许可证，责令停止施工，处1万元以上2万元以</w:t>
      </w:r>
      <w:r>
        <w:rPr>
          <w:rFonts w:hint="default" w:ascii="Times New Roman" w:hAnsi="Times New Roman" w:cs="Times New Roman"/>
          <w:sz w:val="28"/>
          <w:szCs w:val="28"/>
          <w:highlight w:val="none"/>
          <w:lang w:eastAsia="zh-CN"/>
        </w:rPr>
        <w:t>内</w:t>
      </w:r>
      <w:r>
        <w:rPr>
          <w:rFonts w:hint="default" w:ascii="Times New Roman" w:hAnsi="Times New Roman" w:eastAsia="方正仿宋简体" w:cs="Times New Roman"/>
          <w:sz w:val="28"/>
          <w:szCs w:val="28"/>
          <w:highlight w:val="none"/>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b/>
          <w:bCs/>
          <w:sz w:val="28"/>
          <w:szCs w:val="28"/>
          <w:highlight w:val="none"/>
        </w:rPr>
        <w:t>1</w:t>
      </w:r>
      <w:r>
        <w:rPr>
          <w:rFonts w:hint="default" w:ascii="Times New Roman" w:hAnsi="Times New Roman" w:cs="Times New Roman"/>
          <w:b/>
          <w:bCs/>
          <w:sz w:val="28"/>
          <w:szCs w:val="28"/>
          <w:highlight w:val="none"/>
          <w:lang w:val="en-US" w:eastAsia="zh-CN"/>
        </w:rPr>
        <w:t>5</w:t>
      </w:r>
      <w:r>
        <w:rPr>
          <w:rFonts w:hint="eastAsia" w:cs="Times New Roman"/>
          <w:b/>
          <w:bCs/>
          <w:sz w:val="28"/>
          <w:szCs w:val="28"/>
          <w:highlight w:val="none"/>
          <w:lang w:val="en-US" w:eastAsia="zh-CN"/>
        </w:rPr>
        <w:t>7</w:t>
      </w:r>
      <w:r>
        <w:rPr>
          <w:rFonts w:hint="default" w:ascii="Times New Roman" w:hAnsi="Times New Roman" w:cs="Times New Roman"/>
          <w:b/>
          <w:bCs/>
          <w:sz w:val="28"/>
          <w:szCs w:val="28"/>
          <w:highlight w:val="none"/>
          <w:lang w:val="en-US" w:eastAsia="zh-CN"/>
        </w:rPr>
        <w:t xml:space="preserve">.3 </w:t>
      </w:r>
      <w:r>
        <w:rPr>
          <w:rFonts w:hint="default" w:ascii="Times New Roman" w:hAnsi="Times New Roman" w:eastAsia="方正仿宋简体" w:cs="Times New Roman"/>
          <w:sz w:val="28"/>
          <w:szCs w:val="28"/>
          <w:highlight w:val="none"/>
        </w:rPr>
        <w:t>严重违法行为的表现情形：涉案工程面积1</w:t>
      </w:r>
      <w:r>
        <w:rPr>
          <w:rFonts w:hint="default" w:ascii="Times New Roman" w:hAnsi="Times New Roman" w:cs="Times New Roman"/>
          <w:sz w:val="28"/>
          <w:szCs w:val="28"/>
          <w:highlight w:val="none"/>
          <w:lang w:eastAsia="zh-CN"/>
        </w:rPr>
        <w:t>万</w:t>
      </w:r>
      <w:r>
        <w:rPr>
          <w:rFonts w:hint="default" w:ascii="Times New Roman" w:hAnsi="Times New Roman" w:eastAsia="方正仿宋简体" w:cs="Times New Roman"/>
          <w:sz w:val="28"/>
          <w:szCs w:val="28"/>
          <w:highlight w:val="none"/>
        </w:rPr>
        <w:t>㎡以上的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sz w:val="28"/>
          <w:szCs w:val="28"/>
          <w:highlight w:val="none"/>
        </w:rPr>
        <w:t>骗取施工许可证造成危害后果的。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处罚基准：撤销施工许可证，责令停止施工，处2万元以上3万元以下的罚款。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03" w:name="_Toc12692"/>
      <w:bookmarkStart w:id="1804" w:name="_Toc20118"/>
      <w:bookmarkStart w:id="1805" w:name="_Toc31291"/>
      <w:bookmarkStart w:id="1806" w:name="_Toc24783"/>
      <w:bookmarkStart w:id="1807" w:name="_Toc6412"/>
      <w:bookmarkStart w:id="1808" w:name="_Toc2381"/>
      <w:bookmarkStart w:id="1809" w:name="_Toc9578"/>
      <w:r>
        <w:rPr>
          <w:rFonts w:hint="default" w:ascii="Times New Roman" w:hAnsi="Times New Roman" w:cs="Times New Roman"/>
          <w:sz w:val="28"/>
          <w:szCs w:val="28"/>
          <w:highlight w:val="yellow"/>
          <w:lang w:val="en-US" w:eastAsia="zh-CN"/>
        </w:rPr>
        <w:t>15</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《建筑工程施工许可管理办法》第十四条的处罚裁量</w:t>
      </w:r>
      <w:bookmarkEnd w:id="1803"/>
      <w:bookmarkEnd w:id="1804"/>
      <w:bookmarkEnd w:id="1805"/>
      <w:bookmarkEnd w:id="1806"/>
      <w:bookmarkEnd w:id="1807"/>
      <w:bookmarkEnd w:id="1808"/>
      <w:bookmarkEnd w:id="180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：《建筑工程施工许可管理办法》第十四条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：建设单位隐瞒有关情况或者提供虚假材料申请施工许可证的，发证机关不予受理或者不予许可，并处1万元以上3万元以下罚款；构成犯罪的，依法追究刑事责任。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建设单位伪造或者涂改施工许可证的，由发证机关责令停止施工，并处1万元以上3万元以下罚款；构成犯罪的，依法追究刑事责任。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lang w:eastAsia="zh-CN"/>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lang w:val="en-US" w:eastAsia="zh-CN"/>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.1 </w:t>
      </w:r>
      <w:r>
        <w:rPr>
          <w:rFonts w:hint="default" w:ascii="Times New Roman" w:hAnsi="Times New Roman" w:eastAsia="方正仿宋简体" w:cs="Times New Roman"/>
          <w:b/>
          <w:bCs/>
          <w:color w:val="000000"/>
          <w:sz w:val="28"/>
          <w:szCs w:val="28"/>
        </w:rPr>
        <w:t>建设单位隐瞒有关情况或者提供虚假材料申请施工许可证的</w:t>
      </w:r>
      <w:r>
        <w:rPr>
          <w:rFonts w:hint="default" w:ascii="Times New Roman" w:hAnsi="Times New Roman" w:cs="Times New Roman"/>
          <w:b/>
          <w:bCs/>
          <w:color w:val="000000"/>
          <w:sz w:val="28"/>
          <w:szCs w:val="28"/>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.1.1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sz w:val="28"/>
          <w:szCs w:val="28"/>
          <w:highlight w:val="none"/>
          <w:lang w:eastAsia="zh-CN"/>
        </w:rPr>
        <w:t>经责令改正后改正</w:t>
      </w:r>
      <w:r>
        <w:rPr>
          <w:rFonts w:hint="default" w:ascii="Times New Roman" w:hAnsi="Times New Roman" w:eastAsia="方正仿宋简体" w:cs="Times New Roman"/>
          <w:sz w:val="28"/>
          <w:szCs w:val="28"/>
          <w:highlight w:val="none"/>
        </w:rPr>
        <w:t>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color w:val="000000"/>
          <w:sz w:val="28"/>
          <w:szCs w:val="28"/>
        </w:rPr>
        <w:t>涉案工程面积3000㎡以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.1.2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sz w:val="28"/>
          <w:szCs w:val="28"/>
          <w:highlight w:val="none"/>
          <w:lang w:eastAsia="zh-CN"/>
        </w:rPr>
        <w:t>逾期改正的</w:t>
      </w:r>
      <w:r>
        <w:rPr>
          <w:rFonts w:hint="default" w:ascii="Times New Roman" w:hAnsi="Times New Roman" w:eastAsia="方正仿宋简体" w:cs="Times New Roman"/>
          <w:b w:val="0"/>
          <w:bCs/>
          <w:sz w:val="28"/>
          <w:szCs w:val="28"/>
          <w:highlight w:val="none"/>
        </w:rPr>
        <w:t>，</w:t>
      </w:r>
      <w:r>
        <w:rPr>
          <w:rFonts w:hint="default" w:ascii="Times New Roman" w:hAnsi="Times New Roman" w:eastAsia="方正仿宋简体" w:cs="Times New Roman"/>
          <w:b w:val="0"/>
          <w:bCs/>
          <w:color w:val="000000"/>
          <w:sz w:val="28"/>
          <w:szCs w:val="28"/>
        </w:rPr>
        <w:t>涉案工程面积3000㎡以上1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1.3 </w:t>
      </w:r>
      <w:r>
        <w:rPr>
          <w:rFonts w:hint="default" w:ascii="Times New Roman" w:hAnsi="Times New Roman" w:eastAsia="方正仿宋简体" w:cs="Times New Roman"/>
          <w:b w:val="0"/>
          <w:bCs/>
          <w:color w:val="000000"/>
          <w:sz w:val="28"/>
          <w:szCs w:val="28"/>
        </w:rPr>
        <w:t>严重违法行为的表现情形：涉案工程面积1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隐瞒有关情况或者提供虚假材料申请施工许可证造成危害后果的。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处2万元以上3万元以下的罚款。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lang w:val="en-US" w:eastAsia="zh-CN"/>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.2 </w:t>
      </w:r>
      <w:r>
        <w:rPr>
          <w:rFonts w:hint="default" w:ascii="Times New Roman" w:hAnsi="Times New Roman" w:eastAsia="方正仿宋简体" w:cs="Times New Roman"/>
          <w:b/>
          <w:bCs/>
          <w:color w:val="000000"/>
          <w:sz w:val="28"/>
          <w:szCs w:val="28"/>
        </w:rPr>
        <w:t>建设单位伪造或者涂改施工许可证的</w:t>
      </w:r>
      <w:r>
        <w:rPr>
          <w:rFonts w:hint="default" w:ascii="Times New Roman" w:hAnsi="Times New Roman" w:cs="Times New Roman"/>
          <w:b/>
          <w:bCs/>
          <w:color w:val="000000"/>
          <w:sz w:val="28"/>
          <w:szCs w:val="28"/>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.2.1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sz w:val="28"/>
          <w:szCs w:val="28"/>
          <w:highlight w:val="none"/>
          <w:lang w:eastAsia="zh-CN"/>
        </w:rPr>
        <w:t>经责令改正后改正</w:t>
      </w:r>
      <w:r>
        <w:rPr>
          <w:rFonts w:hint="default" w:ascii="Times New Roman" w:hAnsi="Times New Roman" w:eastAsia="方正仿宋简体" w:cs="Times New Roman"/>
          <w:sz w:val="28"/>
          <w:szCs w:val="28"/>
          <w:highlight w:val="none"/>
        </w:rPr>
        <w:t>的</w:t>
      </w:r>
      <w:r>
        <w:rPr>
          <w:rFonts w:hint="default" w:ascii="Times New Roman" w:hAnsi="Times New Roman" w:cs="Times New Roman"/>
          <w:sz w:val="28"/>
          <w:szCs w:val="28"/>
          <w:highlight w:val="none"/>
          <w:lang w:eastAsia="zh-CN"/>
        </w:rPr>
        <w:t>，或者</w:t>
      </w:r>
      <w:r>
        <w:rPr>
          <w:rFonts w:hint="default" w:ascii="Times New Roman" w:hAnsi="Times New Roman" w:eastAsia="方正仿宋简体" w:cs="Times New Roman"/>
          <w:color w:val="000000"/>
          <w:sz w:val="28"/>
          <w:szCs w:val="28"/>
        </w:rPr>
        <w:t>涉案工程面积3000㎡以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.2.2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sz w:val="28"/>
          <w:szCs w:val="28"/>
          <w:highlight w:val="none"/>
          <w:lang w:eastAsia="zh-CN"/>
        </w:rPr>
        <w:t>逾期改正的</w:t>
      </w:r>
      <w:r>
        <w:rPr>
          <w:rFonts w:hint="default" w:ascii="Times New Roman" w:hAnsi="Times New Roman" w:eastAsia="方正仿宋简体" w:cs="Times New Roman"/>
          <w:b w:val="0"/>
          <w:bCs/>
          <w:sz w:val="28"/>
          <w:szCs w:val="28"/>
          <w:highlight w:val="none"/>
        </w:rPr>
        <w:t>，</w:t>
      </w:r>
      <w:r>
        <w:rPr>
          <w:rFonts w:hint="default" w:ascii="Times New Roman" w:hAnsi="Times New Roman" w:eastAsia="方正仿宋简体" w:cs="Times New Roman"/>
          <w:b w:val="0"/>
          <w:bCs/>
          <w:color w:val="000000"/>
          <w:sz w:val="28"/>
          <w:szCs w:val="28"/>
        </w:rPr>
        <w:t>涉案工程面积3000㎡以上1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color w:val="000000"/>
          <w:sz w:val="28"/>
          <w:szCs w:val="28"/>
          <w:lang w:val="en-US" w:eastAsia="zh-CN"/>
        </w:rPr>
        <w:t>15</w:t>
      </w:r>
      <w:r>
        <w:rPr>
          <w:rFonts w:hint="eastAsia" w:cs="Times New Roman"/>
          <w:b/>
          <w:color w:val="000000"/>
          <w:sz w:val="28"/>
          <w:szCs w:val="28"/>
          <w:lang w:val="en-US" w:eastAsia="zh-CN"/>
        </w:rPr>
        <w:t>8</w:t>
      </w:r>
      <w:r>
        <w:rPr>
          <w:rFonts w:hint="default" w:ascii="Times New Roman" w:hAnsi="Times New Roman" w:cs="Times New Roman"/>
          <w:b/>
          <w:color w:val="000000"/>
          <w:sz w:val="28"/>
          <w:szCs w:val="28"/>
          <w:lang w:val="en-US" w:eastAsia="zh-CN"/>
        </w:rPr>
        <w:t xml:space="preserve">.2.3 </w:t>
      </w:r>
      <w:r>
        <w:rPr>
          <w:rFonts w:hint="default" w:ascii="Times New Roman" w:hAnsi="Times New Roman" w:eastAsia="方正仿宋简体" w:cs="Times New Roman"/>
          <w:b w:val="0"/>
          <w:bCs/>
          <w:color w:val="000000"/>
          <w:sz w:val="28"/>
          <w:szCs w:val="28"/>
        </w:rPr>
        <w:t>严重违法行为的表现情形：涉案工程面积1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伪造或涂改施工许可证造成危害后果的。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处罚基准：处</w:t>
      </w:r>
      <w:r>
        <w:rPr>
          <w:rFonts w:hint="default" w:ascii="Times New Roman" w:hAnsi="Times New Roman" w:eastAsia="方正仿宋简体" w:cs="Times New Roman"/>
          <w:color w:val="000000"/>
          <w:sz w:val="28"/>
          <w:szCs w:val="28"/>
        </w:rPr>
        <w:t>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59</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《建筑工程施工许可管理办法》第十</w:t>
      </w:r>
      <w:r>
        <w:rPr>
          <w:rFonts w:hint="default" w:ascii="Times New Roman" w:hAnsi="Times New Roman" w:cs="Times New Roman"/>
          <w:sz w:val="28"/>
          <w:szCs w:val="28"/>
          <w:highlight w:val="yellow"/>
          <w:lang w:eastAsia="zh-CN"/>
        </w:rPr>
        <w:t>五</w:t>
      </w:r>
      <w:r>
        <w:rPr>
          <w:rFonts w:hint="default" w:ascii="Times New Roman" w:hAnsi="Times New Roman" w:eastAsia="方正仿宋简体" w:cs="Times New Roman"/>
          <w:sz w:val="28"/>
          <w:szCs w:val="28"/>
          <w:highlight w:val="yellow"/>
        </w:rPr>
        <w:t>条的处罚裁量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：《建筑工程施工许可管理办法》第十</w:t>
      </w:r>
      <w:r>
        <w:rPr>
          <w:rFonts w:hint="default" w:ascii="Times New Roman" w:hAnsi="Times New Roman" w:cs="Times New Roman"/>
          <w:color w:val="000000"/>
          <w:sz w:val="28"/>
          <w:szCs w:val="28"/>
          <w:lang w:eastAsia="zh-CN"/>
        </w:rPr>
        <w:t>五</w:t>
      </w:r>
      <w:r>
        <w:rPr>
          <w:rFonts w:hint="default" w:ascii="Times New Roman" w:hAnsi="Times New Roman" w:eastAsia="方正仿宋简体" w:cs="Times New Roman"/>
          <w:color w:val="000000"/>
          <w:sz w:val="28"/>
          <w:szCs w:val="28"/>
        </w:rPr>
        <w:t>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w:t>
      </w:r>
      <w:r>
        <w:rPr>
          <w:rFonts w:hint="default" w:ascii="Times New Roman" w:hAnsi="Times New Roman" w:cs="Times New Roman"/>
        </w:rPr>
        <w:t>依照本办法规定，给予单位罚款处罚的，对单位直接负责的主管人员和其他直接责任人员处单位罚款数额5%以上10%以下罚款。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lang w:eastAsia="zh-CN"/>
        </w:rPr>
      </w:pPr>
      <w:r>
        <w:rPr>
          <w:rFonts w:hint="default" w:ascii="Times New Roman" w:hAnsi="Times New Roman" w:cs="Times New Roman"/>
        </w:rPr>
        <w:t>单位及相关责任人受到处罚的，作为不良行为记录予以通报。</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highlight w:val="none"/>
        </w:rPr>
      </w:pPr>
      <w:r>
        <w:rPr>
          <w:rFonts w:hint="default" w:ascii="Times New Roman" w:hAnsi="Times New Roman" w:eastAsia="方正仿宋简体" w:cs="Times New Roman"/>
          <w:b/>
          <w:bCs/>
          <w:sz w:val="28"/>
          <w:szCs w:val="28"/>
          <w:highlight w:val="none"/>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59</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w:t>
      </w:r>
      <w:r>
        <w:rPr>
          <w:rFonts w:hint="default" w:ascii="Times New Roman" w:hAnsi="Times New Roman" w:cs="Times New Roman"/>
        </w:rPr>
        <w:t>单位</w:t>
      </w:r>
      <w:r>
        <w:rPr>
          <w:rFonts w:hint="default" w:ascii="Times New Roman" w:hAnsi="Times New Roman" w:cs="Times New Roman"/>
          <w:lang w:eastAsia="zh-CN"/>
        </w:rPr>
        <w:t>受到轻微</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对单位直接负责的主管人员和其他直接责任人员处罚款数额5％以上</w:t>
      </w:r>
      <w:r>
        <w:rPr>
          <w:rFonts w:hint="default" w:ascii="Times New Roman" w:hAnsi="Times New Roman" w:cs="Times New Roman"/>
          <w:lang w:val="en-US" w:eastAsia="zh-CN"/>
        </w:rPr>
        <w:t>6</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59</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rPr>
        <w:t>单位</w:t>
      </w:r>
      <w:r>
        <w:rPr>
          <w:rFonts w:hint="default" w:ascii="Times New Roman" w:hAnsi="Times New Roman" w:cs="Times New Roman"/>
          <w:lang w:eastAsia="zh-CN"/>
        </w:rPr>
        <w:t>受到一般</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对单位直接负责的主管人员和其他直接责任人员处罚款数额</w:t>
      </w:r>
      <w:r>
        <w:rPr>
          <w:rFonts w:hint="default" w:ascii="Times New Roman" w:hAnsi="Times New Roman" w:cs="Times New Roman"/>
          <w:lang w:val="en-US" w:eastAsia="zh-CN"/>
        </w:rPr>
        <w:t>6</w:t>
      </w:r>
      <w:r>
        <w:rPr>
          <w:rFonts w:hint="default" w:ascii="Times New Roman" w:hAnsi="Times New Roman" w:cs="Times New Roman"/>
        </w:rPr>
        <w:t>％以上</w:t>
      </w:r>
      <w:r>
        <w:rPr>
          <w:rFonts w:hint="default" w:ascii="Times New Roman" w:hAnsi="Times New Roman" w:cs="Times New Roman"/>
          <w:lang w:val="en-US" w:eastAsia="zh-CN"/>
        </w:rPr>
        <w:t>7</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59</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rPr>
        <w:t>单位</w:t>
      </w:r>
      <w:r>
        <w:rPr>
          <w:rFonts w:hint="default" w:ascii="Times New Roman" w:hAnsi="Times New Roman" w:cs="Times New Roman"/>
          <w:lang w:eastAsia="zh-CN"/>
        </w:rPr>
        <w:t>受到较重</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对单位直接负责的主管人员和其他直接责任人员处罚款数额</w:t>
      </w:r>
      <w:r>
        <w:rPr>
          <w:rFonts w:hint="default" w:ascii="Times New Roman" w:hAnsi="Times New Roman" w:cs="Times New Roman"/>
          <w:lang w:val="en-US" w:eastAsia="zh-CN"/>
        </w:rPr>
        <w:t>7</w:t>
      </w:r>
      <w:r>
        <w:rPr>
          <w:rFonts w:hint="default" w:ascii="Times New Roman" w:hAnsi="Times New Roman" w:cs="Times New Roman"/>
        </w:rPr>
        <w:t>％以上</w:t>
      </w:r>
      <w:r>
        <w:rPr>
          <w:rFonts w:hint="default" w:ascii="Times New Roman" w:hAnsi="Times New Roman" w:cs="Times New Roman"/>
          <w:lang w:val="en-US" w:eastAsia="zh-CN"/>
        </w:rPr>
        <w:t>8</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eastAsia" w:cs="Times New Roman"/>
          <w:b/>
          <w:bCs/>
          <w:sz w:val="28"/>
          <w:szCs w:val="28"/>
          <w:lang w:val="en-US" w:eastAsia="zh-CN"/>
        </w:rPr>
        <w:t>59</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rPr>
        <w:t>单位</w:t>
      </w:r>
      <w:r>
        <w:rPr>
          <w:rFonts w:hint="default" w:ascii="Times New Roman" w:hAnsi="Times New Roman" w:cs="Times New Roman"/>
          <w:lang w:eastAsia="zh-CN"/>
        </w:rPr>
        <w:t>受到严重</w:t>
      </w:r>
      <w:r>
        <w:rPr>
          <w:rFonts w:hint="default" w:ascii="Times New Roman" w:hAnsi="Times New Roman" w:cs="Times New Roman"/>
        </w:rPr>
        <w:t>罚款处罚</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w:t>
      </w:r>
      <w:r>
        <w:rPr>
          <w:rFonts w:hint="default" w:ascii="Times New Roman" w:hAnsi="Times New Roman" w:cs="Times New Roman"/>
        </w:rPr>
        <w:t>对单位直接负责的主管人员和其他直接责任人员处罚款数额</w:t>
      </w:r>
      <w:r>
        <w:rPr>
          <w:rFonts w:hint="default" w:ascii="Times New Roman" w:hAnsi="Times New Roman" w:cs="Times New Roman"/>
          <w:lang w:val="en-US" w:eastAsia="zh-CN"/>
        </w:rPr>
        <w:t>8</w:t>
      </w:r>
      <w:r>
        <w:rPr>
          <w:rFonts w:hint="default" w:ascii="Times New Roman" w:hAnsi="Times New Roman" w:cs="Times New Roman"/>
        </w:rPr>
        <w:t>％以上</w:t>
      </w:r>
      <w:r>
        <w:rPr>
          <w:rFonts w:hint="default" w:ascii="Times New Roman" w:hAnsi="Times New Roman" w:cs="Times New Roman"/>
          <w:lang w:val="en-US" w:eastAsia="zh-CN"/>
        </w:rPr>
        <w:t>10</w:t>
      </w:r>
      <w:r>
        <w:rPr>
          <w:rFonts w:hint="default" w:ascii="Times New Roman" w:hAnsi="Times New Roman" w:cs="Times New Roman"/>
        </w:rPr>
        <w:t>％以</w:t>
      </w:r>
      <w:r>
        <w:rPr>
          <w:rFonts w:hint="default" w:ascii="Times New Roman" w:hAnsi="Times New Roman" w:cs="Times New Roman"/>
          <w:lang w:eastAsia="zh-CN"/>
        </w:rPr>
        <w:t>内</w:t>
      </w:r>
      <w:r>
        <w:rPr>
          <w:rFonts w:hint="default" w:ascii="Times New Roman" w:hAnsi="Times New Roman" w:cs="Times New Roman"/>
        </w:rPr>
        <w:t>的罚款</w:t>
      </w:r>
      <w:r>
        <w:rPr>
          <w:rFonts w:hint="default" w:ascii="Times New Roman" w:hAnsi="Times New Roman" w:eastAsia="方正仿宋简体" w:cs="Times New Roman"/>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line="440" w:lineRule="exact"/>
        <w:textAlignment w:val="auto"/>
        <w:rPr>
          <w:rFonts w:hint="default" w:ascii="Times New Roman" w:hAnsi="Times New Roman" w:eastAsia="方正楷体简体" w:cs="Times New Roman"/>
          <w:sz w:val="28"/>
          <w:szCs w:val="28"/>
        </w:rPr>
      </w:pPr>
      <w:bookmarkStart w:id="1810" w:name="_Toc21221"/>
      <w:bookmarkStart w:id="1811" w:name="_Toc13031"/>
      <w:bookmarkStart w:id="1812" w:name="_Toc25763"/>
      <w:bookmarkStart w:id="1813" w:name="_Toc12107"/>
      <w:bookmarkStart w:id="1814" w:name="_Toc6402"/>
      <w:bookmarkStart w:id="1815" w:name="_Toc18300"/>
      <w:bookmarkStart w:id="1816" w:name="_Toc13489"/>
      <w:bookmarkStart w:id="1817" w:name="_Toc19076"/>
      <w:bookmarkStart w:id="1818" w:name="_Toc17787"/>
      <w:r>
        <w:rPr>
          <w:rFonts w:hint="default" w:ascii="Times New Roman" w:hAnsi="Times New Roman" w:eastAsia="方正楷体简体" w:cs="Times New Roman"/>
          <w:sz w:val="28"/>
          <w:szCs w:val="28"/>
        </w:rPr>
        <w:t>第</w:t>
      </w:r>
      <w:r>
        <w:rPr>
          <w:rFonts w:hint="default" w:ascii="Times New Roman" w:hAnsi="Times New Roman" w:cs="Times New Roman"/>
          <w:sz w:val="28"/>
          <w:szCs w:val="28"/>
          <w:lang w:eastAsia="zh-CN"/>
        </w:rPr>
        <w:t>十</w:t>
      </w:r>
      <w:r>
        <w:rPr>
          <w:rFonts w:hint="default" w:ascii="Times New Roman" w:hAnsi="Times New Roman" w:eastAsia="方正楷体简体" w:cs="Times New Roman"/>
          <w:sz w:val="28"/>
          <w:szCs w:val="28"/>
        </w:rPr>
        <w:t>节</w:t>
      </w:r>
      <w:r>
        <w:rPr>
          <w:rFonts w:hint="default" w:ascii="Times New Roman" w:hAnsi="Times New Roman" w:eastAsia="方正楷体简体" w:cs="Times New Roman"/>
          <w:sz w:val="28"/>
          <w:szCs w:val="28"/>
          <w:lang w:val="en-US" w:eastAsia="zh-CN"/>
        </w:rPr>
        <w:t xml:space="preserve"> </w:t>
      </w:r>
      <w:r>
        <w:rPr>
          <w:rFonts w:hint="default" w:ascii="Times New Roman" w:hAnsi="Times New Roman" w:eastAsia="方正楷体简体" w:cs="Times New Roman"/>
          <w:sz w:val="28"/>
          <w:szCs w:val="28"/>
        </w:rPr>
        <w:t>《中华人民共和国招标投标法》处罚裁量</w:t>
      </w:r>
      <w:bookmarkEnd w:id="1810"/>
      <w:bookmarkEnd w:id="1811"/>
      <w:bookmarkEnd w:id="1812"/>
      <w:bookmarkEnd w:id="1813"/>
      <w:bookmarkEnd w:id="1814"/>
      <w:bookmarkEnd w:id="1815"/>
      <w:bookmarkEnd w:id="1816"/>
      <w:bookmarkEnd w:id="1817"/>
      <w:bookmarkEnd w:id="1818"/>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19" w:name="_Toc21433"/>
      <w:bookmarkStart w:id="1820" w:name="_Toc11148"/>
      <w:bookmarkStart w:id="1821" w:name="_Toc14908"/>
      <w:bookmarkStart w:id="1822" w:name="_Toc8315"/>
      <w:bookmarkStart w:id="1823" w:name="_Toc30957"/>
      <w:bookmarkStart w:id="1824" w:name="_Toc12647"/>
      <w:bookmarkStart w:id="1825" w:name="_Toc5670"/>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《中华人民共和国招标投标法》第四十九条的处罚裁量</w:t>
      </w:r>
      <w:bookmarkEnd w:id="1819"/>
      <w:bookmarkEnd w:id="1820"/>
      <w:bookmarkEnd w:id="1821"/>
      <w:bookmarkEnd w:id="1822"/>
      <w:bookmarkEnd w:id="1823"/>
      <w:bookmarkEnd w:id="1824"/>
      <w:bookmarkEnd w:id="1825"/>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《中华人民共和国招标投标法》第四十九条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建设工程项目属于</w:t>
      </w:r>
      <w:r>
        <w:rPr>
          <w:rFonts w:hint="default" w:ascii="Times New Roman" w:hAnsi="Times New Roman" w:eastAsia="方正仿宋简体" w:cs="Times New Roman"/>
          <w:sz w:val="28"/>
          <w:szCs w:val="28"/>
        </w:rPr>
        <w:t>必须进行招标的项目而不招标的，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将必须进行招标的项目化整为零或者以其他任何方式规避招标</w:t>
      </w:r>
      <w:r>
        <w:rPr>
          <w:rFonts w:hint="default" w:ascii="Times New Roman" w:hAnsi="Times New Roman" w:cs="Times New Roman"/>
          <w:sz w:val="28"/>
          <w:szCs w:val="28"/>
          <w:lang w:eastAsia="zh-CN"/>
        </w:rPr>
        <w:t>，经责令后改正且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处罚基准：责令限期改正，可处项目合同金额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的罚款；对全部或者部分使用国有资金的项目，可以暂停项目执行或者暂停资金拨付。</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建设工程项目属于</w:t>
      </w:r>
      <w:r>
        <w:rPr>
          <w:rFonts w:hint="default" w:ascii="Times New Roman" w:hAnsi="Times New Roman" w:eastAsia="方正仿宋简体" w:cs="Times New Roman"/>
          <w:sz w:val="28"/>
          <w:szCs w:val="28"/>
        </w:rPr>
        <w:t>必须进行招标的项目而不招标的，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将必须进行招标的项目化整为零或者以其他任何方式规避招标</w:t>
      </w:r>
      <w:r>
        <w:rPr>
          <w:rFonts w:hint="default" w:ascii="Times New Roman" w:hAnsi="Times New Roman" w:cs="Times New Roman"/>
          <w:sz w:val="28"/>
          <w:szCs w:val="28"/>
          <w:lang w:eastAsia="zh-CN"/>
        </w:rPr>
        <w:t>，逾期改正的，或者</w:t>
      </w:r>
      <w:r>
        <w:rPr>
          <w:rFonts w:hint="default" w:ascii="Times New Roman" w:hAnsi="Times New Roman" w:eastAsia="方正仿宋简体" w:cs="Times New Roman"/>
          <w:sz w:val="28"/>
          <w:szCs w:val="28"/>
        </w:rPr>
        <w:t>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处罚基准：责令限期改正，处项目合同金额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的罚款；对全部或者部分使用国有资金的项目，可以暂停项目执行或者暂停资金拨付。</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0</w:t>
      </w:r>
      <w:r>
        <w:rPr>
          <w:rFonts w:hint="default" w:ascii="Times New Roman" w:hAnsi="Times New Roman" w:eastAsia="方正仿宋简体" w:cs="Times New Roman"/>
          <w:b/>
          <w:bCs/>
          <w:sz w:val="28"/>
          <w:szCs w:val="28"/>
        </w:rPr>
        <w:t>.</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建设工程项目属于</w:t>
      </w:r>
      <w:r>
        <w:rPr>
          <w:rFonts w:hint="default" w:ascii="Times New Roman" w:hAnsi="Times New Roman" w:eastAsia="方正仿宋简体" w:cs="Times New Roman"/>
          <w:sz w:val="28"/>
          <w:szCs w:val="28"/>
        </w:rPr>
        <w:t>必须进行招标的项目而不招标的，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将必须进行招标的项目化整为零或者以其他任何方式规避招标</w:t>
      </w:r>
      <w:r>
        <w:rPr>
          <w:rFonts w:hint="default" w:ascii="Times New Roman" w:hAnsi="Times New Roman" w:cs="Times New Roman"/>
          <w:sz w:val="28"/>
          <w:szCs w:val="28"/>
          <w:lang w:eastAsia="zh-CN"/>
        </w:rPr>
        <w:t>，拒不改正的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造成严重危害后果的。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处罚基准：责令限期改正，处项目合同金额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以下的罚款；对全部或者部分使用国有资金的项目，暂停项目执行或者暂停资金拨付。</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26" w:name="_Toc31650"/>
      <w:bookmarkStart w:id="1827" w:name="_Toc3295"/>
      <w:bookmarkStart w:id="1828" w:name="_Toc9123"/>
      <w:bookmarkStart w:id="1829" w:name="_Toc13548"/>
      <w:bookmarkStart w:id="1830" w:name="_Toc3486"/>
      <w:bookmarkStart w:id="1831" w:name="_Toc1660"/>
      <w:bookmarkStart w:id="1832" w:name="_Toc4414"/>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1</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《中华人民共和国招标投标法》第五十条的处罚裁量</w:t>
      </w:r>
      <w:bookmarkEnd w:id="1826"/>
      <w:bookmarkEnd w:id="1827"/>
      <w:bookmarkEnd w:id="1828"/>
      <w:bookmarkEnd w:id="1829"/>
      <w:bookmarkEnd w:id="1830"/>
      <w:bookmarkEnd w:id="1831"/>
      <w:bookmarkEnd w:id="1832"/>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前款所列行为影响中标结果的，中标无效。</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轻微违法行为的表现情形：涉案工程面积不足2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万元的罚款，对单位直接负责的主管人员和其他直接责任人员处单位罚款数额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一般违法行为的表现情形：涉案工程面积2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较重违法行为的表现情形：涉案工程面积4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元万元以上</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7%</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1</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严重违法行为的表现情形：造成较重危害后果的；涉案工程面积6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处罚基准：处</w:t>
      </w:r>
      <w:r>
        <w:rPr>
          <w:rFonts w:hint="default" w:ascii="Times New Roman" w:hAnsi="Times New Roman" w:cs="Times New Roman"/>
          <w:sz w:val="28"/>
          <w:szCs w:val="28"/>
          <w:lang w:val="en-US" w:eastAsia="zh-CN"/>
        </w:rPr>
        <w:t>15</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25</w:t>
      </w:r>
      <w:r>
        <w:rPr>
          <w:rFonts w:hint="default" w:ascii="Times New Roman" w:hAnsi="Times New Roman" w:eastAsia="方正仿宋简体" w:cs="Times New Roman"/>
          <w:sz w:val="28"/>
          <w:szCs w:val="28"/>
        </w:rPr>
        <w:t>万元以下的罚款，对单位直接负责的主管人员和其他直接责任人员处单位罚款数额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以下的罚款；有违法所得的，并处没收违法所得，情节严重的，暂停直至取消招标代理资格。</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33" w:name="_Toc22938"/>
      <w:bookmarkStart w:id="1834" w:name="_Toc12875"/>
      <w:bookmarkStart w:id="1835" w:name="_Toc20802"/>
      <w:bookmarkStart w:id="1836" w:name="_Toc23611"/>
      <w:bookmarkStart w:id="1837" w:name="_Toc30573"/>
      <w:bookmarkStart w:id="1838" w:name="_Toc16390"/>
      <w:bookmarkStart w:id="1839" w:name="_Toc21050"/>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《中华人民共和国招标投标法》第五十一条的处罚裁量</w:t>
      </w:r>
      <w:bookmarkEnd w:id="1833"/>
      <w:bookmarkEnd w:id="1834"/>
      <w:bookmarkEnd w:id="1835"/>
      <w:bookmarkEnd w:id="1836"/>
      <w:bookmarkEnd w:id="1837"/>
      <w:bookmarkEnd w:id="1838"/>
      <w:bookmarkEnd w:id="1839"/>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《中华人民共和国招标投标法》第五十一条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：招标人以不合理的条件限制或者排斥潜在投标人的，对潜在投标人实行歧视待遇的，强制要求投标人组成联合体共同投标的，或者限制投标人之间竞争的，责令改正，可以处一万元以上五万元以下的罚款。</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.1 </w:t>
      </w:r>
      <w:r>
        <w:rPr>
          <w:rFonts w:hint="default" w:ascii="Times New Roman" w:hAnsi="Times New Roman" w:cs="Times New Roman"/>
          <w:sz w:val="28"/>
          <w:szCs w:val="28"/>
          <w:lang w:eastAsia="zh-CN"/>
        </w:rPr>
        <w:t>轻微</w:t>
      </w:r>
      <w:r>
        <w:rPr>
          <w:rFonts w:hint="default" w:ascii="Times New Roman" w:hAnsi="Times New Roman" w:eastAsia="方正仿宋简体" w:cs="Times New Roman"/>
          <w:sz w:val="28"/>
          <w:szCs w:val="28"/>
        </w:rPr>
        <w:t>违法行为的表现情形：</w:t>
      </w:r>
      <w:r>
        <w:rPr>
          <w:rFonts w:hint="default" w:ascii="Times New Roman" w:hAnsi="Times New Roman" w:cs="Times New Roman"/>
          <w:sz w:val="28"/>
          <w:szCs w:val="28"/>
          <w:lang w:eastAsia="zh-CN"/>
        </w:rPr>
        <w:t>经责令后</w:t>
      </w:r>
      <w:r>
        <w:rPr>
          <w:rFonts w:hint="default" w:ascii="Times New Roman" w:hAnsi="Times New Roman" w:eastAsia="方正仿宋简体" w:cs="Times New Roman"/>
          <w:sz w:val="28"/>
          <w:szCs w:val="28"/>
        </w:rPr>
        <w:t>及时</w:t>
      </w:r>
      <w:r>
        <w:rPr>
          <w:rFonts w:hint="default" w:ascii="Times New Roman" w:hAnsi="Times New Roman" w:cs="Times New Roman"/>
          <w:sz w:val="28"/>
          <w:szCs w:val="28"/>
          <w:lang w:eastAsia="zh-CN"/>
        </w:rPr>
        <w:t>改正，</w:t>
      </w:r>
      <w:r>
        <w:rPr>
          <w:rFonts w:hint="default" w:ascii="Times New Roman" w:hAnsi="Times New Roman" w:eastAsia="方正仿宋简体" w:cs="Times New Roman"/>
          <w:sz w:val="28"/>
          <w:szCs w:val="28"/>
        </w:rPr>
        <w:t>或</w:t>
      </w:r>
      <w:r>
        <w:rPr>
          <w:rFonts w:hint="default" w:ascii="Times New Roman" w:hAnsi="Times New Roman" w:cs="Times New Roman"/>
          <w:sz w:val="28"/>
          <w:szCs w:val="28"/>
          <w:lang w:eastAsia="zh-CN"/>
        </w:rPr>
        <w:t>者</w:t>
      </w:r>
      <w:r>
        <w:rPr>
          <w:rFonts w:hint="default" w:ascii="Times New Roman" w:hAnsi="Times New Roman" w:eastAsia="方正仿宋简体" w:cs="Times New Roman"/>
          <w:sz w:val="28"/>
          <w:szCs w:val="28"/>
        </w:rPr>
        <w:t>涉案工程面积不足2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.2 </w:t>
      </w:r>
      <w:r>
        <w:rPr>
          <w:rFonts w:hint="default" w:ascii="Times New Roman" w:hAnsi="Times New Roman" w:cs="Times New Roman"/>
          <w:sz w:val="28"/>
          <w:szCs w:val="28"/>
          <w:lang w:eastAsia="zh-CN"/>
        </w:rPr>
        <w:t>一般</w:t>
      </w:r>
      <w:r>
        <w:rPr>
          <w:rFonts w:hint="default" w:ascii="Times New Roman" w:hAnsi="Times New Roman" w:eastAsia="方正仿宋简体" w:cs="Times New Roman"/>
          <w:sz w:val="28"/>
          <w:szCs w:val="28"/>
        </w:rPr>
        <w:t>违法行为的表现情形：</w:t>
      </w:r>
      <w:r>
        <w:rPr>
          <w:rFonts w:hint="default" w:ascii="Times New Roman" w:hAnsi="Times New Roman" w:cs="Times New Roman"/>
          <w:sz w:val="28"/>
          <w:szCs w:val="28"/>
          <w:lang w:eastAsia="zh-CN"/>
        </w:rPr>
        <w:t>逾期改正</w:t>
      </w:r>
      <w:r>
        <w:rPr>
          <w:rFonts w:hint="default" w:ascii="Times New Roman" w:hAnsi="Times New Roman" w:eastAsia="方正仿宋简体" w:cs="Times New Roman"/>
          <w:sz w:val="28"/>
          <w:szCs w:val="28"/>
        </w:rPr>
        <w:t>，且涉案工程面积2</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w:t>
      </w:r>
      <w:r>
        <w:rPr>
          <w:rFonts w:hint="default" w:ascii="Times New Roman" w:hAnsi="Times New Roman" w:cs="Times New Roman"/>
          <w:sz w:val="28"/>
          <w:szCs w:val="28"/>
          <w:lang w:val="en-US" w:eastAsia="zh-CN"/>
        </w:rPr>
        <w:t>2</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sz w:val="28"/>
          <w:szCs w:val="28"/>
          <w:lang w:eastAsia="zh-CN"/>
        </w:rPr>
        <w:t>较</w:t>
      </w:r>
      <w:r>
        <w:rPr>
          <w:rFonts w:hint="default" w:ascii="Times New Roman" w:hAnsi="Times New Roman" w:eastAsia="方正仿宋简体" w:cs="Times New Roman"/>
          <w:sz w:val="28"/>
          <w:szCs w:val="28"/>
        </w:rPr>
        <w:t>重违法行为的表现情形：</w:t>
      </w:r>
      <w:r>
        <w:rPr>
          <w:rFonts w:hint="default" w:ascii="Times New Roman" w:hAnsi="Times New Roman" w:cs="Times New Roman"/>
          <w:sz w:val="28"/>
          <w:szCs w:val="28"/>
          <w:lang w:eastAsia="zh-CN"/>
        </w:rPr>
        <w:t>逾期改正</w:t>
      </w:r>
      <w:r>
        <w:rPr>
          <w:rFonts w:hint="default" w:ascii="Times New Roman" w:hAnsi="Times New Roman" w:eastAsia="方正仿宋简体" w:cs="Times New Roman"/>
          <w:sz w:val="28"/>
          <w:szCs w:val="28"/>
        </w:rPr>
        <w:t>，且涉案工程面积4</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㎡以上不足6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逾期改正</w:t>
      </w:r>
      <w:r>
        <w:rPr>
          <w:rFonts w:hint="default" w:ascii="Times New Roman" w:hAnsi="Times New Roman" w:eastAsia="方正仿宋简体" w:cs="Times New Roman"/>
          <w:sz w:val="28"/>
          <w:szCs w:val="28"/>
        </w:rPr>
        <w:t>，且涉案工程面积6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w:t>
      </w:r>
      <w:r>
        <w:rPr>
          <w:rFonts w:hint="default" w:ascii="Times New Roman" w:hAnsi="Times New Roman" w:cs="Times New Roman"/>
          <w:sz w:val="28"/>
          <w:szCs w:val="28"/>
          <w:lang w:val="en-US" w:eastAsia="zh-CN"/>
        </w:rPr>
        <w:t>4</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40" w:name="_Toc13547"/>
      <w:bookmarkStart w:id="1841" w:name="_Toc19232"/>
      <w:bookmarkStart w:id="1842" w:name="_Toc7848"/>
      <w:bookmarkStart w:id="1843" w:name="_Toc32746"/>
      <w:bookmarkStart w:id="1844" w:name="_Toc6350"/>
      <w:bookmarkStart w:id="1845" w:name="_Toc30762"/>
      <w:bookmarkStart w:id="1846" w:name="_Toc18790"/>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《中华人民共和国招标投标法》第五十二条的处罚裁量</w:t>
      </w:r>
      <w:bookmarkEnd w:id="1840"/>
      <w:bookmarkEnd w:id="1841"/>
      <w:bookmarkEnd w:id="1842"/>
      <w:bookmarkEnd w:id="1843"/>
      <w:bookmarkEnd w:id="1844"/>
      <w:bookmarkEnd w:id="1845"/>
      <w:bookmarkEnd w:id="1846"/>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《中华人民共和国招标投标法》第五十二条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前款所列行为影响中标结果的，中标无效。</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bCs/>
          <w:sz w:val="28"/>
          <w:szCs w:val="28"/>
        </w:rPr>
        <w:t xml:space="preserve"> 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.1 </w:t>
      </w:r>
      <w:r>
        <w:rPr>
          <w:rFonts w:hint="default" w:ascii="Times New Roman" w:hAnsi="Times New Roman" w:cs="Times New Roman"/>
          <w:sz w:val="28"/>
          <w:szCs w:val="28"/>
          <w:lang w:eastAsia="zh-CN"/>
        </w:rPr>
        <w:t>轻微</w:t>
      </w:r>
      <w:r>
        <w:rPr>
          <w:rFonts w:hint="default" w:ascii="Times New Roman" w:hAnsi="Times New Roman" w:eastAsia="方正仿宋简体" w:cs="Times New Roman"/>
          <w:sz w:val="28"/>
          <w:szCs w:val="28"/>
        </w:rPr>
        <w:t>违法行为的表现情形：涉案工程面积不足1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处罚基准：给予警告，可处</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万元的罚款。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.2 </w:t>
      </w:r>
      <w:r>
        <w:rPr>
          <w:rFonts w:hint="default" w:ascii="Times New Roman" w:hAnsi="Times New Roman" w:cs="Times New Roman"/>
          <w:sz w:val="28"/>
          <w:szCs w:val="28"/>
          <w:lang w:eastAsia="zh-CN"/>
        </w:rPr>
        <w:t>一般</w:t>
      </w:r>
      <w:r>
        <w:rPr>
          <w:rFonts w:hint="default" w:ascii="Times New Roman" w:hAnsi="Times New Roman" w:eastAsia="方正仿宋简体" w:cs="Times New Roman"/>
          <w:sz w:val="28"/>
          <w:szCs w:val="28"/>
        </w:rPr>
        <w:t>违法行为的表现情形：涉案工程面积1</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处罚基准：给予警告，处</w:t>
      </w:r>
      <w:r>
        <w:rPr>
          <w:rFonts w:hint="default" w:ascii="Times New Roman" w:hAnsi="Times New Roman" w:cs="Times New Roman"/>
          <w:sz w:val="28"/>
          <w:szCs w:val="28"/>
          <w:lang w:val="en-US" w:eastAsia="zh-CN"/>
        </w:rPr>
        <w:t>1</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.3 </w:t>
      </w:r>
      <w:r>
        <w:rPr>
          <w:rFonts w:hint="default" w:ascii="Times New Roman" w:hAnsi="Times New Roman" w:cs="Times New Roman"/>
          <w:sz w:val="28"/>
          <w:szCs w:val="28"/>
          <w:lang w:eastAsia="zh-CN"/>
        </w:rPr>
        <w:t>较重</w:t>
      </w:r>
      <w:r>
        <w:rPr>
          <w:rFonts w:hint="default" w:ascii="Times New Roman" w:hAnsi="Times New Roman" w:eastAsia="方正仿宋简体" w:cs="Times New Roman"/>
          <w:sz w:val="28"/>
          <w:szCs w:val="28"/>
        </w:rPr>
        <w:t>违法行为的表现情形：涉案工程面积3</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处罚基准：给予警告，处</w:t>
      </w:r>
      <w:r>
        <w:rPr>
          <w:rFonts w:hint="default" w:ascii="Times New Roman" w:hAnsi="Times New Roman" w:cs="Times New Roman"/>
          <w:sz w:val="28"/>
          <w:szCs w:val="28"/>
          <w:lang w:val="en-US" w:eastAsia="zh-CN"/>
        </w:rPr>
        <w:t>3</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万元以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.4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造成危害后果或恶劣影响的，</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涉案工程面积6</w:t>
      </w:r>
      <w:r>
        <w:rPr>
          <w:rFonts w:hint="default" w:ascii="Times New Roman" w:hAnsi="Times New Roman" w:cs="Times New Roman"/>
          <w:sz w:val="28"/>
          <w:szCs w:val="28"/>
          <w:lang w:eastAsia="zh-CN"/>
        </w:rPr>
        <w:t>万</w:t>
      </w:r>
      <w:r>
        <w:rPr>
          <w:rFonts w:hint="default" w:ascii="Times New Roman" w:hAnsi="Times New Roman" w:eastAsia="方正仿宋简体" w:cs="Times New Roman"/>
          <w:sz w:val="28"/>
          <w:szCs w:val="28"/>
        </w:rPr>
        <w:t>㎡以上的。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处罚基准：给予警告，处</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万元以上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万元以下的罚款。</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47" w:name="_Toc16785"/>
      <w:bookmarkStart w:id="1848" w:name="_Toc25119"/>
      <w:bookmarkStart w:id="1849" w:name="_Toc17284"/>
      <w:bookmarkStart w:id="1850" w:name="_Toc21671"/>
      <w:bookmarkStart w:id="1851" w:name="_Toc1548"/>
      <w:bookmarkStart w:id="1852" w:name="_Toc10688"/>
      <w:bookmarkStart w:id="1853" w:name="_Toc8196"/>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4</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《中华人民共和国招标投标法》第五十三条的处罚裁量</w:t>
      </w:r>
      <w:bookmarkEnd w:id="1847"/>
      <w:bookmarkEnd w:id="1848"/>
      <w:bookmarkEnd w:id="1849"/>
      <w:bookmarkEnd w:id="1850"/>
      <w:bookmarkEnd w:id="1851"/>
      <w:bookmarkEnd w:id="1852"/>
      <w:bookmarkEnd w:id="1853"/>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《中华人民共和国招标投标法》第五十三条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投标人相互串通投标或者与招标人串通投标，</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投标人以向招标人或者评标委员会成员行贿的手段谋取中标，</w:t>
      </w:r>
      <w:r>
        <w:rPr>
          <w:rFonts w:hint="default" w:ascii="Times New Roman" w:hAnsi="Times New Roman" w:cs="Times New Roman"/>
          <w:sz w:val="28"/>
          <w:szCs w:val="28"/>
          <w:lang w:eastAsia="zh-CN"/>
        </w:rPr>
        <w:t>经责令改正后改正的</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投标人相互串通投标或者与招标人串通投标，</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投标人以向招标人或者评标委员会成员行贿的手段谋取中标</w:t>
      </w:r>
      <w:r>
        <w:rPr>
          <w:rFonts w:hint="default" w:ascii="Times New Roman" w:hAnsi="Times New Roman" w:cs="Times New Roman"/>
          <w:sz w:val="28"/>
          <w:szCs w:val="28"/>
          <w:lang w:eastAsia="zh-CN"/>
        </w:rPr>
        <w:t>，经责令改正后逾期改正的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4</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投标人相互串通投标或者与招标人串通投标，</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投标人以向招标人或者评标委员会成员行贿的手段谋取中标</w:t>
      </w:r>
      <w:r>
        <w:rPr>
          <w:rFonts w:hint="default" w:ascii="Times New Roman" w:hAnsi="Times New Roman" w:cs="Times New Roman"/>
          <w:sz w:val="28"/>
          <w:szCs w:val="28"/>
          <w:lang w:eastAsia="zh-CN"/>
        </w:rPr>
        <w:t>，经责令改正后拒不改正的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造成严重后果或恶劣影响的。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以下的罚款，有违法所得的，并处没收违法所得；取消其一年至二年内参加依法必须进行招标的项目的投标资格并予以公告。</w:t>
      </w:r>
    </w:p>
    <w:p>
      <w:pPr>
        <w:pStyle w:val="5"/>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highlight w:val="yellow"/>
        </w:rPr>
      </w:pPr>
      <w:bookmarkStart w:id="1854" w:name="_Toc32157"/>
      <w:bookmarkStart w:id="1855" w:name="_Toc11809"/>
      <w:bookmarkStart w:id="1856" w:name="_Toc30418"/>
      <w:bookmarkStart w:id="1857" w:name="_Toc24563"/>
      <w:bookmarkStart w:id="1858" w:name="_Toc22764"/>
      <w:bookmarkStart w:id="1859" w:name="_Toc26129"/>
      <w:bookmarkStart w:id="1860" w:name="_Toc19600"/>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5</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《中华人民共和国招标投标法》第五十四条的处罚裁量</w:t>
      </w:r>
      <w:bookmarkEnd w:id="1854"/>
      <w:bookmarkEnd w:id="1855"/>
      <w:bookmarkEnd w:id="1856"/>
      <w:bookmarkEnd w:id="1857"/>
      <w:bookmarkEnd w:id="1858"/>
      <w:bookmarkEnd w:id="1859"/>
      <w:bookmarkEnd w:id="1860"/>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《中华人民共和国招标投标法》第五十四条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投标人以他人名义投标或者以其他方式弄虚作假，骗取中标的，中标无效，给招标人造成损失的，依法承担赔偿责任；构成犯罪的，依法追究刑事责任。</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default" w:ascii="Times New Roman" w:hAnsi="Times New Roman" w:eastAsia="方正仿宋简体" w:cs="Times New Roman"/>
          <w:sz w:val="28"/>
          <w:szCs w:val="28"/>
        </w:rPr>
        <w:br w:type="textWrapping"/>
      </w:r>
      <w:r>
        <w:rPr>
          <w:rFonts w:hint="default" w:ascii="Times New Roman" w:hAnsi="Times New Roman" w:cs="Times New Roman"/>
          <w:sz w:val="28"/>
          <w:szCs w:val="28"/>
          <w:lang w:val="en-US" w:eastAsia="zh-CN"/>
        </w:rPr>
        <w:t xml:space="preserve">    </w:t>
      </w: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投标人以他人名义投标或者以其他方式弄虚作假，骗取中标</w:t>
      </w:r>
      <w:r>
        <w:rPr>
          <w:rFonts w:hint="default" w:ascii="Times New Roman" w:hAnsi="Times New Roman" w:cs="Times New Roman"/>
          <w:sz w:val="28"/>
          <w:szCs w:val="28"/>
          <w:lang w:eastAsia="zh-CN"/>
        </w:rPr>
        <w:t>，经责令改正后改正，且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投标人以他人名义投标或者以其他方式弄虚作假，骗取中标</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6</w:t>
      </w:r>
      <w:r>
        <w:rPr>
          <w:rFonts w:hint="eastAsia" w:cs="Times New Roman"/>
          <w:b/>
          <w:bCs/>
          <w:sz w:val="28"/>
          <w:szCs w:val="28"/>
          <w:lang w:val="en-US" w:eastAsia="zh-CN"/>
        </w:rPr>
        <w:t>5</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建设工程项目</w:t>
      </w:r>
      <w:r>
        <w:rPr>
          <w:rFonts w:hint="default" w:ascii="Times New Roman" w:hAnsi="Times New Roman" w:eastAsia="方正仿宋简体" w:cs="Times New Roman"/>
          <w:sz w:val="28"/>
          <w:szCs w:val="28"/>
        </w:rPr>
        <w:t>投标人以他人名义投标或者以其他方式弄虚作假，骗取中标</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造成</w:t>
      </w:r>
      <w:r>
        <w:rPr>
          <w:rFonts w:hint="default" w:ascii="Times New Roman" w:hAnsi="Times New Roman" w:cs="Times New Roman"/>
          <w:sz w:val="28"/>
          <w:szCs w:val="28"/>
          <w:lang w:eastAsia="zh-CN"/>
        </w:rPr>
        <w:t>严</w:t>
      </w:r>
      <w:r>
        <w:rPr>
          <w:rFonts w:hint="default" w:ascii="Times New Roman" w:hAnsi="Times New Roman" w:eastAsia="方正仿宋简体" w:cs="Times New Roman"/>
          <w:sz w:val="28"/>
          <w:szCs w:val="28"/>
        </w:rPr>
        <w:t>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以下的罚款；有违法所得的，并处没收违法所得，取消其一年至三年内参加依法必须进行招标的项目的投标资格并予以公告。</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61" w:name="_Toc20685"/>
      <w:bookmarkStart w:id="1862" w:name="_Toc20148"/>
      <w:bookmarkStart w:id="1863" w:name="_Toc27955"/>
      <w:bookmarkStart w:id="1864" w:name="_Toc21094"/>
      <w:bookmarkStart w:id="1865" w:name="_Toc25571"/>
      <w:bookmarkStart w:id="1866" w:name="_Toc3391"/>
      <w:bookmarkStart w:id="1867" w:name="_Toc22237"/>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《中华人民共和国招标投标法》第五十六条的处罚裁量</w:t>
      </w:r>
      <w:bookmarkEnd w:id="1861"/>
      <w:bookmarkEnd w:id="1862"/>
      <w:bookmarkEnd w:id="1863"/>
      <w:bookmarkEnd w:id="1864"/>
      <w:bookmarkEnd w:id="1865"/>
      <w:bookmarkEnd w:id="1866"/>
      <w:bookmarkEnd w:id="1867"/>
    </w:p>
    <w:p>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《中华人民共和国招标投标法》第五十六条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default" w:ascii="Times New Roman" w:hAnsi="Times New Roman" w:eastAsia="方正仿宋简体" w:cs="Times New Roman"/>
          <w:color w:val="000000"/>
          <w:sz w:val="28"/>
          <w:szCs w:val="28"/>
        </w:rPr>
        <w:br w:type="textWrapping"/>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6</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轻微违法行为的表现情形：涉案工程面积不足3000㎡，</w:t>
      </w:r>
      <w:r>
        <w:rPr>
          <w:rFonts w:hint="default" w:ascii="Times New Roman" w:hAnsi="Times New Roman" w:cs="Times New Roman"/>
          <w:color w:val="000000"/>
          <w:sz w:val="28"/>
          <w:szCs w:val="28"/>
          <w:lang w:eastAsia="zh-CN"/>
        </w:rPr>
        <w:t>且</w:t>
      </w:r>
      <w:r>
        <w:rPr>
          <w:rFonts w:hint="default" w:ascii="Times New Roman" w:hAnsi="Times New Roman" w:eastAsia="方正仿宋简体" w:cs="Times New Roman"/>
          <w:color w:val="000000"/>
          <w:sz w:val="28"/>
          <w:szCs w:val="28"/>
        </w:rPr>
        <w:t>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6</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color w:val="000000"/>
          <w:sz w:val="28"/>
          <w:szCs w:val="28"/>
        </w:rPr>
        <w:t>一般违法行为的表现情形：涉案工程面积3000㎡以上1</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给予警告，没收收受的财物，可处</w:t>
      </w:r>
      <w:r>
        <w:rPr>
          <w:rFonts w:hint="default" w:ascii="Times New Roman" w:hAnsi="Times New Roman" w:cs="Times New Roman"/>
          <w:color w:val="000000"/>
          <w:sz w:val="28"/>
          <w:szCs w:val="28"/>
          <w:lang w:val="en-US" w:eastAsia="zh-CN"/>
        </w:rPr>
        <w:t>3000</w:t>
      </w:r>
      <w:r>
        <w:rPr>
          <w:rFonts w:hint="default" w:ascii="Times New Roman" w:hAnsi="Times New Roman" w:eastAsia="方正仿宋简体" w:cs="Times New Roman"/>
          <w:color w:val="000000"/>
          <w:sz w:val="28"/>
          <w:szCs w:val="28"/>
        </w:rPr>
        <w:t>元以上</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对有所列违法行为的评标委员会成员取消担任评标委员会成员的资格，不得再参加任何依法必须进行招标的项目的评标。</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6</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color w:val="000000"/>
          <w:sz w:val="28"/>
          <w:szCs w:val="28"/>
        </w:rPr>
        <w:t>较重违法行为的表现情形：涉案工程面积1</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给予警告，没收收受的财物，处</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对有所列违法行为的评标委员会成员取消担任评标委员会成员的资格，不得再参加任何依法必须进行招标的项目的评标。</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6</w:t>
      </w:r>
      <w:r>
        <w:rPr>
          <w:rFonts w:hint="default" w:ascii="Times New Roman" w:hAnsi="Times New Roman" w:cs="Times New Roman"/>
          <w:b/>
          <w:bCs/>
          <w:color w:val="000000"/>
          <w:sz w:val="28"/>
          <w:szCs w:val="28"/>
          <w:lang w:val="en-US" w:eastAsia="zh-CN"/>
        </w:rPr>
        <w:t xml:space="preserve">.4 </w:t>
      </w:r>
      <w:r>
        <w:rPr>
          <w:rFonts w:hint="default" w:ascii="Times New Roman" w:hAnsi="Times New Roman" w:eastAsia="方正仿宋简体" w:cs="Times New Roman"/>
          <w:color w:val="000000"/>
          <w:sz w:val="28"/>
          <w:szCs w:val="28"/>
        </w:rPr>
        <w:t>严重违法行为的表现情形：涉案工程面积2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㎡以上3</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给予警告，没收收受的财物，处</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对有所列违法行为的评标委员会成员取消担任评标委员会成员的资格，不得再参加任何依法必须进行招标的项目的评标。</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6</w:t>
      </w:r>
      <w:r>
        <w:rPr>
          <w:rFonts w:hint="default" w:ascii="Times New Roman" w:hAnsi="Times New Roman" w:cs="Times New Roman"/>
          <w:b/>
          <w:bCs/>
          <w:color w:val="000000"/>
          <w:sz w:val="28"/>
          <w:szCs w:val="28"/>
          <w:lang w:val="en-US" w:eastAsia="zh-CN"/>
        </w:rPr>
        <w:t xml:space="preserve">.5 </w:t>
      </w:r>
      <w:r>
        <w:rPr>
          <w:rFonts w:hint="default" w:ascii="Times New Roman" w:hAnsi="Times New Roman" w:eastAsia="方正仿宋简体" w:cs="Times New Roman"/>
          <w:color w:val="000000"/>
          <w:sz w:val="28"/>
          <w:szCs w:val="28"/>
        </w:rPr>
        <w:t>特别严重违法行为的表现情形：</w:t>
      </w:r>
      <w:r>
        <w:rPr>
          <w:rFonts w:hint="default" w:ascii="Times New Roman" w:hAnsi="Times New Roman" w:cs="Times New Roman"/>
          <w:color w:val="000000"/>
          <w:sz w:val="28"/>
          <w:szCs w:val="28"/>
          <w:lang w:eastAsia="zh-CN"/>
        </w:rPr>
        <w:t>拒不改正的，或者</w:t>
      </w:r>
      <w:r>
        <w:rPr>
          <w:rFonts w:hint="default" w:ascii="Times New Roman" w:hAnsi="Times New Roman" w:eastAsia="方正仿宋简体" w:cs="Times New Roman"/>
          <w:color w:val="000000"/>
          <w:sz w:val="28"/>
          <w:szCs w:val="28"/>
        </w:rPr>
        <w:t>造成严重危害后果的</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涉案工程面积3</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给予警告，没收收受的财物，处</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5</w:t>
      </w:r>
      <w:r>
        <w:rPr>
          <w:rFonts w:hint="default" w:ascii="Times New Roman" w:hAnsi="Times New Roman" w:eastAsia="方正仿宋简体" w:cs="Times New Roman"/>
          <w:color w:val="000000"/>
          <w:sz w:val="28"/>
          <w:szCs w:val="28"/>
        </w:rPr>
        <w:t>万元以下的罚款</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对有所列违法行为的评标委员会成员取消担任评标委员会成员的资格，不得再参加任何依法必须进行招标的项目的评标。</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68" w:name="_Toc7974"/>
      <w:bookmarkStart w:id="1869" w:name="_Toc12701"/>
      <w:bookmarkStart w:id="1870" w:name="_Toc15076"/>
      <w:bookmarkStart w:id="1871" w:name="_Toc483"/>
      <w:bookmarkStart w:id="1872" w:name="_Toc1132"/>
      <w:bookmarkStart w:id="1873" w:name="_Toc3536"/>
      <w:bookmarkStart w:id="1874" w:name="_Toc12743"/>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《中华人民共和国招标投标法》第五十七条的处罚裁量</w:t>
      </w:r>
      <w:bookmarkEnd w:id="1868"/>
      <w:bookmarkEnd w:id="1869"/>
      <w:bookmarkEnd w:id="1870"/>
      <w:bookmarkEnd w:id="1871"/>
      <w:bookmarkEnd w:id="1872"/>
      <w:bookmarkEnd w:id="1873"/>
      <w:bookmarkEnd w:id="1874"/>
    </w:p>
    <w:p>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《中华人民共和国招标投标法》第五十七条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w:t>
      </w:r>
      <w:r>
        <w:rPr>
          <w:rFonts w:hint="default" w:ascii="Times New Roman" w:hAnsi="Times New Roman" w:eastAsia="方正仿宋简体" w:cs="Times New Roman"/>
          <w:color w:val="000000"/>
          <w:sz w:val="28"/>
          <w:szCs w:val="28"/>
          <w:highlight w:val="none"/>
        </w:rPr>
        <w:t>给予处分</w:t>
      </w:r>
      <w:r>
        <w:rPr>
          <w:rFonts w:hint="default" w:ascii="Times New Roman" w:hAnsi="Times New Roman" w:eastAsia="方正仿宋简体" w:cs="Times New Roman"/>
          <w:color w:val="000000"/>
          <w:sz w:val="28"/>
          <w:szCs w:val="28"/>
        </w:rPr>
        <w:t>。</w:t>
      </w:r>
      <w:r>
        <w:rPr>
          <w:rFonts w:hint="default" w:ascii="Times New Roman" w:hAnsi="Times New Roman" w:eastAsia="方正仿宋简体" w:cs="Times New Roman"/>
          <w:color w:val="000000"/>
          <w:sz w:val="28"/>
          <w:szCs w:val="28"/>
        </w:rPr>
        <w:br w:type="textWrapping"/>
      </w:r>
      <w:r>
        <w:rPr>
          <w:rFonts w:hint="default" w:ascii="Times New Roman" w:hAnsi="Times New Roman" w:eastAsia="方正仿宋简体" w:cs="Times New Roman"/>
          <w:color w:val="000000"/>
          <w:sz w:val="28"/>
          <w:szCs w:val="28"/>
        </w:rPr>
        <w:t xml:space="preserve">   </w:t>
      </w: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7</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建设工程项目</w:t>
      </w:r>
      <w:r>
        <w:rPr>
          <w:rFonts w:hint="default" w:ascii="Times New Roman" w:hAnsi="Times New Roman" w:eastAsia="方正仿宋简体" w:cs="Times New Roman"/>
          <w:color w:val="000000"/>
          <w:sz w:val="28"/>
          <w:szCs w:val="28"/>
        </w:rPr>
        <w:t>招标人在评标委员会依法推荐的中标候选人以外确定中标人，依法必须进行招标的项目在所有投标被评标委员会否决后自行确定中标人，</w:t>
      </w:r>
      <w:r>
        <w:rPr>
          <w:rFonts w:hint="default" w:ascii="Times New Roman" w:hAnsi="Times New Roman" w:cs="Times New Roman"/>
          <w:color w:val="000000"/>
          <w:sz w:val="28"/>
          <w:szCs w:val="28"/>
          <w:lang w:eastAsia="zh-CN"/>
        </w:rPr>
        <w:t>经责令改正后改正的</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中标无效，可处中标项目金额</w:t>
      </w:r>
      <w:r>
        <w:rPr>
          <w:rFonts w:hint="default" w:ascii="Times New Roman" w:hAnsi="Times New Roman" w:cs="Times New Roman"/>
          <w:color w:val="000000"/>
          <w:sz w:val="28"/>
          <w:szCs w:val="28"/>
          <w:lang w:val="en-US" w:eastAsia="zh-CN"/>
        </w:rPr>
        <w:t>5‰</w:t>
      </w:r>
      <w:r>
        <w:rPr>
          <w:rFonts w:hint="default" w:ascii="Times New Roman" w:hAnsi="Times New Roman" w:eastAsia="方正仿宋简体" w:cs="Times New Roman"/>
          <w:color w:val="000000"/>
          <w:sz w:val="28"/>
          <w:szCs w:val="28"/>
        </w:rPr>
        <w:t>以上</w:t>
      </w:r>
      <w:r>
        <w:rPr>
          <w:rFonts w:hint="default" w:ascii="Times New Roman" w:hAnsi="Times New Roman" w:cs="Times New Roman"/>
          <w:color w:val="000000"/>
          <w:sz w:val="28"/>
          <w:szCs w:val="28"/>
          <w:lang w:val="en-US" w:eastAsia="zh-CN"/>
        </w:rPr>
        <w:t>6‰</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7</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color w:val="000000"/>
          <w:sz w:val="28"/>
          <w:szCs w:val="28"/>
        </w:rPr>
        <w:t>较重违法行为的表现情形：</w:t>
      </w:r>
      <w:r>
        <w:rPr>
          <w:rFonts w:hint="default" w:ascii="Times New Roman" w:hAnsi="Times New Roman" w:cs="Times New Roman"/>
          <w:color w:val="000000"/>
          <w:sz w:val="28"/>
          <w:szCs w:val="28"/>
          <w:lang w:eastAsia="zh-CN"/>
        </w:rPr>
        <w:t>建设工程项目</w:t>
      </w:r>
      <w:r>
        <w:rPr>
          <w:rFonts w:hint="default" w:ascii="Times New Roman" w:hAnsi="Times New Roman" w:eastAsia="方正仿宋简体" w:cs="Times New Roman"/>
          <w:color w:val="000000"/>
          <w:sz w:val="28"/>
          <w:szCs w:val="28"/>
        </w:rPr>
        <w:t>招标人在评标委员会依法推荐的中标候选人以外确定中标人，依法必须进行招标的项目在所有投标被评标委员会否决后自行确定中标人，</w:t>
      </w:r>
      <w:r>
        <w:rPr>
          <w:rFonts w:hint="default" w:ascii="Times New Roman" w:hAnsi="Times New Roman" w:cs="Times New Roman"/>
          <w:color w:val="000000"/>
          <w:sz w:val="28"/>
          <w:szCs w:val="28"/>
          <w:lang w:eastAsia="zh-CN"/>
        </w:rPr>
        <w:t>逾期改正的，或者</w:t>
      </w:r>
      <w:r>
        <w:rPr>
          <w:rFonts w:hint="default" w:ascii="Times New Roman" w:hAnsi="Times New Roman" w:eastAsia="方正仿宋简体" w:cs="Times New Roman"/>
          <w:color w:val="000000"/>
          <w:sz w:val="28"/>
          <w:szCs w:val="28"/>
        </w:rPr>
        <w:t>造成一定危害后果的。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中标无效，处中标项目金额</w:t>
      </w:r>
      <w:r>
        <w:rPr>
          <w:rFonts w:hint="default" w:ascii="Times New Roman" w:hAnsi="Times New Roman" w:cs="Times New Roman"/>
          <w:color w:val="000000"/>
          <w:sz w:val="28"/>
          <w:szCs w:val="28"/>
          <w:lang w:val="en-US" w:eastAsia="zh-CN"/>
        </w:rPr>
        <w:t>6‰</w:t>
      </w:r>
      <w:r>
        <w:rPr>
          <w:rFonts w:hint="default" w:ascii="Times New Roman" w:hAnsi="Times New Roman" w:eastAsia="方正仿宋简体" w:cs="Times New Roman"/>
          <w:color w:val="000000"/>
          <w:sz w:val="28"/>
          <w:szCs w:val="28"/>
        </w:rPr>
        <w:t>以上</w:t>
      </w:r>
      <w:r>
        <w:rPr>
          <w:rFonts w:hint="default" w:ascii="Times New Roman" w:hAnsi="Times New Roman" w:cs="Times New Roman"/>
          <w:color w:val="000000"/>
          <w:sz w:val="28"/>
          <w:szCs w:val="28"/>
          <w:lang w:val="en-US" w:eastAsia="zh-CN"/>
        </w:rPr>
        <w:t>8‰</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6</w:t>
      </w:r>
      <w:r>
        <w:rPr>
          <w:rFonts w:hint="eastAsia" w:cs="Times New Roman"/>
          <w:b/>
          <w:bCs/>
          <w:color w:val="000000"/>
          <w:sz w:val="28"/>
          <w:szCs w:val="28"/>
          <w:lang w:val="en-US" w:eastAsia="zh-CN"/>
        </w:rPr>
        <w:t>7</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color w:val="000000"/>
          <w:sz w:val="28"/>
          <w:szCs w:val="28"/>
        </w:rPr>
        <w:t>严重违法行为的表现情形：</w:t>
      </w:r>
      <w:r>
        <w:rPr>
          <w:rFonts w:hint="default" w:ascii="Times New Roman" w:hAnsi="Times New Roman" w:cs="Times New Roman"/>
          <w:color w:val="000000"/>
          <w:sz w:val="28"/>
          <w:szCs w:val="28"/>
          <w:lang w:eastAsia="zh-CN"/>
        </w:rPr>
        <w:t>建设工程项目</w:t>
      </w:r>
      <w:r>
        <w:rPr>
          <w:rFonts w:hint="default" w:ascii="Times New Roman" w:hAnsi="Times New Roman" w:eastAsia="方正仿宋简体" w:cs="Times New Roman"/>
          <w:color w:val="000000"/>
          <w:sz w:val="28"/>
          <w:szCs w:val="28"/>
        </w:rPr>
        <w:t>招标人在评标委员会依法推荐的中标候选人以外确定中标人，依法必须进行招标的项目在所有投标被评标委员会否决后自行确定中标人，</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造成严重危害后果的。</w:t>
      </w:r>
    </w:p>
    <w:p>
      <w:pPr>
        <w:keepNext w:val="0"/>
        <w:keepLines w:val="0"/>
        <w:pageBreakBefore w:val="0"/>
        <w:tabs>
          <w:tab w:val="left" w:pos="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中标无效</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责令改正，可以处中标项目金额</w:t>
      </w:r>
      <w:r>
        <w:rPr>
          <w:rFonts w:hint="default" w:ascii="Times New Roman" w:hAnsi="Times New Roman" w:cs="Times New Roman"/>
          <w:color w:val="000000"/>
          <w:sz w:val="28"/>
          <w:szCs w:val="28"/>
          <w:lang w:val="en-US" w:eastAsia="zh-CN"/>
        </w:rPr>
        <w:t>8‰</w:t>
      </w:r>
      <w:r>
        <w:rPr>
          <w:rFonts w:hint="default" w:ascii="Times New Roman" w:hAnsi="Times New Roman" w:eastAsia="方正仿宋简体" w:cs="Times New Roman"/>
          <w:color w:val="000000"/>
          <w:sz w:val="28"/>
          <w:szCs w:val="28"/>
        </w:rPr>
        <w:t>以上</w:t>
      </w:r>
      <w:r>
        <w:rPr>
          <w:rFonts w:hint="default" w:ascii="Times New Roman" w:hAnsi="Times New Roman" w:cs="Times New Roman"/>
          <w:color w:val="000000"/>
          <w:sz w:val="28"/>
          <w:szCs w:val="28"/>
          <w:lang w:val="en-US" w:eastAsia="zh-CN"/>
        </w:rPr>
        <w:t>10‰</w:t>
      </w:r>
      <w:r>
        <w:rPr>
          <w:rFonts w:hint="default" w:ascii="Times New Roman" w:hAnsi="Times New Roman" w:eastAsia="方正仿宋简体" w:cs="Times New Roman"/>
          <w:color w:val="000000"/>
          <w:sz w:val="28"/>
          <w:szCs w:val="28"/>
        </w:rPr>
        <w:t>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75" w:name="_Toc898"/>
      <w:bookmarkStart w:id="1876" w:name="_Toc32123"/>
      <w:bookmarkStart w:id="1877" w:name="_Toc1107"/>
      <w:bookmarkStart w:id="1878" w:name="_Toc6731"/>
      <w:bookmarkStart w:id="1879" w:name="_Toc23721"/>
      <w:bookmarkStart w:id="1880" w:name="_Toc889"/>
      <w:bookmarkStart w:id="1881" w:name="_Toc12018"/>
      <w:r>
        <w:rPr>
          <w:rFonts w:hint="default" w:ascii="Times New Roman" w:hAnsi="Times New Roman" w:cs="Times New Roman"/>
          <w:sz w:val="28"/>
          <w:szCs w:val="28"/>
          <w:highlight w:val="yellow"/>
          <w:lang w:val="en-US" w:eastAsia="zh-CN"/>
        </w:rPr>
        <w:t>16</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《中华人民共和国招标投标法》第五十八条的处罚裁量</w:t>
      </w:r>
      <w:bookmarkEnd w:id="1875"/>
      <w:bookmarkEnd w:id="1876"/>
      <w:bookmarkEnd w:id="1877"/>
      <w:bookmarkEnd w:id="1878"/>
      <w:bookmarkEnd w:id="1879"/>
      <w:bookmarkEnd w:id="1880"/>
      <w:bookmarkEnd w:id="1881"/>
    </w:p>
    <w:p>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：《中华人民共和国招标投标法》第五十八条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default" w:ascii="Times New Roman" w:hAnsi="Times New Roman" w:eastAsia="方正仿宋简体" w:cs="Times New Roman"/>
          <w:color w:val="000000"/>
          <w:sz w:val="28"/>
          <w:szCs w:val="28"/>
        </w:rPr>
        <w:br w:type="textWrapping"/>
      </w:r>
      <w:r>
        <w:rPr>
          <w:rFonts w:hint="default" w:ascii="Times New Roman" w:hAnsi="Times New Roman" w:eastAsia="方正仿宋简体" w:cs="Times New Roman"/>
          <w:color w:val="000000"/>
          <w:sz w:val="28"/>
          <w:szCs w:val="28"/>
        </w:rPr>
        <w:t xml:space="preserve">   </w:t>
      </w: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cs="Times New Roman"/>
          <w:b/>
          <w:bCs/>
          <w:color w:val="000000"/>
          <w:sz w:val="28"/>
          <w:szCs w:val="28"/>
          <w:lang w:val="en-US" w:eastAsia="zh-CN"/>
        </w:rPr>
        <w:t>16</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处罚基准：转让、分包无效</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处转让、分包项目金额</w:t>
      </w:r>
      <w:r>
        <w:rPr>
          <w:rFonts w:hint="default" w:ascii="Times New Roman" w:hAnsi="Times New Roman" w:cs="Times New Roman"/>
          <w:b w:val="0"/>
          <w:bCs/>
          <w:color w:val="000000"/>
          <w:sz w:val="28"/>
          <w:szCs w:val="28"/>
          <w:lang w:val="en-US" w:eastAsia="zh-CN"/>
        </w:rPr>
        <w:t>5</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b w:val="0"/>
          <w:bCs/>
          <w:color w:val="000000"/>
          <w:sz w:val="28"/>
          <w:szCs w:val="28"/>
        </w:rPr>
        <w:t>以上</w:t>
      </w:r>
      <w:r>
        <w:rPr>
          <w:rFonts w:hint="default" w:ascii="Times New Roman" w:hAnsi="Times New Roman" w:cs="Times New Roman"/>
          <w:b w:val="0"/>
          <w:bCs/>
          <w:color w:val="000000"/>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的罚款；有违法所得的，没收违法所得。</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color w:val="000000"/>
          <w:sz w:val="28"/>
          <w:szCs w:val="28"/>
          <w:lang w:val="en-US" w:eastAsia="zh-CN"/>
        </w:rPr>
        <w:t>16</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转让、分包无效</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处转让、分包项目金额</w:t>
      </w:r>
      <w:r>
        <w:rPr>
          <w:rFonts w:hint="default" w:ascii="Times New Roman" w:hAnsi="Times New Roman" w:cs="Times New Roman"/>
          <w:color w:val="000000"/>
          <w:sz w:val="28"/>
          <w:szCs w:val="28"/>
          <w:lang w:val="en-US" w:eastAsia="zh-CN"/>
        </w:rPr>
        <w:t>6‰</w:t>
      </w:r>
      <w:r>
        <w:rPr>
          <w:rFonts w:hint="default" w:ascii="Times New Roman" w:hAnsi="Times New Roman" w:eastAsia="方正仿宋简体" w:cs="Times New Roman"/>
          <w:color w:val="000000"/>
          <w:sz w:val="28"/>
          <w:szCs w:val="28"/>
        </w:rPr>
        <w:t>以上</w:t>
      </w:r>
      <w:r>
        <w:rPr>
          <w:rFonts w:hint="default" w:ascii="Times New Roman" w:hAnsi="Times New Roman" w:cs="Times New Roman"/>
          <w:color w:val="000000"/>
          <w:sz w:val="28"/>
          <w:szCs w:val="28"/>
          <w:lang w:val="en-US" w:eastAsia="zh-CN"/>
        </w:rPr>
        <w:t>8‰</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的罚款；有违法所得的，没收违法所得</w:t>
      </w:r>
      <w:r>
        <w:rPr>
          <w:rFonts w:hint="default" w:ascii="Times New Roman" w:hAnsi="Times New Roman" w:cs="Times New Roman"/>
          <w:color w:val="000000"/>
          <w:sz w:val="28"/>
          <w:szCs w:val="28"/>
          <w:lang w:eastAsia="zh-CN"/>
        </w:rPr>
        <w:t>；可</w:t>
      </w:r>
      <w:r>
        <w:rPr>
          <w:rFonts w:hint="default" w:ascii="Times New Roman" w:hAnsi="Times New Roman" w:eastAsia="方正仿宋简体" w:cs="Times New Roman"/>
          <w:sz w:val="28"/>
          <w:szCs w:val="28"/>
        </w:rPr>
        <w:t>责令停业整顿</w:t>
      </w:r>
      <w:r>
        <w:rPr>
          <w:rFonts w:hint="default" w:ascii="Times New Roman" w:hAnsi="Times New Roman" w:eastAsia="方正仿宋简体" w:cs="Times New Roman"/>
          <w:color w:val="000000"/>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color w:val="000000"/>
          <w:sz w:val="28"/>
          <w:szCs w:val="28"/>
          <w:lang w:val="en-US" w:eastAsia="zh-CN"/>
        </w:rPr>
        <w:t>16</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color w:val="000000"/>
          <w:sz w:val="28"/>
          <w:szCs w:val="28"/>
        </w:rPr>
        <w:t>严重违法行为的表现情形：</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w:t>
      </w:r>
      <w:r>
        <w:rPr>
          <w:rFonts w:hint="default" w:ascii="Times New Roman" w:hAnsi="Times New Roman" w:eastAsia="方正仿宋简体" w:cs="Times New Roman"/>
          <w:sz w:val="28"/>
          <w:szCs w:val="28"/>
        </w:rPr>
        <w:t>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处罚基准：转让、分包无效</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处转让、分包项目金额</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以下的罚款；有违法所得的，没收违法所得；责令停业整顿。</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82" w:name="_Toc3115"/>
      <w:bookmarkStart w:id="1883" w:name="_Toc17403"/>
      <w:bookmarkStart w:id="1884" w:name="_Toc32734"/>
      <w:bookmarkStart w:id="1885" w:name="_Toc23059"/>
      <w:bookmarkStart w:id="1886" w:name="_Toc5045"/>
      <w:bookmarkStart w:id="1887" w:name="_Toc26791"/>
      <w:bookmarkStart w:id="1888" w:name="_Toc24220"/>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69</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《中华人民共和国招标投标法》第五十九条的处罚裁量</w:t>
      </w:r>
      <w:bookmarkEnd w:id="1882"/>
      <w:bookmarkEnd w:id="1883"/>
      <w:bookmarkEnd w:id="1884"/>
      <w:bookmarkEnd w:id="1885"/>
      <w:bookmarkEnd w:id="1886"/>
      <w:bookmarkEnd w:id="1887"/>
      <w:bookmarkEnd w:id="1888"/>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处罚依据：</w:t>
      </w:r>
      <w:r>
        <w:rPr>
          <w:rFonts w:hint="default" w:ascii="Times New Roman" w:hAnsi="Times New Roman" w:eastAsia="方正仿宋简体" w:cs="Times New Roman"/>
          <w:sz w:val="28"/>
          <w:szCs w:val="28"/>
        </w:rPr>
        <w:t>《中华人民共和国招标投标法》第五十九条</w:t>
      </w:r>
      <w:r>
        <w:rPr>
          <w:rFonts w:hint="default" w:ascii="Times New Roman" w:hAnsi="Times New Roman" w:cs="Times New Roman"/>
          <w:sz w:val="28"/>
          <w:szCs w:val="28"/>
          <w:lang w:eastAsia="zh-CN"/>
        </w:rPr>
        <w:t>规定：</w:t>
      </w:r>
      <w:r>
        <w:rPr>
          <w:rFonts w:hint="default" w:ascii="Times New Roman" w:hAnsi="Times New Roman" w:eastAsia="方正仿宋简体" w:cs="Times New Roman"/>
          <w:sz w:val="28"/>
          <w:szCs w:val="28"/>
        </w:rPr>
        <w:t>招标人与中标人不按照招标文件和中标人的投标文件订立合同的，或者招标人、中标人订立背离合同实质性内容的协议的，责令改正；可以处中标项目金额千分之五以上千分之十以下的罚款。</w:t>
      </w:r>
      <w:r>
        <w:rPr>
          <w:rFonts w:hint="default" w:ascii="Times New Roman" w:hAnsi="Times New Roman" w:eastAsia="方正仿宋简体" w:cs="Times New Roman"/>
          <w:sz w:val="28"/>
          <w:szCs w:val="28"/>
        </w:rPr>
        <w:br w:type="textWrapping"/>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bCs/>
          <w:sz w:val="28"/>
          <w:szCs w:val="28"/>
        </w:rPr>
        <w:t xml:space="preserve"> 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69</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color w:val="000000"/>
          <w:sz w:val="28"/>
          <w:szCs w:val="28"/>
          <w:lang w:eastAsia="zh-CN"/>
        </w:rPr>
        <w:t>经责令改正后改正</w:t>
      </w:r>
      <w:r>
        <w:rPr>
          <w:rFonts w:hint="default" w:ascii="Times New Roman" w:hAnsi="Times New Roman" w:eastAsia="方正仿宋简体" w:cs="Times New Roman"/>
          <w:color w:val="000000"/>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处罚基准：可处中标项目金额</w:t>
      </w:r>
      <w:r>
        <w:rPr>
          <w:rFonts w:hint="default" w:ascii="Times New Roman" w:hAnsi="Times New Roman" w:cs="Times New Roman"/>
          <w:sz w:val="28"/>
          <w:szCs w:val="28"/>
          <w:lang w:val="en-US" w:eastAsia="zh-CN"/>
        </w:rPr>
        <w:t>5</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69</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处罚基准：责令改正；可以处中标项目金额</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69</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w:t>
      </w:r>
      <w:r>
        <w:rPr>
          <w:rFonts w:hint="default" w:ascii="Times New Roman" w:hAnsi="Times New Roman" w:eastAsia="方正仿宋简体" w:cs="Times New Roman"/>
          <w:sz w:val="28"/>
          <w:szCs w:val="28"/>
        </w:rPr>
        <w:t>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处罚基准：责令改正；可以处中标项目金额</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p>
    <w:p>
      <w:pPr>
        <w:pStyle w:val="4"/>
        <w:pageBreakBefore w:val="0"/>
        <w:kinsoku/>
        <w:wordWrap/>
        <w:overflowPunct/>
        <w:topLinePunct w:val="0"/>
        <w:bidi w:val="0"/>
        <w:spacing w:beforeLines="0" w:afterLines="0" w:line="440" w:lineRule="exact"/>
        <w:ind w:left="0" w:leftChars="0" w:firstLine="0" w:firstLineChars="0"/>
        <w:jc w:val="center"/>
        <w:textAlignment w:val="auto"/>
        <w:rPr>
          <w:rFonts w:hint="default" w:ascii="Times New Roman" w:hAnsi="Times New Roman" w:eastAsia="方正仿宋简体" w:cs="Times New Roman"/>
          <w:sz w:val="28"/>
          <w:szCs w:val="28"/>
        </w:rPr>
      </w:pPr>
      <w:bookmarkStart w:id="1889" w:name="_Toc9492"/>
      <w:bookmarkStart w:id="1890" w:name="_Toc23374"/>
      <w:bookmarkStart w:id="1891" w:name="_Toc6579"/>
      <w:bookmarkStart w:id="1892" w:name="_Toc19475"/>
      <w:bookmarkStart w:id="1893" w:name="_Toc28122"/>
      <w:bookmarkStart w:id="1894" w:name="_Toc1629"/>
      <w:bookmarkStart w:id="1895" w:name="_Toc7190"/>
      <w:bookmarkStart w:id="1896" w:name="_Toc29365"/>
      <w:bookmarkStart w:id="1897" w:name="_Toc15844"/>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val="en-US" w:eastAsia="zh-CN"/>
        </w:rPr>
        <w:t>十一</w:t>
      </w:r>
      <w:r>
        <w:rPr>
          <w:rFonts w:hint="default" w:ascii="Times New Roman" w:hAnsi="Times New Roman" w:eastAsia="方正楷体简体" w:cs="Times New Roman"/>
          <w:sz w:val="28"/>
          <w:szCs w:val="28"/>
        </w:rPr>
        <w:t>节《工程建设项目施工招标投标办法》处罚裁量</w:t>
      </w:r>
      <w:bookmarkEnd w:id="1889"/>
      <w:bookmarkEnd w:id="1890"/>
      <w:bookmarkEnd w:id="1891"/>
      <w:bookmarkEnd w:id="1892"/>
      <w:bookmarkEnd w:id="1893"/>
      <w:bookmarkEnd w:id="1894"/>
      <w:bookmarkEnd w:id="1895"/>
      <w:bookmarkEnd w:id="1896"/>
      <w:bookmarkEnd w:id="189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898" w:name="_Toc7334"/>
      <w:bookmarkStart w:id="1899" w:name="_Toc22052"/>
      <w:bookmarkStart w:id="1900" w:name="_Toc10868"/>
      <w:bookmarkStart w:id="1901" w:name="_Toc8078"/>
      <w:bookmarkStart w:id="1902" w:name="_Toc23903"/>
      <w:bookmarkStart w:id="1903" w:name="_Toc16560"/>
      <w:bookmarkStart w:id="1904" w:name="_Toc5477"/>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《工程建设项目施工招标投标办法》第七十二条的处罚裁量</w:t>
      </w:r>
      <w:bookmarkEnd w:id="1898"/>
      <w:bookmarkEnd w:id="1899"/>
      <w:bookmarkEnd w:id="1900"/>
      <w:bookmarkEnd w:id="1901"/>
      <w:bookmarkEnd w:id="1902"/>
      <w:bookmarkEnd w:id="1903"/>
      <w:bookmarkEnd w:id="190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处罚依据：</w:t>
      </w:r>
      <w:r>
        <w:rPr>
          <w:rFonts w:hint="default" w:ascii="Times New Roman" w:hAnsi="Times New Roman" w:eastAsia="方正仿宋简体" w:cs="Times New Roman"/>
          <w:color w:val="000000"/>
          <w:sz w:val="28"/>
          <w:szCs w:val="28"/>
        </w:rPr>
        <w:t>《工程建设项目施工招标投标办法》第七十二条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0</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经责令改正后改正的</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0</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0</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w:t>
      </w:r>
      <w:r>
        <w:rPr>
          <w:rFonts w:hint="default" w:ascii="Times New Roman" w:hAnsi="Times New Roman" w:cs="Times New Roman"/>
          <w:b w:val="0"/>
          <w:bCs/>
          <w:color w:val="000000"/>
          <w:sz w:val="28"/>
          <w:szCs w:val="28"/>
          <w:lang w:eastAsia="zh-CN"/>
        </w:rPr>
        <w:t>改正的，或者</w:t>
      </w:r>
      <w:r>
        <w:rPr>
          <w:rFonts w:hint="default" w:ascii="Times New Roman" w:hAnsi="Times New Roman" w:eastAsia="方正仿宋简体" w:cs="Times New Roman"/>
          <w:b w:val="0"/>
          <w:bCs/>
          <w:color w:val="000000"/>
          <w:sz w:val="28"/>
          <w:szCs w:val="28"/>
        </w:rPr>
        <w:t>造成重大危害后果或恶劣影响的。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bookmarkStart w:id="1905" w:name="_Toc13318"/>
      <w:bookmarkStart w:id="1906" w:name="_Toc3310"/>
      <w:bookmarkStart w:id="1907" w:name="_Toc20674"/>
      <w:bookmarkStart w:id="1908" w:name="_Toc32468"/>
      <w:bookmarkStart w:id="1909" w:name="_Toc29423"/>
      <w:bookmarkStart w:id="1910" w:name="_Toc29905"/>
      <w:bookmarkStart w:id="1911" w:name="_Toc20491"/>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1</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《工程建设项目施工招标投标办法》第七十三条的处罚裁量</w:t>
      </w:r>
      <w:bookmarkEnd w:id="1905"/>
      <w:bookmarkEnd w:id="1906"/>
      <w:bookmarkEnd w:id="1907"/>
      <w:bookmarkEnd w:id="1908"/>
      <w:bookmarkEnd w:id="1909"/>
      <w:bookmarkEnd w:id="1910"/>
      <w:bookmarkEnd w:id="1911"/>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b/>
          <w:bCs/>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eastAsia="方正仿宋简体" w:cs="Times New Roman"/>
          <w:bCs/>
          <w:color w:val="000000"/>
          <w:sz w:val="28"/>
          <w:szCs w:val="28"/>
        </w:rPr>
        <w:t>第七十三条</w:t>
      </w:r>
      <w:r>
        <w:rPr>
          <w:rFonts w:hint="default" w:ascii="Times New Roman" w:hAnsi="Times New Roman" w:cs="Times New Roman"/>
          <w:bCs/>
          <w:color w:val="000000"/>
          <w:sz w:val="28"/>
          <w:szCs w:val="28"/>
          <w:lang w:eastAsia="zh-CN"/>
        </w:rPr>
        <w:t>规定：</w:t>
      </w:r>
      <w:r>
        <w:rPr>
          <w:rFonts w:hint="default" w:ascii="Times New Roman" w:hAnsi="Times New Roman" w:eastAsia="方正仿宋简体" w:cs="Times New Roman"/>
          <w:color w:val="000000"/>
          <w:sz w:val="28"/>
          <w:szCs w:val="28"/>
        </w:rPr>
        <w:t>招标人或者招标代理机构有下列情形之一的，有关行政监督部门责令其限期改正，根据情节可处三万元以下的罚款；情节严重的，招标无效：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（一）未在指定的媒介发布招标公告的；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（二）邀请招标不依法发出投标邀请书的；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（三）自招标文件或资格预审文件出售之日起至停止出售之日止，少于五个工作日的；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（四）依法必须招标的项目，自招标文件开始发出之日起至提交投标文件截止之日止，少于二十日的；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（五）应当公开招标而不公开招标的；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（六）不具备招标条件而进行招标的；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（七）应当履行核准手续而未履行的；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（八）不按项目审批部门核准内容进行招标的；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（九）在提交投标文件截止时间后接收投标文件的；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（十）投标人数量不符合法定要求不重新招标的。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sz w:val="28"/>
          <w:szCs w:val="28"/>
        </w:rPr>
        <w:t>被认定为招标无效的，应当重新招标。</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bookmarkStart w:id="1912" w:name="_Toc17252"/>
      <w:bookmarkStart w:id="1913" w:name="_Toc28445"/>
      <w:bookmarkStart w:id="1914" w:name="_Toc25004"/>
      <w:bookmarkStart w:id="1915" w:name="_Toc18757"/>
      <w:bookmarkStart w:id="1916" w:name="_Toc20126"/>
      <w:bookmarkStart w:id="1917" w:name="_Toc11254"/>
      <w:bookmarkStart w:id="1918" w:name="_Toc28884"/>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1</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经责令改正后改正的</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元以上1万元以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1</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1</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w:t>
      </w:r>
      <w:r>
        <w:rPr>
          <w:rFonts w:hint="default" w:ascii="Times New Roman" w:hAnsi="Times New Roman" w:cs="Times New Roman"/>
          <w:b w:val="0"/>
          <w:bCs/>
          <w:color w:val="000000"/>
          <w:sz w:val="28"/>
          <w:szCs w:val="28"/>
          <w:lang w:eastAsia="zh-CN"/>
        </w:rPr>
        <w:t>改正的，或者</w:t>
      </w:r>
      <w:r>
        <w:rPr>
          <w:rFonts w:hint="default" w:ascii="Times New Roman" w:hAnsi="Times New Roman" w:eastAsia="方正仿宋简体" w:cs="Times New Roman"/>
          <w:b w:val="0"/>
          <w:bCs/>
          <w:color w:val="000000"/>
          <w:sz w:val="28"/>
          <w:szCs w:val="28"/>
        </w:rPr>
        <w:t>造成重大危害后果或恶劣影响的。</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2</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w:t>
      </w:r>
      <w:r>
        <w:rPr>
          <w:rFonts w:hint="default" w:ascii="Times New Roman" w:hAnsi="Times New Roman" w:cs="Times New Roman"/>
          <w:sz w:val="28"/>
          <w:szCs w:val="28"/>
          <w:highlight w:val="yellow"/>
          <w:lang w:val="en-US" w:eastAsia="zh-CN"/>
        </w:rPr>
        <w:t>四</w:t>
      </w:r>
      <w:r>
        <w:rPr>
          <w:rFonts w:hint="default" w:ascii="Times New Roman" w:hAnsi="Times New Roman" w:eastAsia="方正仿宋简体" w:cs="Times New Roman"/>
          <w:sz w:val="28"/>
          <w:szCs w:val="28"/>
          <w:highlight w:val="yellow"/>
        </w:rPr>
        <w:t>条的处罚裁量</w:t>
      </w:r>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第七十四条</w:t>
      </w:r>
      <w:r>
        <w:rPr>
          <w:rFonts w:hint="default" w:ascii="Times New Roman" w:hAnsi="Times New Roman" w:cs="Times New Roman"/>
          <w:lang w:eastAsia="zh-CN"/>
        </w:rPr>
        <w:t>规定：</w:t>
      </w:r>
      <w:r>
        <w:rPr>
          <w:rFonts w:hint="default" w:ascii="Times New Roman" w:hAnsi="Times New Roman" w:cs="Times New Roman"/>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cs="Times New Roman"/>
          <w:sz w:val="28"/>
          <w:szCs w:val="28"/>
          <w:highlight w:val="yellow"/>
          <w:lang w:val="en-US" w:eastAsia="zh-CN"/>
        </w:rPr>
      </w:pPr>
      <w:r>
        <w:rPr>
          <w:rFonts w:hint="default" w:ascii="Times New Roman" w:hAnsi="Times New Roman" w:eastAsia="方正仿宋简体" w:cs="Times New Roman"/>
          <w:b/>
          <w:bCs/>
          <w:color w:val="000000"/>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经责令改正后改正的</w:t>
      </w:r>
      <w:r>
        <w:rPr>
          <w:rFonts w:hint="default" w:ascii="Times New Roman" w:hAnsi="Times New Roman" w:eastAsia="方正仿宋简体" w:cs="Times New Roman"/>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sz w:val="28"/>
          <w:szCs w:val="28"/>
          <w:lang w:eastAsia="zh-CN"/>
        </w:rPr>
        <w:t>经责令改正后逾期改正的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的罚款，有违法所得的，并处没收违法所得。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2</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sz w:val="28"/>
          <w:szCs w:val="28"/>
          <w:lang w:eastAsia="zh-CN"/>
        </w:rPr>
        <w:t>拒不改正的</w:t>
      </w:r>
      <w:r>
        <w:rPr>
          <w:rFonts w:hint="default" w:ascii="Times New Roman" w:hAnsi="Times New Roman" w:eastAsia="方正仿宋简体" w:cs="Times New Roman"/>
          <w:sz w:val="28"/>
          <w:szCs w:val="28"/>
        </w:rPr>
        <w:t>，</w:t>
      </w:r>
      <w:r>
        <w:rPr>
          <w:rFonts w:hint="default" w:ascii="Times New Roman" w:hAnsi="Times New Roman" w:cs="Times New Roman"/>
          <w:sz w:val="28"/>
          <w:szCs w:val="28"/>
          <w:lang w:eastAsia="zh-CN"/>
        </w:rPr>
        <w:t>或者</w:t>
      </w:r>
      <w:r>
        <w:rPr>
          <w:rFonts w:hint="default" w:ascii="Times New Roman" w:hAnsi="Times New Roman" w:eastAsia="方正仿宋简体" w:cs="Times New Roman"/>
          <w:sz w:val="28"/>
          <w:szCs w:val="28"/>
        </w:rPr>
        <w:t>造成严重后果或恶劣影响的。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以下的罚款，有违法所得的，并处没收违法所得；取消其一年至二年内参加依法必须进行招标的项目的投标资格并予以公告。</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3</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w:t>
      </w:r>
      <w:r>
        <w:rPr>
          <w:rFonts w:hint="default" w:ascii="Times New Roman" w:hAnsi="Times New Roman" w:cs="Times New Roman"/>
          <w:sz w:val="28"/>
          <w:szCs w:val="28"/>
          <w:highlight w:val="yellow"/>
          <w:lang w:eastAsia="zh-CN"/>
        </w:rPr>
        <w:t>五</w:t>
      </w:r>
      <w:r>
        <w:rPr>
          <w:rFonts w:hint="default" w:ascii="Times New Roman" w:hAnsi="Times New Roman" w:eastAsia="方正仿宋简体" w:cs="Times New Roman"/>
          <w:sz w:val="28"/>
          <w:szCs w:val="28"/>
          <w:highlight w:val="yellow"/>
        </w:rPr>
        <w:t>条</w:t>
      </w:r>
      <w:r>
        <w:rPr>
          <w:rFonts w:hint="default" w:ascii="Times New Roman" w:hAnsi="Times New Roman" w:cs="Times New Roman"/>
          <w:sz w:val="28"/>
          <w:szCs w:val="28"/>
          <w:highlight w:val="yellow"/>
          <w:lang w:eastAsia="zh-CN"/>
        </w:rPr>
        <w:t>第二款</w:t>
      </w:r>
      <w:r>
        <w:rPr>
          <w:rFonts w:hint="default" w:ascii="Times New Roman" w:hAnsi="Times New Roman" w:eastAsia="方正仿宋简体" w:cs="Times New Roman"/>
          <w:sz w:val="28"/>
          <w:szCs w:val="28"/>
          <w:highlight w:val="yellow"/>
        </w:rPr>
        <w:t>的处罚裁量</w:t>
      </w:r>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第七十五条</w:t>
      </w:r>
      <w:r>
        <w:rPr>
          <w:rFonts w:hint="default" w:ascii="Times New Roman" w:hAnsi="Times New Roman" w:cs="Times New Roman"/>
          <w:lang w:eastAsia="zh-CN"/>
        </w:rPr>
        <w:t>规定：</w:t>
      </w:r>
      <w:r>
        <w:rPr>
          <w:rFonts w:hint="default" w:ascii="Times New Roman" w:hAnsi="Times New Roman" w:cs="Times New Roman"/>
        </w:rPr>
        <w:t>投标人以他人名义投标或者以其他方式弄虚作假，骗取中标的，中标无效，给招标人造成损失的，依法承担赔偿责任；构成犯罪的，依法追究刑事责任。</w:t>
      </w:r>
    </w:p>
    <w:p>
      <w:pPr>
        <w:rPr>
          <w:rFonts w:hint="default" w:ascii="Times New Roman" w:hAnsi="Times New Roman" w:cs="Times New Roman"/>
        </w:rPr>
      </w:pPr>
      <w:r>
        <w:rPr>
          <w:rFonts w:hint="default" w:ascii="Times New Roman" w:hAnsi="Times New Roman" w:cs="Times New Roman"/>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sz w:val="28"/>
          <w:szCs w:val="28"/>
          <w:lang w:eastAsia="zh-CN"/>
        </w:rPr>
        <w:t>经责令改正后改正，且</w:t>
      </w:r>
      <w:r>
        <w:rPr>
          <w:rFonts w:hint="default" w:ascii="Times New Roman" w:hAnsi="Times New Roman" w:eastAsia="方正仿宋简体" w:cs="Times New Roman"/>
          <w:sz w:val="28"/>
          <w:szCs w:val="28"/>
        </w:rPr>
        <w:t>未造成危害后果的。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5%</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的罚款，对单位直接负责的主管人员和其他直接责任人员处单位罚款数额</w:t>
      </w:r>
      <w:r>
        <w:rPr>
          <w:rFonts w:hint="default" w:ascii="Times New Roman" w:hAnsi="Times New Roman" w:cs="Times New Roman"/>
          <w:sz w:val="28"/>
          <w:szCs w:val="28"/>
          <w:lang w:val="en-US" w:eastAsia="zh-CN"/>
        </w:rPr>
        <w:t>6%</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的罚款；有违法所得的，处没收违法所得。</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1</w:t>
      </w:r>
      <w:r>
        <w:rPr>
          <w:rFonts w:hint="default" w:ascii="Times New Roman" w:hAnsi="Times New Roman" w:cs="Times New Roman"/>
          <w:b/>
          <w:bCs/>
          <w:sz w:val="28"/>
          <w:szCs w:val="28"/>
          <w:lang w:val="en-US" w:eastAsia="zh-CN"/>
        </w:rPr>
        <w:t>7</w:t>
      </w:r>
      <w:r>
        <w:rPr>
          <w:rFonts w:hint="eastAsia" w:cs="Times New Roman"/>
          <w:b/>
          <w:bCs/>
          <w:sz w:val="28"/>
          <w:szCs w:val="28"/>
          <w:lang w:val="en-US" w:eastAsia="zh-CN"/>
        </w:rPr>
        <w:t>3</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严重违法行为的表现情形：造成</w:t>
      </w:r>
      <w:r>
        <w:rPr>
          <w:rFonts w:hint="default" w:ascii="Times New Roman" w:hAnsi="Times New Roman" w:cs="Times New Roman"/>
          <w:sz w:val="28"/>
          <w:szCs w:val="28"/>
          <w:lang w:eastAsia="zh-CN"/>
        </w:rPr>
        <w:t>严</w:t>
      </w:r>
      <w:r>
        <w:rPr>
          <w:rFonts w:hint="default" w:ascii="Times New Roman" w:hAnsi="Times New Roman" w:eastAsia="方正仿宋简体" w:cs="Times New Roman"/>
          <w:sz w:val="28"/>
          <w:szCs w:val="28"/>
        </w:rPr>
        <w:t>重危害后果的。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处罚基准：中标无效，处中标项目金额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以下的罚款，对单位直接负责的主管人员和其他直接责任人员处单位罚款数额</w:t>
      </w:r>
      <w:r>
        <w:rPr>
          <w:rFonts w:hint="default" w:ascii="Times New Roman" w:hAnsi="Times New Roman" w:cs="Times New Roman"/>
          <w:sz w:val="28"/>
          <w:szCs w:val="28"/>
          <w:lang w:val="en-US" w:eastAsia="zh-CN"/>
        </w:rPr>
        <w:t>8%</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eastAsia="方正仿宋简体" w:cs="Times New Roman"/>
          <w:sz w:val="28"/>
          <w:szCs w:val="28"/>
        </w:rPr>
        <w:t>以下的罚款；有违法所得的，处没收违法所得</w:t>
      </w:r>
      <w:r>
        <w:rPr>
          <w:rFonts w:hint="default" w:ascii="Times New Roman" w:hAnsi="Times New Roman" w:cs="Times New Roman"/>
          <w:sz w:val="28"/>
          <w:szCs w:val="28"/>
          <w:lang w:eastAsia="zh-CN"/>
        </w:rPr>
        <w:t>；</w:t>
      </w:r>
      <w:r>
        <w:rPr>
          <w:rFonts w:hint="default" w:ascii="Times New Roman" w:hAnsi="Times New Roman" w:cs="Times New Roman"/>
        </w:rPr>
        <w:t>取消其一至三年投标资格，并予以公告，直至由工商行政管理机关吊销营业执照</w:t>
      </w:r>
      <w:r>
        <w:rPr>
          <w:rFonts w:hint="default" w:ascii="Times New Roman" w:hAnsi="Times New Roman" w:eastAsia="方正仿宋简体" w:cs="Times New Roman"/>
          <w:sz w:val="28"/>
          <w:szCs w:val="28"/>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4</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w:t>
      </w:r>
      <w:r>
        <w:rPr>
          <w:rFonts w:hint="default" w:ascii="Times New Roman" w:hAnsi="Times New Roman" w:cs="Times New Roman"/>
          <w:sz w:val="28"/>
          <w:szCs w:val="28"/>
          <w:highlight w:val="yellow"/>
          <w:lang w:eastAsia="zh-CN"/>
        </w:rPr>
        <w:t>七</w:t>
      </w:r>
      <w:r>
        <w:rPr>
          <w:rFonts w:hint="default" w:ascii="Times New Roman" w:hAnsi="Times New Roman" w:eastAsia="方正仿宋简体" w:cs="Times New Roman"/>
          <w:sz w:val="28"/>
          <w:szCs w:val="28"/>
          <w:highlight w:val="yellow"/>
        </w:rPr>
        <w:t>条的处罚裁量</w:t>
      </w:r>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第七十七条</w:t>
      </w:r>
      <w:r>
        <w:rPr>
          <w:rFonts w:hint="default" w:ascii="Times New Roman" w:hAnsi="Times New Roman" w:cs="Times New Roman"/>
          <w:lang w:eastAsia="zh-CN"/>
        </w:rPr>
        <w:t>规定：</w:t>
      </w:r>
      <w:r>
        <w:rPr>
          <w:rFonts w:hint="default" w:ascii="Times New Roman" w:hAnsi="Times New Roman" w:cs="Times New Roman"/>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违法行为情形和处罚基准：</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4</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color w:val="000000"/>
          <w:sz w:val="28"/>
          <w:szCs w:val="28"/>
        </w:rPr>
        <w:t>一般违法行为的表现情形：涉案工程面积3000㎡以上1</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没收收受的财物，可处</w:t>
      </w:r>
      <w:r>
        <w:rPr>
          <w:rFonts w:hint="default" w:ascii="Times New Roman" w:hAnsi="Times New Roman" w:cs="Times New Roman"/>
          <w:color w:val="000000"/>
          <w:sz w:val="28"/>
          <w:szCs w:val="28"/>
          <w:lang w:val="en-US" w:eastAsia="zh-CN"/>
        </w:rPr>
        <w:t>3000</w:t>
      </w:r>
      <w:r>
        <w:rPr>
          <w:rFonts w:hint="default" w:ascii="Times New Roman" w:hAnsi="Times New Roman" w:eastAsia="方正仿宋简体" w:cs="Times New Roman"/>
          <w:color w:val="000000"/>
          <w:sz w:val="28"/>
          <w:szCs w:val="28"/>
        </w:rPr>
        <w:t>元以上</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cs="Times New Roman"/>
        </w:rPr>
        <w:t>取消担任评标委员会成员的资格并予以公告，不得再参加依法必须进行招标的项目的评标</w:t>
      </w:r>
      <w:r>
        <w:rPr>
          <w:rFonts w:hint="default" w:ascii="Times New Roman" w:hAnsi="Times New Roman" w:eastAsia="方正仿宋简体" w:cs="Times New Roman"/>
          <w:color w:val="000000"/>
          <w:sz w:val="28"/>
          <w:szCs w:val="28"/>
        </w:rPr>
        <w:t>。</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4</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color w:val="000000"/>
          <w:sz w:val="28"/>
          <w:szCs w:val="28"/>
        </w:rPr>
        <w:t>较重违法行为的表现情形：涉案工程面积1</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没收收受的财物，处</w:t>
      </w:r>
      <w:r>
        <w:rPr>
          <w:rFonts w:hint="default" w:ascii="Times New Roman" w:hAnsi="Times New Roman" w:cs="Times New Roman"/>
          <w:color w:val="000000"/>
          <w:sz w:val="28"/>
          <w:szCs w:val="28"/>
          <w:lang w:val="en-US" w:eastAsia="zh-CN"/>
        </w:rPr>
        <w:t>1</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cs="Times New Roman"/>
        </w:rPr>
        <w:t>取消担任评标委员会成员的资格并予以公告，不得再参加依法必须进行招标的项目的评标</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4</w:t>
      </w:r>
      <w:r>
        <w:rPr>
          <w:rFonts w:hint="default" w:ascii="Times New Roman" w:hAnsi="Times New Roman" w:cs="Times New Roman"/>
          <w:b/>
          <w:bCs/>
          <w:color w:val="000000"/>
          <w:sz w:val="28"/>
          <w:szCs w:val="28"/>
          <w:lang w:val="en-US" w:eastAsia="zh-CN"/>
        </w:rPr>
        <w:t xml:space="preserve">.4 </w:t>
      </w:r>
      <w:r>
        <w:rPr>
          <w:rFonts w:hint="default" w:ascii="Times New Roman" w:hAnsi="Times New Roman" w:eastAsia="方正仿宋简体" w:cs="Times New Roman"/>
          <w:color w:val="000000"/>
          <w:sz w:val="28"/>
          <w:szCs w:val="28"/>
        </w:rPr>
        <w:t>严重违法行为的表现情形：涉案工程面积2</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㎡以上3</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给予警告，没收收受的财物，处</w:t>
      </w:r>
      <w:r>
        <w:rPr>
          <w:rFonts w:hint="default" w:ascii="Times New Roman" w:hAnsi="Times New Roman" w:cs="Times New Roman"/>
          <w:color w:val="000000"/>
          <w:sz w:val="28"/>
          <w:szCs w:val="28"/>
          <w:lang w:val="en-US" w:eastAsia="zh-CN"/>
        </w:rPr>
        <w:t>2</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万元以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w:t>
      </w:r>
      <w:r>
        <w:rPr>
          <w:rFonts w:hint="default" w:ascii="Times New Roman" w:hAnsi="Times New Roman" w:cs="Times New Roman"/>
          <w:color w:val="000000"/>
          <w:sz w:val="28"/>
          <w:szCs w:val="28"/>
          <w:lang w:eastAsia="zh-CN"/>
        </w:rPr>
        <w:t>；</w:t>
      </w:r>
      <w:r>
        <w:rPr>
          <w:rFonts w:hint="default" w:ascii="Times New Roman" w:hAnsi="Times New Roman" w:cs="Times New Roman"/>
        </w:rPr>
        <w:t>取消担任评标委员会成员的资格并予以公告，不得再参加依法必须进行招标的项目的评标</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4</w:t>
      </w:r>
      <w:r>
        <w:rPr>
          <w:rFonts w:hint="default" w:ascii="Times New Roman" w:hAnsi="Times New Roman" w:cs="Times New Roman"/>
          <w:b/>
          <w:bCs/>
          <w:color w:val="000000"/>
          <w:sz w:val="28"/>
          <w:szCs w:val="28"/>
          <w:lang w:val="en-US" w:eastAsia="zh-CN"/>
        </w:rPr>
        <w:t xml:space="preserve">.5 </w:t>
      </w:r>
      <w:r>
        <w:rPr>
          <w:rFonts w:hint="default" w:ascii="Times New Roman" w:hAnsi="Times New Roman" w:eastAsia="方正仿宋简体" w:cs="Times New Roman"/>
          <w:color w:val="000000"/>
          <w:sz w:val="28"/>
          <w:szCs w:val="28"/>
        </w:rPr>
        <w:t>特别严重违法行为的表现情形：</w:t>
      </w:r>
      <w:r>
        <w:rPr>
          <w:rFonts w:hint="default" w:ascii="Times New Roman" w:hAnsi="Times New Roman" w:cs="Times New Roman"/>
          <w:color w:val="000000"/>
          <w:sz w:val="28"/>
          <w:szCs w:val="28"/>
          <w:lang w:eastAsia="zh-CN"/>
        </w:rPr>
        <w:t>拒不改正的，或者</w:t>
      </w:r>
      <w:r>
        <w:rPr>
          <w:rFonts w:hint="default" w:ascii="Times New Roman" w:hAnsi="Times New Roman" w:eastAsia="方正仿宋简体" w:cs="Times New Roman"/>
          <w:color w:val="000000"/>
          <w:sz w:val="28"/>
          <w:szCs w:val="28"/>
        </w:rPr>
        <w:t>造成严重危害后果的</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涉案工程面积3</w:t>
      </w:r>
      <w:r>
        <w:rPr>
          <w:rFonts w:hint="default" w:ascii="Times New Roman" w:hAnsi="Times New Roman" w:cs="Times New Roman"/>
          <w:color w:val="000000"/>
          <w:sz w:val="28"/>
          <w:szCs w:val="28"/>
          <w:lang w:eastAsia="zh-CN"/>
        </w:rPr>
        <w:t>万</w:t>
      </w:r>
      <w:r>
        <w:rPr>
          <w:rFonts w:hint="default" w:ascii="Times New Roman" w:hAnsi="Times New Roman" w:eastAsia="方正仿宋简体" w:cs="Times New Roman"/>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没收收受的财物，处</w:t>
      </w:r>
      <w:r>
        <w:rPr>
          <w:rFonts w:hint="default" w:ascii="Times New Roman" w:hAnsi="Times New Roman" w:cs="Times New Roman"/>
          <w:color w:val="000000"/>
          <w:sz w:val="28"/>
          <w:szCs w:val="28"/>
          <w:lang w:val="en-US" w:eastAsia="zh-CN"/>
        </w:rPr>
        <w:t>3</w:t>
      </w:r>
      <w:r>
        <w:rPr>
          <w:rFonts w:hint="default" w:ascii="Times New Roman" w:hAnsi="Times New Roman" w:eastAsia="方正仿宋简体" w:cs="Times New Roman"/>
          <w:color w:val="000000"/>
          <w:sz w:val="28"/>
          <w:szCs w:val="28"/>
        </w:rPr>
        <w:t>万元以上</w:t>
      </w:r>
      <w:r>
        <w:rPr>
          <w:rFonts w:hint="default" w:ascii="Times New Roman" w:hAnsi="Times New Roman" w:cs="Times New Roman"/>
          <w:color w:val="000000"/>
          <w:sz w:val="28"/>
          <w:szCs w:val="28"/>
          <w:lang w:val="en-US" w:eastAsia="zh-CN"/>
        </w:rPr>
        <w:t>5</w:t>
      </w:r>
      <w:r>
        <w:rPr>
          <w:rFonts w:hint="default" w:ascii="Times New Roman" w:hAnsi="Times New Roman" w:eastAsia="方正仿宋简体" w:cs="Times New Roman"/>
          <w:color w:val="000000"/>
          <w:sz w:val="28"/>
          <w:szCs w:val="28"/>
        </w:rPr>
        <w:t>万元以下的罚款</w:t>
      </w:r>
      <w:r>
        <w:rPr>
          <w:rFonts w:hint="default" w:ascii="Times New Roman" w:hAnsi="Times New Roman" w:cs="Times New Roman"/>
          <w:color w:val="000000"/>
          <w:sz w:val="28"/>
          <w:szCs w:val="28"/>
          <w:lang w:eastAsia="zh-CN"/>
        </w:rPr>
        <w:t>；</w:t>
      </w:r>
      <w:r>
        <w:rPr>
          <w:rFonts w:hint="default" w:ascii="Times New Roman" w:hAnsi="Times New Roman" w:cs="Times New Roman"/>
        </w:rPr>
        <w:t>取消担任评标委员会成员的资格并予以公告，不得再参加依法必须进行招标的项目的评标</w:t>
      </w:r>
      <w:r>
        <w:rPr>
          <w:rFonts w:hint="default" w:ascii="Times New Roman" w:hAnsi="Times New Roman" w:eastAsia="方正仿宋简体" w:cs="Times New Roman"/>
          <w:color w:val="000000"/>
          <w:sz w:val="28"/>
          <w:szCs w:val="28"/>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b/>
          <w:bCs/>
          <w:color w:val="000000"/>
          <w:sz w:val="28"/>
          <w:szCs w:val="28"/>
          <w:highlight w:val="yellow"/>
          <w:lang w:val="en-US" w:eastAsia="zh-CN"/>
        </w:rPr>
        <w:t>17</w:t>
      </w:r>
      <w:r>
        <w:rPr>
          <w:rFonts w:hint="eastAsia" w:cs="Times New Roman"/>
          <w:b/>
          <w:bCs/>
          <w:color w:val="000000"/>
          <w:sz w:val="28"/>
          <w:szCs w:val="28"/>
          <w:highlight w:val="yellow"/>
          <w:lang w:val="en-US" w:eastAsia="zh-CN"/>
        </w:rPr>
        <w:t>5</w:t>
      </w:r>
      <w:r>
        <w:rPr>
          <w:rFonts w:hint="default" w:ascii="Times New Roman" w:hAnsi="Times New Roman" w:cs="Times New Roman"/>
          <w:b/>
          <w:bCs/>
          <w:color w:val="000000"/>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《工程建设项目施工招标投标办法》第七十九条的处罚裁量</w:t>
      </w:r>
      <w:bookmarkEnd w:id="1912"/>
      <w:bookmarkEnd w:id="1913"/>
      <w:bookmarkEnd w:id="1914"/>
      <w:bookmarkEnd w:id="1915"/>
      <w:bookmarkEnd w:id="1916"/>
      <w:bookmarkEnd w:id="1917"/>
      <w:bookmarkEnd w:id="191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《工程建设项目施工招标投标办法》第七十九条</w:t>
      </w:r>
      <w:r>
        <w:rPr>
          <w:rFonts w:hint="default" w:ascii="Times New Roman" w:hAnsi="Times New Roman" w:cs="Times New Roman"/>
          <w:color w:val="000000"/>
          <w:sz w:val="28"/>
          <w:szCs w:val="28"/>
          <w:lang w:eastAsia="zh-CN"/>
        </w:rPr>
        <w:t>规定</w:t>
      </w:r>
      <w:r>
        <w:rPr>
          <w:rFonts w:hint="default" w:ascii="Times New Roman" w:hAnsi="Times New Roman" w:eastAsia="方正仿宋简体" w:cs="Times New Roman"/>
          <w:color w:val="000000"/>
          <w:sz w:val="28"/>
          <w:szCs w:val="28"/>
        </w:rPr>
        <w:t>：评标过程有下列情况之一的，评标无效，应当依法重新进行评标或者重新进行招标，有关行政监督部门可处三万元以下的罚款：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（一）使用招标文件没有确定的评标标准和方法的；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（二）评标标准和方法含有倾向或者排斥投标人的内容，妨碍或者限制投标人之间竞争，且影响评标结果的；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（三）应当回避担任评标委员会成员的人参与评标的；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（四）评标委员会的组建及人员组成不符合法定要求的；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（五）评标委员会及其成员在评标过程中有违法行为，且影响评标结果的。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bookmarkStart w:id="1919" w:name="_Toc26060"/>
      <w:bookmarkStart w:id="1920" w:name="_Toc9443"/>
      <w:bookmarkStart w:id="1921" w:name="_Toc5740"/>
      <w:bookmarkStart w:id="1922" w:name="_Toc20668"/>
      <w:bookmarkStart w:id="1923" w:name="_Toc16157"/>
      <w:bookmarkStart w:id="1924" w:name="_Toc17332"/>
      <w:bookmarkStart w:id="1925" w:name="_Toc19300"/>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5</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经责令改正后改正的</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评标无效，应当依法重新进行评标或者重新进行招标</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b w:val="0"/>
          <w:bCs/>
          <w:color w:val="000000"/>
          <w:sz w:val="28"/>
          <w:szCs w:val="28"/>
        </w:rPr>
        <w:t>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元以上1万元以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5</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评标无效，应当依法重新进行评标或者重新进行招标</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b w:val="0"/>
          <w:bCs/>
          <w:color w:val="000000"/>
          <w:sz w:val="28"/>
          <w:szCs w:val="28"/>
        </w:rPr>
        <w:t>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5</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w:t>
      </w:r>
      <w:r>
        <w:rPr>
          <w:rFonts w:hint="default" w:ascii="Times New Roman" w:hAnsi="Times New Roman" w:cs="Times New Roman"/>
          <w:b w:val="0"/>
          <w:bCs/>
          <w:color w:val="000000"/>
          <w:sz w:val="28"/>
          <w:szCs w:val="28"/>
          <w:lang w:eastAsia="zh-CN"/>
        </w:rPr>
        <w:t>改正的，或者</w:t>
      </w:r>
      <w:r>
        <w:rPr>
          <w:rFonts w:hint="default" w:ascii="Times New Roman" w:hAnsi="Times New Roman" w:eastAsia="方正仿宋简体" w:cs="Times New Roman"/>
          <w:b w:val="0"/>
          <w:bCs/>
          <w:color w:val="000000"/>
          <w:sz w:val="28"/>
          <w:szCs w:val="28"/>
        </w:rPr>
        <w:t>造成重大危害后果或恶劣影响的。</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处罚基准：评标无效，应当依法重新进行评标或者重新进行招标</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6</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《工程建设项目施工招标投标办法》第八十条的处罚裁量</w:t>
      </w:r>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第八十条</w:t>
      </w:r>
      <w:r>
        <w:rPr>
          <w:rFonts w:hint="default" w:ascii="Times New Roman" w:hAnsi="Times New Roman" w:cs="Times New Roman"/>
          <w:lang w:eastAsia="zh-CN"/>
        </w:rPr>
        <w:t>规定：</w:t>
      </w:r>
      <w:r>
        <w:rPr>
          <w:rFonts w:hint="default" w:ascii="Times New Roman" w:hAnsi="Times New Roman" w:cs="Times New Roman"/>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rPr>
          <w:rFonts w:hint="default" w:ascii="Times New Roman" w:hAnsi="Times New Roman" w:cs="Times New Roman"/>
        </w:rPr>
      </w:pPr>
      <w:r>
        <w:rPr>
          <w:rFonts w:hint="default" w:ascii="Times New Roman" w:hAnsi="Times New Roman" w:cs="Times New Roman"/>
        </w:rPr>
        <w:t>（一）无正当理由不发出中标通知书；</w:t>
      </w:r>
    </w:p>
    <w:p>
      <w:pPr>
        <w:rPr>
          <w:rFonts w:hint="default" w:ascii="Times New Roman" w:hAnsi="Times New Roman" w:cs="Times New Roman"/>
        </w:rPr>
      </w:pPr>
      <w:r>
        <w:rPr>
          <w:rFonts w:hint="default" w:ascii="Times New Roman" w:hAnsi="Times New Roman" w:cs="Times New Roman"/>
        </w:rPr>
        <w:t>（二）不按照规定确定中标人；</w:t>
      </w:r>
    </w:p>
    <w:p>
      <w:pPr>
        <w:rPr>
          <w:rFonts w:hint="default" w:ascii="Times New Roman" w:hAnsi="Times New Roman" w:cs="Times New Roman"/>
        </w:rPr>
      </w:pPr>
      <w:r>
        <w:rPr>
          <w:rFonts w:hint="default" w:ascii="Times New Roman" w:hAnsi="Times New Roman" w:cs="Times New Roman"/>
        </w:rPr>
        <w:t>（三）中标通知书发出后无正当理由改变中标结果；</w:t>
      </w:r>
    </w:p>
    <w:p>
      <w:pPr>
        <w:rPr>
          <w:rFonts w:hint="default" w:ascii="Times New Roman" w:hAnsi="Times New Roman" w:cs="Times New Roman"/>
        </w:rPr>
      </w:pPr>
      <w:r>
        <w:rPr>
          <w:rFonts w:hint="default" w:ascii="Times New Roman" w:hAnsi="Times New Roman" w:cs="Times New Roman"/>
        </w:rPr>
        <w:t>（四）无正当理由不与中标人订立合同；</w:t>
      </w:r>
    </w:p>
    <w:p>
      <w:pPr>
        <w:rPr>
          <w:rFonts w:hint="default" w:ascii="Times New Roman" w:hAnsi="Times New Roman" w:cs="Times New Roman"/>
        </w:rPr>
      </w:pPr>
      <w:r>
        <w:rPr>
          <w:rFonts w:hint="default" w:ascii="Times New Roman" w:hAnsi="Times New Roman" w:cs="Times New Roman"/>
        </w:rPr>
        <w:t>（五）在订立合同时向中标人提出附加条件。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17</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color w:val="000000"/>
          <w:sz w:val="28"/>
          <w:szCs w:val="28"/>
          <w:lang w:eastAsia="zh-CN"/>
        </w:rPr>
        <w:t>经责令改正后改正</w:t>
      </w:r>
      <w:r>
        <w:rPr>
          <w:rFonts w:hint="default" w:ascii="Times New Roman" w:hAnsi="Times New Roman" w:eastAsia="方正仿宋简体" w:cs="Times New Roman"/>
          <w:color w:val="000000"/>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处罚基准：可处中标项目金额</w:t>
      </w:r>
      <w:r>
        <w:rPr>
          <w:rFonts w:hint="default" w:ascii="Times New Roman" w:hAnsi="Times New Roman" w:cs="Times New Roman"/>
          <w:sz w:val="28"/>
          <w:szCs w:val="28"/>
          <w:lang w:val="en-US" w:eastAsia="zh-CN"/>
        </w:rPr>
        <w:t>1</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3</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17</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处罚基准：责令改正；处中标项目金额</w:t>
      </w:r>
      <w:r>
        <w:rPr>
          <w:rFonts w:hint="default" w:ascii="Times New Roman" w:hAnsi="Times New Roman" w:cs="Times New Roman"/>
          <w:sz w:val="28"/>
          <w:szCs w:val="28"/>
          <w:lang w:val="en-US" w:eastAsia="zh-CN"/>
        </w:rPr>
        <w:t>3</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17</w:t>
      </w:r>
      <w:r>
        <w:rPr>
          <w:rFonts w:hint="eastAsia" w:cs="Times New Roman"/>
          <w:b/>
          <w:bCs/>
          <w:sz w:val="28"/>
          <w:szCs w:val="28"/>
          <w:lang w:val="en-US" w:eastAsia="zh-CN"/>
        </w:rPr>
        <w:t>6</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w:t>
      </w:r>
      <w:r>
        <w:rPr>
          <w:rFonts w:hint="default" w:ascii="Times New Roman" w:hAnsi="Times New Roman" w:eastAsia="方正仿宋简体" w:cs="Times New Roman"/>
          <w:sz w:val="28"/>
          <w:szCs w:val="28"/>
        </w:rPr>
        <w:t>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处罚基准：责令改正；处中标项目金额</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7</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《工程建设项目施工招标投标办法》第八十一条的处罚裁量</w:t>
      </w:r>
      <w:bookmarkEnd w:id="1919"/>
      <w:bookmarkEnd w:id="1920"/>
      <w:bookmarkEnd w:id="1921"/>
      <w:bookmarkEnd w:id="1922"/>
      <w:bookmarkEnd w:id="1923"/>
      <w:bookmarkEnd w:id="1924"/>
      <w:bookmarkEnd w:id="192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《工程建设项目施工招标投标办法》第八十一</w:t>
      </w:r>
      <w:r>
        <w:rPr>
          <w:rFonts w:hint="default" w:ascii="Times New Roman" w:hAnsi="Times New Roman" w:cs="Times New Roman"/>
          <w:color w:val="000000"/>
          <w:sz w:val="28"/>
          <w:szCs w:val="28"/>
          <w:lang w:eastAsia="zh-CN"/>
        </w:rPr>
        <w:t>条规定：</w:t>
      </w:r>
      <w:r>
        <w:rPr>
          <w:rFonts w:hint="default" w:ascii="Times New Roman" w:hAnsi="Times New Roman" w:eastAsia="方正仿宋简体" w:cs="Times New Roman"/>
          <w:color w:val="000000"/>
          <w:sz w:val="28"/>
          <w:szCs w:val="28"/>
        </w:rPr>
        <w:t>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cs="Times New Roman"/>
          <w:b/>
          <w:bCs/>
          <w:sz w:val="28"/>
          <w:szCs w:val="28"/>
          <w:lang w:val="en-US" w:eastAsia="zh-CN"/>
        </w:rPr>
        <w:t>17</w:t>
      </w:r>
      <w:r>
        <w:rPr>
          <w:rFonts w:hint="eastAsia" w:cs="Times New Roman"/>
          <w:b/>
          <w:bCs/>
          <w:sz w:val="28"/>
          <w:szCs w:val="28"/>
          <w:lang w:val="en-US" w:eastAsia="zh-CN"/>
        </w:rPr>
        <w:t>7</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经责令改正后改正的</w:t>
      </w:r>
      <w:r>
        <w:rPr>
          <w:rFonts w:hint="default" w:ascii="Times New Roman" w:hAnsi="Times New Roman" w:eastAsia="方正仿宋简体" w:cs="Times New Roman"/>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w:t>
      </w:r>
      <w:r>
        <w:rPr>
          <w:rFonts w:hint="default" w:ascii="Times New Roman" w:hAnsi="Times New Roman" w:eastAsia="方正仿宋简体" w:cs="Times New Roman"/>
          <w:b w:val="0"/>
          <w:bCs/>
          <w:color w:val="000000"/>
          <w:sz w:val="28"/>
          <w:szCs w:val="28"/>
        </w:rPr>
        <w:t>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元以上1万元以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7</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给予警告，</w:t>
      </w:r>
      <w:r>
        <w:rPr>
          <w:rFonts w:hint="default" w:ascii="Times New Roman" w:hAnsi="Times New Roman" w:eastAsia="方正仿宋简体" w:cs="Times New Roman"/>
          <w:b w:val="0"/>
          <w:bCs/>
          <w:color w:val="000000"/>
          <w:sz w:val="28"/>
          <w:szCs w:val="28"/>
        </w:rPr>
        <w:t>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1</w:t>
      </w:r>
      <w:r>
        <w:rPr>
          <w:rFonts w:hint="default" w:ascii="Times New Roman" w:hAnsi="Times New Roman" w:cs="Times New Roman"/>
          <w:b/>
          <w:bCs/>
          <w:color w:val="000000"/>
          <w:sz w:val="28"/>
          <w:szCs w:val="28"/>
          <w:lang w:val="en-US" w:eastAsia="zh-CN"/>
        </w:rPr>
        <w:t>7</w:t>
      </w:r>
      <w:r>
        <w:rPr>
          <w:rFonts w:hint="eastAsia" w:cs="Times New Roman"/>
          <w:b/>
          <w:bCs/>
          <w:color w:val="000000"/>
          <w:sz w:val="28"/>
          <w:szCs w:val="28"/>
          <w:lang w:val="en-US" w:eastAsia="zh-CN"/>
        </w:rPr>
        <w:t>7</w:t>
      </w:r>
      <w:r>
        <w:rPr>
          <w:rFonts w:hint="default" w:ascii="Times New Roman" w:hAnsi="Times New Roman" w:eastAsia="方正仿宋简体" w:cs="Times New Roman"/>
          <w:b/>
          <w:bCs/>
          <w:color w:val="000000"/>
          <w:sz w:val="28"/>
          <w:szCs w:val="28"/>
        </w:rPr>
        <w:t>.</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w:t>
      </w:r>
      <w:r>
        <w:rPr>
          <w:rFonts w:hint="default" w:ascii="Times New Roman" w:hAnsi="Times New Roman" w:cs="Times New Roman"/>
          <w:b w:val="0"/>
          <w:bCs/>
          <w:color w:val="000000"/>
          <w:sz w:val="28"/>
          <w:szCs w:val="28"/>
          <w:lang w:eastAsia="zh-CN"/>
        </w:rPr>
        <w:t>改正的，或者</w:t>
      </w:r>
      <w:r>
        <w:rPr>
          <w:rFonts w:hint="default" w:ascii="Times New Roman" w:hAnsi="Times New Roman" w:eastAsia="方正仿宋简体" w:cs="Times New Roman"/>
          <w:b w:val="0"/>
          <w:bCs/>
          <w:color w:val="000000"/>
          <w:sz w:val="28"/>
          <w:szCs w:val="28"/>
        </w:rPr>
        <w:t>造成重大危害后果或恶劣影响的。</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处罚基准：给予警告，责令改正，处2万元以上3万元以下的罚款。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17</w:t>
      </w:r>
      <w:r>
        <w:rPr>
          <w:rFonts w:hint="eastAsia" w:cs="Times New Roman"/>
          <w:sz w:val="28"/>
          <w:szCs w:val="28"/>
          <w:highlight w:val="yellow"/>
          <w:lang w:val="en-US" w:eastAsia="zh-CN"/>
        </w:rPr>
        <w:t>8</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《工程建设项目施工招标投标办法》第八十</w:t>
      </w:r>
      <w:r>
        <w:rPr>
          <w:rFonts w:hint="default" w:ascii="Times New Roman" w:hAnsi="Times New Roman" w:cs="Times New Roman"/>
          <w:sz w:val="28"/>
          <w:szCs w:val="28"/>
          <w:highlight w:val="yellow"/>
          <w:lang w:val="en-US" w:eastAsia="zh-CN"/>
        </w:rPr>
        <w:t>二</w:t>
      </w:r>
      <w:r>
        <w:rPr>
          <w:rFonts w:hint="default" w:ascii="Times New Roman" w:hAnsi="Times New Roman" w:eastAsia="方正仿宋简体" w:cs="Times New Roman"/>
          <w:sz w:val="28"/>
          <w:szCs w:val="28"/>
          <w:highlight w:val="yellow"/>
        </w:rPr>
        <w:t>条的处罚裁量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第八十二条</w:t>
      </w:r>
      <w:r>
        <w:rPr>
          <w:rFonts w:hint="default" w:ascii="Times New Roman" w:hAnsi="Times New Roman" w:cs="Times New Roman"/>
          <w:bCs/>
          <w:color w:val="000000"/>
          <w:sz w:val="28"/>
          <w:szCs w:val="28"/>
          <w:lang w:eastAsia="zh-CN"/>
        </w:rPr>
        <w:t>规定：</w:t>
      </w:r>
      <w:r>
        <w:rPr>
          <w:rFonts w:hint="default" w:ascii="Times New Roman" w:hAnsi="Times New Roman" w:cs="Times New Roman"/>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color w:val="000000"/>
          <w:sz w:val="28"/>
          <w:szCs w:val="28"/>
        </w:rPr>
        <w:t>违法行为情形和处罚基准：</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cs="Times New Roman"/>
          <w:b/>
          <w:bCs/>
          <w:color w:val="000000"/>
          <w:sz w:val="28"/>
          <w:szCs w:val="28"/>
          <w:lang w:val="en-US" w:eastAsia="zh-CN"/>
        </w:rPr>
        <w:t>17</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.1 </w:t>
      </w:r>
      <w:r>
        <w:rPr>
          <w:rFonts w:hint="default" w:ascii="Times New Roman" w:hAnsi="Times New Roman" w:eastAsia="方正仿宋简体" w:cs="Times New Roman"/>
          <w:color w:val="000000"/>
          <w:sz w:val="28"/>
          <w:szCs w:val="28"/>
        </w:rPr>
        <w:t>一般违法行为的表现情形：</w:t>
      </w:r>
      <w:r>
        <w:rPr>
          <w:rFonts w:hint="default" w:ascii="Times New Roman" w:hAnsi="Times New Roman" w:cs="Times New Roman"/>
          <w:color w:val="000000"/>
          <w:sz w:val="28"/>
          <w:szCs w:val="28"/>
          <w:lang w:eastAsia="zh-CN"/>
        </w:rPr>
        <w:t>经责令改正后改正</w:t>
      </w:r>
      <w:r>
        <w:rPr>
          <w:rFonts w:hint="default" w:ascii="Times New Roman" w:hAnsi="Times New Roman" w:eastAsia="方正仿宋简体" w:cs="Times New Roman"/>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处罚基准：转让、分包无效</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处转让、分包项目金额</w:t>
      </w:r>
      <w:r>
        <w:rPr>
          <w:rFonts w:hint="default" w:ascii="Times New Roman" w:hAnsi="Times New Roman" w:cs="Times New Roman"/>
          <w:b w:val="0"/>
          <w:bCs/>
          <w:color w:val="000000"/>
          <w:sz w:val="28"/>
          <w:szCs w:val="28"/>
          <w:lang w:val="en-US" w:eastAsia="zh-CN"/>
        </w:rPr>
        <w:t>5</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b w:val="0"/>
          <w:bCs/>
          <w:color w:val="000000"/>
          <w:sz w:val="28"/>
          <w:szCs w:val="28"/>
        </w:rPr>
        <w:t>以上</w:t>
      </w:r>
      <w:r>
        <w:rPr>
          <w:rFonts w:hint="default" w:ascii="Times New Roman" w:hAnsi="Times New Roman" w:cs="Times New Roman"/>
          <w:b w:val="0"/>
          <w:bCs/>
          <w:color w:val="000000"/>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的罚款；有违法所得的，没收违法所得。</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color w:val="000000"/>
          <w:sz w:val="28"/>
          <w:szCs w:val="28"/>
          <w:lang w:val="en-US" w:eastAsia="zh-CN"/>
        </w:rPr>
        <w:t>17</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color w:val="000000"/>
          <w:sz w:val="28"/>
          <w:szCs w:val="28"/>
        </w:rPr>
        <w:t>转让、分包无效</w:t>
      </w:r>
      <w:r>
        <w:rPr>
          <w:rFonts w:hint="default" w:ascii="Times New Roman" w:hAnsi="Times New Roman" w:cs="Times New Roman"/>
          <w:color w:val="000000"/>
          <w:sz w:val="28"/>
          <w:szCs w:val="28"/>
          <w:lang w:eastAsia="zh-CN"/>
        </w:rPr>
        <w:t>；</w:t>
      </w:r>
      <w:r>
        <w:rPr>
          <w:rFonts w:hint="default" w:ascii="Times New Roman" w:hAnsi="Times New Roman" w:eastAsia="方正仿宋简体" w:cs="Times New Roman"/>
          <w:color w:val="000000"/>
          <w:sz w:val="28"/>
          <w:szCs w:val="28"/>
        </w:rPr>
        <w:t>处转让、分包项目金额</w:t>
      </w:r>
      <w:r>
        <w:rPr>
          <w:rFonts w:hint="default" w:ascii="Times New Roman" w:hAnsi="Times New Roman" w:cs="Times New Roman"/>
          <w:color w:val="000000"/>
          <w:sz w:val="28"/>
          <w:szCs w:val="28"/>
          <w:lang w:val="en-US" w:eastAsia="zh-CN"/>
        </w:rPr>
        <w:t>6‰</w:t>
      </w:r>
      <w:r>
        <w:rPr>
          <w:rFonts w:hint="default" w:ascii="Times New Roman" w:hAnsi="Times New Roman" w:eastAsia="方正仿宋简体" w:cs="Times New Roman"/>
          <w:color w:val="000000"/>
          <w:sz w:val="28"/>
          <w:szCs w:val="28"/>
        </w:rPr>
        <w:t>以上</w:t>
      </w:r>
      <w:r>
        <w:rPr>
          <w:rFonts w:hint="default" w:ascii="Times New Roman" w:hAnsi="Times New Roman" w:cs="Times New Roman"/>
          <w:color w:val="000000"/>
          <w:sz w:val="28"/>
          <w:szCs w:val="28"/>
          <w:lang w:val="en-US" w:eastAsia="zh-CN"/>
        </w:rPr>
        <w:t>8‰</w:t>
      </w:r>
      <w:r>
        <w:rPr>
          <w:rFonts w:hint="default" w:ascii="Times New Roman" w:hAnsi="Times New Roman" w:eastAsia="方正仿宋简体" w:cs="Times New Roman"/>
          <w:color w:val="000000"/>
          <w:sz w:val="28"/>
          <w:szCs w:val="28"/>
        </w:rPr>
        <w:t>以</w:t>
      </w:r>
      <w:r>
        <w:rPr>
          <w:rFonts w:hint="default" w:ascii="Times New Roman" w:hAnsi="Times New Roman" w:cs="Times New Roman"/>
          <w:color w:val="000000"/>
          <w:sz w:val="28"/>
          <w:szCs w:val="28"/>
          <w:lang w:eastAsia="zh-CN"/>
        </w:rPr>
        <w:t>内</w:t>
      </w:r>
      <w:r>
        <w:rPr>
          <w:rFonts w:hint="default" w:ascii="Times New Roman" w:hAnsi="Times New Roman" w:eastAsia="方正仿宋简体" w:cs="Times New Roman"/>
          <w:color w:val="000000"/>
          <w:sz w:val="28"/>
          <w:szCs w:val="28"/>
        </w:rPr>
        <w:t>的罚款；有违法所得的，没收违法所得</w:t>
      </w:r>
      <w:r>
        <w:rPr>
          <w:rFonts w:hint="default" w:ascii="Times New Roman" w:hAnsi="Times New Roman" w:cs="Times New Roman"/>
          <w:color w:val="000000"/>
          <w:sz w:val="28"/>
          <w:szCs w:val="28"/>
          <w:lang w:eastAsia="zh-CN"/>
        </w:rPr>
        <w:t>；可</w:t>
      </w:r>
      <w:r>
        <w:rPr>
          <w:rFonts w:hint="default" w:ascii="Times New Roman" w:hAnsi="Times New Roman" w:eastAsia="方正仿宋简体" w:cs="Times New Roman"/>
          <w:sz w:val="28"/>
          <w:szCs w:val="28"/>
        </w:rPr>
        <w:t>责令停业整顿</w:t>
      </w:r>
      <w:r>
        <w:rPr>
          <w:rFonts w:hint="default" w:ascii="Times New Roman" w:hAnsi="Times New Roman" w:eastAsia="方正仿宋简体" w:cs="Times New Roman"/>
          <w:color w:val="000000"/>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color w:val="000000"/>
          <w:sz w:val="28"/>
          <w:szCs w:val="28"/>
          <w:lang w:val="en-US" w:eastAsia="zh-CN"/>
        </w:rPr>
        <w:t>17</w:t>
      </w:r>
      <w:r>
        <w:rPr>
          <w:rFonts w:hint="eastAsia" w:cs="Times New Roman"/>
          <w:b/>
          <w:bCs/>
          <w:color w:val="000000"/>
          <w:sz w:val="28"/>
          <w:szCs w:val="28"/>
          <w:lang w:val="en-US" w:eastAsia="zh-CN"/>
        </w:rPr>
        <w:t>8</w:t>
      </w:r>
      <w:r>
        <w:rPr>
          <w:rFonts w:hint="default" w:ascii="Times New Roman" w:hAnsi="Times New Roman" w:cs="Times New Roman"/>
          <w:b/>
          <w:bCs/>
          <w:color w:val="000000"/>
          <w:sz w:val="28"/>
          <w:szCs w:val="28"/>
          <w:lang w:val="en-US" w:eastAsia="zh-CN"/>
        </w:rPr>
        <w:t xml:space="preserve">.3 </w:t>
      </w:r>
      <w:r>
        <w:rPr>
          <w:rFonts w:hint="default" w:ascii="Times New Roman" w:hAnsi="Times New Roman" w:eastAsia="方正仿宋简体" w:cs="Times New Roman"/>
          <w:color w:val="000000"/>
          <w:sz w:val="28"/>
          <w:szCs w:val="28"/>
        </w:rPr>
        <w:t>严重违法行为的表现情形：</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w:t>
      </w:r>
      <w:r>
        <w:rPr>
          <w:rFonts w:hint="default" w:ascii="Times New Roman" w:hAnsi="Times New Roman" w:eastAsia="方正仿宋简体" w:cs="Times New Roman"/>
          <w:sz w:val="28"/>
          <w:szCs w:val="28"/>
        </w:rPr>
        <w:t>危害后果的。</w:t>
      </w:r>
    </w:p>
    <w:p>
      <w:pPr>
        <w:rPr>
          <w:rFonts w:hint="default" w:ascii="Times New Roman" w:hAnsi="Times New Roman" w:cs="Times New Roman"/>
        </w:rPr>
      </w:pPr>
      <w:r>
        <w:rPr>
          <w:rFonts w:hint="default" w:ascii="Times New Roman" w:hAnsi="Times New Roman" w:eastAsia="方正仿宋简体" w:cs="Times New Roman"/>
          <w:sz w:val="28"/>
          <w:szCs w:val="28"/>
        </w:rPr>
        <w:t>处罚基准：转让、分包无效</w:t>
      </w:r>
      <w:r>
        <w:rPr>
          <w:rFonts w:hint="default" w:ascii="Times New Roman" w:hAnsi="Times New Roman" w:cs="Times New Roman"/>
          <w:sz w:val="28"/>
          <w:szCs w:val="28"/>
          <w:lang w:eastAsia="zh-CN"/>
        </w:rPr>
        <w:t>；</w:t>
      </w:r>
      <w:r>
        <w:rPr>
          <w:rFonts w:hint="default" w:ascii="Times New Roman" w:hAnsi="Times New Roman" w:eastAsia="方正仿宋简体" w:cs="Times New Roman"/>
          <w:sz w:val="28"/>
          <w:szCs w:val="28"/>
        </w:rPr>
        <w:t>处转让、分包项目金额</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以下的罚款；有违法所得的，没收违法所得；责令停业整顿</w:t>
      </w:r>
      <w:r>
        <w:rPr>
          <w:rFonts w:hint="default" w:ascii="Times New Roman" w:hAnsi="Times New Roman" w:cs="Times New Roman"/>
          <w:sz w:val="28"/>
          <w:szCs w:val="28"/>
          <w:lang w:eastAsia="zh-CN"/>
        </w:rPr>
        <w:t>；</w:t>
      </w:r>
      <w:r>
        <w:rPr>
          <w:rFonts w:hint="default" w:ascii="Times New Roman" w:hAnsi="Times New Roman" w:cs="Times New Roman"/>
        </w:rPr>
        <w:t>情节严重的，由工商行政管理机关吊销营业执照。</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highlight w:val="yellow"/>
        </w:rPr>
      </w:pPr>
      <w:r>
        <w:rPr>
          <w:rFonts w:hint="default" w:ascii="Times New Roman" w:hAnsi="Times New Roman" w:cs="Times New Roman"/>
          <w:sz w:val="28"/>
          <w:szCs w:val="28"/>
          <w:highlight w:val="yellow"/>
          <w:lang w:val="en-US" w:eastAsia="zh-CN"/>
        </w:rPr>
        <w:t>1</w:t>
      </w:r>
      <w:r>
        <w:rPr>
          <w:rFonts w:hint="eastAsia" w:cs="Times New Roman"/>
          <w:sz w:val="28"/>
          <w:szCs w:val="28"/>
          <w:highlight w:val="yellow"/>
          <w:lang w:val="en-US" w:eastAsia="zh-CN"/>
        </w:rPr>
        <w:t>79</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《工程建设项目施工招标投标办法》第八十</w:t>
      </w:r>
      <w:r>
        <w:rPr>
          <w:rFonts w:hint="default" w:ascii="Times New Roman" w:hAnsi="Times New Roman" w:cs="Times New Roman"/>
          <w:sz w:val="28"/>
          <w:szCs w:val="28"/>
          <w:highlight w:val="yellow"/>
          <w:lang w:val="en-US" w:eastAsia="zh-CN"/>
        </w:rPr>
        <w:t>三</w:t>
      </w:r>
      <w:r>
        <w:rPr>
          <w:rFonts w:hint="default" w:ascii="Times New Roman" w:hAnsi="Times New Roman" w:eastAsia="方正仿宋简体" w:cs="Times New Roman"/>
          <w:sz w:val="28"/>
          <w:szCs w:val="28"/>
          <w:highlight w:val="yellow"/>
        </w:rPr>
        <w:t>条的处罚裁量</w:t>
      </w:r>
    </w:p>
    <w:p>
      <w:pPr>
        <w:rPr>
          <w:rFonts w:hint="default" w:ascii="Times New Roman" w:hAnsi="Times New Roman" w:cs="Times New Roman"/>
        </w:rPr>
      </w:pPr>
      <w:r>
        <w:rPr>
          <w:rFonts w:hint="default" w:ascii="Times New Roman" w:hAnsi="Times New Roman" w:eastAsia="方正仿宋简体" w:cs="Times New Roman"/>
          <w:b/>
          <w:color w:val="000000"/>
          <w:sz w:val="28"/>
          <w:szCs w:val="28"/>
        </w:rPr>
        <w:t>处罚依据：</w:t>
      </w:r>
      <w:r>
        <w:rPr>
          <w:rFonts w:hint="default" w:ascii="Times New Roman" w:hAnsi="Times New Roman" w:eastAsia="方正仿宋简体" w:cs="Times New Roman"/>
          <w:color w:val="000000"/>
          <w:sz w:val="28"/>
          <w:szCs w:val="28"/>
        </w:rPr>
        <w:t>《工程建设项目施工招标投标办法》</w:t>
      </w:r>
      <w:r>
        <w:rPr>
          <w:rFonts w:hint="default" w:ascii="Times New Roman" w:hAnsi="Times New Roman" w:cs="Times New Roman"/>
        </w:rPr>
        <w:t>第八十三条</w:t>
      </w:r>
      <w:r>
        <w:rPr>
          <w:rFonts w:hint="default" w:ascii="Times New Roman" w:hAnsi="Times New Roman" w:cs="Times New Roman"/>
          <w:lang w:eastAsia="zh-CN"/>
        </w:rPr>
        <w:t>规定：</w:t>
      </w:r>
      <w:r>
        <w:rPr>
          <w:rFonts w:hint="default" w:ascii="Times New Roman" w:hAnsi="Times New Roman" w:cs="Times New Roman"/>
        </w:rPr>
        <w:t>招标人与中标人不按照招标文件和中标人的投标文件订立合同的，合同的主要条款与招标文件、中标人的投标文件的内容不一致，或者招标人、中标人订立背离合同实质性内容的协议的，或者招标人擅自提高履约保证金或强制要求中标人垫付中标项目建设资金的，有关行政监督部门责令改正；可以处中标项目金额千分之五以上千分之十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79</w:t>
      </w:r>
      <w:r>
        <w:rPr>
          <w:rFonts w:hint="default" w:ascii="Times New Roman" w:hAnsi="Times New Roman" w:cs="Times New Roman"/>
          <w:b/>
          <w:bCs/>
          <w:sz w:val="28"/>
          <w:szCs w:val="28"/>
          <w:lang w:val="en-US" w:eastAsia="zh-CN"/>
        </w:rPr>
        <w:t xml:space="preserve">.1 </w:t>
      </w:r>
      <w:r>
        <w:rPr>
          <w:rFonts w:hint="default" w:ascii="Times New Roman" w:hAnsi="Times New Roman" w:eastAsia="方正仿宋简体" w:cs="Times New Roman"/>
          <w:sz w:val="28"/>
          <w:szCs w:val="28"/>
        </w:rPr>
        <w:t>一般违法行为的表现情形：</w:t>
      </w:r>
      <w:r>
        <w:rPr>
          <w:rFonts w:hint="default" w:ascii="Times New Roman" w:hAnsi="Times New Roman" w:cs="Times New Roman"/>
          <w:color w:val="000000"/>
          <w:sz w:val="28"/>
          <w:szCs w:val="28"/>
          <w:lang w:eastAsia="zh-CN"/>
        </w:rPr>
        <w:t>经责令改正后改正</w:t>
      </w:r>
      <w:r>
        <w:rPr>
          <w:rFonts w:hint="default" w:ascii="Times New Roman" w:hAnsi="Times New Roman" w:eastAsia="方正仿宋简体" w:cs="Times New Roman"/>
          <w:color w:val="000000"/>
          <w:sz w:val="28"/>
          <w:szCs w:val="28"/>
        </w:rPr>
        <w:t>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处罚基准：可处中标项目金额</w:t>
      </w:r>
      <w:r>
        <w:rPr>
          <w:rFonts w:hint="default" w:ascii="Times New Roman" w:hAnsi="Times New Roman" w:cs="Times New Roman"/>
          <w:sz w:val="28"/>
          <w:szCs w:val="28"/>
          <w:lang w:val="en-US" w:eastAsia="zh-CN"/>
        </w:rPr>
        <w:t>5</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79</w:t>
      </w:r>
      <w:r>
        <w:rPr>
          <w:rFonts w:hint="default" w:ascii="Times New Roman" w:hAnsi="Times New Roman" w:cs="Times New Roman"/>
          <w:b/>
          <w:bCs/>
          <w:sz w:val="28"/>
          <w:szCs w:val="28"/>
          <w:lang w:val="en-US" w:eastAsia="zh-CN"/>
        </w:rPr>
        <w:t xml:space="preserve">.2 </w:t>
      </w:r>
      <w:r>
        <w:rPr>
          <w:rFonts w:hint="default" w:ascii="Times New Roman" w:hAnsi="Times New Roman" w:eastAsia="方正仿宋简体" w:cs="Times New Roman"/>
          <w:sz w:val="28"/>
          <w:szCs w:val="28"/>
        </w:rPr>
        <w:t>较重违法行为的表现情形：</w:t>
      </w:r>
      <w:r>
        <w:rPr>
          <w:rFonts w:hint="default" w:ascii="Times New Roman" w:hAnsi="Times New Roman" w:cs="Times New Roman"/>
          <w:b w:val="0"/>
          <w:bCs/>
          <w:color w:val="000000"/>
          <w:sz w:val="28"/>
          <w:szCs w:val="28"/>
          <w:lang w:eastAsia="zh-CN"/>
        </w:rPr>
        <w:t>逾期改正的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处罚基准：责令改正；可处中标项目金额</w:t>
      </w:r>
      <w:r>
        <w:rPr>
          <w:rFonts w:hint="default" w:ascii="Times New Roman" w:hAnsi="Times New Roman" w:cs="Times New Roman"/>
          <w:sz w:val="28"/>
          <w:szCs w:val="28"/>
          <w:lang w:val="en-US" w:eastAsia="zh-CN"/>
        </w:rPr>
        <w:t>6</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w:t>
      </w:r>
      <w:r>
        <w:rPr>
          <w:rFonts w:hint="default" w:ascii="Times New Roman" w:hAnsi="Times New Roman" w:cs="Times New Roman"/>
          <w:sz w:val="28"/>
          <w:szCs w:val="28"/>
          <w:lang w:eastAsia="zh-CN"/>
        </w:rPr>
        <w:t>内</w:t>
      </w:r>
      <w:r>
        <w:rPr>
          <w:rFonts w:hint="default" w:ascii="Times New Roman" w:hAnsi="Times New Roman" w:eastAsia="方正仿宋简体" w:cs="Times New Roman"/>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cs="Times New Roman"/>
          <w:b/>
          <w:bCs/>
          <w:sz w:val="28"/>
          <w:szCs w:val="28"/>
          <w:lang w:val="en-US" w:eastAsia="zh-CN"/>
        </w:rPr>
        <w:t>1</w:t>
      </w:r>
      <w:r>
        <w:rPr>
          <w:rFonts w:hint="eastAsia" w:cs="Times New Roman"/>
          <w:b/>
          <w:bCs/>
          <w:sz w:val="28"/>
          <w:szCs w:val="28"/>
          <w:lang w:val="en-US" w:eastAsia="zh-CN"/>
        </w:rPr>
        <w:t>79</w:t>
      </w:r>
      <w:r>
        <w:rPr>
          <w:rFonts w:hint="default" w:ascii="Times New Roman" w:hAnsi="Times New Roman" w:cs="Times New Roman"/>
          <w:b/>
          <w:bCs/>
          <w:sz w:val="28"/>
          <w:szCs w:val="28"/>
          <w:lang w:val="en-US" w:eastAsia="zh-CN"/>
        </w:rPr>
        <w:t xml:space="preserve">.3 </w:t>
      </w:r>
      <w:r>
        <w:rPr>
          <w:rFonts w:hint="default" w:ascii="Times New Roman" w:hAnsi="Times New Roman" w:eastAsia="方正仿宋简体" w:cs="Times New Roman"/>
          <w:sz w:val="28"/>
          <w:szCs w:val="28"/>
        </w:rPr>
        <w:t>严重违法行为的表现情形：</w:t>
      </w:r>
      <w:r>
        <w:rPr>
          <w:rFonts w:hint="default" w:ascii="Times New Roman" w:hAnsi="Times New Roman" w:cs="Times New Roman"/>
          <w:color w:val="000000"/>
          <w:sz w:val="28"/>
          <w:szCs w:val="28"/>
          <w:lang w:eastAsia="zh-CN"/>
        </w:rPr>
        <w:t>拒不改正的</w:t>
      </w:r>
      <w:r>
        <w:rPr>
          <w:rFonts w:hint="default" w:ascii="Times New Roman" w:hAnsi="Times New Roman" w:eastAsia="方正仿宋简体" w:cs="Times New Roman"/>
          <w:color w:val="000000"/>
          <w:sz w:val="28"/>
          <w:szCs w:val="28"/>
        </w:rPr>
        <w:t>，</w:t>
      </w:r>
      <w:r>
        <w:rPr>
          <w:rFonts w:hint="default" w:ascii="Times New Roman" w:hAnsi="Times New Roman" w:cs="Times New Roman"/>
          <w:color w:val="000000"/>
          <w:sz w:val="28"/>
          <w:szCs w:val="28"/>
          <w:lang w:eastAsia="zh-CN"/>
        </w:rPr>
        <w:t>或者</w:t>
      </w:r>
      <w:r>
        <w:rPr>
          <w:rFonts w:hint="default" w:ascii="Times New Roman" w:hAnsi="Times New Roman" w:eastAsia="方正仿宋简体" w:cs="Times New Roman"/>
          <w:color w:val="000000"/>
          <w:sz w:val="28"/>
          <w:szCs w:val="28"/>
        </w:rPr>
        <w:t>造成严重</w:t>
      </w:r>
      <w:r>
        <w:rPr>
          <w:rFonts w:hint="default" w:ascii="Times New Roman" w:hAnsi="Times New Roman" w:eastAsia="方正仿宋简体" w:cs="Times New Roman"/>
          <w:sz w:val="28"/>
          <w:szCs w:val="28"/>
        </w:rPr>
        <w:t>危害后果的。</w:t>
      </w:r>
    </w:p>
    <w:p>
      <w:pPr>
        <w:rPr>
          <w:rFonts w:hint="default" w:ascii="Times New Roman" w:hAnsi="Times New Roman" w:cs="Times New Roman"/>
        </w:rPr>
      </w:pPr>
      <w:r>
        <w:rPr>
          <w:rFonts w:hint="default" w:ascii="Times New Roman" w:hAnsi="Times New Roman" w:eastAsia="方正仿宋简体" w:cs="Times New Roman"/>
          <w:sz w:val="28"/>
          <w:szCs w:val="28"/>
        </w:rPr>
        <w:t>处罚基准：责令改正；可处中标项目金额</w:t>
      </w:r>
      <w:r>
        <w:rPr>
          <w:rFonts w:hint="default" w:ascii="Times New Roman" w:hAnsi="Times New Roman" w:cs="Times New Roman"/>
          <w:sz w:val="28"/>
          <w:szCs w:val="28"/>
          <w:lang w:val="en-US" w:eastAsia="zh-CN"/>
        </w:rPr>
        <w:t>8</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以上</w:t>
      </w:r>
      <w:r>
        <w:rPr>
          <w:rFonts w:hint="default" w:ascii="Times New Roman" w:hAnsi="Times New Roman" w:cs="Times New Roman"/>
          <w:sz w:val="28"/>
          <w:szCs w:val="28"/>
          <w:lang w:val="en-US" w:eastAsia="zh-CN"/>
        </w:rPr>
        <w:t>10</w:t>
      </w:r>
      <w:r>
        <w:rPr>
          <w:rFonts w:hint="default" w:ascii="Times New Roman" w:hAnsi="Times New Roman" w:cs="Times New Roman"/>
          <w:color w:val="000000"/>
          <w:sz w:val="28"/>
          <w:szCs w:val="28"/>
          <w:lang w:val="en-US" w:eastAsia="zh-CN"/>
        </w:rPr>
        <w:t>‰</w:t>
      </w:r>
      <w:r>
        <w:rPr>
          <w:rFonts w:hint="default" w:ascii="Times New Roman" w:hAnsi="Times New Roman" w:eastAsia="方正仿宋简体" w:cs="Times New Roman"/>
          <w:sz w:val="28"/>
          <w:szCs w:val="28"/>
        </w:rPr>
        <w:t>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sz w:val="28"/>
          <w:szCs w:val="28"/>
        </w:rPr>
      </w:pPr>
      <w:bookmarkStart w:id="1926" w:name="_Toc4135"/>
      <w:bookmarkStart w:id="1927" w:name="_Toc26960"/>
      <w:bookmarkStart w:id="1928" w:name="_Toc19986"/>
      <w:bookmarkStart w:id="1929" w:name="_Toc10349"/>
      <w:bookmarkStart w:id="1930" w:name="_Toc12182"/>
      <w:bookmarkStart w:id="1931" w:name="_Toc21080"/>
      <w:bookmarkStart w:id="1932" w:name="_Toc5688"/>
      <w:bookmarkStart w:id="1933" w:name="_Toc16895"/>
      <w:bookmarkStart w:id="1934" w:name="_Toc25800"/>
      <w:r>
        <w:rPr>
          <w:rFonts w:hint="default" w:ascii="Times New Roman" w:hAnsi="Times New Roman" w:eastAsia="方正楷体简体" w:cs="Times New Roman"/>
          <w:sz w:val="28"/>
          <w:szCs w:val="28"/>
        </w:rPr>
        <w:t>第</w:t>
      </w:r>
      <w:r>
        <w:rPr>
          <w:rFonts w:hint="default" w:ascii="Times New Roman" w:hAnsi="Times New Roman" w:eastAsia="方正楷体简体" w:cs="Times New Roman"/>
          <w:sz w:val="28"/>
          <w:szCs w:val="28"/>
          <w:lang w:val="en-US" w:eastAsia="zh-CN"/>
        </w:rPr>
        <w:t>十二</w:t>
      </w:r>
      <w:r>
        <w:rPr>
          <w:rFonts w:hint="default" w:ascii="Times New Roman" w:hAnsi="Times New Roman" w:eastAsia="方正楷体简体" w:cs="Times New Roman"/>
          <w:sz w:val="28"/>
          <w:szCs w:val="28"/>
        </w:rPr>
        <w:t>节《建筑工程施工发包与承包计价管理办法》处罚裁量</w:t>
      </w:r>
      <w:bookmarkEnd w:id="1926"/>
      <w:bookmarkEnd w:id="1927"/>
      <w:bookmarkEnd w:id="1928"/>
      <w:bookmarkEnd w:id="1929"/>
      <w:bookmarkEnd w:id="1930"/>
      <w:bookmarkEnd w:id="1931"/>
      <w:bookmarkEnd w:id="1932"/>
      <w:bookmarkEnd w:id="1933"/>
      <w:bookmarkEnd w:id="193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sz w:val="28"/>
          <w:szCs w:val="28"/>
        </w:rPr>
      </w:pPr>
      <w:bookmarkStart w:id="1935" w:name="_Toc2405"/>
      <w:bookmarkStart w:id="1936" w:name="_Toc29260"/>
      <w:bookmarkStart w:id="1937" w:name="_Toc22977"/>
      <w:bookmarkStart w:id="1938" w:name="_Toc12234"/>
      <w:bookmarkStart w:id="1939" w:name="_Toc24357"/>
      <w:bookmarkStart w:id="1940" w:name="_Toc27577"/>
      <w:bookmarkStart w:id="1941" w:name="_Toc17976"/>
      <w:r>
        <w:rPr>
          <w:rFonts w:hint="default" w:ascii="Times New Roman" w:hAnsi="Times New Roman" w:cs="Times New Roman"/>
          <w:sz w:val="28"/>
          <w:szCs w:val="28"/>
          <w:highlight w:val="yellow"/>
          <w:lang w:val="en-US" w:eastAsia="zh-CN"/>
        </w:rPr>
        <w:t>18</w:t>
      </w:r>
      <w:r>
        <w:rPr>
          <w:rFonts w:hint="eastAsia" w:cs="Times New Roman"/>
          <w:sz w:val="28"/>
          <w:szCs w:val="28"/>
          <w:highlight w:val="yellow"/>
          <w:lang w:val="en-US" w:eastAsia="zh-CN"/>
        </w:rPr>
        <w:t>0</w:t>
      </w:r>
      <w:r>
        <w:rPr>
          <w:rFonts w:hint="default" w:ascii="Times New Roman" w:hAnsi="Times New Roman" w:cs="Times New Roman"/>
          <w:sz w:val="28"/>
          <w:szCs w:val="28"/>
          <w:highlight w:val="yellow"/>
          <w:lang w:val="en-US" w:eastAsia="zh-CN"/>
        </w:rPr>
        <w:t xml:space="preserve">. </w:t>
      </w:r>
      <w:r>
        <w:rPr>
          <w:rFonts w:hint="default" w:ascii="Times New Roman" w:hAnsi="Times New Roman" w:eastAsia="方正仿宋简体" w:cs="Times New Roman"/>
          <w:sz w:val="28"/>
          <w:szCs w:val="28"/>
          <w:highlight w:val="yellow"/>
        </w:rPr>
        <w:t>《建筑工程施工发包与承包计价管理办法》第二十条的处罚裁量</w:t>
      </w:r>
      <w:bookmarkEnd w:id="1935"/>
      <w:bookmarkEnd w:id="1936"/>
      <w:bookmarkEnd w:id="1937"/>
      <w:bookmarkEnd w:id="1938"/>
      <w:bookmarkEnd w:id="1939"/>
      <w:bookmarkEnd w:id="1940"/>
      <w:bookmarkEnd w:id="1941"/>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b/>
          <w:bCs/>
          <w:color w:val="000000"/>
          <w:sz w:val="28"/>
          <w:szCs w:val="28"/>
        </w:rPr>
        <w:t>处罚依据：</w:t>
      </w:r>
      <w:r>
        <w:rPr>
          <w:rFonts w:hint="default" w:ascii="Times New Roman" w:hAnsi="Times New Roman" w:eastAsia="方正仿宋简体" w:cs="Times New Roman"/>
          <w:bCs/>
          <w:color w:val="000000"/>
          <w:sz w:val="28"/>
          <w:szCs w:val="28"/>
        </w:rPr>
        <w:t>《建筑工程施工发包与承包计价管理办法》第二十条</w:t>
      </w:r>
      <w:r>
        <w:rPr>
          <w:rFonts w:hint="default" w:ascii="Times New Roman" w:hAnsi="Times New Roman" w:cs="Times New Roman"/>
          <w:bCs/>
          <w:color w:val="000000"/>
          <w:sz w:val="28"/>
          <w:szCs w:val="28"/>
          <w:lang w:eastAsia="zh-CN"/>
        </w:rPr>
        <w:t>规定</w:t>
      </w:r>
      <w:r>
        <w:rPr>
          <w:rFonts w:hint="default" w:ascii="Times New Roman" w:hAnsi="Times New Roman" w:eastAsia="方正仿宋简体" w:cs="Times New Roman"/>
          <w:bCs/>
          <w:color w:val="000000"/>
          <w:sz w:val="28"/>
          <w:szCs w:val="28"/>
        </w:rPr>
        <w:t>：工程造价咨询单位在建筑工程计价活动中有意抬高、压低价格或者提供虚假报告的，县级以上人民政府建设行政主管部门责令改正，并可处以一万以上三万元以下的罚款；情节严重的，由发证机关注销工程造价咨询单位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有意抬高或压低工程造价，幅度在5%以上10%以下的；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提供虚假工程造价成果文件，总金额在5000万元以下的。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处罚基准：责令改正，可处1万元的罚款</w:t>
      </w:r>
      <w:r>
        <w:rPr>
          <w:rFonts w:hint="default" w:ascii="Times New Roman" w:hAnsi="Times New Roman" w:eastAsia="方正仿宋简体" w:cs="Times New Roman"/>
          <w:b w:val="0"/>
          <w:bCs/>
          <w:color w:val="000000"/>
          <w:sz w:val="28"/>
          <w:szCs w:val="28"/>
          <w:highlight w:val="none"/>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有意抬高或压低工程造价，幅度在10%以上15%以下的；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提供虚假工程造价成果文件，总金额在5000万元以上1亿元以下的。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工程造价咨询单位两次以上有意抬高或压低工程造价；</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工程造价咨询单位有意抬高或压低工程造价，幅度在15%以上的；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涉案提供虚假工程造价成果文件，总金额在1亿元以上的。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处罚基准：责令改正，处2万元以上3万元以下的罚款；注销工程造价咨询单位资质证书。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bidi w:val="0"/>
        <w:rPr>
          <w:rFonts w:hint="default" w:ascii="Times New Roman" w:hAnsi="Times New Roman" w:cs="Times New Roman"/>
          <w:lang w:eastAsia="zh-CN"/>
        </w:rPr>
      </w:pPr>
      <w:bookmarkStart w:id="1942" w:name="_Toc20373"/>
      <w:bookmarkStart w:id="1943" w:name="_Toc1810"/>
      <w:r>
        <w:rPr>
          <w:rFonts w:hint="default" w:ascii="Times New Roman" w:hAnsi="Times New Roman" w:cs="Times New Roman"/>
        </w:rPr>
        <w:t>第</w:t>
      </w:r>
      <w:r>
        <w:rPr>
          <w:rFonts w:hint="default" w:ascii="Times New Roman" w:hAnsi="Times New Roman" w:cs="Times New Roman"/>
          <w:lang w:eastAsia="zh-CN"/>
        </w:rPr>
        <w:t>十</w:t>
      </w:r>
      <w:r>
        <w:rPr>
          <w:rFonts w:hint="default" w:ascii="Times New Roman" w:hAnsi="Times New Roman" w:cs="Times New Roman"/>
        </w:rPr>
        <w:t>三节</w:t>
      </w:r>
      <w:r>
        <w:rPr>
          <w:rFonts w:hint="default" w:ascii="Times New Roman" w:hAnsi="Times New Roman" w:cs="Times New Roman"/>
          <w:lang w:val="en-US" w:eastAsia="zh-CN"/>
        </w:rPr>
        <w:t xml:space="preserve"> </w:t>
      </w:r>
      <w:r>
        <w:rPr>
          <w:rFonts w:hint="default" w:ascii="Times New Roman" w:hAnsi="Times New Roman" w:cs="Times New Roman"/>
        </w:rPr>
        <w:t>《湖南省散装水泥条例》</w:t>
      </w:r>
      <w:r>
        <w:rPr>
          <w:rFonts w:hint="default" w:ascii="Times New Roman" w:hAnsi="Times New Roman" w:cs="Times New Roman"/>
          <w:lang w:eastAsia="zh-CN"/>
        </w:rPr>
        <w:t>处罚裁量</w:t>
      </w:r>
      <w:bookmarkEnd w:id="1942"/>
      <w:bookmarkEnd w:id="1943"/>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18</w:t>
      </w:r>
      <w:r>
        <w:rPr>
          <w:rFonts w:hint="eastAsia" w:cs="Times New Roman"/>
          <w:highlight w:val="yellow"/>
          <w:lang w:val="en-US" w:eastAsia="zh-CN"/>
        </w:rPr>
        <w:t>1</w:t>
      </w:r>
      <w:r>
        <w:rPr>
          <w:rFonts w:hint="default" w:ascii="Times New Roman" w:hAnsi="Times New Roman" w:cs="Times New Roman"/>
          <w:highlight w:val="yellow"/>
          <w:lang w:val="en-US" w:eastAsia="zh-CN"/>
        </w:rPr>
        <w:t xml:space="preserve">. </w:t>
      </w:r>
      <w:r>
        <w:rPr>
          <w:rFonts w:hint="default" w:ascii="Times New Roman" w:hAnsi="Times New Roman" w:cs="Times New Roman"/>
          <w:highlight w:val="yellow"/>
        </w:rPr>
        <w:t>《湖南省散装水泥条例》第二十</w:t>
      </w:r>
      <w:r>
        <w:rPr>
          <w:rFonts w:hint="default" w:ascii="Times New Roman" w:hAnsi="Times New Roman" w:cs="Times New Roman"/>
          <w:highlight w:val="yellow"/>
          <w:lang w:eastAsia="zh-CN"/>
        </w:rPr>
        <w:t>三</w:t>
      </w:r>
      <w:r>
        <w:rPr>
          <w:rFonts w:hint="default" w:ascii="Times New Roman" w:hAnsi="Times New Roman" w:cs="Times New Roman"/>
          <w:highlight w:val="yellow"/>
        </w:rPr>
        <w:t>条的处罚裁量</w:t>
      </w:r>
    </w:p>
    <w:p>
      <w:pPr>
        <w:ind w:firstLine="420"/>
        <w:rPr>
          <w:rFonts w:hint="default" w:ascii="Times New Roman" w:hAnsi="Times New Roman" w:cs="Times New Roman"/>
        </w:rPr>
      </w:pPr>
      <w:r>
        <w:rPr>
          <w:rFonts w:hint="default" w:ascii="Times New Roman" w:hAnsi="Times New Roman" w:eastAsia="方正仿宋简体" w:cs="Times New Roman"/>
          <w:b/>
          <w:bCs/>
          <w:color w:val="000000"/>
          <w:sz w:val="28"/>
          <w:szCs w:val="28"/>
        </w:rPr>
        <w:t>处罚依据：</w:t>
      </w:r>
      <w:r>
        <w:rPr>
          <w:rFonts w:hint="default" w:ascii="Times New Roman" w:hAnsi="Times New Roman" w:eastAsia="方正仿宋简体" w:cs="Times New Roman"/>
          <w:b w:val="0"/>
          <w:bCs/>
          <w:color w:val="000000"/>
          <w:sz w:val="28"/>
          <w:szCs w:val="28"/>
          <w:highlight w:val="none"/>
        </w:rPr>
        <w:t>《湖南省散装水泥条例》第二十</w:t>
      </w:r>
      <w:r>
        <w:rPr>
          <w:rFonts w:hint="default" w:ascii="Times New Roman" w:hAnsi="Times New Roman" w:cs="Times New Roman"/>
          <w:b w:val="0"/>
          <w:bCs/>
          <w:color w:val="000000"/>
          <w:sz w:val="28"/>
          <w:szCs w:val="28"/>
          <w:highlight w:val="none"/>
          <w:lang w:eastAsia="zh-CN"/>
        </w:rPr>
        <w:t>三</w:t>
      </w:r>
      <w:r>
        <w:rPr>
          <w:rFonts w:hint="default" w:ascii="Times New Roman" w:hAnsi="Times New Roman" w:eastAsia="方正仿宋简体" w:cs="Times New Roman"/>
          <w:b w:val="0"/>
          <w:bCs/>
          <w:color w:val="000000"/>
          <w:sz w:val="28"/>
          <w:szCs w:val="28"/>
          <w:highlight w:val="none"/>
        </w:rPr>
        <w:t>条</w:t>
      </w:r>
      <w:r>
        <w:rPr>
          <w:rFonts w:hint="default" w:ascii="Times New Roman" w:hAnsi="Times New Roman" w:cs="Times New Roman"/>
          <w:b w:val="0"/>
          <w:bCs/>
          <w:color w:val="000000"/>
          <w:sz w:val="28"/>
          <w:szCs w:val="28"/>
          <w:highlight w:val="none"/>
          <w:lang w:eastAsia="zh-CN"/>
        </w:rPr>
        <w:t>规定：</w:t>
      </w:r>
      <w:r>
        <w:rPr>
          <w:rFonts w:hint="default" w:ascii="Times New Roman" w:hAnsi="Times New Roman" w:cs="Times New Roman"/>
        </w:rPr>
        <w:t>违反本条例第十条第三款规定，将水泥生产企业生产的散装水泥进行包装后销售的，由散装水泥管理机构责令改正，拒不改正的，按照包装销售袋装水泥每吨三百元的标准处以罚款。</w:t>
      </w:r>
    </w:p>
    <w:p>
      <w:pPr>
        <w:ind w:firstLine="420"/>
        <w:rPr>
          <w:rFonts w:hint="default" w:ascii="Times New Roman" w:hAnsi="Times New Roman" w:cs="Times New Roman"/>
        </w:rPr>
      </w:pPr>
      <w:r>
        <w:rPr>
          <w:rFonts w:hint="default" w:ascii="Times New Roman" w:hAnsi="Times New Roman" w:cs="Times New Roman"/>
        </w:rPr>
        <w:t>违反本条例第十四条第一款、第三款规定使用袋装水泥的，由散装水泥管理机构责令停止违法行为，按照使用袋装水泥每吨三百元的标准处以罚款。</w:t>
      </w:r>
    </w:p>
    <w:p>
      <w:pPr>
        <w:rPr>
          <w:rFonts w:hint="default" w:ascii="Times New Roman" w:hAnsi="Times New Roman" w:cs="Times New Roman"/>
        </w:rPr>
      </w:pPr>
      <w:r>
        <w:rPr>
          <w:rFonts w:hint="default" w:ascii="Times New Roman" w:hAnsi="Times New Roman" w:cs="Times New Roman"/>
        </w:rPr>
        <w:t>违反本条例第十七条规定，在施工现场机器搅拌砂浆的，由散装水泥管理机构责令停止违法行为，按照搅拌的砂浆每吨六十元的标准处以罚款。</w:t>
      </w:r>
    </w:p>
    <w:p>
      <w:pPr>
        <w:rPr>
          <w:rFonts w:hint="default" w:ascii="Times New Roman" w:hAnsi="Times New Roman" w:eastAsia="方正仿宋简体" w:cs="Times New Roman"/>
          <w:b w:val="0"/>
          <w:bCs/>
          <w:color w:val="000000"/>
          <w:sz w:val="28"/>
          <w:szCs w:val="28"/>
          <w:highlight w:val="none"/>
          <w:lang w:eastAsia="zh-CN"/>
        </w:rPr>
      </w:pPr>
      <w:r>
        <w:rPr>
          <w:rFonts w:hint="default" w:ascii="Times New Roman" w:hAnsi="Times New Roman" w:eastAsia="方正仿宋简体" w:cs="Times New Roman"/>
          <w:b w:val="0"/>
          <w:bCs/>
          <w:color w:val="000000"/>
          <w:sz w:val="28"/>
          <w:szCs w:val="28"/>
          <w:highlight w:val="none"/>
        </w:rPr>
        <w:t>《湖南省散装水泥条例》</w:t>
      </w:r>
      <w:r>
        <w:rPr>
          <w:rFonts w:hint="default" w:ascii="Times New Roman" w:hAnsi="Times New Roman" w:cs="Times New Roman"/>
        </w:rPr>
        <w:t>第十条第三款规定</w:t>
      </w:r>
      <w:r>
        <w:rPr>
          <w:rFonts w:hint="default" w:ascii="Times New Roman" w:hAnsi="Times New Roman" w:cs="Times New Roman"/>
          <w:lang w:eastAsia="zh-CN"/>
        </w:rPr>
        <w:t>：</w:t>
      </w:r>
      <w:r>
        <w:rPr>
          <w:rFonts w:hint="default" w:ascii="Times New Roman" w:hAnsi="Times New Roman" w:cs="Times New Roman"/>
        </w:rPr>
        <w:t>禁止任何单位和个人将水泥生产企业生产的散装水泥进行包装后销售。</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highlight w:val="none"/>
        </w:rPr>
        <w:t>《湖南省散装水泥条例》</w:t>
      </w:r>
      <w:r>
        <w:rPr>
          <w:rFonts w:hint="default" w:ascii="Times New Roman" w:hAnsi="Times New Roman" w:cs="Times New Roman"/>
        </w:rPr>
        <w:t>第十四条第一款规定</w:t>
      </w:r>
      <w:r>
        <w:rPr>
          <w:rFonts w:hint="default" w:ascii="Times New Roman" w:hAnsi="Times New Roman" w:cs="Times New Roman"/>
          <w:lang w:eastAsia="zh-CN"/>
        </w:rPr>
        <w:t>：</w:t>
      </w:r>
      <w:r>
        <w:rPr>
          <w:rFonts w:hint="default" w:ascii="Times New Roman" w:hAnsi="Times New Roman" w:cs="Times New Roman"/>
        </w:rPr>
        <w:t>预拌混凝土、预拌砂浆和水泥制品企业的生产不得使用袋装水泥。</w:t>
      </w:r>
    </w:p>
    <w:p>
      <w:pPr>
        <w:rPr>
          <w:rFonts w:hint="default" w:ascii="Times New Roman" w:hAnsi="Times New Roman" w:eastAsia="方正仿宋简体" w:cs="Times New Roman"/>
          <w:b w:val="0"/>
          <w:bCs/>
          <w:color w:val="000000"/>
          <w:sz w:val="28"/>
          <w:szCs w:val="28"/>
          <w:highlight w:val="none"/>
          <w:lang w:eastAsia="zh-CN"/>
        </w:rPr>
      </w:pPr>
      <w:r>
        <w:rPr>
          <w:rFonts w:hint="default" w:ascii="Times New Roman" w:hAnsi="Times New Roman" w:eastAsia="方正仿宋简体" w:cs="Times New Roman"/>
          <w:b w:val="0"/>
          <w:bCs/>
          <w:color w:val="000000"/>
          <w:sz w:val="28"/>
          <w:szCs w:val="28"/>
          <w:highlight w:val="none"/>
        </w:rPr>
        <w:t>《湖南省散装水泥条例》</w:t>
      </w:r>
      <w:r>
        <w:rPr>
          <w:rFonts w:hint="default" w:ascii="Times New Roman" w:hAnsi="Times New Roman" w:cs="Times New Roman"/>
        </w:rPr>
        <w:t>第十四条第三款规定</w:t>
      </w:r>
      <w:r>
        <w:rPr>
          <w:rFonts w:hint="default" w:ascii="Times New Roman" w:hAnsi="Times New Roman" w:cs="Times New Roman"/>
          <w:lang w:eastAsia="zh-CN"/>
        </w:rPr>
        <w:t>：</w:t>
      </w:r>
      <w:r>
        <w:rPr>
          <w:rFonts w:hint="default" w:ascii="Times New Roman" w:hAnsi="Times New Roman" w:cs="Times New Roman"/>
        </w:rPr>
        <w:t>需要使用水泥五百吨以上的建设工程应当使用散装水泥，确需少量使用袋装水泥的，袋装水泥使用总量不得超过三十吨。</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highlight w:val="none"/>
        </w:rPr>
        <w:t>《湖南省散装水泥条例》</w:t>
      </w:r>
      <w:r>
        <w:rPr>
          <w:rFonts w:hint="default" w:ascii="Times New Roman" w:hAnsi="Times New Roman" w:cs="Times New Roman"/>
        </w:rPr>
        <w:t>第十七条规定</w:t>
      </w:r>
      <w:r>
        <w:rPr>
          <w:rFonts w:hint="default" w:ascii="Times New Roman" w:hAnsi="Times New Roman" w:cs="Times New Roman"/>
          <w:lang w:eastAsia="zh-CN"/>
        </w:rPr>
        <w:t>：</w:t>
      </w:r>
      <w:r>
        <w:rPr>
          <w:rFonts w:hint="default" w:ascii="Times New Roman" w:hAnsi="Times New Roman" w:cs="Times New Roman"/>
        </w:rPr>
        <w:t>设区的市建成区内的建设工程（不含居民家庭装饰装修工程），禁止施工现场机器搅拌砂浆。不设区的市（县）建成区内的建设工程（不含居民家庭装饰装修工程），限期禁止施工现场机器搅拌砂浆。具体实施区域和期限由县级以上人民政府散装水泥行政主管部门会同建设行政主管部门、环境保护行政主管部门确定，报本级人民政府批准并向社会公布后实施。</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highlight w:val="none"/>
          <w:lang w:val="en-US" w:eastAsia="zh-CN"/>
        </w:rPr>
      </w:pPr>
      <w:r>
        <w:rPr>
          <w:rFonts w:hint="default" w:ascii="Times New Roman" w:hAnsi="Times New Roman" w:cs="Times New Roman"/>
          <w:b/>
          <w:bCs w:val="0"/>
          <w:color w:val="000000"/>
          <w:sz w:val="28"/>
          <w:szCs w:val="28"/>
          <w:highlight w:val="none"/>
          <w:lang w:val="en-US" w:eastAsia="zh-CN"/>
        </w:rPr>
        <w:t>18</w:t>
      </w:r>
      <w:r>
        <w:rPr>
          <w:rFonts w:hint="eastAsia" w:cs="Times New Roman"/>
          <w:b/>
          <w:bCs w:val="0"/>
          <w:color w:val="000000"/>
          <w:sz w:val="28"/>
          <w:szCs w:val="28"/>
          <w:highlight w:val="none"/>
          <w:lang w:val="en-US" w:eastAsia="zh-CN"/>
        </w:rPr>
        <w:t>1</w:t>
      </w:r>
      <w:r>
        <w:rPr>
          <w:rFonts w:hint="default" w:ascii="Times New Roman" w:hAnsi="Times New Roman" w:cs="Times New Roman"/>
          <w:b/>
          <w:bCs w:val="0"/>
          <w:color w:val="000000"/>
          <w:sz w:val="28"/>
          <w:szCs w:val="28"/>
          <w:highlight w:val="none"/>
          <w:lang w:val="en-US" w:eastAsia="zh-CN"/>
        </w:rPr>
        <w:t xml:space="preserve">.1 </w:t>
      </w:r>
      <w:r>
        <w:rPr>
          <w:rFonts w:hint="default" w:ascii="Times New Roman" w:hAnsi="Times New Roman" w:cs="Times New Roman"/>
          <w:b/>
          <w:bCs w:val="0"/>
          <w:highlight w:val="none"/>
        </w:rPr>
        <w:t>将水泥生产企业生产的散装水泥进行包装后销售的</w:t>
      </w:r>
      <w:r>
        <w:rPr>
          <w:rFonts w:hint="default" w:ascii="Times New Roman" w:hAnsi="Times New Roman" w:cs="Times New Roman"/>
          <w:b/>
          <w:bCs w:val="0"/>
          <w:highlight w:val="none"/>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销售在</w:t>
      </w:r>
      <w:r>
        <w:rPr>
          <w:rFonts w:hint="default" w:ascii="Times New Roman" w:hAnsi="Times New Roman" w:cs="Times New Roman"/>
          <w:b w:val="0"/>
          <w:bCs/>
          <w:color w:val="000000"/>
          <w:sz w:val="28"/>
          <w:szCs w:val="28"/>
          <w:lang w:val="en-US" w:eastAsia="zh-CN"/>
        </w:rPr>
        <w:t>5吨以内且经责令改正后改正的。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p>
    <w:p>
      <w:pPr>
        <w:rPr>
          <w:rFonts w:hint="default" w:ascii="Times New Roman" w:hAnsi="Times New Roman" w:eastAsia="方正仿宋简体" w:cs="Times New Roman"/>
          <w:lang w:val="en-US"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rPr>
        <w:t>拒不改正的，</w:t>
      </w:r>
      <w:r>
        <w:rPr>
          <w:rFonts w:hint="default" w:ascii="Times New Roman" w:hAnsi="Times New Roman" w:cs="Times New Roman"/>
          <w:lang w:eastAsia="zh-CN"/>
        </w:rPr>
        <w:t>或者</w:t>
      </w:r>
      <w:r>
        <w:rPr>
          <w:rFonts w:hint="default" w:ascii="Times New Roman" w:hAnsi="Times New Roman" w:cs="Times New Roman"/>
          <w:lang w:val="en-US" w:eastAsia="zh-CN"/>
        </w:rPr>
        <w:t>逾期改正且</w:t>
      </w:r>
      <w:r>
        <w:rPr>
          <w:rFonts w:hint="default" w:ascii="Times New Roman" w:hAnsi="Times New Roman" w:cs="Times New Roman"/>
          <w:lang w:eastAsia="zh-CN"/>
        </w:rPr>
        <w:t>销售在</w:t>
      </w:r>
      <w:r>
        <w:rPr>
          <w:rFonts w:hint="default" w:ascii="Times New Roman" w:hAnsi="Times New Roman" w:cs="Times New Roman"/>
          <w:lang w:val="en-US" w:eastAsia="zh-CN"/>
        </w:rPr>
        <w:t>3吨以上的。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rPr>
        <w:t>按照包装销售袋装水</w:t>
      </w:r>
      <w:r>
        <w:rPr>
          <w:rFonts w:hint="default" w:ascii="Times New Roman" w:hAnsi="Times New Roman" w:eastAsia="方正仿宋简体" w:cs="Times New Roman"/>
        </w:rPr>
        <w:t>泥</w:t>
      </w:r>
      <w:r>
        <w:rPr>
          <w:rFonts w:hint="default" w:ascii="Times New Roman" w:hAnsi="Times New Roman" w:eastAsia="方正仿宋简体" w:cs="Times New Roman"/>
          <w:lang w:val="en-US" w:eastAsia="zh-CN"/>
        </w:rPr>
        <w:t>300</w:t>
      </w:r>
      <w:r>
        <w:rPr>
          <w:rFonts w:hint="default" w:ascii="Times New Roman" w:hAnsi="Times New Roman" w:cs="Times New Roman"/>
        </w:rPr>
        <w:t>元</w:t>
      </w:r>
      <w:r>
        <w:rPr>
          <w:rFonts w:hint="default" w:ascii="Times New Roman" w:hAnsi="Times New Roman" w:cs="Times New Roman"/>
          <w:lang w:val="en-US" w:eastAsia="zh-CN"/>
        </w:rPr>
        <w:t>/吨</w:t>
      </w:r>
      <w:r>
        <w:rPr>
          <w:rFonts w:hint="default" w:ascii="Times New Roman" w:hAnsi="Times New Roman" w:cs="Times New Roman"/>
        </w:rPr>
        <w:t>的标准处以罚款。</w:t>
      </w:r>
    </w:p>
    <w:p>
      <w:pPr>
        <w:rPr>
          <w:rFonts w:hint="default" w:ascii="Times New Roman" w:hAnsi="Times New Roman" w:eastAsia="方正仿宋简体" w:cs="Times New Roman"/>
          <w:lang w:eastAsia="zh-CN"/>
        </w:rPr>
      </w:pPr>
      <w:r>
        <w:rPr>
          <w:rFonts w:hint="default" w:ascii="Times New Roman" w:hAnsi="Times New Roman" w:cs="Times New Roman"/>
          <w:b/>
          <w:bCs w:val="0"/>
          <w:color w:val="000000"/>
          <w:sz w:val="28"/>
          <w:szCs w:val="28"/>
          <w:highlight w:val="none"/>
          <w:lang w:val="en-US" w:eastAsia="zh-CN"/>
        </w:rPr>
        <w:t>18</w:t>
      </w:r>
      <w:r>
        <w:rPr>
          <w:rFonts w:hint="eastAsia" w:cs="Times New Roman"/>
          <w:b/>
          <w:bCs w:val="0"/>
          <w:color w:val="000000"/>
          <w:sz w:val="28"/>
          <w:szCs w:val="28"/>
          <w:highlight w:val="none"/>
          <w:lang w:val="en-US" w:eastAsia="zh-CN"/>
        </w:rPr>
        <w:t>1</w:t>
      </w:r>
      <w:r>
        <w:rPr>
          <w:rFonts w:hint="default" w:ascii="Times New Roman" w:hAnsi="Times New Roman" w:cs="Times New Roman"/>
          <w:b/>
          <w:bCs w:val="0"/>
          <w:color w:val="000000"/>
          <w:sz w:val="28"/>
          <w:szCs w:val="28"/>
          <w:highlight w:val="none"/>
          <w:lang w:val="en-US" w:eastAsia="zh-CN"/>
        </w:rPr>
        <w:t xml:space="preserve">.2 </w:t>
      </w:r>
      <w:r>
        <w:rPr>
          <w:rFonts w:hint="default" w:ascii="Times New Roman" w:hAnsi="Times New Roman" w:cs="Times New Roman"/>
          <w:b/>
          <w:bCs/>
        </w:rPr>
        <w:t>预拌混凝土、预拌砂浆和水泥制品企业的生产使用袋装水泥</w:t>
      </w:r>
      <w:r>
        <w:rPr>
          <w:rFonts w:hint="default" w:ascii="Times New Roman" w:hAnsi="Times New Roman" w:cs="Times New Roman"/>
          <w:b/>
          <w:bCs/>
          <w:lang w:eastAsia="zh-CN"/>
        </w:rPr>
        <w:t>的，以及</w:t>
      </w:r>
      <w:r>
        <w:rPr>
          <w:rFonts w:hint="default" w:ascii="Times New Roman" w:hAnsi="Times New Roman" w:cs="Times New Roman"/>
          <w:b/>
          <w:bCs/>
        </w:rPr>
        <w:t>建设工程确需使用袋装水泥总量超过三十吨</w:t>
      </w:r>
      <w:r>
        <w:rPr>
          <w:rFonts w:hint="default" w:ascii="Times New Roman" w:hAnsi="Times New Roman" w:cs="Times New Roman"/>
          <w:b/>
          <w:bCs/>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val="0"/>
        </w:rPr>
        <w:t>预拌混凝土、预拌砂浆和水泥制品企业的生产使用袋装水泥</w:t>
      </w:r>
      <w:r>
        <w:rPr>
          <w:rFonts w:hint="default" w:ascii="Times New Roman" w:hAnsi="Times New Roman" w:eastAsia="方正仿宋简体" w:cs="Times New Roman"/>
          <w:b w:val="0"/>
          <w:bCs w:val="0"/>
          <w:color w:val="000000"/>
          <w:sz w:val="28"/>
          <w:szCs w:val="28"/>
          <w:lang w:eastAsia="zh-CN"/>
        </w:rPr>
        <w:t>在</w:t>
      </w:r>
      <w:r>
        <w:rPr>
          <w:rFonts w:hint="default" w:ascii="Times New Roman" w:hAnsi="Times New Roman" w:cs="Times New Roman"/>
          <w:b w:val="0"/>
          <w:bCs w:val="0"/>
          <w:color w:val="000000"/>
          <w:sz w:val="28"/>
          <w:szCs w:val="28"/>
          <w:lang w:val="en-US" w:eastAsia="zh-CN"/>
        </w:rPr>
        <w:t>3</w:t>
      </w:r>
      <w:r>
        <w:rPr>
          <w:rFonts w:hint="default" w:ascii="Times New Roman" w:hAnsi="Times New Roman" w:eastAsia="方正仿宋简体" w:cs="Times New Roman"/>
          <w:b w:val="0"/>
          <w:bCs w:val="0"/>
          <w:color w:val="000000"/>
          <w:sz w:val="28"/>
          <w:szCs w:val="28"/>
          <w:lang w:val="en-US" w:eastAsia="zh-CN"/>
        </w:rPr>
        <w:t>吨以内</w:t>
      </w:r>
      <w:r>
        <w:rPr>
          <w:rFonts w:hint="default" w:ascii="Times New Roman" w:hAnsi="Times New Roman" w:cs="Times New Roman"/>
          <w:b w:val="0"/>
          <w:bCs w:val="0"/>
          <w:color w:val="000000"/>
          <w:sz w:val="28"/>
          <w:szCs w:val="28"/>
          <w:lang w:val="en-US" w:eastAsia="zh-CN"/>
        </w:rPr>
        <w:t>，</w:t>
      </w:r>
      <w:r>
        <w:rPr>
          <w:rFonts w:hint="default" w:ascii="Times New Roman" w:hAnsi="Times New Roman" w:eastAsia="方正仿宋简体" w:cs="Times New Roman"/>
          <w:b w:val="0"/>
          <w:bCs w:val="0"/>
          <w:color w:val="000000"/>
          <w:sz w:val="28"/>
          <w:szCs w:val="28"/>
          <w:lang w:val="en-US" w:eastAsia="zh-CN"/>
        </w:rPr>
        <w:t>且</w:t>
      </w:r>
      <w:r>
        <w:rPr>
          <w:rFonts w:hint="default" w:ascii="Times New Roman" w:hAnsi="Times New Roman" w:cs="Times New Roman"/>
          <w:b w:val="0"/>
          <w:bCs w:val="0"/>
          <w:color w:val="000000"/>
          <w:sz w:val="28"/>
          <w:szCs w:val="28"/>
          <w:lang w:val="en-US" w:eastAsia="zh-CN"/>
        </w:rPr>
        <w:t>经责令改正后改正</w:t>
      </w:r>
      <w:r>
        <w:rPr>
          <w:rFonts w:hint="default" w:ascii="Times New Roman" w:hAnsi="Times New Roman" w:eastAsia="方正仿宋简体" w:cs="Times New Roman"/>
          <w:b w:val="0"/>
          <w:bCs w:val="0"/>
          <w:color w:val="000000"/>
          <w:sz w:val="28"/>
          <w:szCs w:val="28"/>
          <w:lang w:val="en-US" w:eastAsia="zh-CN"/>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eastAsia="方正仿宋简体" w:cs="Times New Roman"/>
          <w:b w:val="0"/>
          <w:bCs w:val="0"/>
          <w:color w:val="000000"/>
          <w:sz w:val="28"/>
          <w:szCs w:val="28"/>
          <w:lang w:val="en-US" w:eastAsia="zh-CN"/>
        </w:rPr>
        <w:t xml:space="preserve">2. </w:t>
      </w:r>
      <w:r>
        <w:rPr>
          <w:rFonts w:hint="default" w:ascii="Times New Roman" w:hAnsi="Times New Roman" w:eastAsia="方正仿宋简体" w:cs="Times New Roman"/>
          <w:b w:val="0"/>
          <w:bCs w:val="0"/>
        </w:rPr>
        <w:t>建设工程确需使用袋装水泥总量超过</w:t>
      </w:r>
      <w:r>
        <w:rPr>
          <w:rFonts w:hint="default" w:ascii="Times New Roman" w:hAnsi="Times New Roman" w:cs="Times New Roman"/>
          <w:b w:val="0"/>
          <w:bCs w:val="0"/>
          <w:lang w:val="en-US" w:eastAsia="zh-CN"/>
        </w:rPr>
        <w:t>30</w:t>
      </w:r>
      <w:r>
        <w:rPr>
          <w:rFonts w:hint="default" w:ascii="Times New Roman" w:hAnsi="Times New Roman" w:eastAsia="方正仿宋简体" w:cs="Times New Roman"/>
          <w:b w:val="0"/>
          <w:bCs w:val="0"/>
        </w:rPr>
        <w:t>吨</w:t>
      </w:r>
      <w:r>
        <w:rPr>
          <w:rFonts w:hint="default" w:ascii="Times New Roman" w:hAnsi="Times New Roman" w:eastAsia="方正仿宋简体" w:cs="Times New Roman"/>
          <w:b w:val="0"/>
          <w:bCs w:val="0"/>
          <w:lang w:eastAsia="zh-CN"/>
        </w:rPr>
        <w:t>不足</w:t>
      </w:r>
      <w:r>
        <w:rPr>
          <w:rFonts w:hint="default" w:ascii="Times New Roman" w:hAnsi="Times New Roman" w:cs="Times New Roman"/>
          <w:b w:val="0"/>
          <w:bCs w:val="0"/>
          <w:lang w:val="en-US" w:eastAsia="zh-CN"/>
        </w:rPr>
        <w:t>35</w:t>
      </w:r>
      <w:r>
        <w:rPr>
          <w:rFonts w:hint="default" w:ascii="Times New Roman" w:hAnsi="Times New Roman" w:eastAsia="方正仿宋简体" w:cs="Times New Roman"/>
          <w:b w:val="0"/>
          <w:bCs w:val="0"/>
          <w:lang w:val="en-US" w:eastAsia="zh-CN"/>
        </w:rPr>
        <w:t>吨的</w:t>
      </w:r>
      <w:r>
        <w:rPr>
          <w:rFonts w:hint="default" w:ascii="Times New Roman" w:hAnsi="Times New Roman" w:cs="Times New Roman"/>
          <w:b w:val="0"/>
          <w:bCs w:val="0"/>
          <w:lang w:val="en-US"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val="0"/>
        </w:rPr>
        <w:t>预拌混凝土、预拌砂浆和水泥制品企业的生产使用袋装水泥</w:t>
      </w:r>
      <w:r>
        <w:rPr>
          <w:rFonts w:hint="default" w:ascii="Times New Roman" w:hAnsi="Times New Roman" w:cs="Times New Roman"/>
          <w:b w:val="0"/>
          <w:bCs w:val="0"/>
          <w:color w:val="000000"/>
          <w:sz w:val="28"/>
          <w:szCs w:val="28"/>
          <w:lang w:eastAsia="zh-CN"/>
        </w:rPr>
        <w:t>超过</w:t>
      </w:r>
      <w:r>
        <w:rPr>
          <w:rFonts w:hint="default" w:ascii="Times New Roman" w:hAnsi="Times New Roman" w:cs="Times New Roman"/>
          <w:b w:val="0"/>
          <w:bCs w:val="0"/>
          <w:color w:val="000000"/>
          <w:sz w:val="28"/>
          <w:szCs w:val="28"/>
          <w:lang w:val="en-US" w:eastAsia="zh-CN"/>
        </w:rPr>
        <w:t>3</w:t>
      </w:r>
      <w:r>
        <w:rPr>
          <w:rFonts w:hint="default" w:ascii="Times New Roman" w:hAnsi="Times New Roman" w:eastAsia="方正仿宋简体" w:cs="Times New Roman"/>
          <w:b w:val="0"/>
          <w:bCs w:val="0"/>
          <w:color w:val="000000"/>
          <w:sz w:val="28"/>
          <w:szCs w:val="28"/>
          <w:lang w:val="en-US" w:eastAsia="zh-CN"/>
        </w:rPr>
        <w:t>吨的；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eastAsia="方正仿宋简体" w:cs="Times New Roman"/>
          <w:b w:val="0"/>
          <w:bCs w:val="0"/>
          <w:color w:val="000000"/>
          <w:sz w:val="28"/>
          <w:szCs w:val="28"/>
          <w:lang w:val="en-US" w:eastAsia="zh-CN"/>
        </w:rPr>
        <w:t xml:space="preserve">2. </w:t>
      </w:r>
      <w:r>
        <w:rPr>
          <w:rFonts w:hint="default" w:ascii="Times New Roman" w:hAnsi="Times New Roman" w:eastAsia="方正仿宋简体" w:cs="Times New Roman"/>
          <w:b w:val="0"/>
          <w:bCs w:val="0"/>
        </w:rPr>
        <w:t>建设工程确需使用袋装水泥总量</w:t>
      </w:r>
      <w:r>
        <w:rPr>
          <w:rFonts w:hint="default" w:ascii="Times New Roman" w:hAnsi="Times New Roman" w:cs="Times New Roman"/>
          <w:b w:val="0"/>
          <w:bCs w:val="0"/>
          <w:lang w:val="en-US" w:eastAsia="zh-CN"/>
        </w:rPr>
        <w:t>35</w:t>
      </w:r>
      <w:r>
        <w:rPr>
          <w:rFonts w:hint="default" w:ascii="Times New Roman" w:hAnsi="Times New Roman" w:eastAsia="方正仿宋简体" w:cs="Times New Roman"/>
          <w:b w:val="0"/>
          <w:bCs w:val="0"/>
          <w:lang w:val="en-US" w:eastAsia="zh-CN"/>
        </w:rPr>
        <w:t>吨</w:t>
      </w:r>
      <w:r>
        <w:rPr>
          <w:rFonts w:hint="default" w:ascii="Times New Roman" w:hAnsi="Times New Roman" w:cs="Times New Roman"/>
          <w:b w:val="0"/>
          <w:bCs w:val="0"/>
          <w:lang w:val="en-US" w:eastAsia="zh-CN"/>
        </w:rPr>
        <w:t>以上</w:t>
      </w:r>
      <w:r>
        <w:rPr>
          <w:rFonts w:hint="default" w:ascii="Times New Roman" w:hAnsi="Times New Roman" w:eastAsia="方正仿宋简体" w:cs="Times New Roman"/>
          <w:b w:val="0"/>
          <w:bCs w:val="0"/>
          <w:lang w:val="en-US" w:eastAsia="zh-CN"/>
        </w:rPr>
        <w:t>的</w:t>
      </w:r>
      <w:r>
        <w:rPr>
          <w:rFonts w:hint="default" w:ascii="Times New Roman" w:hAnsi="Times New Roman" w:cs="Times New Roman"/>
          <w:b w:val="0"/>
          <w:bCs w:val="0"/>
          <w:lang w:val="en-US"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rPr>
        <w:t>责令停止违法行为，按照使用袋装水泥</w:t>
      </w:r>
      <w:r>
        <w:rPr>
          <w:rFonts w:hint="default" w:ascii="Times New Roman" w:hAnsi="Times New Roman" w:eastAsia="方正仿宋简体" w:cs="Times New Roman"/>
          <w:lang w:val="en-US" w:eastAsia="zh-CN"/>
        </w:rPr>
        <w:t>300元/</w:t>
      </w:r>
      <w:r>
        <w:rPr>
          <w:rFonts w:hint="default" w:ascii="Times New Roman" w:hAnsi="Times New Roman" w:eastAsia="方正仿宋简体" w:cs="Times New Roman"/>
        </w:rPr>
        <w:t>吨的标准处以罚款。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bCs/>
          <w:lang w:eastAsia="zh-CN"/>
        </w:rPr>
      </w:pPr>
      <w:r>
        <w:rPr>
          <w:rFonts w:hint="default" w:ascii="Times New Roman" w:hAnsi="Times New Roman" w:cs="Times New Roman"/>
          <w:b/>
          <w:bCs w:val="0"/>
          <w:color w:val="000000"/>
          <w:sz w:val="28"/>
          <w:szCs w:val="28"/>
          <w:highlight w:val="none"/>
          <w:lang w:val="en-US" w:eastAsia="zh-CN"/>
        </w:rPr>
        <w:t>18</w:t>
      </w:r>
      <w:r>
        <w:rPr>
          <w:rFonts w:hint="eastAsia" w:cs="Times New Roman"/>
          <w:b/>
          <w:bCs w:val="0"/>
          <w:color w:val="000000"/>
          <w:sz w:val="28"/>
          <w:szCs w:val="28"/>
          <w:highlight w:val="none"/>
          <w:lang w:val="en-US" w:eastAsia="zh-CN"/>
        </w:rPr>
        <w:t>1</w:t>
      </w:r>
      <w:r>
        <w:rPr>
          <w:rFonts w:hint="default" w:ascii="Times New Roman" w:hAnsi="Times New Roman" w:cs="Times New Roman"/>
          <w:b/>
          <w:bCs w:val="0"/>
          <w:color w:val="000000"/>
          <w:sz w:val="28"/>
          <w:szCs w:val="28"/>
          <w:highlight w:val="none"/>
          <w:lang w:val="en-US" w:eastAsia="zh-CN"/>
        </w:rPr>
        <w:t xml:space="preserve">.3 </w:t>
      </w:r>
      <w:r>
        <w:rPr>
          <w:rFonts w:hint="default" w:ascii="Times New Roman" w:hAnsi="Times New Roman" w:cs="Times New Roman"/>
          <w:b/>
          <w:bCs/>
        </w:rPr>
        <w:t>在施工现场机器搅拌砂浆的</w:t>
      </w:r>
      <w:r>
        <w:rPr>
          <w:rFonts w:hint="default" w:ascii="Times New Roman" w:hAnsi="Times New Roman" w:cs="Times New Roman"/>
          <w:b/>
          <w:bCs/>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cs="Times New Roman"/>
          <w:b/>
          <w:bCs w:val="0"/>
          <w:color w:val="000000"/>
          <w:sz w:val="28"/>
          <w:szCs w:val="28"/>
          <w:highlight w:val="none"/>
          <w:lang w:val="en-US" w:eastAsia="zh-CN"/>
        </w:rPr>
        <w:t>18</w:t>
      </w:r>
      <w:r>
        <w:rPr>
          <w:rFonts w:hint="eastAsia" w:cs="Times New Roman"/>
          <w:b/>
          <w:bCs w:val="0"/>
          <w:color w:val="000000"/>
          <w:sz w:val="28"/>
          <w:szCs w:val="28"/>
          <w:highlight w:val="none"/>
          <w:lang w:val="en-US" w:eastAsia="zh-CN"/>
        </w:rPr>
        <w:t>1</w:t>
      </w:r>
      <w:r>
        <w:rPr>
          <w:rFonts w:hint="default" w:ascii="Times New Roman" w:hAnsi="Times New Roman" w:cs="Times New Roman"/>
          <w:b/>
          <w:bCs w:val="0"/>
          <w:color w:val="000000"/>
          <w:sz w:val="28"/>
          <w:szCs w:val="28"/>
          <w:highlight w:val="none"/>
          <w:lang w:val="en-US" w:eastAsia="zh-CN"/>
        </w:rPr>
        <w:t xml:space="preserve">.3.1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val="0"/>
        </w:rPr>
        <w:t>在施工现场机器搅拌砂浆</w:t>
      </w:r>
      <w:r>
        <w:rPr>
          <w:rFonts w:hint="default" w:ascii="Times New Roman" w:hAnsi="Times New Roman" w:eastAsia="方正仿宋简体" w:cs="Times New Roman"/>
          <w:b w:val="0"/>
          <w:bCs w:val="0"/>
          <w:color w:val="000000"/>
          <w:sz w:val="28"/>
          <w:szCs w:val="28"/>
          <w:lang w:eastAsia="zh-CN"/>
        </w:rPr>
        <w:t>在</w:t>
      </w:r>
      <w:r>
        <w:rPr>
          <w:rFonts w:hint="default" w:ascii="Times New Roman" w:hAnsi="Times New Roman" w:cs="Times New Roman"/>
          <w:b w:val="0"/>
          <w:bCs w:val="0"/>
          <w:color w:val="000000"/>
          <w:sz w:val="28"/>
          <w:szCs w:val="28"/>
          <w:lang w:val="en-US" w:eastAsia="zh-CN"/>
        </w:rPr>
        <w:t>3</w:t>
      </w:r>
      <w:r>
        <w:rPr>
          <w:rFonts w:hint="default" w:ascii="Times New Roman" w:hAnsi="Times New Roman" w:eastAsia="方正仿宋简体" w:cs="Times New Roman"/>
          <w:b w:val="0"/>
          <w:bCs w:val="0"/>
          <w:color w:val="000000"/>
          <w:sz w:val="28"/>
          <w:szCs w:val="28"/>
          <w:lang w:val="en-US" w:eastAsia="zh-CN"/>
        </w:rPr>
        <w:t>吨以内</w:t>
      </w:r>
      <w:r>
        <w:rPr>
          <w:rFonts w:hint="default" w:ascii="Times New Roman" w:hAnsi="Times New Roman" w:cs="Times New Roman"/>
          <w:b w:val="0"/>
          <w:bCs w:val="0"/>
          <w:color w:val="000000"/>
          <w:sz w:val="28"/>
          <w:szCs w:val="28"/>
          <w:lang w:val="en-US" w:eastAsia="zh-CN"/>
        </w:rPr>
        <w:t>，</w:t>
      </w:r>
      <w:r>
        <w:rPr>
          <w:rFonts w:hint="default" w:ascii="Times New Roman" w:hAnsi="Times New Roman" w:eastAsia="方正仿宋简体" w:cs="Times New Roman"/>
          <w:b w:val="0"/>
          <w:bCs w:val="0"/>
          <w:color w:val="000000"/>
          <w:sz w:val="28"/>
          <w:szCs w:val="28"/>
          <w:lang w:val="en-US" w:eastAsia="zh-CN"/>
        </w:rPr>
        <w:t>且</w:t>
      </w:r>
      <w:r>
        <w:rPr>
          <w:rFonts w:hint="default" w:ascii="Times New Roman" w:hAnsi="Times New Roman" w:cs="Times New Roman"/>
          <w:b w:val="0"/>
          <w:bCs w:val="0"/>
          <w:color w:val="000000"/>
          <w:sz w:val="28"/>
          <w:szCs w:val="28"/>
          <w:lang w:val="en-US" w:eastAsia="zh-CN"/>
        </w:rPr>
        <w:t>经责令改正后改正</w:t>
      </w:r>
      <w:r>
        <w:rPr>
          <w:rFonts w:hint="default" w:ascii="Times New Roman" w:hAnsi="Times New Roman" w:eastAsia="方正仿宋简体" w:cs="Times New Roman"/>
          <w:b w:val="0"/>
          <w:bCs w:val="0"/>
          <w:color w:val="000000"/>
          <w:sz w:val="28"/>
          <w:szCs w:val="28"/>
          <w:lang w:val="en-US" w:eastAsia="zh-CN"/>
        </w:rPr>
        <w:t>的</w:t>
      </w:r>
      <w:r>
        <w:rPr>
          <w:rFonts w:hint="default" w:ascii="Times New Roman" w:hAnsi="Times New Roman" w:cs="Times New Roman"/>
          <w:b w:val="0"/>
          <w:bCs w:val="0"/>
          <w:lang w:val="en-US"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val="0"/>
        </w:rPr>
        <w:t>在施工现场机器搅拌砂浆</w:t>
      </w:r>
      <w:r>
        <w:rPr>
          <w:rFonts w:hint="default" w:ascii="Times New Roman" w:hAnsi="Times New Roman" w:cs="Times New Roman"/>
          <w:b w:val="0"/>
          <w:bCs w:val="0"/>
          <w:color w:val="000000"/>
          <w:sz w:val="28"/>
          <w:szCs w:val="28"/>
          <w:lang w:eastAsia="zh-CN"/>
        </w:rPr>
        <w:t>超过</w:t>
      </w:r>
      <w:r>
        <w:rPr>
          <w:rFonts w:hint="default" w:ascii="Times New Roman" w:hAnsi="Times New Roman" w:cs="Times New Roman"/>
          <w:b w:val="0"/>
          <w:bCs w:val="0"/>
          <w:color w:val="000000"/>
          <w:sz w:val="28"/>
          <w:szCs w:val="28"/>
          <w:lang w:val="en-US" w:eastAsia="zh-CN"/>
        </w:rPr>
        <w:t>3</w:t>
      </w:r>
      <w:r>
        <w:rPr>
          <w:rFonts w:hint="default" w:ascii="Times New Roman" w:hAnsi="Times New Roman" w:eastAsia="方正仿宋简体" w:cs="Times New Roman"/>
          <w:b w:val="0"/>
          <w:bCs w:val="0"/>
          <w:color w:val="000000"/>
          <w:sz w:val="28"/>
          <w:szCs w:val="28"/>
          <w:lang w:val="en-US" w:eastAsia="zh-CN"/>
        </w:rPr>
        <w:t>吨的；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rPr>
        <w:t>责令停止违法行为，</w:t>
      </w:r>
      <w:r>
        <w:rPr>
          <w:rFonts w:hint="default" w:ascii="Times New Roman" w:hAnsi="Times New Roman" w:cs="Times New Roman"/>
        </w:rPr>
        <w:t>按照搅拌的砂</w:t>
      </w:r>
      <w:r>
        <w:rPr>
          <w:rFonts w:hint="default" w:ascii="Times New Roman" w:hAnsi="Times New Roman" w:eastAsia="方正仿宋简体" w:cs="Times New Roman"/>
        </w:rPr>
        <w:t>浆</w:t>
      </w:r>
      <w:r>
        <w:rPr>
          <w:rFonts w:hint="default" w:ascii="Times New Roman" w:hAnsi="Times New Roman" w:eastAsia="方正仿宋简体" w:cs="Times New Roman"/>
          <w:lang w:val="en-US" w:eastAsia="zh-CN"/>
        </w:rPr>
        <w:t>60</w:t>
      </w:r>
      <w:r>
        <w:rPr>
          <w:rFonts w:hint="default" w:ascii="Times New Roman" w:hAnsi="Times New Roman" w:eastAsia="方正仿宋简体" w:cs="Times New Roman"/>
        </w:rPr>
        <w:t>元</w:t>
      </w:r>
      <w:r>
        <w:rPr>
          <w:rFonts w:hint="default" w:ascii="Times New Roman" w:hAnsi="Times New Roman" w:eastAsia="方正仿宋简体" w:cs="Times New Roman"/>
          <w:lang w:val="en-US" w:eastAsia="zh-CN"/>
        </w:rPr>
        <w:t>/吨</w:t>
      </w:r>
      <w:r>
        <w:rPr>
          <w:rFonts w:hint="default" w:ascii="Times New Roman" w:hAnsi="Times New Roman" w:eastAsia="方正仿宋简体" w:cs="Times New Roman"/>
        </w:rPr>
        <w:t>的标准处以罚款。</w:t>
      </w:r>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18</w:t>
      </w:r>
      <w:r>
        <w:rPr>
          <w:rFonts w:hint="eastAsia" w:cs="Times New Roman"/>
          <w:highlight w:val="yellow"/>
          <w:lang w:val="en-US" w:eastAsia="zh-CN"/>
        </w:rPr>
        <w:t>2</w:t>
      </w:r>
      <w:r>
        <w:rPr>
          <w:rFonts w:hint="default" w:ascii="Times New Roman" w:hAnsi="Times New Roman" w:cs="Times New Roman"/>
          <w:highlight w:val="yellow"/>
          <w:lang w:val="en-US" w:eastAsia="zh-CN"/>
        </w:rPr>
        <w:t xml:space="preserve">. </w:t>
      </w:r>
      <w:r>
        <w:rPr>
          <w:rFonts w:hint="default" w:ascii="Times New Roman" w:hAnsi="Times New Roman" w:cs="Times New Roman"/>
          <w:highlight w:val="yellow"/>
        </w:rPr>
        <w:t>《湖南省散装水泥条例》第二十四条的处罚裁量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highlight w:val="none"/>
        </w:rPr>
        <w:t>《湖南省散装水泥条例》第二十</w:t>
      </w:r>
      <w:r>
        <w:rPr>
          <w:rFonts w:hint="default" w:ascii="Times New Roman" w:hAnsi="Times New Roman" w:cs="Times New Roman"/>
          <w:b w:val="0"/>
          <w:bCs/>
          <w:color w:val="000000"/>
          <w:sz w:val="28"/>
          <w:szCs w:val="28"/>
          <w:highlight w:val="none"/>
          <w:lang w:eastAsia="zh-CN"/>
        </w:rPr>
        <w:t>四</w:t>
      </w:r>
      <w:r>
        <w:rPr>
          <w:rFonts w:hint="default" w:ascii="Times New Roman" w:hAnsi="Times New Roman" w:eastAsia="方正仿宋简体" w:cs="Times New Roman"/>
          <w:b w:val="0"/>
          <w:bCs/>
          <w:color w:val="000000"/>
          <w:sz w:val="28"/>
          <w:szCs w:val="28"/>
          <w:highlight w:val="none"/>
        </w:rPr>
        <w:t>条</w:t>
      </w:r>
      <w:r>
        <w:rPr>
          <w:rFonts w:hint="default" w:ascii="Times New Roman" w:hAnsi="Times New Roman" w:cs="Times New Roman"/>
          <w:b w:val="0"/>
          <w:bCs/>
          <w:color w:val="000000"/>
          <w:sz w:val="28"/>
          <w:szCs w:val="28"/>
          <w:highlight w:val="none"/>
          <w:lang w:eastAsia="zh-CN"/>
        </w:rPr>
        <w:t>规定：</w:t>
      </w:r>
      <w:r>
        <w:rPr>
          <w:rFonts w:hint="default" w:ascii="Times New Roman" w:hAnsi="Times New Roman" w:eastAsia="方正仿宋简体" w:cs="Times New Roman"/>
          <w:b w:val="0"/>
          <w:bCs/>
          <w:color w:val="000000"/>
          <w:sz w:val="28"/>
          <w:szCs w:val="28"/>
        </w:rPr>
        <w:t>违反本条例第十五条第一款规定现场搅拌混凝土的，由建设行政主管部门责令停止违法行为，按照搅拌的混凝土每立方米二十元的标准处以罚款。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违反本条例第十五条第二款规定擅自现场机器搅拌混凝土的，由建设行政主管部门责令改正，限期补办确认手续；逾期不改正的，按照搅拌的混凝土每立方米十元的标准处以罚款。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轻微违法行为的表现情形：现场搅拌混凝土</w:t>
      </w:r>
      <w:r>
        <w:rPr>
          <w:rFonts w:hint="default" w:ascii="Times New Roman" w:hAnsi="Times New Roman" w:eastAsia="方正仿宋简体" w:cs="Times New Roman"/>
          <w:b w:val="0"/>
          <w:bCs w:val="0"/>
          <w:color w:val="000000"/>
          <w:sz w:val="28"/>
          <w:szCs w:val="28"/>
          <w:lang w:eastAsia="zh-CN"/>
        </w:rPr>
        <w:t>在</w:t>
      </w:r>
      <w:r>
        <w:rPr>
          <w:rFonts w:hint="default" w:ascii="Times New Roman" w:hAnsi="Times New Roman" w:cs="Times New Roman"/>
          <w:b w:val="0"/>
          <w:bCs w:val="0"/>
          <w:color w:val="000000"/>
          <w:sz w:val="28"/>
          <w:szCs w:val="28"/>
          <w:lang w:val="en-US" w:eastAsia="zh-CN"/>
        </w:rPr>
        <w:t>3</w:t>
      </w:r>
      <w:r>
        <w:rPr>
          <w:rFonts w:hint="default" w:ascii="Times New Roman" w:hAnsi="Times New Roman" w:cs="Times New Roman"/>
          <w:b w:val="0"/>
          <w:bCs/>
          <w:color w:val="000000"/>
          <w:sz w:val="28"/>
          <w:szCs w:val="28"/>
          <w:lang w:val="en-US" w:eastAsia="zh-CN"/>
        </w:rPr>
        <w:t>m³</w:t>
      </w:r>
      <w:r>
        <w:rPr>
          <w:rFonts w:hint="default" w:ascii="Times New Roman" w:hAnsi="Times New Roman" w:eastAsia="方正仿宋简体" w:cs="Times New Roman"/>
          <w:b w:val="0"/>
          <w:bCs w:val="0"/>
          <w:color w:val="000000"/>
          <w:sz w:val="28"/>
          <w:szCs w:val="28"/>
          <w:lang w:val="en-US" w:eastAsia="zh-CN"/>
        </w:rPr>
        <w:t>以内</w:t>
      </w:r>
      <w:r>
        <w:rPr>
          <w:rFonts w:hint="default" w:ascii="Times New Roman" w:hAnsi="Times New Roman" w:cs="Times New Roman"/>
          <w:b w:val="0"/>
          <w:bCs w:val="0"/>
          <w:color w:val="000000"/>
          <w:sz w:val="28"/>
          <w:szCs w:val="28"/>
          <w:lang w:val="en-US" w:eastAsia="zh-CN"/>
        </w:rPr>
        <w:t>，</w:t>
      </w:r>
      <w:r>
        <w:rPr>
          <w:rFonts w:hint="default" w:ascii="Times New Roman" w:hAnsi="Times New Roman" w:eastAsia="方正仿宋简体" w:cs="Times New Roman"/>
          <w:b w:val="0"/>
          <w:bCs w:val="0"/>
          <w:color w:val="000000"/>
          <w:sz w:val="28"/>
          <w:szCs w:val="28"/>
          <w:lang w:val="en-US" w:eastAsia="zh-CN"/>
        </w:rPr>
        <w:t>且</w:t>
      </w:r>
      <w:r>
        <w:rPr>
          <w:rFonts w:hint="default" w:ascii="Times New Roman" w:hAnsi="Times New Roman" w:cs="Times New Roman"/>
          <w:b w:val="0"/>
          <w:bCs w:val="0"/>
          <w:color w:val="000000"/>
          <w:sz w:val="28"/>
          <w:szCs w:val="28"/>
          <w:lang w:val="en-US" w:eastAsia="zh-CN"/>
        </w:rPr>
        <w:t>经责令改正后改正</w:t>
      </w:r>
      <w:r>
        <w:rPr>
          <w:rFonts w:hint="default" w:ascii="Times New Roman" w:hAnsi="Times New Roman" w:eastAsia="方正仿宋简体" w:cs="Times New Roman"/>
          <w:b w:val="0"/>
          <w:bCs w:val="0"/>
          <w:color w:val="000000"/>
          <w:sz w:val="28"/>
          <w:szCs w:val="28"/>
          <w:lang w:val="en-US" w:eastAsia="zh-CN"/>
        </w:rPr>
        <w:t>的</w:t>
      </w:r>
      <w:r>
        <w:rPr>
          <w:rFonts w:hint="default" w:ascii="Times New Roman" w:hAnsi="Times New Roman" w:cs="Times New Roman"/>
          <w:b w:val="0"/>
          <w:bCs w:val="0"/>
          <w:lang w:val="en-US"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一般违法行为的表现情形：现场搅拌混凝土</w:t>
      </w:r>
      <w:r>
        <w:rPr>
          <w:rFonts w:hint="default" w:ascii="Times New Roman" w:hAnsi="Times New Roman" w:eastAsia="方正仿宋简体" w:cs="Times New Roman"/>
          <w:b w:val="0"/>
          <w:bCs w:val="0"/>
          <w:color w:val="000000"/>
          <w:sz w:val="28"/>
          <w:szCs w:val="28"/>
          <w:lang w:eastAsia="zh-CN"/>
        </w:rPr>
        <w:t>在</w:t>
      </w:r>
      <w:r>
        <w:rPr>
          <w:rFonts w:hint="default" w:ascii="Times New Roman" w:hAnsi="Times New Roman" w:cs="Times New Roman"/>
          <w:b w:val="0"/>
          <w:bCs w:val="0"/>
          <w:color w:val="000000"/>
          <w:sz w:val="28"/>
          <w:szCs w:val="28"/>
          <w:lang w:val="en-US" w:eastAsia="zh-CN"/>
        </w:rPr>
        <w:t>3</w:t>
      </w:r>
      <w:r>
        <w:rPr>
          <w:rFonts w:hint="default" w:ascii="Times New Roman" w:hAnsi="Times New Roman" w:cs="Times New Roman"/>
          <w:b w:val="0"/>
          <w:bCs/>
          <w:color w:val="000000"/>
          <w:sz w:val="28"/>
          <w:szCs w:val="28"/>
          <w:lang w:val="en-US" w:eastAsia="zh-CN"/>
        </w:rPr>
        <w:t>m³</w:t>
      </w:r>
      <w:r>
        <w:rPr>
          <w:rFonts w:hint="default" w:ascii="Times New Roman" w:hAnsi="Times New Roman" w:eastAsia="方正仿宋简体" w:cs="Times New Roman"/>
          <w:b w:val="0"/>
          <w:bCs w:val="0"/>
          <w:color w:val="000000"/>
          <w:sz w:val="28"/>
          <w:szCs w:val="28"/>
          <w:lang w:val="en-US" w:eastAsia="zh-CN"/>
        </w:rPr>
        <w:t>以</w:t>
      </w:r>
      <w:r>
        <w:rPr>
          <w:rFonts w:hint="default" w:ascii="Times New Roman" w:hAnsi="Times New Roman" w:cs="Times New Roman"/>
          <w:b w:val="0"/>
          <w:bCs w:val="0"/>
          <w:color w:val="000000"/>
          <w:sz w:val="28"/>
          <w:szCs w:val="28"/>
          <w:lang w:val="en-US" w:eastAsia="zh-CN"/>
        </w:rPr>
        <w:t>上的</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处罚基准：违反第一款规定的按照搅拌的混凝土</w:t>
      </w:r>
      <w:r>
        <w:rPr>
          <w:rFonts w:hint="default" w:ascii="Times New Roman" w:hAnsi="Times New Roman" w:cs="Times New Roman"/>
          <w:b w:val="0"/>
          <w:bCs/>
          <w:color w:val="000000"/>
          <w:sz w:val="28"/>
          <w:szCs w:val="28"/>
          <w:lang w:val="en-US" w:eastAsia="zh-CN"/>
        </w:rPr>
        <w:t>20</w:t>
      </w:r>
      <w:r>
        <w:rPr>
          <w:rFonts w:hint="default" w:ascii="Times New Roman" w:hAnsi="Times New Roman" w:eastAsia="方正仿宋简体" w:cs="Times New Roman"/>
          <w:b w:val="0"/>
          <w:bCs/>
          <w:color w:val="000000"/>
          <w:sz w:val="28"/>
          <w:szCs w:val="28"/>
        </w:rPr>
        <w:t>元</w:t>
      </w:r>
      <w:r>
        <w:rPr>
          <w:rFonts w:hint="default" w:ascii="Times New Roman" w:hAnsi="Times New Roman" w:cs="Times New Roman"/>
          <w:b w:val="0"/>
          <w:bCs/>
          <w:color w:val="000000"/>
          <w:sz w:val="28"/>
          <w:szCs w:val="28"/>
          <w:lang w:val="en-US" w:eastAsia="zh-CN"/>
        </w:rPr>
        <w:t>/m³</w:t>
      </w:r>
      <w:r>
        <w:rPr>
          <w:rFonts w:hint="default" w:ascii="Times New Roman" w:hAnsi="Times New Roman" w:eastAsia="方正仿宋简体" w:cs="Times New Roman"/>
          <w:b w:val="0"/>
          <w:bCs/>
          <w:color w:val="000000"/>
          <w:sz w:val="28"/>
          <w:szCs w:val="28"/>
        </w:rPr>
        <w:t>的标准处以罚款。违反第二款规定的按照搅拌的混凝土</w:t>
      </w:r>
      <w:r>
        <w:rPr>
          <w:rFonts w:hint="default" w:ascii="Times New Roman" w:hAnsi="Times New Roman" w:cs="Times New Roman"/>
          <w:b w:val="0"/>
          <w:bCs/>
          <w:color w:val="000000"/>
          <w:sz w:val="28"/>
          <w:szCs w:val="28"/>
          <w:lang w:val="en-US" w:eastAsia="zh-CN"/>
        </w:rPr>
        <w:t>10</w:t>
      </w:r>
      <w:r>
        <w:rPr>
          <w:rFonts w:hint="default" w:ascii="Times New Roman" w:hAnsi="Times New Roman" w:eastAsia="方正仿宋简体" w:cs="Times New Roman"/>
          <w:b w:val="0"/>
          <w:bCs/>
          <w:color w:val="000000"/>
          <w:sz w:val="28"/>
          <w:szCs w:val="28"/>
        </w:rPr>
        <w:t>元</w:t>
      </w:r>
      <w:r>
        <w:rPr>
          <w:rFonts w:hint="default" w:ascii="Times New Roman" w:hAnsi="Times New Roman" w:cs="Times New Roman"/>
          <w:b w:val="0"/>
          <w:bCs/>
          <w:color w:val="000000"/>
          <w:sz w:val="28"/>
          <w:szCs w:val="28"/>
          <w:lang w:val="en-US" w:eastAsia="zh-CN"/>
        </w:rPr>
        <w:t>/m³</w:t>
      </w:r>
      <w:r>
        <w:rPr>
          <w:rFonts w:hint="default" w:ascii="Times New Roman" w:hAnsi="Times New Roman" w:eastAsia="方正仿宋简体" w:cs="Times New Roman"/>
          <w:b w:val="0"/>
          <w:bCs/>
          <w:color w:val="000000"/>
          <w:sz w:val="28"/>
          <w:szCs w:val="28"/>
        </w:rPr>
        <w:t>的标准处以罚款。</w:t>
      </w:r>
    </w:p>
    <w:p>
      <w:pPr>
        <w:pStyle w:val="5"/>
        <w:bidi w:val="0"/>
        <w:rPr>
          <w:rFonts w:hint="default" w:ascii="Times New Roman" w:hAnsi="Times New Roman" w:cs="Times New Roman"/>
          <w:highlight w:val="yellow"/>
        </w:rPr>
      </w:pPr>
      <w:r>
        <w:rPr>
          <w:rFonts w:hint="default" w:ascii="Times New Roman" w:hAnsi="Times New Roman" w:cs="Times New Roman"/>
          <w:highlight w:val="yellow"/>
          <w:lang w:val="en-US" w:eastAsia="zh-CN"/>
        </w:rPr>
        <w:t>18</w:t>
      </w:r>
      <w:r>
        <w:rPr>
          <w:rFonts w:hint="eastAsia" w:cs="Times New Roman"/>
          <w:highlight w:val="yellow"/>
          <w:lang w:val="en-US" w:eastAsia="zh-CN"/>
        </w:rPr>
        <w:t>3</w:t>
      </w:r>
      <w:r>
        <w:rPr>
          <w:rFonts w:hint="default" w:ascii="Times New Roman" w:hAnsi="Times New Roman" w:cs="Times New Roman"/>
          <w:highlight w:val="yellow"/>
          <w:lang w:val="en-US" w:eastAsia="zh-CN"/>
        </w:rPr>
        <w:t xml:space="preserve">. </w:t>
      </w:r>
      <w:r>
        <w:rPr>
          <w:rFonts w:hint="default" w:ascii="Times New Roman" w:hAnsi="Times New Roman" w:cs="Times New Roman"/>
          <w:highlight w:val="yellow"/>
        </w:rPr>
        <w:t>《湖南省散装水泥条例》第二十</w:t>
      </w:r>
      <w:r>
        <w:rPr>
          <w:rFonts w:hint="default" w:ascii="Times New Roman" w:hAnsi="Times New Roman" w:cs="Times New Roman"/>
          <w:highlight w:val="yellow"/>
          <w:lang w:eastAsia="zh-CN"/>
        </w:rPr>
        <w:t>三</w:t>
      </w:r>
      <w:r>
        <w:rPr>
          <w:rFonts w:hint="default" w:ascii="Times New Roman" w:hAnsi="Times New Roman" w:cs="Times New Roman"/>
          <w:highlight w:val="yellow"/>
        </w:rPr>
        <w:t>条的处罚裁量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color w:val="000000"/>
          <w:sz w:val="28"/>
          <w:szCs w:val="28"/>
        </w:rPr>
        <w:t>处罚依据：</w:t>
      </w:r>
      <w:r>
        <w:rPr>
          <w:rFonts w:hint="default" w:ascii="Times New Roman" w:hAnsi="Times New Roman" w:eastAsia="方正仿宋简体" w:cs="Times New Roman"/>
          <w:b w:val="0"/>
          <w:bCs/>
          <w:color w:val="000000"/>
          <w:sz w:val="28"/>
          <w:szCs w:val="28"/>
          <w:highlight w:val="none"/>
        </w:rPr>
        <w:t>《湖南省散装水泥条例》</w:t>
      </w:r>
      <w:r>
        <w:rPr>
          <w:rFonts w:hint="default" w:ascii="Times New Roman" w:hAnsi="Times New Roman" w:cs="Times New Roman"/>
        </w:rPr>
        <w:t>第二十五条</w:t>
      </w:r>
      <w:r>
        <w:rPr>
          <w:rFonts w:hint="default" w:ascii="Times New Roman" w:hAnsi="Times New Roman" w:cs="Times New Roman"/>
          <w:lang w:eastAsia="zh-CN"/>
        </w:rPr>
        <w:t>规定：</w:t>
      </w:r>
      <w:r>
        <w:rPr>
          <w:rFonts w:hint="default" w:ascii="Times New Roman" w:hAnsi="Times New Roman" w:cs="Times New Roman"/>
        </w:rPr>
        <w:t>违反本条例第二十条第二款规定，未按规定缴纳新型墙体材料专项基金的，由墙体材料改革管理机构责令限期缴纳；拒不缴纳的，从滞纳之日起按日加收未缴资金的万分之五的滞纳金；仍不缴纳的，由墙体材料改革管理机构申请人民法院强制执行</w:t>
      </w:r>
      <w:r>
        <w:rPr>
          <w:rFonts w:hint="default" w:ascii="Times New Roman" w:hAnsi="Times New Roman" w:cs="Times New Roman"/>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w:t>
      </w:r>
      <w:r>
        <w:rPr>
          <w:rFonts w:hint="default" w:ascii="Times New Roman" w:hAnsi="Times New Roman" w:cs="Times New Roman"/>
          <w:lang w:eastAsia="zh-CN"/>
        </w:rPr>
        <w:t>经责令改正后自行缴纳的。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cs="Times New Roman"/>
          <w:b/>
          <w:bCs w:val="0"/>
          <w:color w:val="000000"/>
          <w:sz w:val="28"/>
          <w:szCs w:val="28"/>
          <w:lang w:val="en-US" w:eastAsia="zh-CN"/>
        </w:rPr>
        <w:t>18</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经责令改正后仍不缴纳的。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rPr>
        <w:t>从滞纳之日起按日加收未缴资金的万分之五的滞纳金</w:t>
      </w:r>
      <w:r>
        <w:rPr>
          <w:rFonts w:hint="default" w:ascii="Times New Roman" w:hAnsi="Times New Roman" w:cs="Times New Roman"/>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3"/>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color w:val="000000"/>
          <w:sz w:val="28"/>
          <w:szCs w:val="28"/>
        </w:rPr>
      </w:pPr>
      <w:bookmarkStart w:id="1944" w:name="_Toc20340"/>
      <w:bookmarkStart w:id="1945" w:name="_Toc12753"/>
      <w:bookmarkStart w:id="1946" w:name="_Toc23110"/>
      <w:bookmarkStart w:id="1947" w:name="_Toc20503"/>
      <w:bookmarkStart w:id="1948" w:name="_Toc17110"/>
      <w:bookmarkStart w:id="1949" w:name="_Toc6624"/>
      <w:bookmarkStart w:id="1950" w:name="_Toc14182"/>
      <w:bookmarkStart w:id="1951" w:name="_Toc20425"/>
      <w:bookmarkStart w:id="1952" w:name="_Toc29133"/>
      <w:r>
        <w:rPr>
          <w:rFonts w:hint="default" w:ascii="Times New Roman" w:hAnsi="Times New Roman" w:eastAsia="方正黑体简体" w:cs="Times New Roman"/>
          <w:b w:val="0"/>
          <w:bCs/>
          <w:sz w:val="28"/>
          <w:szCs w:val="28"/>
        </w:rPr>
        <w:t>第</w:t>
      </w:r>
      <w:r>
        <w:rPr>
          <w:rFonts w:hint="default" w:ascii="Times New Roman" w:hAnsi="Times New Roman" w:eastAsia="方正黑体简体" w:cs="Times New Roman"/>
          <w:b w:val="0"/>
          <w:bCs/>
          <w:sz w:val="28"/>
          <w:szCs w:val="28"/>
          <w:lang w:val="en-US" w:eastAsia="zh-CN"/>
        </w:rPr>
        <w:t>九</w:t>
      </w:r>
      <w:r>
        <w:rPr>
          <w:rFonts w:hint="default" w:ascii="Times New Roman" w:hAnsi="Times New Roman" w:eastAsia="方正黑体简体" w:cs="Times New Roman"/>
          <w:b w:val="0"/>
          <w:bCs/>
          <w:sz w:val="28"/>
          <w:szCs w:val="28"/>
        </w:rPr>
        <w:t>章  建筑市场资质资格管理</w:t>
      </w:r>
      <w:bookmarkEnd w:id="1944"/>
      <w:bookmarkEnd w:id="1945"/>
      <w:bookmarkEnd w:id="1946"/>
      <w:bookmarkEnd w:id="1947"/>
      <w:bookmarkEnd w:id="1948"/>
      <w:bookmarkEnd w:id="1949"/>
      <w:bookmarkEnd w:id="1950"/>
      <w:r>
        <w:rPr>
          <w:rFonts w:hint="default" w:ascii="Times New Roman" w:hAnsi="Times New Roman" w:cs="Times New Roman"/>
          <w:b w:val="0"/>
          <w:bCs/>
          <w:sz w:val="28"/>
          <w:szCs w:val="28"/>
          <w:lang w:eastAsia="zh-CN"/>
        </w:rPr>
        <w:t>方面的</w:t>
      </w:r>
      <w:r>
        <w:rPr>
          <w:rFonts w:hint="default" w:ascii="Times New Roman" w:hAnsi="Times New Roman" w:eastAsia="方正黑体简体" w:cs="Times New Roman"/>
          <w:b w:val="0"/>
          <w:bCs/>
          <w:sz w:val="28"/>
          <w:szCs w:val="28"/>
        </w:rPr>
        <w:t>处罚裁量</w:t>
      </w:r>
      <w:bookmarkEnd w:id="1951"/>
      <w:bookmarkEnd w:id="1952"/>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1953" w:name="_Toc15779"/>
      <w:bookmarkStart w:id="1954" w:name="_Toc11347"/>
      <w:bookmarkStart w:id="1955" w:name="_Toc30804"/>
      <w:bookmarkStart w:id="1956" w:name="_Toc6769"/>
      <w:bookmarkStart w:id="1957" w:name="_Toc8540"/>
      <w:bookmarkStart w:id="1958" w:name="_Toc292"/>
      <w:bookmarkStart w:id="1959" w:name="_Toc2475"/>
      <w:bookmarkStart w:id="1960" w:name="_Toc19479"/>
      <w:bookmarkStart w:id="1961" w:name="_Toc26695"/>
      <w:r>
        <w:rPr>
          <w:rFonts w:hint="default" w:ascii="Times New Roman" w:hAnsi="Times New Roman" w:eastAsia="方正楷体简体" w:cs="Times New Roman"/>
          <w:b w:val="0"/>
          <w:bCs/>
          <w:sz w:val="28"/>
          <w:szCs w:val="28"/>
        </w:rPr>
        <w:t>第一节《注册监理工程师管理规定》处罚裁量</w:t>
      </w:r>
      <w:bookmarkEnd w:id="1953"/>
      <w:bookmarkEnd w:id="1954"/>
      <w:bookmarkEnd w:id="1955"/>
      <w:bookmarkEnd w:id="1956"/>
      <w:bookmarkEnd w:id="1957"/>
      <w:bookmarkEnd w:id="1958"/>
      <w:bookmarkEnd w:id="1959"/>
      <w:bookmarkEnd w:id="1960"/>
      <w:bookmarkEnd w:id="1961"/>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1962" w:name="_Toc6319"/>
      <w:bookmarkStart w:id="1963" w:name="_Toc2492"/>
      <w:bookmarkStart w:id="1964" w:name="_Toc81"/>
      <w:bookmarkStart w:id="1965" w:name="_Toc26730"/>
      <w:bookmarkStart w:id="1966" w:name="_Toc4143"/>
      <w:bookmarkStart w:id="1967" w:name="_Toc13870"/>
      <w:bookmarkStart w:id="1968" w:name="_Toc19959"/>
      <w:r>
        <w:rPr>
          <w:rFonts w:hint="default" w:ascii="Times New Roman" w:hAnsi="Times New Roman" w:cs="Times New Roman"/>
          <w:b/>
          <w:bCs w:val="0"/>
          <w:sz w:val="28"/>
          <w:szCs w:val="28"/>
          <w:highlight w:val="yellow"/>
          <w:lang w:val="en-US" w:eastAsia="zh-CN"/>
        </w:rPr>
        <w:t>18</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《注册监理工程师管理规定》第二十八条的处罚裁量</w:t>
      </w:r>
      <w:bookmarkEnd w:id="1962"/>
      <w:bookmarkEnd w:id="1963"/>
      <w:bookmarkEnd w:id="1964"/>
      <w:bookmarkEnd w:id="1965"/>
      <w:bookmarkEnd w:id="1966"/>
      <w:bookmarkEnd w:id="1967"/>
      <w:bookmarkEnd w:id="1968"/>
    </w:p>
    <w:p>
      <w:pPr>
        <w:keepNext w:val="0"/>
        <w:keepLines w:val="0"/>
        <w:pageBreakBefore w:val="0"/>
        <w:tabs>
          <w:tab w:val="left" w:pos="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《注册监理工程师管理规定》第二十八条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一般违法行为的表现情形：未正式执业的。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处罚基准：没有违法所得的，处3000元以下罚款；有违法所得的，处违法所得1倍以下且不超过1万元的罚款。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 xml:space="preserve"> 较重违法行为的表现情形：执业时间在一年以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罚款；有违法所得的，没收违法所得，处违法所得1倍以上2倍以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严重违法行为的表现情形：执业时间在一年以上的。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处罚基准：没有违法所得的，处7000元以上1万元以下罚款；有违法所得的，没收违法所得，处违法所得2倍以上3倍以下且不超过3万元的罚款。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1969" w:name="_Toc26946"/>
      <w:bookmarkStart w:id="1970" w:name="_Toc13060"/>
      <w:bookmarkStart w:id="1971" w:name="_Toc27624"/>
      <w:bookmarkStart w:id="1972" w:name="_Toc23135"/>
      <w:bookmarkStart w:id="1973" w:name="_Toc11642"/>
      <w:bookmarkStart w:id="1974" w:name="_Toc13761"/>
      <w:bookmarkStart w:id="1975" w:name="_Toc241"/>
      <w:r>
        <w:rPr>
          <w:rFonts w:hint="default" w:ascii="Times New Roman" w:hAnsi="Times New Roman" w:cs="Times New Roman"/>
          <w:b/>
          <w:bCs w:val="0"/>
          <w:sz w:val="28"/>
          <w:szCs w:val="28"/>
          <w:highlight w:val="yellow"/>
          <w:lang w:val="en-US" w:eastAsia="zh-CN"/>
        </w:rPr>
        <w:t>18</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《注册监理工程师管理规定》第二十九条的处罚裁量</w:t>
      </w:r>
      <w:bookmarkEnd w:id="1969"/>
      <w:bookmarkEnd w:id="1970"/>
      <w:bookmarkEnd w:id="1971"/>
      <w:bookmarkEnd w:id="1972"/>
      <w:bookmarkEnd w:id="1973"/>
      <w:bookmarkEnd w:id="1974"/>
      <w:bookmarkEnd w:id="1975"/>
    </w:p>
    <w:p>
      <w:pPr>
        <w:keepNext w:val="0"/>
        <w:keepLines w:val="0"/>
        <w:pageBreakBefore w:val="0"/>
        <w:tabs>
          <w:tab w:val="left" w:pos="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《注册监理工程师管理规定》第二十九条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规定,未经注册，擅自以注册监理工程师的名义从事工程监理及相关业务活动的，由县级以上地方人民政府建设主管部门给予警告，责令停止违法行为，处以3万元以下罚款；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轻微违法行为的表现情形：及时纠正违法行为，未造成危害后果的；涉案工程面积1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处罚基准：给予警告，责令停止违法行为，可处1万元的罚款。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一般违法行为的表现情形：未及时纠正违法行为，造成一定危害后果的；涉案工程面积1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0㎡以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处罚基准：给予警告，责令停止违法行为，可处1万元以上1.5万元以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较重违法行为的表现情形：未及时纠正违法行为，造成较大危害后果的；涉案工程面积2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㎡以上3</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处罚基准：给予警告，责令停止违法行为，处1.5万元以上2万元以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严重违法行为的表现情形：未及时纠正违法行为，造成严重危害后果的；涉案工程面积3</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处罚基准：给予警告，责令停止违法行为，处2万元以上3万元以下的罚款。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1976" w:name="_Toc19837"/>
      <w:bookmarkStart w:id="1977" w:name="_Toc1557"/>
      <w:bookmarkStart w:id="1978" w:name="_Toc23624"/>
      <w:bookmarkStart w:id="1979" w:name="_Toc7779"/>
      <w:bookmarkStart w:id="1980" w:name="_Toc29106"/>
      <w:bookmarkStart w:id="1981" w:name="_Toc18155"/>
      <w:bookmarkStart w:id="1982" w:name="_Toc16362"/>
      <w:r>
        <w:rPr>
          <w:rFonts w:hint="default" w:ascii="Times New Roman" w:hAnsi="Times New Roman" w:cs="Times New Roman"/>
          <w:b/>
          <w:bCs w:val="0"/>
          <w:sz w:val="28"/>
          <w:szCs w:val="28"/>
          <w:highlight w:val="yellow"/>
          <w:lang w:val="en-US" w:eastAsia="zh-CN"/>
        </w:rPr>
        <w:t>18</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《注册监理工程师管理规定》第三十一条的处罚裁量</w:t>
      </w:r>
      <w:bookmarkEnd w:id="1976"/>
      <w:bookmarkEnd w:id="1977"/>
      <w:bookmarkEnd w:id="1978"/>
      <w:bookmarkEnd w:id="1979"/>
      <w:bookmarkEnd w:id="1980"/>
      <w:bookmarkEnd w:id="1981"/>
      <w:bookmarkEnd w:id="1982"/>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《注册监理工程师管理规定》第三十一条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（一）以个人名义承接业务的；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（二）涂改、倒卖、出租、出借或者以其他形式非法转让注册证书或者执业印章的；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（三）泄露执业中应当保守的秘密并造成严重后果的；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（四）超出规定执业范围或者聘用单位业务范围从事执业活动的；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（五）弄虚作假提供执业活动成果的；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（六）同时受聘于两个或者两个以上的单位，从事执业活动的；</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（七）</w:t>
      </w:r>
      <w:r>
        <w:rPr>
          <w:rFonts w:hint="default" w:ascii="Times New Roman" w:hAnsi="Times New Roman" w:eastAsia="方正仿宋简体" w:cs="Times New Roman"/>
          <w:b w:val="0"/>
          <w:bCs/>
          <w:color w:val="000000"/>
          <w:sz w:val="28"/>
          <w:szCs w:val="28"/>
          <w:highlight w:val="none"/>
        </w:rPr>
        <w:t>其它</w:t>
      </w:r>
      <w:r>
        <w:rPr>
          <w:rFonts w:hint="default" w:ascii="Times New Roman" w:hAnsi="Times New Roman" w:eastAsia="方正仿宋简体" w:cs="Times New Roman"/>
          <w:b w:val="0"/>
          <w:bCs/>
          <w:color w:val="000000"/>
          <w:sz w:val="28"/>
          <w:szCs w:val="28"/>
        </w:rPr>
        <w:t>违反法律、法规、规章的行为。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一般违法行为的表现情形：及时纠正违法行为，未造成危害后果的；涉案工程面积1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处罚基准：给予警告，没有违法所得的处3000元以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较重违法行为的表现情形：造成一定危害后果的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严重违法行为的表现情形：造成严重危害后果的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涉案工程面积2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没有违法所得的，处7000元以上1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元以下罚款；有违法所得的，处以违法所得2倍以上3倍以下且不超过3万元的罚款。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1983" w:name="_Toc1217"/>
      <w:bookmarkStart w:id="1984" w:name="_Toc16987"/>
      <w:bookmarkStart w:id="1985" w:name="_Toc597"/>
      <w:bookmarkStart w:id="1986" w:name="_Toc4448"/>
      <w:bookmarkStart w:id="1987" w:name="_Toc30864"/>
      <w:bookmarkStart w:id="1988" w:name="_Toc1840"/>
      <w:bookmarkStart w:id="1989" w:name="_Toc1153"/>
      <w:bookmarkStart w:id="1990" w:name="_Toc2831"/>
      <w:bookmarkStart w:id="1991" w:name="_Toc17125"/>
      <w:r>
        <w:rPr>
          <w:rFonts w:hint="default" w:ascii="Times New Roman" w:hAnsi="Times New Roman" w:eastAsia="方正楷体简体" w:cs="Times New Roman"/>
          <w:b w:val="0"/>
          <w:bCs/>
          <w:sz w:val="28"/>
          <w:szCs w:val="28"/>
        </w:rPr>
        <w:t>第二节《工程造价咨询企业管理办法》处罚裁量</w:t>
      </w:r>
      <w:bookmarkEnd w:id="1983"/>
      <w:bookmarkEnd w:id="1984"/>
      <w:bookmarkEnd w:id="1985"/>
      <w:bookmarkEnd w:id="1986"/>
      <w:bookmarkEnd w:id="1987"/>
      <w:bookmarkEnd w:id="1988"/>
      <w:bookmarkEnd w:id="1989"/>
      <w:bookmarkEnd w:id="1990"/>
      <w:bookmarkEnd w:id="1991"/>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1992" w:name="_Toc14318"/>
      <w:bookmarkStart w:id="1993" w:name="_Toc17212"/>
      <w:bookmarkStart w:id="1994" w:name="_Toc17910"/>
      <w:bookmarkStart w:id="1995" w:name="_Toc43"/>
      <w:bookmarkStart w:id="1996" w:name="_Toc4305"/>
      <w:bookmarkStart w:id="1997" w:name="_Toc27867"/>
      <w:bookmarkStart w:id="1998" w:name="_Toc16038"/>
      <w:r>
        <w:rPr>
          <w:rFonts w:hint="default" w:ascii="Times New Roman" w:hAnsi="Times New Roman" w:cs="Times New Roman"/>
          <w:b/>
          <w:bCs w:val="0"/>
          <w:sz w:val="28"/>
          <w:szCs w:val="28"/>
          <w:highlight w:val="yellow"/>
          <w:lang w:val="en-US" w:eastAsia="zh-CN"/>
        </w:rPr>
        <w:t>18</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《工程造价咨询企业管理办法》第三十七条的的处罚裁量</w:t>
      </w:r>
      <w:bookmarkEnd w:id="1992"/>
      <w:bookmarkEnd w:id="1993"/>
      <w:bookmarkEnd w:id="1994"/>
      <w:bookmarkEnd w:id="1995"/>
      <w:bookmarkEnd w:id="1996"/>
      <w:bookmarkEnd w:id="1997"/>
      <w:bookmarkEnd w:id="199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《工程造价咨询企业管理办法》第三十七条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：以欺骗、贿赂等不正当手段取得工程造价咨询企业资质的，由县级以上地方人民政府建设主管部门给予警告，并处以一万元以上三万元以下的罚款，申请人三年内不得再次申请工程造价咨询企业资质。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一般违法行为的表现情形：以欺骗、贿赂等不正当手段取得工程造价咨询企业资质的，涉案出具工程造价成果文件总金额5000万元以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处罚基准：给予警告，处1万元罚款，三年内不得再次申请工程造价咨询企业资质。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较严重违法行为的表现情形：以欺骗、贿赂等不正当手段取得工程造价咨询企业资质的，涉案出具工程造价成果文件总金额5000万元以上1亿元以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罚款，三年内不得再次申请工程造价咨询企业资质。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严重违法行为表现情形：以欺骗、贿赂等不正当手段取得工程造价咨询企业资质的，涉案出具工程造价成果文件总金额1亿元以上的。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处罚基准：给予警告，处2万元以上3万元以下罚款，三年内不得再次申请工程造价咨询企业资质。</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1999" w:name="_Toc14221"/>
      <w:bookmarkStart w:id="2000" w:name="_Toc5419"/>
      <w:bookmarkStart w:id="2001" w:name="_Toc8690"/>
      <w:bookmarkStart w:id="2002" w:name="_Toc28643"/>
      <w:bookmarkStart w:id="2003" w:name="_Toc21005"/>
      <w:bookmarkStart w:id="2004" w:name="_Toc467"/>
      <w:bookmarkStart w:id="2005" w:name="_Toc16748"/>
      <w:r>
        <w:rPr>
          <w:rFonts w:hint="default" w:ascii="Times New Roman" w:hAnsi="Times New Roman" w:cs="Times New Roman"/>
          <w:b/>
          <w:bCs w:val="0"/>
          <w:sz w:val="28"/>
          <w:szCs w:val="28"/>
          <w:highlight w:val="yellow"/>
          <w:lang w:val="en-US" w:eastAsia="zh-CN"/>
        </w:rPr>
        <w:t>18</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《工程造价咨询企业管理办法》第三十八条的处罚裁量</w:t>
      </w:r>
      <w:bookmarkEnd w:id="1999"/>
      <w:bookmarkEnd w:id="2000"/>
      <w:bookmarkEnd w:id="2001"/>
      <w:bookmarkEnd w:id="2002"/>
      <w:bookmarkEnd w:id="2003"/>
      <w:bookmarkEnd w:id="2004"/>
      <w:bookmarkEnd w:id="200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《工程造价咨询企业管理办法》第三十八条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未取得工程造价咨询企业资质从事工程造价咨询活动或者超越资质等级承接工程造价咨询业务的，出具的工程造价咨询成果文件无效，由县级以上地方人民政府建设主管部门或者有关专业部门给予警告，责令限期改正，并处以一万元以上三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未取得工程造价咨询企业资质从事工程造价咨询活动，涉案出具工程造价成果文件总金额5000万元以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超越资质等级承接工程造价咨询业务，涉案出具工程造价成果文件总金额超过等级标准5000万元以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处罚基准：出具的工程造价成果文件无效，给予警告，责令限期改正，处1万元罚款。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较严重违法行为的表现情形：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未取得工程造价咨询企业资质从事工程造价咨询活动，涉案出具工程造价成果文件总金额5000万元以上1亿元以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超越资质等级承接工程造价咨询业务，涉案出具工程造价成果文件总金额超过等级标准5000万元以上1亿元以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处罚基准：出具的工程造价成果文件无效，给予警告，责令限期改正，处1万元以上2万元以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8</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严重违法行为表现情形</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未取得工程造价咨询企业资质从事工程造价咨询活动两次以上，或者未取得工程造价咨询企业资质从事工程造价咨询活动，涉案出具工程造价成果文件总金额一亿元以上的；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超越资质等级承接工程造价咨询业务两次以上，或者超越资质等级承接工程造价咨询业务，涉案出具工程造价成果文件总金额超过等级标准1亿元以上的。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处罚基准：出具的工程造价成果文件无效，给予警告，责令限期改正，处2万元以上3万元以下罚款。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06" w:name="_Toc4781"/>
      <w:bookmarkStart w:id="2007" w:name="_Toc4312"/>
      <w:bookmarkStart w:id="2008" w:name="_Toc26967"/>
      <w:bookmarkStart w:id="2009" w:name="_Toc31633"/>
      <w:bookmarkStart w:id="2010" w:name="_Toc31663"/>
      <w:bookmarkStart w:id="2011" w:name="_Toc17825"/>
      <w:bookmarkStart w:id="2012" w:name="_Toc5674"/>
      <w:r>
        <w:rPr>
          <w:rFonts w:hint="default" w:ascii="Times New Roman" w:hAnsi="Times New Roman" w:cs="Times New Roman"/>
          <w:b/>
          <w:bCs w:val="0"/>
          <w:sz w:val="28"/>
          <w:szCs w:val="28"/>
          <w:highlight w:val="yellow"/>
          <w:lang w:val="en-US" w:eastAsia="zh-CN"/>
        </w:rPr>
        <w:t>1</w:t>
      </w:r>
      <w:r>
        <w:rPr>
          <w:rFonts w:hint="eastAsia" w:cs="Times New Roman"/>
          <w:b/>
          <w:bCs w:val="0"/>
          <w:sz w:val="28"/>
          <w:szCs w:val="28"/>
          <w:highlight w:val="yellow"/>
          <w:lang w:val="en-US" w:eastAsia="zh-CN"/>
        </w:rPr>
        <w:t>89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《工程造价咨询企业管理办法》第四十条的处罚裁量</w:t>
      </w:r>
      <w:bookmarkEnd w:id="2006"/>
      <w:bookmarkEnd w:id="2007"/>
      <w:bookmarkEnd w:id="2008"/>
      <w:bookmarkEnd w:id="2009"/>
      <w:bookmarkEnd w:id="2010"/>
      <w:bookmarkEnd w:id="2011"/>
      <w:bookmarkEnd w:id="2012"/>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《工程造价咨询企业管理办法》第四十条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：有下列行为之一的，由县级以上地方人民政府建设主管部门或者有关专业部门给予警告，责令限期改正；逾期未改正的，可以处5000元以上2万元以下的罚款；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（一）违反本办法第二十三条规定，新设立分支机构不备案的：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（二）违反本办法第二十五条规定，跨省、自治区、直辖市承接业务不备案的。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eastAsia" w:cs="Times New Roman"/>
          <w:b/>
          <w:bCs w:val="0"/>
          <w:color w:val="000000"/>
          <w:sz w:val="28"/>
          <w:szCs w:val="28"/>
          <w:lang w:val="en-US" w:eastAsia="zh-CN"/>
        </w:rPr>
        <w:t>89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一般违法行为的表现情形：新设立分支机构自领取营业执照起30日以上60日以内不备案的；跨省承接业务自承接业务起30日以上60日以内未到有关部门备案的。</w:t>
      </w:r>
    </w:p>
    <w:p>
      <w:pPr>
        <w:keepNext w:val="0"/>
        <w:keepLines w:val="0"/>
        <w:pageBreakBefore w:val="0"/>
        <w:tabs>
          <w:tab w:val="left" w:pos="7605"/>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处罚基准：给予警告，责令限期改正；逾期未改正的，处5000元罚款。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eastAsia" w:cs="Times New Roman"/>
          <w:b/>
          <w:bCs w:val="0"/>
          <w:color w:val="000000"/>
          <w:sz w:val="28"/>
          <w:szCs w:val="28"/>
          <w:lang w:val="en-US" w:eastAsia="zh-CN"/>
        </w:rPr>
        <w:t>89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严重违法行为的表现情形：新设立分支机构自领取营业执照起60日以上90日以内不备案的；跨省承接业务自承接业务起60日以上90日以内不备案的；或者30日以上60日以内不备案，且涉案出具工程造价成果文件总金额</w:t>
      </w:r>
      <w:r>
        <w:rPr>
          <w:rFonts w:hint="default" w:ascii="Times New Roman" w:hAnsi="Times New Roman" w:eastAsia="方正仿宋简体" w:cs="Times New Roman"/>
          <w:b w:val="0"/>
          <w:bCs/>
          <w:color w:val="000000"/>
          <w:sz w:val="28"/>
          <w:szCs w:val="28"/>
          <w:highlight w:val="none"/>
        </w:rPr>
        <w:t>5千万</w:t>
      </w:r>
      <w:r>
        <w:rPr>
          <w:rFonts w:hint="default" w:ascii="Times New Roman" w:hAnsi="Times New Roman" w:eastAsia="方正仿宋简体" w:cs="Times New Roman"/>
          <w:b w:val="0"/>
          <w:bCs/>
          <w:color w:val="000000"/>
          <w:sz w:val="28"/>
          <w:szCs w:val="28"/>
        </w:rPr>
        <w:t>元以上1亿元内的。</w:t>
      </w:r>
    </w:p>
    <w:p>
      <w:pPr>
        <w:keepNext w:val="0"/>
        <w:keepLines w:val="0"/>
        <w:pageBreakBefore w:val="0"/>
        <w:tabs>
          <w:tab w:val="left" w:pos="7605"/>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逾期未改正的，处5000元以上1万元以下罚款。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eastAsia" w:cs="Times New Roman"/>
          <w:b/>
          <w:bCs w:val="0"/>
          <w:color w:val="000000"/>
          <w:sz w:val="28"/>
          <w:szCs w:val="28"/>
          <w:lang w:val="en-US" w:eastAsia="zh-CN"/>
        </w:rPr>
        <w:t>89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表现情形：新设立分支机构自领取营业执照起90日以上不备案的；跨省承接业务自承接业务起90日以上未备案的；2次以上跨省承接业务不备案的；或者90日以内不备案，且涉案出具工程造价成果文件总金额1亿元以上的。</w:t>
      </w:r>
    </w:p>
    <w:p>
      <w:pPr>
        <w:keepNext w:val="0"/>
        <w:keepLines w:val="0"/>
        <w:pageBreakBefore w:val="0"/>
        <w:tabs>
          <w:tab w:val="left" w:pos="7605"/>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处罚基准：给予警告，责令限期改正；逾期未改正的，处1万元以上2万元以下罚款。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13" w:name="_Toc15428"/>
      <w:bookmarkStart w:id="2014" w:name="_Toc15316"/>
      <w:bookmarkStart w:id="2015" w:name="_Toc15560"/>
      <w:bookmarkStart w:id="2016" w:name="_Toc15544"/>
      <w:bookmarkStart w:id="2017" w:name="_Toc24506"/>
      <w:bookmarkStart w:id="2018" w:name="_Toc18252"/>
      <w:bookmarkStart w:id="2019" w:name="_Toc15211"/>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《工程造价咨询企业管理办法》第四十一条的处罚裁量</w:t>
      </w:r>
      <w:bookmarkEnd w:id="2013"/>
      <w:bookmarkEnd w:id="2014"/>
      <w:bookmarkEnd w:id="2015"/>
      <w:bookmarkEnd w:id="2016"/>
      <w:bookmarkEnd w:id="2017"/>
      <w:bookmarkEnd w:id="2018"/>
      <w:bookmarkEnd w:id="201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处罚依据：《工程造价咨询企业管理办法》第四十一条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：工程造价咨询企业有本办法第二十七条行为之一的，由县级以上地方人民政府建设主管部门或者有关专业部门给予警告，责令限期改正，并处以1万元以上3万元以下的罚款。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bookmarkStart w:id="2020" w:name="#go27"/>
      <w:r>
        <w:rPr>
          <w:rFonts w:hint="default" w:ascii="Times New Roman" w:hAnsi="Times New Roman" w:eastAsia="方正仿宋简体" w:cs="Times New Roman"/>
          <w:b w:val="0"/>
          <w:bCs/>
          <w:color w:val="000000"/>
          <w:sz w:val="28"/>
          <w:szCs w:val="28"/>
        </w:rPr>
        <w:t>《工程造价咨询企业管理办法》第二十七条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：工程造价咨询企业不得有下列行为：</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（一）涂改、倒卖、出租、出借资质证书，或者以其他形式非法转让资质证书；</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（二）超越资质等级业务范围承接工程造价咨询业务；</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（三）同时接受招标人和投标人或两个以上投标人对同一工程项目的工程造价咨询业务；</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（四）以给予回扣、恶意压低收费等方式进行不正当竞争；</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（五）转包承接的工程造价咨询业务；</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（六）法律、法规禁止的其他行为。</w:t>
      </w:r>
      <w:bookmarkEnd w:id="202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初次涂改、倒卖、出租、出借资质证书，或者以其他形式非法转让资质证书，主动纠正违法行为，涉案获利在5万元以内的；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同时接受招标人和投标人或两个以上投标人对同一工程项目的工程造价咨询业务，涉案出具工程造价成果文件总金额5000万元以内的；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以给予回扣、恶意压低收费等方式进行不正当竞争，涉案出具工程造价成果文件总金额3000万元以内的；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转包承接的工程造价咨询业务，涉案出具工程造价成果文件总金额5000万元以内的；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5. </w:t>
      </w:r>
      <w:r>
        <w:rPr>
          <w:rFonts w:hint="default" w:ascii="Times New Roman" w:hAnsi="Times New Roman" w:eastAsia="方正仿宋简体" w:cs="Times New Roman"/>
          <w:b w:val="0"/>
          <w:bCs/>
          <w:color w:val="000000"/>
          <w:sz w:val="28"/>
          <w:szCs w:val="28"/>
        </w:rPr>
        <w:t>法律、法规禁止的其他行为，涉案出具工程造价成果文件总金额5000万元以内的。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highlight w:val="none"/>
          <w:lang w:eastAsia="zh-CN"/>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涂改、倒卖、出租、出借资质证书，或者以其他形式非法转让资质证书，主动纠正违法行为，获利在5万元以上20万元以内的</w:t>
      </w:r>
      <w:r>
        <w:rPr>
          <w:rFonts w:hint="default" w:ascii="Times New Roman" w:hAnsi="Times New Roman" w:cs="Times New Roman"/>
          <w:b w:val="0"/>
          <w:bCs/>
          <w:color w:val="000000"/>
          <w:sz w:val="28"/>
          <w:szCs w:val="28"/>
          <w:highlight w:val="none"/>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highlight w:val="none"/>
          <w:lang w:val="en-US" w:eastAsia="zh-CN"/>
        </w:rPr>
        <w:t xml:space="preserve">2. </w:t>
      </w:r>
      <w:r>
        <w:rPr>
          <w:rFonts w:hint="default" w:ascii="Times New Roman" w:hAnsi="Times New Roman" w:eastAsia="方正仿宋简体" w:cs="Times New Roman"/>
          <w:b w:val="0"/>
          <w:bCs/>
          <w:color w:val="000000"/>
          <w:sz w:val="28"/>
          <w:szCs w:val="28"/>
        </w:rPr>
        <w:t>同时接受招标人和投标人或两个以上投标人对同一工程项目的工程造价咨询业务，涉案出具工程造价成果文件总金额5000万元以上1亿元以内的；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以给予回扣、恶意压低收费等方式进行不正当竞争，涉案出具工程造价成果文件总金额5000万元以上1亿元以内的；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转包承接的工程造价咨询业务，涉案出具工程造价成果文件总金额5000万元以上1亿元以内的；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5. </w:t>
      </w:r>
      <w:r>
        <w:rPr>
          <w:rFonts w:hint="default" w:ascii="Times New Roman" w:hAnsi="Times New Roman" w:eastAsia="方正仿宋简体" w:cs="Times New Roman"/>
          <w:b w:val="0"/>
          <w:bCs/>
          <w:color w:val="000000"/>
          <w:sz w:val="28"/>
          <w:szCs w:val="28"/>
        </w:rPr>
        <w:t>法律、法规禁止的其他行为，涉案出具工程造价成果文件总金额5000万元以上1亿元以内的。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处罚基准：给予警告，责令限期改正，处1万元以上2万元以内罚款。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涂改、倒卖、出租、出借资质证书，或者以其他形式非法转让资质证书，经责令主动纠正违法行为，或者获利在20万元以上的</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同时接受招标人和投标人或两个以上投标人对同一工程项目的工程造价咨询业务，涉案出具工程造价成果文件总金额1亿元以上的；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以给予回扣、恶意压低收费等方式进行不正当竞争，涉案出具工程造价成果文件总金额1亿元以上的；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转包承接的工程造价咨询业务，涉案出具工程造价成果文件总金额1亿元以上的；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5. </w:t>
      </w:r>
      <w:r>
        <w:rPr>
          <w:rFonts w:hint="default" w:ascii="Times New Roman" w:hAnsi="Times New Roman" w:eastAsia="方正仿宋简体" w:cs="Times New Roman"/>
          <w:b w:val="0"/>
          <w:bCs/>
          <w:color w:val="000000"/>
          <w:sz w:val="28"/>
          <w:szCs w:val="28"/>
        </w:rPr>
        <w:t>法律、法规禁止的其他行为，涉案出具工程造价成果文件总金额1亿元以上的。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处罚基准：给予警告，责令限期改正，处2万元以上3万元以下罚款。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rPr>
      </w:pPr>
      <w:bookmarkStart w:id="2021" w:name="_Toc29642"/>
      <w:bookmarkStart w:id="2022" w:name="_Toc18825"/>
      <w:bookmarkStart w:id="2023" w:name="_Toc21129"/>
      <w:bookmarkStart w:id="2024" w:name="_Toc11939"/>
      <w:bookmarkStart w:id="2025" w:name="_Toc22010"/>
      <w:bookmarkStart w:id="2026" w:name="_Toc7035"/>
      <w:bookmarkStart w:id="2027" w:name="_Toc28392"/>
      <w:bookmarkStart w:id="2028" w:name="_Toc30298"/>
      <w:bookmarkStart w:id="2029" w:name="_Toc20666"/>
      <w:r>
        <w:rPr>
          <w:rFonts w:hint="default" w:ascii="Times New Roman" w:hAnsi="Times New Roman" w:eastAsia="方正楷体简体" w:cs="Times New Roman"/>
          <w:b w:val="0"/>
          <w:bCs/>
          <w:sz w:val="28"/>
          <w:szCs w:val="28"/>
        </w:rPr>
        <w:t>第三节《注册造价工程师管理办法》处罚裁量</w:t>
      </w:r>
      <w:bookmarkEnd w:id="2021"/>
      <w:bookmarkEnd w:id="2022"/>
      <w:bookmarkEnd w:id="2023"/>
      <w:bookmarkEnd w:id="2024"/>
      <w:bookmarkEnd w:id="2025"/>
      <w:bookmarkEnd w:id="2026"/>
      <w:bookmarkEnd w:id="2027"/>
      <w:bookmarkEnd w:id="2028"/>
      <w:bookmarkEnd w:id="202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30" w:name="_Toc16587"/>
      <w:bookmarkStart w:id="2031" w:name="_Toc31326"/>
      <w:bookmarkStart w:id="2032" w:name="_Toc31287"/>
      <w:bookmarkStart w:id="2033" w:name="_Toc21232"/>
      <w:bookmarkStart w:id="2034" w:name="_Toc31877"/>
      <w:bookmarkStart w:id="2035" w:name="_Toc4621"/>
      <w:bookmarkStart w:id="2036" w:name="_Toc28702"/>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《注册造价工程师管理办法》第三十二条的处罚裁量</w:t>
      </w:r>
      <w:bookmarkEnd w:id="2030"/>
      <w:bookmarkEnd w:id="2031"/>
      <w:bookmarkEnd w:id="2032"/>
      <w:bookmarkEnd w:id="2033"/>
      <w:bookmarkEnd w:id="2034"/>
      <w:bookmarkEnd w:id="2035"/>
      <w:bookmarkEnd w:id="2036"/>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《注册造价工程师管理办法》第三十二条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：聘用单位为申请人提供虚假注册材料的，由县级以上地方人民政府建设主管部门或者其他有关部门给予警告，并可处以1万元以上3万元以下的罚款。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1</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一般违法行为的表现情形：聘用单位为申请人提供虚假注册材料的，经责令及时纠正，未造成危害后果的。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较重违法行为的表现情形：聘用单位为申请人提供虚假注册材料的，取得注册造价工程师执业资格2年以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 （1）聘用单位为申请人提供虚假注册材料的，取得注册造价工程师执业资格2年以上的；（2）聘用单位两次以上为申请人提供虚假注册材料的；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37" w:name="_Toc3515"/>
      <w:bookmarkStart w:id="2038" w:name="_Toc2094"/>
      <w:bookmarkStart w:id="2039" w:name="_Toc15559"/>
      <w:bookmarkStart w:id="2040" w:name="_Toc26958"/>
      <w:bookmarkStart w:id="2041" w:name="_Toc23471"/>
      <w:bookmarkStart w:id="2042" w:name="_Toc6375"/>
      <w:bookmarkStart w:id="2043" w:name="_Toc1110"/>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《注册造价工程师管理办法》第三十三条的处罚裁量</w:t>
      </w:r>
      <w:bookmarkEnd w:id="2037"/>
      <w:bookmarkEnd w:id="2038"/>
      <w:bookmarkEnd w:id="2039"/>
      <w:bookmarkEnd w:id="2040"/>
      <w:bookmarkEnd w:id="2041"/>
      <w:bookmarkEnd w:id="2042"/>
      <w:bookmarkEnd w:id="2043"/>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《注册造价工程师管理办法》第三十三条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一般违法行为的表现情形：以欺骗、贿赂等不正当手段取得造价工程师注册的，取得注册造价工程师执业资格2年以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处罚基准：撤销注册，3年内不得再次申请注册，没有违法所得的，处3000元以下罚款；有违法所得的，处以违法所得1倍以下且不超过1万元的罚款。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较重违法行为的表现情形：以欺骗、贿赂等不正当手段取得造价工程师注册，有下列情形之一的：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取得注册造价工程师执业资格2年以上4年以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的，涉案签署工程造价成果文件总金额3000万元以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取得注册造价工程师执业资格2年以下，涉案签署工程造价成果文件总金额3000万元以上5000万元以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处罚基准：撤销注册，3年内不得再申请注册，没有违法所得的，处3000元以上7000元以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严重违法行为的表现情形：以欺骗、贿赂等不正当手段取得造价工程师注册的，有下列情形之一的：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（1）取得注册造价工程师执业资格4年以上的；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（2）两次以上以欺骗、贿赂等不正当手段取得造价工程师注册的。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（3）取得注册造价工程师执业资格2年以上4年以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的，涉案签署工程造价成果文件总金额5000万元以上的。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处罚基准：撤销注册，3年内不得再申请注册，没有违法所得的，处7000元以上10000元以下的罚款；有违法所得的，处以违法所得2倍以上3倍以下且不超过3万元的罚款。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44" w:name="_Toc7936"/>
      <w:bookmarkStart w:id="2045" w:name="_Toc13124"/>
      <w:bookmarkStart w:id="2046" w:name="_Toc11006"/>
      <w:bookmarkStart w:id="2047" w:name="_Toc2064"/>
      <w:bookmarkStart w:id="2048" w:name="_Toc14781"/>
      <w:bookmarkStart w:id="2049" w:name="_Toc14556"/>
      <w:bookmarkStart w:id="2050" w:name="_Toc28073"/>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《注册造价工程师管理办法》第三十四条的处罚裁量</w:t>
      </w:r>
      <w:bookmarkEnd w:id="2044"/>
      <w:bookmarkEnd w:id="2045"/>
      <w:bookmarkEnd w:id="2046"/>
      <w:bookmarkEnd w:id="2047"/>
      <w:bookmarkEnd w:id="2048"/>
      <w:bookmarkEnd w:id="2049"/>
      <w:bookmarkEnd w:id="205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《注册造价工程师管理办法》第三十四条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一般违法行为的表现情形：未经注册而以注册造价工程师名义从事工程造价活动的，涉案签署工程造价成果文件总金额1000万元以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处罚基准：工程造价成果文件无效，给予警告，责令停止违法活动，并可处1万元的罚款。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较重违法行为的表现情形：未经注册而以注册造价工程师名义从事工程造价活动的，涉案签署工程造价成果文件总金额1000万元以上5000万元以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处罚基准：工程造价成果文件无效，给予警告，责令停止违法活动，处1万元以上2万元以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严重违法行为的表现情形：未经注册而以注册造价工程师名义从事工程造价活动的，有下列情形之一的：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（1）涉案签署工程造价成果文件总金额5000万元以上的；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（2）以注册造价工程师名义从事工程造价活动两次以上的；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（3）责令仍未停止违法活动，继续从事工程造价活动的。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处罚基准：工程造价成果文件无效，给予警告，责令停止违法活动，处2万元以上3万元以下的罚款。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51" w:name="_Toc1831"/>
      <w:bookmarkStart w:id="2052" w:name="_Toc21539"/>
      <w:bookmarkStart w:id="2053" w:name="_Toc22169"/>
      <w:bookmarkStart w:id="2054" w:name="_Toc810"/>
      <w:bookmarkStart w:id="2055" w:name="_Toc4386"/>
      <w:bookmarkStart w:id="2056" w:name="_Toc7910"/>
      <w:bookmarkStart w:id="2057" w:name="_Toc23930"/>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《注册造价工程师管理办法》第三十六条的处罚裁量</w:t>
      </w:r>
      <w:bookmarkEnd w:id="2051"/>
      <w:bookmarkEnd w:id="2052"/>
      <w:bookmarkEnd w:id="2053"/>
      <w:bookmarkEnd w:id="2054"/>
      <w:bookmarkEnd w:id="2055"/>
      <w:bookmarkEnd w:id="2056"/>
      <w:bookmarkEnd w:id="2057"/>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《注册造价工程师管理办法》第三十六条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《注册造价工程师管理办法》第二十条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注册造价工程师不得有下列行为：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（一）不履行注册造价工程师义务；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（二）在执业过程中，索贿、受贿或者谋取合同约定费用外的其他利益；</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（三）在执业过程中实施商业贿赂；</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（四）签署有虚假记载、误导性陈述的工程造价文件；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（五）以个人名义承接工程造价义务；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（六）允许他人以自己名义从事工程造价业务；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（七）同时在两个或者两个以上单位执业；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（八）涂改、倒卖、出租、出借或者其他形式非法转让注册证书或者执业印章；</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（九）法律、法规、规章禁止的其他行为。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4</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不履行注册造价工程师义务；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涂改、倒卖、出租、出借或者以其他形式非法转让注册证书或者执业印章，涉案出具工程造价成果文件总金额3000万元以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处罚基准：给予警告，责令改正，没有违法所得的，处3000元以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且不超过1万元的罚款。</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4</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在执业过程中，索贿、受贿或者谋取合同约定费用外的其他利益，涉案出具工程造价成果文件总金额</w:t>
      </w:r>
      <w:r>
        <w:rPr>
          <w:rFonts w:hint="default" w:ascii="Times New Roman" w:hAnsi="Times New Roman" w:eastAsia="方正仿宋简体" w:cs="Times New Roman"/>
          <w:b w:val="0"/>
          <w:bCs/>
          <w:color w:val="000000"/>
          <w:sz w:val="28"/>
          <w:szCs w:val="28"/>
          <w:highlight w:val="none"/>
        </w:rPr>
        <w:t>5千万</w:t>
      </w:r>
      <w:r>
        <w:rPr>
          <w:rFonts w:hint="default" w:ascii="Times New Roman" w:hAnsi="Times New Roman" w:eastAsia="方正仿宋简体" w:cs="Times New Roman"/>
          <w:b w:val="0"/>
          <w:bCs/>
          <w:color w:val="000000"/>
          <w:sz w:val="28"/>
          <w:szCs w:val="28"/>
        </w:rPr>
        <w:t>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在执业过程中实施商业贿赂，涉案出具工程造价成果文件总金额5000万元以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签署有虚假记载、误导性陈述的工程造价成果文件，涉案出具工程造价成果文件总金额5000万元以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个人名义承接工程造价业务，涉案出具工程造价成果文件总金额5000万元以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5. </w:t>
      </w:r>
      <w:r>
        <w:rPr>
          <w:rFonts w:hint="default" w:ascii="Times New Roman" w:hAnsi="Times New Roman" w:eastAsia="方正仿宋简体" w:cs="Times New Roman"/>
          <w:b w:val="0"/>
          <w:bCs/>
          <w:color w:val="000000"/>
          <w:sz w:val="28"/>
          <w:szCs w:val="28"/>
        </w:rPr>
        <w:t>允许他人以自己名义从事工程造价业务，涉案出具工程造价成果文件总金额5000万元以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6. </w:t>
      </w:r>
      <w:r>
        <w:rPr>
          <w:rFonts w:hint="default" w:ascii="Times New Roman" w:hAnsi="Times New Roman" w:eastAsia="方正仿宋简体" w:cs="Times New Roman"/>
          <w:b w:val="0"/>
          <w:bCs/>
          <w:color w:val="000000"/>
          <w:sz w:val="28"/>
          <w:szCs w:val="28"/>
        </w:rPr>
        <w:t>同时在两个或者两个以上单位执业，涉案出具工程造价成果文件总金额5000万元以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pStyle w:val="11"/>
        <w:keepNext w:val="0"/>
        <w:keepLines w:val="0"/>
        <w:pageBreakBefore w:val="0"/>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7. </w:t>
      </w:r>
      <w:r>
        <w:rPr>
          <w:rFonts w:hint="default" w:ascii="Times New Roman" w:hAnsi="Times New Roman" w:eastAsia="方正仿宋简体" w:cs="Times New Roman"/>
          <w:b w:val="0"/>
          <w:bCs/>
          <w:color w:val="000000"/>
          <w:sz w:val="28"/>
          <w:szCs w:val="28"/>
        </w:rPr>
        <w:t>涂改、倒卖、出租、出借或者以其他形式非法转让注册证书或者执业印章，涉案出具工程造价成果文件总金额3000万元以上5000万元以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处罚基准：给予警告，责令改正，没有违法所得的，处3000元以上7000元以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4</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两次以上在执业过程中，索贿、受贿或者谋取合同约定费用外的其他利益；或者涉案出具工程造价成果文件总金额5000万元以上的；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两次以上在执业过程中实施商业贿赂；或者涉案出具工程造价成果文件总金额5000万元以上的；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两次以上签署有虚假记载、误导性陈述的工程造价成果文件；或者涉案出具工程造价成果文件总金额</w:t>
      </w:r>
      <w:r>
        <w:rPr>
          <w:rFonts w:hint="default" w:ascii="Times New Roman" w:hAnsi="Times New Roman" w:eastAsia="方正仿宋简体" w:cs="Times New Roman"/>
          <w:b w:val="0"/>
          <w:bCs/>
          <w:color w:val="000000"/>
          <w:sz w:val="28"/>
          <w:szCs w:val="28"/>
          <w:highlight w:val="none"/>
        </w:rPr>
        <w:t>5千万</w:t>
      </w:r>
      <w:r>
        <w:rPr>
          <w:rFonts w:hint="default" w:ascii="Times New Roman" w:hAnsi="Times New Roman" w:eastAsia="方正仿宋简体" w:cs="Times New Roman"/>
          <w:b w:val="0"/>
          <w:bCs/>
          <w:color w:val="000000"/>
          <w:sz w:val="28"/>
          <w:szCs w:val="28"/>
        </w:rPr>
        <w:t>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两次以上以个人名义承接工程造价业务；或者涉案出具工程造价成果文件总金额5000万元以上的；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5. </w:t>
      </w:r>
      <w:r>
        <w:rPr>
          <w:rFonts w:hint="default" w:ascii="Times New Roman" w:hAnsi="Times New Roman" w:eastAsia="方正仿宋简体" w:cs="Times New Roman"/>
          <w:b w:val="0"/>
          <w:bCs/>
          <w:color w:val="000000"/>
          <w:sz w:val="28"/>
          <w:szCs w:val="28"/>
        </w:rPr>
        <w:t>两次以上允许他人以自己名义从事工程造价业务；或者涉案出具工程造价成果文件总金额5000万元以上的；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6. </w:t>
      </w:r>
      <w:r>
        <w:rPr>
          <w:rFonts w:hint="default" w:ascii="Times New Roman" w:hAnsi="Times New Roman" w:eastAsia="方正仿宋简体" w:cs="Times New Roman"/>
          <w:b w:val="0"/>
          <w:bCs/>
          <w:color w:val="000000"/>
          <w:sz w:val="28"/>
          <w:szCs w:val="28"/>
        </w:rPr>
        <w:t>两次以上同时在两个或者两个以上单位执业；或者涉案出具工程造价成果文件总金额5000万元以上的；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7. </w:t>
      </w:r>
      <w:r>
        <w:rPr>
          <w:rFonts w:hint="default" w:ascii="Times New Roman" w:hAnsi="Times New Roman" w:eastAsia="方正仿宋简体" w:cs="Times New Roman"/>
          <w:b w:val="0"/>
          <w:bCs/>
          <w:color w:val="000000"/>
          <w:sz w:val="28"/>
          <w:szCs w:val="28"/>
        </w:rPr>
        <w:t>两次以上涂改、倒卖、出租、出借或者以其他形式非法转让注册证书或者执业印章；或者涉案出具工程造价成果文件总金额5000万元以上的；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8. </w:t>
      </w:r>
      <w:r>
        <w:rPr>
          <w:rFonts w:hint="default" w:ascii="Times New Roman" w:hAnsi="Times New Roman" w:eastAsia="方正仿宋简体" w:cs="Times New Roman"/>
          <w:b w:val="0"/>
          <w:bCs/>
          <w:color w:val="000000"/>
          <w:sz w:val="28"/>
          <w:szCs w:val="28"/>
        </w:rPr>
        <w:t>两次以上实施法律、法规、规章禁止的其他行为。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处罚基准：给予警告，责令改正，没有违法所得的，处7000元以上1万元以下罚款；有违法所得的，处以违法所得2倍以上3倍以下且不超过3万元的罚款。</w:t>
      </w:r>
      <w:bookmarkStart w:id="2058" w:name="44"/>
      <w:bookmarkEnd w:id="205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059" w:name="_Toc11839"/>
      <w:bookmarkStart w:id="2060" w:name="_Toc27660"/>
      <w:bookmarkStart w:id="2061" w:name="_Toc26935"/>
      <w:bookmarkStart w:id="2062" w:name="_Toc21740"/>
      <w:bookmarkStart w:id="2063" w:name="_Toc18871"/>
      <w:bookmarkStart w:id="2064" w:name="_Toc12475"/>
      <w:bookmarkStart w:id="2065" w:name="_Toc8507"/>
      <w:bookmarkStart w:id="2066" w:name="_Toc19808"/>
      <w:bookmarkStart w:id="2067" w:name="_Toc27696"/>
      <w:r>
        <w:rPr>
          <w:rFonts w:hint="default" w:ascii="Times New Roman" w:hAnsi="Times New Roman" w:eastAsia="方正楷体简体" w:cs="Times New Roman"/>
          <w:b w:val="0"/>
          <w:bCs/>
          <w:sz w:val="28"/>
          <w:szCs w:val="28"/>
        </w:rPr>
        <w:t>第四节《注册建造师管理规定》处罚裁量</w:t>
      </w:r>
      <w:bookmarkEnd w:id="2059"/>
      <w:bookmarkEnd w:id="2060"/>
      <w:bookmarkEnd w:id="2061"/>
      <w:bookmarkEnd w:id="2062"/>
      <w:bookmarkEnd w:id="2063"/>
      <w:bookmarkEnd w:id="2064"/>
      <w:bookmarkEnd w:id="2065"/>
      <w:bookmarkEnd w:id="2066"/>
      <w:bookmarkEnd w:id="206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68" w:name="_Toc16383"/>
      <w:bookmarkStart w:id="2069" w:name="_Toc20977"/>
      <w:bookmarkStart w:id="2070" w:name="_Toc18559"/>
      <w:bookmarkStart w:id="2071" w:name="_Toc31466"/>
      <w:bookmarkStart w:id="2072" w:name="_Toc26968"/>
      <w:bookmarkStart w:id="2073" w:name="_Toc11859"/>
      <w:bookmarkStart w:id="2074" w:name="_Toc31166"/>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《注册建造师管理规定》第三十四条的处罚裁量</w:t>
      </w:r>
      <w:bookmarkEnd w:id="2068"/>
      <w:bookmarkEnd w:id="2069"/>
      <w:bookmarkEnd w:id="2070"/>
      <w:bookmarkEnd w:id="2071"/>
      <w:bookmarkEnd w:id="2072"/>
      <w:bookmarkEnd w:id="2073"/>
      <w:bookmarkEnd w:id="207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bCs w:val="0"/>
          <w:color w:val="000000"/>
          <w:sz w:val="28"/>
          <w:szCs w:val="28"/>
          <w:highlight w:val="none"/>
        </w:rPr>
        <w:t>处罚依据：</w:t>
      </w:r>
      <w:r>
        <w:rPr>
          <w:rFonts w:hint="default" w:ascii="Times New Roman" w:hAnsi="Times New Roman" w:eastAsia="方正仿宋简体" w:cs="Times New Roman"/>
          <w:b w:val="0"/>
          <w:bCs/>
          <w:color w:val="000000"/>
          <w:sz w:val="28"/>
          <w:szCs w:val="28"/>
          <w:highlight w:val="none"/>
        </w:rPr>
        <w:t>《注册建造师管理规定》第三十四条</w:t>
      </w:r>
      <w:r>
        <w:rPr>
          <w:rFonts w:hint="default" w:ascii="Times New Roman" w:hAnsi="Times New Roman" w:cs="Times New Roman"/>
          <w:b w:val="0"/>
          <w:bCs/>
          <w:color w:val="000000"/>
          <w:sz w:val="28"/>
          <w:szCs w:val="28"/>
          <w:highlight w:val="none"/>
          <w:lang w:eastAsia="zh-CN"/>
        </w:rPr>
        <w:t>规定</w:t>
      </w:r>
      <w:r>
        <w:rPr>
          <w:rFonts w:hint="default" w:ascii="Times New Roman" w:hAnsi="Times New Roman" w:eastAsia="方正仿宋简体" w:cs="Times New Roman"/>
          <w:b w:val="0"/>
          <w:bCs/>
          <w:color w:val="000000"/>
          <w:sz w:val="28"/>
          <w:szCs w:val="28"/>
          <w:highlight w:val="none"/>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highlight w:val="none"/>
        </w:rPr>
      </w:pPr>
      <w:r>
        <w:rPr>
          <w:rFonts w:hint="default" w:ascii="Times New Roman" w:hAnsi="Times New Roman" w:eastAsia="方正仿宋简体" w:cs="Times New Roman"/>
          <w:b/>
          <w:bCs w:val="0"/>
          <w:color w:val="000000"/>
          <w:sz w:val="28"/>
          <w:szCs w:val="28"/>
          <w:highlight w:val="none"/>
        </w:rPr>
        <w:t>违法行为情形和处罚基准：</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19</w:t>
      </w:r>
      <w:r>
        <w:rPr>
          <w:rFonts w:hint="eastAsia" w:cs="Times New Roman"/>
          <w:b/>
          <w:bCs w:val="0"/>
          <w:color w:val="000000"/>
          <w:sz w:val="28"/>
          <w:szCs w:val="28"/>
          <w:highlight w:val="none"/>
          <w:lang w:val="en-US" w:eastAsia="zh-CN"/>
        </w:rPr>
        <w:t>5</w:t>
      </w:r>
      <w:r>
        <w:rPr>
          <w:rFonts w:hint="default" w:ascii="Times New Roman" w:hAnsi="Times New Roman" w:cs="Times New Roman"/>
          <w:b/>
          <w:bCs w:val="0"/>
          <w:color w:val="000000"/>
          <w:sz w:val="28"/>
          <w:szCs w:val="28"/>
          <w:highlight w:val="none"/>
          <w:lang w:val="en-US" w:eastAsia="zh-CN"/>
        </w:rPr>
        <w:t xml:space="preserve">.1 </w:t>
      </w:r>
      <w:r>
        <w:rPr>
          <w:rFonts w:hint="default" w:ascii="Times New Roman" w:hAnsi="Times New Roman" w:eastAsia="方正仿宋简体" w:cs="Times New Roman"/>
          <w:b w:val="0"/>
          <w:bCs/>
          <w:color w:val="000000"/>
          <w:sz w:val="28"/>
          <w:szCs w:val="28"/>
          <w:highlight w:val="none"/>
        </w:rPr>
        <w:t>一般违法行为的表现情形：未正式执业的。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处罚基准：撤销注册，3年内不得再次申请注册；没有违法所得的，处3000元以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罚款；有违法所得的，没收违法所得，处以违法所得1倍以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且不超过1万元罚款。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19</w:t>
      </w:r>
      <w:r>
        <w:rPr>
          <w:rFonts w:hint="eastAsia" w:cs="Times New Roman"/>
          <w:b/>
          <w:bCs w:val="0"/>
          <w:color w:val="000000"/>
          <w:sz w:val="28"/>
          <w:szCs w:val="28"/>
          <w:highlight w:val="none"/>
          <w:lang w:val="en-US" w:eastAsia="zh-CN"/>
        </w:rPr>
        <w:t>5</w:t>
      </w:r>
      <w:r>
        <w:rPr>
          <w:rFonts w:hint="default" w:ascii="Times New Roman" w:hAnsi="Times New Roman" w:cs="Times New Roman"/>
          <w:b/>
          <w:bCs w:val="0"/>
          <w:color w:val="000000"/>
          <w:sz w:val="28"/>
          <w:szCs w:val="28"/>
          <w:highlight w:val="none"/>
          <w:lang w:val="en-US" w:eastAsia="zh-CN"/>
        </w:rPr>
        <w:t xml:space="preserve">.2 </w:t>
      </w:r>
      <w:r>
        <w:rPr>
          <w:rFonts w:hint="default" w:ascii="Times New Roman" w:hAnsi="Times New Roman" w:eastAsia="方正仿宋简体" w:cs="Times New Roman"/>
          <w:b w:val="0"/>
          <w:bCs/>
          <w:color w:val="000000"/>
          <w:sz w:val="28"/>
          <w:szCs w:val="28"/>
          <w:highlight w:val="none"/>
        </w:rPr>
        <w:t>较重违法行为的表现情形：执业时间在一年以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处罚基准：撤销注册，3年内不得再次申请注册；没有违法所得的，处3000元以上7000元以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罚款；有违法所得的，没收违法所得，处以违法所得1倍以上2倍以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且不超过2万元罚款。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19</w:t>
      </w:r>
      <w:r>
        <w:rPr>
          <w:rFonts w:hint="eastAsia" w:cs="Times New Roman"/>
          <w:b/>
          <w:bCs w:val="0"/>
          <w:color w:val="000000"/>
          <w:sz w:val="28"/>
          <w:szCs w:val="28"/>
          <w:highlight w:val="none"/>
          <w:lang w:val="en-US" w:eastAsia="zh-CN"/>
        </w:rPr>
        <w:t>5</w:t>
      </w:r>
      <w:r>
        <w:rPr>
          <w:rFonts w:hint="default" w:ascii="Times New Roman" w:hAnsi="Times New Roman" w:cs="Times New Roman"/>
          <w:b/>
          <w:bCs w:val="0"/>
          <w:color w:val="000000"/>
          <w:sz w:val="28"/>
          <w:szCs w:val="28"/>
          <w:highlight w:val="none"/>
          <w:lang w:val="en-US" w:eastAsia="zh-CN"/>
        </w:rPr>
        <w:t xml:space="preserve">.3 </w:t>
      </w:r>
      <w:r>
        <w:rPr>
          <w:rFonts w:hint="default" w:ascii="Times New Roman" w:hAnsi="Times New Roman" w:eastAsia="方正仿宋简体" w:cs="Times New Roman"/>
          <w:b w:val="0"/>
          <w:bCs/>
          <w:color w:val="000000"/>
          <w:sz w:val="28"/>
          <w:szCs w:val="28"/>
          <w:highlight w:val="none"/>
        </w:rPr>
        <w:t>严重违法行为的表现情形：执业时间在一年以上的。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处罚基准：撤销注册，3年内不得再次申请注册；没有违法所得的，处7000元以上1万元以下罚款；有违法所得的，没收违法所得，处以违法所得2倍以上3倍以下且不超过3万元的罚款。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75" w:name="_Toc17562"/>
      <w:bookmarkStart w:id="2076" w:name="_Toc32724"/>
      <w:bookmarkStart w:id="2077" w:name="_Toc7919"/>
      <w:bookmarkStart w:id="2078" w:name="_Toc18897"/>
      <w:bookmarkStart w:id="2079" w:name="_Toc23879"/>
      <w:bookmarkStart w:id="2080" w:name="_Toc24437"/>
      <w:bookmarkStart w:id="2081" w:name="_Toc16784"/>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《注册建造师管理规定》第三十五条的处罚裁量</w:t>
      </w:r>
      <w:bookmarkEnd w:id="2075"/>
      <w:bookmarkEnd w:id="2076"/>
      <w:bookmarkEnd w:id="2077"/>
      <w:bookmarkEnd w:id="2078"/>
      <w:bookmarkEnd w:id="2079"/>
      <w:bookmarkEnd w:id="2080"/>
      <w:bookmarkEnd w:id="2081"/>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bCs w:val="0"/>
          <w:color w:val="000000"/>
          <w:sz w:val="28"/>
          <w:szCs w:val="28"/>
          <w:highlight w:val="none"/>
        </w:rPr>
        <w:t>处罚依据：</w:t>
      </w:r>
      <w:r>
        <w:rPr>
          <w:rFonts w:hint="default" w:ascii="Times New Roman" w:hAnsi="Times New Roman" w:eastAsia="方正仿宋简体" w:cs="Times New Roman"/>
          <w:b w:val="0"/>
          <w:bCs/>
          <w:color w:val="000000"/>
          <w:sz w:val="28"/>
          <w:szCs w:val="28"/>
          <w:highlight w:val="none"/>
        </w:rPr>
        <w:t>《注册建造师管理规定》第三十五条</w:t>
      </w:r>
      <w:r>
        <w:rPr>
          <w:rFonts w:hint="default" w:ascii="Times New Roman" w:hAnsi="Times New Roman" w:cs="Times New Roman"/>
          <w:b w:val="0"/>
          <w:bCs/>
          <w:color w:val="000000"/>
          <w:sz w:val="28"/>
          <w:szCs w:val="28"/>
          <w:highlight w:val="none"/>
          <w:lang w:eastAsia="zh-CN"/>
        </w:rPr>
        <w:t>规定</w:t>
      </w:r>
      <w:r>
        <w:rPr>
          <w:rFonts w:hint="default" w:ascii="Times New Roman" w:hAnsi="Times New Roman" w:eastAsia="方正仿宋简体" w:cs="Times New Roman"/>
          <w:b w:val="0"/>
          <w:bCs/>
          <w:color w:val="000000"/>
          <w:sz w:val="28"/>
          <w:szCs w:val="28"/>
          <w:highlight w:val="none"/>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highlight w:val="none"/>
        </w:rPr>
      </w:pPr>
      <w:r>
        <w:rPr>
          <w:rFonts w:hint="default" w:ascii="Times New Roman" w:hAnsi="Times New Roman" w:eastAsia="方正仿宋简体" w:cs="Times New Roman"/>
          <w:b/>
          <w:bCs w:val="0"/>
          <w:color w:val="000000"/>
          <w:sz w:val="28"/>
          <w:szCs w:val="28"/>
          <w:highlight w:val="none"/>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bCs w:val="0"/>
          <w:color w:val="000000"/>
          <w:sz w:val="28"/>
          <w:szCs w:val="28"/>
          <w:highlight w:val="none"/>
        </w:rPr>
        <w:t>1</w:t>
      </w:r>
      <w:r>
        <w:rPr>
          <w:rFonts w:hint="default" w:ascii="Times New Roman" w:hAnsi="Times New Roman" w:cs="Times New Roman"/>
          <w:b/>
          <w:bCs w:val="0"/>
          <w:color w:val="000000"/>
          <w:sz w:val="28"/>
          <w:szCs w:val="28"/>
          <w:highlight w:val="none"/>
          <w:lang w:val="en-US" w:eastAsia="zh-CN"/>
        </w:rPr>
        <w:t>9</w:t>
      </w:r>
      <w:r>
        <w:rPr>
          <w:rFonts w:hint="eastAsia" w:cs="Times New Roman"/>
          <w:b/>
          <w:bCs w:val="0"/>
          <w:color w:val="000000"/>
          <w:sz w:val="28"/>
          <w:szCs w:val="28"/>
          <w:highlight w:val="none"/>
          <w:lang w:val="en-US" w:eastAsia="zh-CN"/>
        </w:rPr>
        <w:t>6</w:t>
      </w:r>
      <w:r>
        <w:rPr>
          <w:rFonts w:hint="default" w:ascii="Times New Roman" w:hAnsi="Times New Roman" w:cs="Times New Roman"/>
          <w:b/>
          <w:bCs w:val="0"/>
          <w:color w:val="000000"/>
          <w:sz w:val="28"/>
          <w:szCs w:val="28"/>
          <w:highlight w:val="none"/>
          <w:lang w:val="en-US" w:eastAsia="zh-CN"/>
        </w:rPr>
        <w:t xml:space="preserve">.1 </w:t>
      </w:r>
      <w:r>
        <w:rPr>
          <w:rFonts w:hint="default" w:ascii="Times New Roman" w:hAnsi="Times New Roman" w:eastAsia="方正仿宋简体" w:cs="Times New Roman"/>
          <w:b w:val="0"/>
          <w:bCs/>
          <w:color w:val="000000"/>
          <w:sz w:val="28"/>
          <w:szCs w:val="28"/>
          <w:highlight w:val="none"/>
        </w:rPr>
        <w:t>轻微违法行为的表现情形：涉案工程面积1</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highlight w:val="none"/>
        </w:rPr>
        <w:t>㎡以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处罚基准：给予警告，责令停止违法活动，可处1万元的罚款。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highlight w:val="none"/>
        </w:rPr>
        <w:t>1</w:t>
      </w:r>
      <w:r>
        <w:rPr>
          <w:rFonts w:hint="default" w:ascii="Times New Roman" w:hAnsi="Times New Roman" w:cs="Times New Roman"/>
          <w:b/>
          <w:bCs w:val="0"/>
          <w:color w:val="000000"/>
          <w:sz w:val="28"/>
          <w:szCs w:val="28"/>
          <w:highlight w:val="none"/>
          <w:lang w:val="en-US" w:eastAsia="zh-CN"/>
        </w:rPr>
        <w:t>9</w:t>
      </w:r>
      <w:r>
        <w:rPr>
          <w:rFonts w:hint="eastAsia" w:cs="Times New Roman"/>
          <w:b/>
          <w:bCs w:val="0"/>
          <w:color w:val="000000"/>
          <w:sz w:val="28"/>
          <w:szCs w:val="28"/>
          <w:highlight w:val="none"/>
          <w:lang w:val="en-US" w:eastAsia="zh-CN"/>
        </w:rPr>
        <w:t>6</w:t>
      </w:r>
      <w:r>
        <w:rPr>
          <w:rFonts w:hint="default" w:ascii="Times New Roman" w:hAnsi="Times New Roman" w:cs="Times New Roman"/>
          <w:b/>
          <w:bCs w:val="0"/>
          <w:color w:val="000000"/>
          <w:sz w:val="28"/>
          <w:szCs w:val="28"/>
          <w:highlight w:val="none"/>
          <w:lang w:val="en-US" w:eastAsia="zh-CN"/>
        </w:rPr>
        <w:t xml:space="preserve">.2 </w:t>
      </w:r>
      <w:r>
        <w:rPr>
          <w:rFonts w:hint="default" w:ascii="Times New Roman" w:hAnsi="Times New Roman" w:eastAsia="方正仿宋简体" w:cs="Times New Roman"/>
          <w:b w:val="0"/>
          <w:bCs/>
          <w:color w:val="000000"/>
          <w:sz w:val="28"/>
          <w:szCs w:val="28"/>
          <w:highlight w:val="none"/>
        </w:rPr>
        <w:t>一般违法行为的表现情形：未及时纠正违法行为，</w:t>
      </w:r>
      <w:r>
        <w:rPr>
          <w:rFonts w:hint="default" w:ascii="Times New Roman" w:hAnsi="Times New Roman" w:eastAsia="方正仿宋简体" w:cs="Times New Roman"/>
          <w:b w:val="0"/>
          <w:bCs/>
          <w:color w:val="000000"/>
          <w:sz w:val="28"/>
          <w:szCs w:val="28"/>
        </w:rPr>
        <w:t>造成一定危害后果的；涉案工程面积1</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rPr>
        <w:t>㎡以上2</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处罚基准：给予警告，责令停止违法活动，以1万元以上1.5万元以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highlight w:val="none"/>
        </w:rPr>
        <w:t>1</w:t>
      </w:r>
      <w:r>
        <w:rPr>
          <w:rFonts w:hint="default" w:ascii="Times New Roman" w:hAnsi="Times New Roman" w:cs="Times New Roman"/>
          <w:b/>
          <w:bCs w:val="0"/>
          <w:color w:val="000000"/>
          <w:sz w:val="28"/>
          <w:szCs w:val="28"/>
          <w:highlight w:val="none"/>
          <w:lang w:val="en-US" w:eastAsia="zh-CN"/>
        </w:rPr>
        <w:t>9</w:t>
      </w:r>
      <w:r>
        <w:rPr>
          <w:rFonts w:hint="eastAsia" w:cs="Times New Roman"/>
          <w:b/>
          <w:bCs w:val="0"/>
          <w:color w:val="000000"/>
          <w:sz w:val="28"/>
          <w:szCs w:val="28"/>
          <w:highlight w:val="none"/>
          <w:lang w:val="en-US" w:eastAsia="zh-CN"/>
        </w:rPr>
        <w:t>6</w:t>
      </w:r>
      <w:r>
        <w:rPr>
          <w:rFonts w:hint="default" w:ascii="Times New Roman" w:hAnsi="Times New Roman" w:cs="Times New Roman"/>
          <w:b/>
          <w:bCs w:val="0"/>
          <w:color w:val="000000"/>
          <w:sz w:val="28"/>
          <w:szCs w:val="28"/>
          <w:highlight w:val="none"/>
          <w:lang w:val="en-US" w:eastAsia="zh-CN"/>
        </w:rPr>
        <w:t xml:space="preserve">.3 </w:t>
      </w:r>
      <w:r>
        <w:rPr>
          <w:rFonts w:hint="default" w:ascii="Times New Roman" w:hAnsi="Times New Roman" w:eastAsia="方正仿宋简体" w:cs="Times New Roman"/>
          <w:b w:val="0"/>
          <w:bCs/>
          <w:color w:val="000000"/>
          <w:sz w:val="28"/>
          <w:szCs w:val="28"/>
        </w:rPr>
        <w:t>较重违法行为的表现情形：涉案工程面积2</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rPr>
        <w:t>㎡以上3</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处罚基准：给予警告，责令停止违法活动，处1.5万元以上2万元以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highlight w:val="none"/>
        </w:rPr>
        <w:t>1</w:t>
      </w:r>
      <w:r>
        <w:rPr>
          <w:rFonts w:hint="default" w:ascii="Times New Roman" w:hAnsi="Times New Roman" w:cs="Times New Roman"/>
          <w:b/>
          <w:bCs w:val="0"/>
          <w:color w:val="000000"/>
          <w:sz w:val="28"/>
          <w:szCs w:val="28"/>
          <w:highlight w:val="none"/>
          <w:lang w:val="en-US" w:eastAsia="zh-CN"/>
        </w:rPr>
        <w:t>9</w:t>
      </w:r>
      <w:r>
        <w:rPr>
          <w:rFonts w:hint="eastAsia" w:cs="Times New Roman"/>
          <w:b/>
          <w:bCs w:val="0"/>
          <w:color w:val="000000"/>
          <w:sz w:val="28"/>
          <w:szCs w:val="28"/>
          <w:highlight w:val="none"/>
          <w:lang w:val="en-US" w:eastAsia="zh-CN"/>
        </w:rPr>
        <w:t>6</w:t>
      </w:r>
      <w:r>
        <w:rPr>
          <w:rFonts w:hint="default" w:ascii="Times New Roman" w:hAnsi="Times New Roman" w:cs="Times New Roman"/>
          <w:b/>
          <w:bCs w:val="0"/>
          <w:color w:val="000000"/>
          <w:sz w:val="28"/>
          <w:szCs w:val="28"/>
          <w:highlight w:val="none"/>
          <w:lang w:val="en-US" w:eastAsia="zh-CN"/>
        </w:rPr>
        <w:t xml:space="preserve">.4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拒不改正的且</w:t>
      </w:r>
      <w:r>
        <w:rPr>
          <w:rFonts w:hint="default" w:ascii="Times New Roman" w:hAnsi="Times New Roman" w:eastAsia="方正仿宋简体" w:cs="Times New Roman"/>
          <w:b w:val="0"/>
          <w:bCs/>
          <w:color w:val="000000"/>
          <w:sz w:val="28"/>
          <w:szCs w:val="28"/>
        </w:rPr>
        <w:t>造成严重危害后果的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涉案工程面积3</w:t>
      </w:r>
      <w:r>
        <w:rPr>
          <w:rFonts w:hint="default" w:ascii="Times New Roman" w:hAnsi="Times New Roman" w:cs="Times New Roman"/>
          <w:b w:val="0"/>
          <w:bCs/>
          <w:color w:val="000000"/>
          <w:sz w:val="28"/>
          <w:szCs w:val="28"/>
          <w:highlight w:val="none"/>
          <w:lang w:eastAsia="zh-CN"/>
        </w:rPr>
        <w:t>万</w:t>
      </w:r>
      <w:r>
        <w:rPr>
          <w:rFonts w:hint="default" w:ascii="Times New Roman" w:hAnsi="Times New Roman" w:eastAsia="方正仿宋简体" w:cs="Times New Roman"/>
          <w:b w:val="0"/>
          <w:bCs/>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处罚基准：给予警告，责令停止违法活动，处2万元以上3万元以下的罚款。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82" w:name="_Toc23654"/>
      <w:bookmarkStart w:id="2083" w:name="_Toc24102"/>
      <w:bookmarkStart w:id="2084" w:name="_Toc20920"/>
      <w:bookmarkStart w:id="2085" w:name="_Toc8807"/>
      <w:bookmarkStart w:id="2086" w:name="_Toc15411"/>
      <w:bookmarkStart w:id="2087" w:name="_Toc17599"/>
      <w:bookmarkStart w:id="2088" w:name="_Toc32765"/>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《注册建造师管理规定》第三十七条的处罚裁量</w:t>
      </w:r>
      <w:bookmarkEnd w:id="2082"/>
      <w:bookmarkEnd w:id="2083"/>
      <w:bookmarkEnd w:id="2084"/>
      <w:bookmarkEnd w:id="2085"/>
      <w:bookmarkEnd w:id="2086"/>
      <w:bookmarkEnd w:id="2087"/>
      <w:bookmarkEnd w:id="208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处罚依据：《注册建造师管理规定》第三十七条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《注册建造师管理规定》第二十六条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 xml:space="preserve">注册建造师不得有下列行为：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（一）不履行注册建造师义务；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（二）在执业过程中，索贿、受贿或者谋取合同约定费用外的其他利益；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（三）在执业过程中实施商业贿赂；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（四）签署有虚假记载等不合格的文件；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（五）允许他人以自己的名义从事执业活动；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（六）同时在两个或者两个以上单位受聘或者执业；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（七）涂改、倒卖、出租、出借或以其他形式非法转让资格证书、注册证书和执业印章；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（八）超出执业范围和聘用单位业务范围内从事执业活动； </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（九） 法律、法规、规章禁止的其他行为。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一般违法行为的表现情形：及时纠正违法行为，未造成危害后果的；涉案工程面积1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㎡以下，未造成危害后果的。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处罚基准：给予警告，责令改正，没有违法所得的，处3000元以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较重违法行为的表现情形：未及时纠正违法行为</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造成一定危害后果的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处罚基准：给予警告，责令改正，没有违法所得的，处3000元以上7000元以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拒不改正且</w:t>
      </w:r>
      <w:r>
        <w:rPr>
          <w:rFonts w:hint="default" w:ascii="Times New Roman" w:hAnsi="Times New Roman" w:eastAsia="方正仿宋简体" w:cs="Times New Roman"/>
          <w:b w:val="0"/>
          <w:bCs/>
          <w:color w:val="000000"/>
          <w:sz w:val="28"/>
          <w:szCs w:val="28"/>
        </w:rPr>
        <w:t>造成严重危害后果的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涉案工程面积2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处罚基准：给予警告，责令改正，没有违法所得的，处7000元以上10000元以下罚款；有违法所得的，处以违法所得2倍以上3倍以下且不超过3万元的罚款。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089" w:name="_Toc27287"/>
      <w:bookmarkStart w:id="2090" w:name="_Toc14130"/>
      <w:bookmarkStart w:id="2091" w:name="_Toc7749"/>
      <w:bookmarkStart w:id="2092" w:name="_Toc28912"/>
      <w:bookmarkStart w:id="2093" w:name="_Toc5561"/>
      <w:bookmarkStart w:id="2094" w:name="_Toc1922"/>
      <w:bookmarkStart w:id="2095" w:name="_Toc9531"/>
      <w:r>
        <w:rPr>
          <w:rFonts w:hint="default" w:ascii="Times New Roman" w:hAnsi="Times New Roman" w:cs="Times New Roman"/>
          <w:b/>
          <w:bCs w:val="0"/>
          <w:sz w:val="28"/>
          <w:szCs w:val="28"/>
          <w:highlight w:val="yellow"/>
          <w:lang w:val="en-US" w:eastAsia="zh-CN"/>
        </w:rPr>
        <w:t>19</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《注册建造师管理规定》第三十九条的处罚裁量</w:t>
      </w:r>
      <w:bookmarkEnd w:id="2089"/>
      <w:bookmarkEnd w:id="2090"/>
      <w:bookmarkEnd w:id="2091"/>
      <w:bookmarkEnd w:id="2092"/>
      <w:bookmarkEnd w:id="2093"/>
      <w:bookmarkEnd w:id="2094"/>
      <w:bookmarkEnd w:id="209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《注册建造师管理规定》第三十九条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：聘用单位为申请人提供虚假注册材料的，由县级以上地方人民政府建设主管部门或者其他有关部门给予警告，责令限期改正；逾期未改正的，可处以1万元以上3万元以下的罚款。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轻微违法行为的表现情形：提供虚假材料属非实质性，未造成危害后果的。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处罚基准：给予警告，责令限期改正；逾期未改正的，可处1万元的罚款。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一般违法行为的表现情形：提供虚假材料属实质性，未造成危害后果的。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较重违法行为的表现情形：提供虚假材料，造成一定危害后果的。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处罚基准：给予警告，责令限期改正；逾期未改正的，处1.5万元以上2万元以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1</w:t>
      </w:r>
      <w:r>
        <w:rPr>
          <w:rFonts w:hint="default" w:ascii="Times New Roman" w:hAnsi="Times New Roman" w:cs="Times New Roman"/>
          <w:b/>
          <w:bCs w:val="0"/>
          <w:color w:val="000000"/>
          <w:sz w:val="28"/>
          <w:szCs w:val="28"/>
          <w:lang w:val="en-US" w:eastAsia="zh-CN"/>
        </w:rPr>
        <w:t>9</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严重违法行为的表现情形：提供虚假材料，造成严重危害后果的。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处罚基准：给予警告，责令限期改正；逾期未改正的，处2万元以上3万元以下的罚款。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bidi w:val="0"/>
        <w:rPr>
          <w:rFonts w:hint="default" w:ascii="Times New Roman" w:hAnsi="Times New Roman" w:cs="Times New Roman"/>
        </w:rPr>
      </w:pPr>
      <w:bookmarkStart w:id="2096" w:name="_Toc11258"/>
      <w:bookmarkStart w:id="2097" w:name="_Toc3129"/>
      <w:bookmarkStart w:id="2098" w:name="_Toc13398"/>
      <w:bookmarkStart w:id="2099" w:name="_Toc17380"/>
      <w:bookmarkStart w:id="2100" w:name="_Toc29428"/>
      <w:bookmarkStart w:id="2101" w:name="_Toc4421"/>
      <w:bookmarkStart w:id="2102" w:name="_Toc27995"/>
      <w:bookmarkStart w:id="2103" w:name="_Toc13181"/>
      <w:bookmarkStart w:id="2104" w:name="_Toc12733"/>
      <w:r>
        <w:rPr>
          <w:rFonts w:hint="default" w:ascii="Times New Roman" w:hAnsi="Times New Roman" w:cs="Times New Roman"/>
        </w:rPr>
        <w:t>第五节《工程监理企业资质管理规定》处罚裁量</w:t>
      </w:r>
      <w:bookmarkEnd w:id="2096"/>
      <w:bookmarkEnd w:id="2097"/>
      <w:bookmarkEnd w:id="2098"/>
      <w:bookmarkEnd w:id="2099"/>
      <w:bookmarkEnd w:id="2100"/>
      <w:bookmarkEnd w:id="2101"/>
      <w:bookmarkEnd w:id="2102"/>
      <w:bookmarkEnd w:id="2103"/>
      <w:bookmarkEnd w:id="210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05" w:name="_Toc7646"/>
      <w:bookmarkStart w:id="2106" w:name="_Toc30737"/>
      <w:bookmarkStart w:id="2107" w:name="_Toc16296"/>
      <w:bookmarkStart w:id="2108" w:name="_Toc30990"/>
      <w:bookmarkStart w:id="2109" w:name="_Toc30666"/>
      <w:bookmarkStart w:id="2110" w:name="_Toc16395"/>
      <w:bookmarkStart w:id="2111" w:name="_Toc8481"/>
      <w:r>
        <w:rPr>
          <w:rFonts w:hint="eastAsia" w:cs="Times New Roman"/>
          <w:b/>
          <w:bCs w:val="0"/>
          <w:sz w:val="28"/>
          <w:szCs w:val="28"/>
          <w:highlight w:val="yellow"/>
          <w:lang w:val="en-US" w:eastAsia="zh-CN"/>
        </w:rPr>
        <w:t>199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《工程监理企业资质管理规定》第二十八条的处罚裁量</w:t>
      </w:r>
      <w:bookmarkEnd w:id="2105"/>
      <w:bookmarkEnd w:id="2106"/>
      <w:bookmarkEnd w:id="2107"/>
      <w:bookmarkEnd w:id="2108"/>
      <w:bookmarkEnd w:id="2109"/>
      <w:bookmarkEnd w:id="2110"/>
      <w:bookmarkEnd w:id="2111"/>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《工程监理企业资质管理规定》第二十八条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：以欺骗、贿赂等不正当手段取得工程监理企业资质证书的，由县级以上地方人民政府建设主管部门或者有关部门给予警告，并处1万元以上2万元以下的罚款，申请人3年内不得再次申请工程监理企业资质。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bCs w:val="0"/>
          <w:color w:val="000000"/>
          <w:sz w:val="28"/>
          <w:szCs w:val="28"/>
          <w:lang w:val="en-US" w:eastAsia="zh-CN"/>
        </w:rPr>
        <w:t>199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轻微违法行为的表现情形：及时纠正违法行为，未造成危害后果的。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bCs w:val="0"/>
          <w:color w:val="000000"/>
          <w:sz w:val="28"/>
          <w:szCs w:val="28"/>
          <w:lang w:val="en-US" w:eastAsia="zh-CN"/>
        </w:rPr>
        <w:t>199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一般违法行为的表现情形：未及时纠正违法行为，造成一定危害后果的。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处罚基准：给予警告，处1万元以上1.3万元以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bCs w:val="0"/>
          <w:color w:val="000000"/>
          <w:sz w:val="28"/>
          <w:szCs w:val="28"/>
          <w:lang w:val="en-US" w:eastAsia="zh-CN"/>
        </w:rPr>
        <w:t>199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较重违法行为的表现情形：未及时纠正违法行为，造成较大危害后果的。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处罚基准：给予警告，处1.3万元以上1.7万元以下的罚款。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bCs w:val="0"/>
          <w:color w:val="000000"/>
          <w:sz w:val="28"/>
          <w:szCs w:val="28"/>
          <w:lang w:val="en-US" w:eastAsia="zh-CN"/>
        </w:rPr>
        <w:t>199</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严重违法行为的表现情形：未及时纠正违法行为，造成严重危害后果的；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处罚基准：给予警告，处1.7万元以上2万元以下的罚款。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12" w:name="_Toc30775"/>
      <w:bookmarkStart w:id="2113" w:name="_Toc4470"/>
      <w:bookmarkStart w:id="2114" w:name="_Toc13072"/>
      <w:bookmarkStart w:id="2115" w:name="_Toc21108"/>
      <w:bookmarkStart w:id="2116" w:name="_Toc17892"/>
      <w:bookmarkStart w:id="2117" w:name="_Toc18682"/>
      <w:bookmarkStart w:id="2118" w:name="_Toc1617"/>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《工程监理企业资质管理规定》第二十九条的处罚裁量</w:t>
      </w:r>
      <w:bookmarkEnd w:id="2112"/>
      <w:bookmarkEnd w:id="2113"/>
      <w:bookmarkEnd w:id="2114"/>
      <w:bookmarkEnd w:id="2115"/>
      <w:bookmarkEnd w:id="2116"/>
      <w:bookmarkEnd w:id="2117"/>
      <w:bookmarkEnd w:id="211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《工程监理企业资质管理规定》第二十九条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第十六条　工程监理企业不得有下列行为： </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（七）在监理过程中实施商业贿赂； </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（八）涂改、伪造、出借、转让工程监理企业资质证书。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轻微违法行为的表现情形：及时纠正违法行为，未造成危害后果的。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一般违法行为的表现情形：未及时纠正违法行为，造成一定危害后果的。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较重违法行为的表现情形：未及时纠正违法行为，造成较大危害后果的。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处罚基准：予以警告，责令改正，处1.5万元以上2万元以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严重违法行为的表现情形：未及时纠正违法行为，造成严重危害后果的；妨碍或不配合执法人员执法活动影响非常恶劣的。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处罚基准：予以警告，责令改正，处2万元以上3万元以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119" w:name="_Toc8849"/>
      <w:bookmarkStart w:id="2120" w:name="_Toc5488"/>
      <w:bookmarkStart w:id="2121" w:name="_Toc24308"/>
      <w:bookmarkStart w:id="2122" w:name="_Toc4805"/>
      <w:bookmarkStart w:id="2123" w:name="_Toc28467"/>
      <w:bookmarkStart w:id="2124" w:name="_Toc24548"/>
      <w:bookmarkStart w:id="2125" w:name="_Toc9834"/>
      <w:bookmarkStart w:id="2126" w:name="_Toc29262"/>
      <w:bookmarkStart w:id="2127" w:name="_Toc14837"/>
      <w:r>
        <w:rPr>
          <w:rFonts w:hint="default" w:ascii="Times New Roman" w:hAnsi="Times New Roman" w:eastAsia="方正楷体简体" w:cs="Times New Roman"/>
          <w:b w:val="0"/>
          <w:bCs/>
          <w:sz w:val="28"/>
          <w:szCs w:val="28"/>
        </w:rPr>
        <w:t>第六节《建筑业企业资质管理规定》处罚裁量</w:t>
      </w:r>
      <w:bookmarkEnd w:id="2119"/>
      <w:bookmarkEnd w:id="2120"/>
      <w:bookmarkEnd w:id="2121"/>
      <w:bookmarkEnd w:id="2122"/>
      <w:bookmarkEnd w:id="2123"/>
      <w:bookmarkEnd w:id="2124"/>
      <w:bookmarkEnd w:id="2125"/>
      <w:bookmarkEnd w:id="2126"/>
      <w:bookmarkEnd w:id="212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rPr>
      </w:pPr>
      <w:bookmarkStart w:id="2128" w:name="_Toc23298"/>
      <w:bookmarkStart w:id="2129" w:name="_Toc9270"/>
      <w:bookmarkStart w:id="2130" w:name="_Toc13922"/>
      <w:bookmarkStart w:id="2131" w:name="_Toc31974"/>
      <w:bookmarkStart w:id="2132" w:name="_Toc31775"/>
      <w:bookmarkStart w:id="2133" w:name="_Toc23607"/>
      <w:bookmarkStart w:id="2134" w:name="_Toc9109"/>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《建筑业企业资质管理规定》第三十七条的处罚裁量</w:t>
      </w:r>
      <w:bookmarkEnd w:id="2128"/>
      <w:bookmarkEnd w:id="2129"/>
      <w:bookmarkEnd w:id="2130"/>
      <w:bookmarkEnd w:id="2131"/>
      <w:bookmarkEnd w:id="2132"/>
      <w:bookmarkEnd w:id="2133"/>
      <w:bookmarkEnd w:id="2134"/>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《建筑业企业资质管理规定》第三十七</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建筑业企业有本规定第二十三条行为之一，《中华人民共和国建筑法》、《建设工程质量管理条例》和其他有关法律、法规对处罚机关和处罚方式有规定的，依照法律、法规的规定执行；法律、法规</w:t>
      </w:r>
      <w:r>
        <w:rPr>
          <w:rFonts w:hint="default" w:ascii="Times New Roman" w:hAnsi="Times New Roman" w:eastAsia="方正仿宋简体" w:cs="Times New Roman"/>
          <w:b w:val="0"/>
          <w:bCs/>
          <w:color w:val="000000"/>
          <w:sz w:val="28"/>
          <w:szCs w:val="28"/>
          <w:highlight w:val="none"/>
        </w:rPr>
        <w:t>未作</w:t>
      </w:r>
      <w:r>
        <w:rPr>
          <w:rFonts w:hint="default" w:ascii="Times New Roman" w:hAnsi="Times New Roman" w:eastAsia="方正仿宋简体" w:cs="Times New Roman"/>
          <w:b w:val="0"/>
          <w:bCs/>
          <w:color w:val="000000"/>
          <w:sz w:val="28"/>
          <w:szCs w:val="28"/>
        </w:rPr>
        <w:t>规定的，由县级以上地方人民政府建设主管部门或者其他有关部门给予警告，责令改正，并处1万元以上3万元以下的罚款。</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《建筑业企业资质管理规定》第二十三条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（一）超越本企业资质等级或以其他企业的名义承揽工程，或允许其他企业或个人以本企业的名义承揽工程的；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（二）与建设单位或企业之间相互串通投标，或以行贿等不正当手段谋取中标的；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（三）未取得施工许可证擅自施工的；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（四）将承包的工程转包或违法分包的；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（五）违反国家工程建设强制性标准施工的；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（六）恶意拖欠分包企业工程款或者劳务人员工资的；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（七）隐瞒或谎报、拖延报告工程质量安全事故，破坏事故现场、阻碍对事故调查的；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（八）按照国家法律、法规和标准规定需要持证上岗的现场管理人员和技术工种作业人员未取得证书上岗的；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（九）未依法履行工程质量保修义务或拖延履行保修义务的；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（十）伪造、变造、倒卖、出租、出借或者以其他形式非法转让建筑业企业资质证书的；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（十一）发生过较大以上质量安全事故或者发生过两起以上一般质量安全事故的；</w:t>
      </w:r>
    </w:p>
    <w:p>
      <w:pPr>
        <w:keepNext w:val="0"/>
        <w:keepLines w:val="0"/>
        <w:pageBreakBefore w:val="0"/>
        <w:widowControl/>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（十二）</w:t>
      </w:r>
      <w:r>
        <w:rPr>
          <w:rFonts w:hint="default" w:ascii="Times New Roman" w:hAnsi="Times New Roman" w:eastAsia="方正仿宋简体" w:cs="Times New Roman"/>
          <w:b w:val="0"/>
          <w:bCs/>
          <w:color w:val="000000"/>
          <w:sz w:val="28"/>
          <w:szCs w:val="28"/>
          <w:highlight w:val="none"/>
        </w:rPr>
        <w:t>其它</w:t>
      </w:r>
      <w:r>
        <w:rPr>
          <w:rFonts w:hint="default" w:ascii="Times New Roman" w:hAnsi="Times New Roman" w:eastAsia="方正仿宋简体" w:cs="Times New Roman"/>
          <w:b w:val="0"/>
          <w:bCs/>
          <w:color w:val="000000"/>
          <w:sz w:val="28"/>
          <w:szCs w:val="28"/>
        </w:rPr>
        <w:t>违反法律、法规的行为。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轻微违法行为的表现情形：及时纠正违法行为，未造成危害后果的；涉案工程面积不足1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处罚基准：有关法律、法规有规定的，依其规定；</w:t>
      </w:r>
      <w:r>
        <w:rPr>
          <w:rFonts w:hint="default" w:ascii="Times New Roman" w:hAnsi="Times New Roman" w:eastAsia="方正仿宋简体" w:cs="Times New Roman"/>
          <w:b w:val="0"/>
          <w:bCs/>
          <w:color w:val="000000"/>
          <w:sz w:val="28"/>
          <w:szCs w:val="28"/>
          <w:highlight w:val="none"/>
        </w:rPr>
        <w:t>未作</w:t>
      </w:r>
      <w:r>
        <w:rPr>
          <w:rFonts w:hint="default" w:ascii="Times New Roman" w:hAnsi="Times New Roman" w:eastAsia="方正仿宋简体" w:cs="Times New Roman"/>
          <w:b w:val="0"/>
          <w:bCs/>
          <w:color w:val="000000"/>
          <w:sz w:val="28"/>
          <w:szCs w:val="28"/>
        </w:rPr>
        <w:t>规定的，给予警告，责令改正，并处1万元的罚款。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一般违法行为的表现情形：未及时纠正违法行为，造成一定危害后果的；涉案工程面积1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处罚基准：有关法律、法规有规定的，依其规定；</w:t>
      </w:r>
      <w:r>
        <w:rPr>
          <w:rFonts w:hint="default" w:ascii="Times New Roman" w:hAnsi="Times New Roman" w:eastAsia="方正仿宋简体" w:cs="Times New Roman"/>
          <w:b w:val="0"/>
          <w:bCs/>
          <w:color w:val="000000"/>
          <w:sz w:val="28"/>
          <w:szCs w:val="28"/>
          <w:highlight w:val="none"/>
        </w:rPr>
        <w:t>未作</w:t>
      </w:r>
      <w:r>
        <w:rPr>
          <w:rFonts w:hint="default" w:ascii="Times New Roman" w:hAnsi="Times New Roman" w:eastAsia="方正仿宋简体" w:cs="Times New Roman"/>
          <w:b w:val="0"/>
          <w:bCs/>
          <w:color w:val="000000"/>
          <w:sz w:val="28"/>
          <w:szCs w:val="28"/>
        </w:rPr>
        <w:t>规定的，给予警告，责令改正，并处1万元以上1.5万元以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较重违法行为的表现情形：未及时纠正违法行为，造成较大危害后果的；涉案工程面积2</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㎡以上3</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处罚基准：有关法律、法规有规定的，依其规定；</w:t>
      </w:r>
      <w:r>
        <w:rPr>
          <w:rFonts w:hint="default" w:ascii="Times New Roman" w:hAnsi="Times New Roman" w:eastAsia="方正仿宋简体" w:cs="Times New Roman"/>
          <w:b w:val="0"/>
          <w:bCs/>
          <w:color w:val="000000"/>
          <w:sz w:val="28"/>
          <w:szCs w:val="28"/>
          <w:highlight w:val="none"/>
        </w:rPr>
        <w:t>未作</w:t>
      </w:r>
      <w:r>
        <w:rPr>
          <w:rFonts w:hint="default" w:ascii="Times New Roman" w:hAnsi="Times New Roman" w:eastAsia="方正仿宋简体" w:cs="Times New Roman"/>
          <w:b w:val="0"/>
          <w:bCs/>
          <w:color w:val="000000"/>
          <w:sz w:val="28"/>
          <w:szCs w:val="28"/>
        </w:rPr>
        <w:t>规定的，给予警告，责令改正，并处1.5万元以上2万以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严重违法行为的表现情形：未及时纠正违法行为，造成严重危害后果的；涉案工程面积3</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处罚基准：有关法律、法规有规定的，依其规定；</w:t>
      </w:r>
      <w:r>
        <w:rPr>
          <w:rFonts w:hint="default" w:ascii="Times New Roman" w:hAnsi="Times New Roman" w:eastAsia="方正仿宋简体" w:cs="Times New Roman"/>
          <w:b w:val="0"/>
          <w:bCs/>
          <w:color w:val="000000"/>
          <w:sz w:val="28"/>
          <w:szCs w:val="28"/>
          <w:highlight w:val="none"/>
        </w:rPr>
        <w:t>未作</w:t>
      </w:r>
      <w:r>
        <w:rPr>
          <w:rFonts w:hint="default" w:ascii="Times New Roman" w:hAnsi="Times New Roman" w:eastAsia="方正仿宋简体" w:cs="Times New Roman"/>
          <w:b w:val="0"/>
          <w:bCs/>
          <w:color w:val="000000"/>
          <w:sz w:val="28"/>
          <w:szCs w:val="28"/>
        </w:rPr>
        <w:t>规定的，给予警告，责令改正，并处2万元以上3万元以下的罚款。</w:t>
      </w:r>
    </w:p>
    <w:p>
      <w:pPr>
        <w:keepNext w:val="0"/>
        <w:keepLines w:val="0"/>
        <w:pageBreakBefore w:val="0"/>
        <w:kinsoku/>
        <w:wordWrap/>
        <w:overflowPunct/>
        <w:topLinePunct w:val="0"/>
        <w:bidi w:val="0"/>
        <w:snapToGrid/>
        <w:spacing w:line="440" w:lineRule="exact"/>
        <w:jc w:val="both"/>
        <w:textAlignment w:val="auto"/>
        <w:rPr>
          <w:rFonts w:hint="default" w:ascii="Times New Roman" w:hAnsi="Times New Roman" w:eastAsia="方正仿宋简体" w:cs="Times New Roman"/>
          <w:b w:val="0"/>
          <w:bCs/>
          <w:color w:val="000000"/>
          <w:sz w:val="28"/>
          <w:szCs w:val="28"/>
        </w:rPr>
      </w:pPr>
    </w:p>
    <w:p>
      <w:pPr>
        <w:pStyle w:val="3"/>
        <w:pageBreakBefore w:val="0"/>
        <w:kinsoku/>
        <w:wordWrap/>
        <w:overflowPunct/>
        <w:topLinePunct w:val="0"/>
        <w:bidi w:val="0"/>
        <w:spacing w:beforeLines="0" w:afterLines="0" w:line="440" w:lineRule="exact"/>
        <w:ind w:firstLine="560" w:firstLineChars="200"/>
        <w:textAlignment w:val="auto"/>
        <w:outlineLvl w:val="9"/>
        <w:rPr>
          <w:rFonts w:hint="default" w:ascii="Times New Roman" w:hAnsi="Times New Roman" w:eastAsia="方正仿宋简体" w:cs="Times New Roman"/>
          <w:b w:val="0"/>
          <w:bCs/>
          <w:sz w:val="28"/>
          <w:szCs w:val="28"/>
        </w:rPr>
      </w:pPr>
      <w:bookmarkStart w:id="2135" w:name="_Toc8222"/>
      <w:bookmarkStart w:id="2136" w:name="_Toc17972"/>
      <w:bookmarkStart w:id="2137" w:name="_Toc5751"/>
      <w:bookmarkStart w:id="2138" w:name="_Toc4669"/>
      <w:bookmarkStart w:id="2139" w:name="_Toc12227"/>
      <w:bookmarkStart w:id="2140" w:name="_Toc21147"/>
      <w:bookmarkStart w:id="2141" w:name="_Toc28255"/>
    </w:p>
    <w:p>
      <w:pPr>
        <w:pStyle w:val="3"/>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黑体简体" w:cs="Times New Roman"/>
          <w:b w:val="0"/>
          <w:bCs/>
          <w:color w:val="000000"/>
          <w:sz w:val="28"/>
          <w:szCs w:val="28"/>
          <w:lang w:eastAsia="zh-CN"/>
        </w:rPr>
      </w:pPr>
      <w:bookmarkStart w:id="2142" w:name="_Toc2639"/>
      <w:bookmarkStart w:id="2143" w:name="_Toc29856"/>
      <w:r>
        <w:rPr>
          <w:rFonts w:hint="default" w:ascii="Times New Roman" w:hAnsi="Times New Roman" w:eastAsia="方正黑体简体" w:cs="Times New Roman"/>
          <w:b w:val="0"/>
          <w:bCs/>
          <w:sz w:val="28"/>
          <w:szCs w:val="28"/>
        </w:rPr>
        <w:t>第</w:t>
      </w:r>
      <w:r>
        <w:rPr>
          <w:rFonts w:hint="default" w:ascii="Times New Roman" w:hAnsi="Times New Roman" w:eastAsia="方正黑体简体" w:cs="Times New Roman"/>
          <w:b w:val="0"/>
          <w:bCs/>
          <w:sz w:val="28"/>
          <w:szCs w:val="28"/>
          <w:lang w:val="en-US" w:eastAsia="zh-CN"/>
        </w:rPr>
        <w:t>十</w:t>
      </w:r>
      <w:r>
        <w:rPr>
          <w:rFonts w:hint="default" w:ascii="Times New Roman" w:hAnsi="Times New Roman" w:eastAsia="方正黑体简体" w:cs="Times New Roman"/>
          <w:b w:val="0"/>
          <w:bCs/>
          <w:sz w:val="28"/>
          <w:szCs w:val="28"/>
        </w:rPr>
        <w:t>章  勘察设计管理</w:t>
      </w:r>
      <w:bookmarkEnd w:id="2135"/>
      <w:bookmarkEnd w:id="2136"/>
      <w:bookmarkEnd w:id="2137"/>
      <w:bookmarkEnd w:id="2138"/>
      <w:bookmarkEnd w:id="2139"/>
      <w:bookmarkEnd w:id="2140"/>
      <w:bookmarkEnd w:id="2141"/>
      <w:r>
        <w:rPr>
          <w:rFonts w:hint="default" w:ascii="Times New Roman" w:hAnsi="Times New Roman" w:eastAsia="方正黑体简体" w:cs="Times New Roman"/>
          <w:b w:val="0"/>
          <w:bCs/>
          <w:sz w:val="28"/>
          <w:szCs w:val="28"/>
          <w:lang w:eastAsia="zh-CN"/>
        </w:rPr>
        <w:t>方面的处罚裁量</w:t>
      </w:r>
      <w:bookmarkEnd w:id="2142"/>
      <w:bookmarkEnd w:id="2143"/>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144" w:name="_Toc1710"/>
      <w:bookmarkStart w:id="2145" w:name="_Toc23031"/>
      <w:bookmarkStart w:id="2146" w:name="_Toc7172"/>
      <w:bookmarkStart w:id="2147" w:name="_Toc24754"/>
      <w:bookmarkStart w:id="2148" w:name="_Toc26323"/>
      <w:bookmarkStart w:id="2149" w:name="_Toc10242"/>
      <w:bookmarkStart w:id="2150" w:name="_Toc30481"/>
      <w:bookmarkStart w:id="2151" w:name="_Toc3359"/>
      <w:bookmarkStart w:id="2152" w:name="_Toc17675"/>
      <w:r>
        <w:rPr>
          <w:rFonts w:hint="default" w:ascii="Times New Roman" w:hAnsi="Times New Roman" w:eastAsia="方正楷体简体" w:cs="Times New Roman"/>
          <w:b w:val="0"/>
          <w:bCs/>
          <w:sz w:val="28"/>
          <w:szCs w:val="28"/>
        </w:rPr>
        <w:t>第一节  《建设工程勘察设计管理条例》处罚裁量</w:t>
      </w:r>
      <w:bookmarkEnd w:id="2144"/>
      <w:bookmarkEnd w:id="2145"/>
      <w:bookmarkEnd w:id="2146"/>
      <w:bookmarkEnd w:id="2147"/>
      <w:bookmarkEnd w:id="2148"/>
      <w:bookmarkEnd w:id="2149"/>
      <w:bookmarkEnd w:id="2150"/>
      <w:bookmarkEnd w:id="2151"/>
      <w:bookmarkEnd w:id="215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53" w:name="_Toc28097"/>
      <w:bookmarkStart w:id="2154" w:name="_Toc17257"/>
      <w:bookmarkStart w:id="2155" w:name="_Toc20268"/>
      <w:bookmarkStart w:id="2156" w:name="_Toc10074"/>
      <w:bookmarkStart w:id="2157" w:name="_Toc26654"/>
      <w:bookmarkStart w:id="2158" w:name="_Toc19972"/>
      <w:bookmarkStart w:id="2159" w:name="_Toc20992"/>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《建设工程勘察设计管理条例》第三十五条的行政处罚裁量</w:t>
      </w:r>
      <w:bookmarkEnd w:id="2153"/>
      <w:bookmarkEnd w:id="2154"/>
      <w:bookmarkEnd w:id="2155"/>
      <w:bookmarkEnd w:id="2156"/>
      <w:bookmarkEnd w:id="2157"/>
      <w:bookmarkEnd w:id="2158"/>
      <w:bookmarkEnd w:id="215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《建设工程勘察设计管理条例》第三十五条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未取得资质证书承揽工程的，予以取缔，依照前款规定处以罚款；有违法所得的，予以没收。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以欺骗手段取得资质证书承揽工程的，吊销资质证书，依照本条第一款规定处以罚款；有违法所得的，予以没收。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一般违法行为的表现情形：刚开始实施违法行为，经责令及时纠正，且未造成经济损失或经济损失在10万元以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处罚基准：责令停止违法行为；处合同约定的勘察费、设计费1倍罚款；有违法所得的，予以没收。</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较重违法行为的表现情形：已完成违法承担的勘察设计业务或造成的损失在10万元以上20万元以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处罚基准：责令停止违法行为；处合同约定的勘察费、设计费1倍以上2倍以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罚款；有违法所得的，予以没收；责令停业整顿，降低资质等级。</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多次实施违法行为或造成的损失在20万元以上的；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以欺骗手段取得资质证书承揽工程的</w:t>
      </w:r>
      <w:r>
        <w:rPr>
          <w:rFonts w:hint="default" w:ascii="Times New Roman" w:hAnsi="Times New Roman" w:cs="Times New Roman"/>
          <w:b w:val="0"/>
          <w:bCs/>
          <w:color w:val="000000"/>
          <w:sz w:val="28"/>
          <w:szCs w:val="28"/>
          <w:lang w:eastAsia="zh-CN"/>
        </w:rPr>
        <w:t>。</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处罚基准：责令停止违法行为；处合同约定的勘察费、设计费2倍罚款；有违法所得的，予以没收；吊销资质证书。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rPr>
      </w:pPr>
      <w:bookmarkStart w:id="2160" w:name="_Toc29424"/>
      <w:bookmarkStart w:id="2161" w:name="_Toc8973"/>
      <w:bookmarkStart w:id="2162" w:name="_Toc2748"/>
      <w:bookmarkStart w:id="2163" w:name="_Toc25854"/>
      <w:bookmarkStart w:id="2164" w:name="_Toc23418"/>
      <w:bookmarkStart w:id="2165" w:name="_Toc14730"/>
      <w:bookmarkStart w:id="2166" w:name="_Toc4498"/>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《建设工程勘察设计管理条例》第三十六条的处罚裁量</w:t>
      </w:r>
      <w:bookmarkEnd w:id="2160"/>
      <w:bookmarkEnd w:id="2161"/>
      <w:bookmarkEnd w:id="2162"/>
      <w:bookmarkEnd w:id="2163"/>
      <w:bookmarkEnd w:id="2164"/>
      <w:bookmarkEnd w:id="2165"/>
      <w:bookmarkEnd w:id="2166"/>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《建设工程勘察设计管理条例》第三十六条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未经注册，擅自以注册建设工程勘察、设计人员的名义从事建设工程勘察、设计活动的，责令停止违法行为，没收违法所得，处违法所得2倍以上5倍以下罚款；给他人造成损失的，依法承担赔偿责任。</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一般违法行为的表现情形：刚开始实施违法行为，经责令及时纠正，且未造成经济损失的。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较重违法行为的表现情形：已完成违法承担的勘察设计业务或造成的损失在10万元以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处罚基准：责令停止违法行为，没收违法所得；处违法所得2倍以上3倍以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严重违法行为的表现情形：多次实施违法行为或造成的损失在10万元以上的。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处罚基准：责令停止违法行为，没收违法所得；处违法所得3倍以上5倍以下罚款。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67" w:name="_Toc21532"/>
      <w:bookmarkStart w:id="2168" w:name="_Toc20902"/>
      <w:bookmarkStart w:id="2169" w:name="_Toc14244"/>
      <w:bookmarkStart w:id="2170" w:name="_Toc16425"/>
      <w:bookmarkStart w:id="2171" w:name="_Toc7066"/>
      <w:bookmarkStart w:id="2172" w:name="_Toc11713"/>
      <w:bookmarkStart w:id="2173" w:name="_Toc4969"/>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违反《建设工程勘察设计管理条例》第三十七条的处罚裁量</w:t>
      </w:r>
      <w:bookmarkEnd w:id="2167"/>
      <w:bookmarkEnd w:id="2168"/>
      <w:bookmarkEnd w:id="2169"/>
      <w:bookmarkEnd w:id="2170"/>
      <w:bookmarkEnd w:id="2171"/>
      <w:bookmarkEnd w:id="2172"/>
      <w:bookmarkEnd w:id="2173"/>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《建设工程勘察设计管理条例》第三十七条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：违反本条例规定，建设工程勘察、设计 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一般违法行为的表现情形：开始实施违法行为</w:t>
      </w:r>
      <w:r>
        <w:rPr>
          <w:rFonts w:hint="default" w:ascii="Times New Roman" w:hAnsi="Times New Roman" w:cs="Times New Roman"/>
          <w:b w:val="0"/>
          <w:bCs/>
          <w:color w:val="000000"/>
          <w:sz w:val="28"/>
          <w:szCs w:val="28"/>
          <w:lang w:eastAsia="zh-CN"/>
        </w:rPr>
        <w:t>但</w:t>
      </w:r>
      <w:r>
        <w:rPr>
          <w:rFonts w:hint="default" w:ascii="Times New Roman" w:hAnsi="Times New Roman" w:eastAsia="方正仿宋简体" w:cs="Times New Roman"/>
          <w:b w:val="0"/>
          <w:bCs/>
          <w:color w:val="000000"/>
          <w:sz w:val="28"/>
          <w:szCs w:val="28"/>
        </w:rPr>
        <w:t>经责令及时纠正，且未造成经济损失的。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较重违法行为的表现情形：已完成违法承担的勘察设计业务或造成的损失在10万元以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处罚基准：责令停止违法行为，没收违法所得；处违法所得2倍以上3倍以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罚款；责令停止执业。</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严重违法行为的表现情形：多次实施违法行为或造成的损失在10万元以上的。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处罚基准：责令停止违法行为，没收违法所得；处违法所得3倍以上5倍以下罚款；责令停止执业或者吊销资格证书。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rPr>
      </w:pPr>
      <w:bookmarkStart w:id="2174" w:name="_Toc16026"/>
      <w:bookmarkStart w:id="2175" w:name="_Toc14593"/>
      <w:bookmarkStart w:id="2176" w:name="_Toc13844"/>
      <w:bookmarkStart w:id="2177" w:name="_Toc22417"/>
      <w:bookmarkStart w:id="2178" w:name="_Toc19667"/>
      <w:bookmarkStart w:id="2179" w:name="_Toc32370"/>
      <w:bookmarkStart w:id="2180" w:name="_Toc30507"/>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违反《建设工程勘察设计管理条例》第三十八条的处罚裁量</w:t>
      </w:r>
      <w:bookmarkEnd w:id="2174"/>
      <w:bookmarkEnd w:id="2175"/>
      <w:bookmarkEnd w:id="2176"/>
      <w:bookmarkEnd w:id="2177"/>
      <w:bookmarkEnd w:id="2178"/>
      <w:bookmarkEnd w:id="2179"/>
      <w:bookmarkEnd w:id="2180"/>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《建设工程勘察设计管理条例》第三十八条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：违反本条例规定，发包方将建设工程勘察、设计业务发包给不具有相应资质等级的建设工程勘察、设计单位的，责令改正，处50万元以上100万元以下的罚款。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一般违法行为的表现情形：与不具有相应资质等级的建设工程勘察设计单位签订合同，但还未实施，经责令及时纠正，且造成损失在10万元以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处罚基准：责令改正；处50万元罚款。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较重违法行为的表现情形：与不具有相应资质等级的建设工程勘察设计单位签订合同，且已开始实施，或造成的损失在10万元以上20万元以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处罚基准：责令改正；处50万元以上70万元以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严重违法行为的表现情形：已较长时间实施违法签订的合同，或造成的损失在20万元以上的。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处罚基准：责令改正；处70万元以上100元以下的罚款。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81" w:name="_Toc29839"/>
      <w:bookmarkStart w:id="2182" w:name="_Toc22125"/>
      <w:bookmarkStart w:id="2183" w:name="_Toc32637"/>
      <w:bookmarkStart w:id="2184" w:name="_Toc9997"/>
      <w:bookmarkStart w:id="2185" w:name="_Toc25548"/>
      <w:bookmarkStart w:id="2186" w:name="_Toc20302"/>
      <w:bookmarkStart w:id="2187" w:name="_Toc20291"/>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违反《建设工程勘察设计管理条例》第三十九条的处罚裁量</w:t>
      </w:r>
      <w:bookmarkEnd w:id="2181"/>
      <w:bookmarkEnd w:id="2182"/>
      <w:bookmarkEnd w:id="2183"/>
      <w:bookmarkEnd w:id="2184"/>
      <w:bookmarkEnd w:id="2185"/>
      <w:bookmarkEnd w:id="2186"/>
      <w:bookmarkEnd w:id="2187"/>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《建设工程勘察设计管理条例》第三十九条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一般违法行为的表现情形：违法签订转包合同，但未实施，经责令及时纠正，且未造成损失或损失在10万元以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处罚基准：责令改正；没收违法所得；处合同约定的勘察费、设计费25%罚款。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较重违法行为的表现情形：已开始实施转包合同或造成的损失在10万元以上20万元以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处罚基准：责令改正；没收违法所得；处合同约定的勘察费、设计费25%以上35%以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罚款；责令停业整顿，降低资质等级。</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严重违法行为的表现情形：已较长时间实施违法签订的转包合同，或造成的损失在20万元以上的。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处罚基准：责令改正；没收违法所得；处合同约定的勘察费、设计费35%以上50%以下的罚款；吊销资质证书。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188" w:name="_Toc21530"/>
      <w:bookmarkStart w:id="2189" w:name="_Toc15586"/>
      <w:bookmarkStart w:id="2190" w:name="_Toc6275"/>
      <w:bookmarkStart w:id="2191" w:name="_Toc5117"/>
      <w:bookmarkStart w:id="2192" w:name="_Toc24739"/>
      <w:bookmarkStart w:id="2193" w:name="_Toc29474"/>
      <w:bookmarkStart w:id="2194" w:name="_Toc16211"/>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违反《建设工程勘察设计管理条例》第四十条的处罚裁量</w:t>
      </w:r>
      <w:bookmarkEnd w:id="2188"/>
      <w:bookmarkEnd w:id="2189"/>
      <w:bookmarkEnd w:id="2190"/>
      <w:bookmarkEnd w:id="2191"/>
      <w:bookmarkEnd w:id="2192"/>
      <w:bookmarkEnd w:id="2193"/>
      <w:bookmarkEnd w:id="219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《建设工程勘察设计管理条例》第四十条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一般违法行为的表现情形：违反本条例规定，勘察、设计单位未依据项目批准文件，城乡规划及专业规划，国家规定的建设工程勘察、设计深度要求编制建设工程勘察、设计文件，逾期不改正但未造成</w:t>
      </w:r>
      <w:r>
        <w:rPr>
          <w:rFonts w:hint="default" w:ascii="Times New Roman" w:hAnsi="Times New Roman" w:cs="Times New Roman"/>
          <w:b w:val="0"/>
          <w:bCs/>
          <w:color w:val="000000"/>
          <w:sz w:val="28"/>
          <w:szCs w:val="28"/>
          <w:lang w:eastAsia="zh-CN"/>
        </w:rPr>
        <w:t>不良</w:t>
      </w:r>
      <w:r>
        <w:rPr>
          <w:rFonts w:hint="default" w:ascii="Times New Roman" w:hAnsi="Times New Roman" w:eastAsia="方正仿宋简体" w:cs="Times New Roman"/>
          <w:b w:val="0"/>
          <w:bCs/>
          <w:color w:val="000000"/>
          <w:sz w:val="28"/>
          <w:szCs w:val="28"/>
        </w:rPr>
        <w:t>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处罚基准：处10万元罚款。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较重违法行为的表现情形：逾期不改正，且造成一定后果或经济损失的。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处罚基准：处10万元以上20万元以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的罚款；造成工程质量事故或者环境污染和生态破坏的，责令停业整顿，降低资质等级。</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严重违法行为的表现情形：逾期不改正，且造成严重后果或重大经济损失的。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处罚基准：处20万元以上30万元以下的罚款；吊销资质证书。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195" w:name="_Toc19499"/>
      <w:bookmarkStart w:id="2196" w:name="_Toc25027"/>
      <w:bookmarkStart w:id="2197" w:name="_Toc25436"/>
      <w:bookmarkStart w:id="2198" w:name="_Toc27944"/>
      <w:bookmarkStart w:id="2199" w:name="_Toc8137"/>
      <w:bookmarkStart w:id="2200" w:name="_Toc26340"/>
      <w:bookmarkStart w:id="2201" w:name="_Toc16079"/>
      <w:bookmarkStart w:id="2202" w:name="_Toc2982"/>
      <w:bookmarkStart w:id="2203" w:name="_Toc17824"/>
      <w:r>
        <w:rPr>
          <w:rFonts w:hint="default" w:ascii="Times New Roman" w:hAnsi="Times New Roman" w:eastAsia="方正楷体简体" w:cs="Times New Roman"/>
          <w:b w:val="0"/>
          <w:bCs/>
          <w:sz w:val="28"/>
          <w:szCs w:val="28"/>
        </w:rPr>
        <w:t>第二节  《建设工程勘察质量管理办法》处罚裁量</w:t>
      </w:r>
      <w:bookmarkEnd w:id="2195"/>
      <w:bookmarkEnd w:id="2196"/>
      <w:bookmarkEnd w:id="2197"/>
      <w:bookmarkEnd w:id="2198"/>
      <w:bookmarkEnd w:id="2199"/>
      <w:bookmarkEnd w:id="2200"/>
      <w:bookmarkEnd w:id="2201"/>
      <w:bookmarkEnd w:id="2202"/>
      <w:bookmarkEnd w:id="2203"/>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204" w:name="_Toc3858"/>
      <w:bookmarkStart w:id="2205" w:name="_Toc27918"/>
      <w:bookmarkStart w:id="2206" w:name="_Toc8193"/>
      <w:bookmarkStart w:id="2207" w:name="_Toc20347"/>
      <w:bookmarkStart w:id="2208" w:name="_Toc4231"/>
      <w:bookmarkStart w:id="2209" w:name="_Toc18066"/>
      <w:bookmarkStart w:id="2210" w:name="_Toc26436"/>
      <w:r>
        <w:rPr>
          <w:rFonts w:hint="default" w:ascii="Times New Roman" w:hAnsi="Times New Roman" w:cs="Times New Roman"/>
          <w:b/>
          <w:bCs w:val="0"/>
          <w:sz w:val="28"/>
          <w:szCs w:val="28"/>
          <w:highlight w:val="yellow"/>
          <w:lang w:val="en-US" w:eastAsia="zh-CN"/>
        </w:rPr>
        <w:t>20</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《建设工程勘察质量管理办法》第二十四条的处罚裁量</w:t>
      </w:r>
      <w:bookmarkEnd w:id="2204"/>
      <w:bookmarkEnd w:id="2205"/>
      <w:bookmarkEnd w:id="2206"/>
      <w:bookmarkEnd w:id="2207"/>
      <w:bookmarkEnd w:id="2208"/>
      <w:bookmarkEnd w:id="2209"/>
      <w:bookmarkEnd w:id="2210"/>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jc w:val="both"/>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建设工程勘察质量管理办法</w:t>
      </w:r>
      <w:r>
        <w:rPr>
          <w:rFonts w:hint="default" w:ascii="Times New Roman" w:hAnsi="Times New Roman" w:eastAsia="方正仿宋简体" w:cs="Times New Roman"/>
          <w:b w:val="0"/>
          <w:bCs/>
          <w:color w:val="000000"/>
          <w:sz w:val="28"/>
          <w:szCs w:val="28"/>
        </w:rPr>
        <w:t>》第二十四条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jc w:val="both"/>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一般违法行为的表现情形：未按照工程建设强制性标准进行勘察，经责令及时纠正，未造成损失或损失在10万元以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处10万元以上15万元以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20</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较重违法行为的表现情形：勘察过程中偷工减料，或造成损失在10万元以上20万元以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处15万元以上20万元以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罚款；造成工程质量事故的，责令停业整顿。</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08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严重违法行为的表现情形：提供虚假成果资料或造成的损失在20万元以上的。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处20万元以上30万元以下罚款；造成工程质量事故的，责令停业整顿，降低资质等级；情节严重的，吊销资质证书。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211" w:name="_Toc5462"/>
      <w:bookmarkStart w:id="2212" w:name="_Toc13748"/>
      <w:bookmarkStart w:id="2213" w:name="_Toc28669"/>
      <w:bookmarkStart w:id="2214" w:name="_Toc1577"/>
      <w:bookmarkStart w:id="2215" w:name="_Toc11418"/>
      <w:bookmarkStart w:id="2216" w:name="_Toc30551"/>
      <w:bookmarkStart w:id="2217" w:name="_Toc14207"/>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09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《建设工程勘察质量管理办法》第二十五条的处罚裁量</w:t>
      </w:r>
      <w:bookmarkEnd w:id="2211"/>
      <w:bookmarkEnd w:id="2212"/>
      <w:bookmarkEnd w:id="2213"/>
      <w:bookmarkEnd w:id="2214"/>
      <w:bookmarkEnd w:id="2215"/>
      <w:bookmarkEnd w:id="2216"/>
      <w:bookmarkEnd w:id="2217"/>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jc w:val="both"/>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建设工程勘察质量管理办法</w:t>
      </w:r>
      <w:r>
        <w:rPr>
          <w:rFonts w:hint="default" w:ascii="Times New Roman" w:hAnsi="Times New Roman" w:eastAsia="方正仿宋简体" w:cs="Times New Roman"/>
          <w:b w:val="0"/>
          <w:bCs/>
          <w:color w:val="000000"/>
          <w:sz w:val="28"/>
          <w:szCs w:val="28"/>
        </w:rPr>
        <w:t>》第二十五条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：违反本办法规定，工程勘察企业有下列行为之一的，由工程勘察质量监督部门责令改正，处1万元以上3万元以下的罚款：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bookmarkStart w:id="2218" w:name="_Toc21377"/>
      <w:bookmarkStart w:id="2219" w:name="_Toc22070"/>
      <w:bookmarkStart w:id="2220" w:name="_Toc13038"/>
      <w:r>
        <w:rPr>
          <w:rFonts w:hint="default" w:ascii="Times New Roman" w:hAnsi="Times New Roman" w:eastAsia="方正仿宋简体" w:cs="Times New Roman"/>
          <w:b w:val="0"/>
          <w:bCs/>
          <w:sz w:val="28"/>
          <w:szCs w:val="28"/>
        </w:rPr>
        <w:t>（一）勘察文件没有责任人签字或者签字不全的；</w:t>
      </w:r>
      <w:bookmarkEnd w:id="2218"/>
      <w:bookmarkEnd w:id="2219"/>
      <w:bookmarkEnd w:id="2220"/>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（二）原始记录不按照规定记录或者记录不完整的；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bookmarkStart w:id="2221" w:name="_Toc17808"/>
      <w:bookmarkStart w:id="2222" w:name="_Toc24031"/>
      <w:bookmarkStart w:id="2223" w:name="_Toc13874"/>
      <w:r>
        <w:rPr>
          <w:rFonts w:hint="default" w:ascii="Times New Roman" w:hAnsi="Times New Roman" w:eastAsia="方正仿宋简体" w:cs="Times New Roman"/>
          <w:b w:val="0"/>
          <w:bCs/>
          <w:sz w:val="28"/>
          <w:szCs w:val="28"/>
        </w:rPr>
        <w:t>（三）不参加施工验槽的；</w:t>
      </w:r>
      <w:bookmarkEnd w:id="2221"/>
      <w:bookmarkEnd w:id="2222"/>
      <w:bookmarkEnd w:id="2223"/>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（四）项目完成后，勘察文件不归档保存的。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09</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一般违法行为的表现情形：具有1项上述行为的。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09</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较重违法行为的表现情形：具有2项上述行为的。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09</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严重违法行为的表现情形：具有2项以上上述行为的。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处罚基准：责令改正；处2万元以上3万元以下罚款。</w:t>
      </w:r>
    </w:p>
    <w:p>
      <w:pPr>
        <w:keepNext w:val="0"/>
        <w:keepLines w:val="0"/>
        <w:pageBreakBefore w:val="0"/>
        <w:kinsoku/>
        <w:wordWrap/>
        <w:overflowPunct/>
        <w:topLinePunct w:val="0"/>
        <w:bidi w:val="0"/>
        <w:snapToGrid/>
        <w:spacing w:line="440" w:lineRule="exact"/>
        <w:jc w:val="both"/>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224" w:name="_Toc19280"/>
      <w:bookmarkStart w:id="2225" w:name="_Toc16822"/>
      <w:bookmarkStart w:id="2226" w:name="_Toc9132"/>
      <w:bookmarkStart w:id="2227" w:name="_Toc11447"/>
      <w:bookmarkStart w:id="2228" w:name="_Toc5732"/>
      <w:bookmarkStart w:id="2229" w:name="_Toc2426"/>
      <w:bookmarkStart w:id="2230" w:name="_Toc31234"/>
      <w:bookmarkStart w:id="2231" w:name="_Toc1246"/>
      <w:bookmarkStart w:id="2232" w:name="_Toc1315"/>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三</w:t>
      </w:r>
      <w:r>
        <w:rPr>
          <w:rFonts w:hint="default" w:ascii="Times New Roman" w:hAnsi="Times New Roman" w:eastAsia="方正楷体简体" w:cs="Times New Roman"/>
          <w:b w:val="0"/>
          <w:bCs/>
          <w:sz w:val="28"/>
          <w:szCs w:val="28"/>
        </w:rPr>
        <w:t>节 《建设工程勘察设计资质管理规定》处罚裁量</w:t>
      </w:r>
      <w:bookmarkEnd w:id="2224"/>
      <w:bookmarkEnd w:id="2225"/>
      <w:bookmarkEnd w:id="2226"/>
      <w:bookmarkEnd w:id="2227"/>
      <w:bookmarkEnd w:id="2228"/>
      <w:bookmarkEnd w:id="2229"/>
      <w:bookmarkEnd w:id="2230"/>
      <w:bookmarkEnd w:id="2231"/>
      <w:bookmarkEnd w:id="223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233" w:name="_Toc28760"/>
      <w:bookmarkStart w:id="2234" w:name="_Toc23477"/>
      <w:bookmarkStart w:id="2235" w:name="_Toc22703"/>
      <w:bookmarkStart w:id="2236" w:name="_Toc20184"/>
      <w:bookmarkStart w:id="2237" w:name="_Toc25147"/>
      <w:bookmarkStart w:id="2238" w:name="_Toc10544"/>
      <w:bookmarkStart w:id="2239" w:name="_Toc11099"/>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《建设工程勘察设计资质管理规定》第三十四条的处罚裁量</w:t>
      </w:r>
      <w:bookmarkEnd w:id="2233"/>
      <w:bookmarkEnd w:id="2234"/>
      <w:bookmarkEnd w:id="2235"/>
      <w:bookmarkEnd w:id="2236"/>
      <w:bookmarkEnd w:id="2237"/>
      <w:bookmarkEnd w:id="2238"/>
      <w:bookmarkEnd w:id="223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《建设工程勘察设计资质管理规定》第三十四条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一般违法行为的表现情形：及时纠正违法行为，未造成危害后果的。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较重违法行为的表现情形：未及时纠正违法行为，造成一定危害后果的。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严重违法行为的表现情形：拒不纠正违法行为，造成严重后果的。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处罚基准：给予警告，责令改正；处2万元以上3万元以下罚款。</w:t>
      </w:r>
    </w:p>
    <w:p>
      <w:pPr>
        <w:keepNext w:val="0"/>
        <w:keepLines w:val="0"/>
        <w:pageBreakBefore w:val="0"/>
        <w:tabs>
          <w:tab w:val="left" w:pos="540"/>
        </w:tabs>
        <w:kinsoku/>
        <w:wordWrap/>
        <w:overflowPunct/>
        <w:topLinePunct w:val="0"/>
        <w:bidi w:val="0"/>
        <w:snapToGrid/>
        <w:spacing w:line="440" w:lineRule="exact"/>
        <w:jc w:val="both"/>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240" w:name="_Toc25931"/>
      <w:bookmarkStart w:id="2241" w:name="_Toc29556"/>
      <w:bookmarkStart w:id="2242" w:name="_Toc9786"/>
      <w:bookmarkStart w:id="2243" w:name="_Toc27462"/>
      <w:bookmarkStart w:id="2244" w:name="_Toc10304"/>
      <w:bookmarkStart w:id="2245" w:name="_Toc11241"/>
      <w:bookmarkStart w:id="2246" w:name="_Toc16216"/>
      <w:bookmarkStart w:id="2247" w:name="_Toc24000"/>
      <w:bookmarkStart w:id="2248" w:name="_Toc6144"/>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四</w:t>
      </w:r>
      <w:r>
        <w:rPr>
          <w:rFonts w:hint="default" w:ascii="Times New Roman" w:hAnsi="Times New Roman" w:eastAsia="方正楷体简体" w:cs="Times New Roman"/>
          <w:b w:val="0"/>
          <w:bCs/>
          <w:sz w:val="28"/>
          <w:szCs w:val="28"/>
        </w:rPr>
        <w:t>节《中华人民共和国注册建筑师条例》处罚裁量</w:t>
      </w:r>
      <w:bookmarkEnd w:id="2240"/>
      <w:bookmarkEnd w:id="2241"/>
      <w:bookmarkEnd w:id="2242"/>
      <w:bookmarkEnd w:id="2243"/>
      <w:bookmarkEnd w:id="2244"/>
      <w:bookmarkEnd w:id="2245"/>
      <w:bookmarkEnd w:id="2246"/>
      <w:bookmarkEnd w:id="2247"/>
      <w:bookmarkEnd w:id="2248"/>
    </w:p>
    <w:p>
      <w:pPr>
        <w:pStyle w:val="5"/>
        <w:pageBreakBefore w:val="0"/>
        <w:kinsoku/>
        <w:wordWrap/>
        <w:overflowPunct/>
        <w:topLinePunct w:val="0"/>
        <w:bidi w:val="0"/>
        <w:spacing w:beforeLines="0" w:afterLines="0" w:line="440" w:lineRule="exact"/>
        <w:ind w:left="0" w:leftChars="0" w:firstLine="560" w:firstLineChars="200"/>
        <w:textAlignment w:val="auto"/>
        <w:rPr>
          <w:rFonts w:hint="default" w:ascii="Times New Roman" w:hAnsi="Times New Roman" w:eastAsia="方正仿宋简体" w:cs="Times New Roman"/>
          <w:b/>
          <w:bCs w:val="0"/>
          <w:sz w:val="28"/>
          <w:szCs w:val="28"/>
          <w:highlight w:val="yellow"/>
        </w:rPr>
      </w:pPr>
      <w:bookmarkStart w:id="2249" w:name="_Toc31022"/>
      <w:bookmarkStart w:id="2250" w:name="_Toc20102"/>
      <w:bookmarkStart w:id="2251" w:name="_Toc14935"/>
      <w:bookmarkStart w:id="2252" w:name="_Toc19796"/>
      <w:bookmarkStart w:id="2253" w:name="_Toc29994"/>
      <w:bookmarkStart w:id="2254" w:name="_Toc2208"/>
      <w:bookmarkStart w:id="2255" w:name="_Toc13503"/>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《中华人民共和国注册建筑师条例》第三十条的处罚裁量</w:t>
      </w:r>
      <w:bookmarkEnd w:id="2249"/>
      <w:bookmarkEnd w:id="2250"/>
      <w:bookmarkEnd w:id="2251"/>
      <w:bookmarkEnd w:id="2252"/>
      <w:bookmarkEnd w:id="2253"/>
      <w:bookmarkEnd w:id="2254"/>
      <w:bookmarkEnd w:id="225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中华人民共和国注册建筑师条例</w:t>
      </w:r>
      <w:r>
        <w:rPr>
          <w:rFonts w:hint="default" w:ascii="Times New Roman" w:hAnsi="Times New Roman" w:eastAsia="方正仿宋简体" w:cs="Times New Roman"/>
          <w:b w:val="0"/>
          <w:bCs/>
          <w:color w:val="000000"/>
          <w:sz w:val="28"/>
          <w:szCs w:val="28"/>
        </w:rPr>
        <w:t>》第三十条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：未经注册擅自以注册建筑师名义从事注册建筑师业务的，由县级以上人民政府建设行政主管部门责令停止违法活动，没收违法所得，并可以处以违法所得5倍以下的罚款；造成损失的，应当承担赔偿责任。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一般违法行为的表现情形：刚开始实施违法行为，经责令及时纠正，且未造成经济损失的。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较重违法行为的表现情形：已完成违法承担的勘察设计业务或造成的损失在10万元以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处罚基准：责令停止违法行为，没收违法所得；处违法所得2倍以上3倍以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严重违法行为的表现情形：多次实施违法行为或造成的损失在10万元以上的。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处罚基准：责令停止违法行为，没收违法所得；处违法所得3倍以上5倍以下罚款。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256" w:name="_Toc18627"/>
      <w:bookmarkStart w:id="2257" w:name="_Toc7134"/>
      <w:bookmarkStart w:id="2258" w:name="_Toc103"/>
      <w:bookmarkStart w:id="2259" w:name="_Toc462"/>
      <w:bookmarkStart w:id="2260" w:name="_Toc28937"/>
      <w:bookmarkStart w:id="2261" w:name="_Toc25734"/>
      <w:bookmarkStart w:id="2262" w:name="_Toc17313"/>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《中华人民共和国注册建筑师条例》第三十一条的处罚裁量</w:t>
      </w:r>
      <w:bookmarkEnd w:id="2256"/>
      <w:bookmarkEnd w:id="2257"/>
      <w:bookmarkEnd w:id="2258"/>
      <w:bookmarkEnd w:id="2259"/>
      <w:bookmarkEnd w:id="2260"/>
      <w:bookmarkEnd w:id="2261"/>
      <w:bookmarkEnd w:id="2262"/>
    </w:p>
    <w:p>
      <w:pPr>
        <w:pStyle w:val="11"/>
        <w:keepNext w:val="0"/>
        <w:keepLines w:val="0"/>
        <w:pageBreakBefore w:val="0"/>
        <w:kinsoku/>
        <w:wordWrap/>
        <w:overflowPunct/>
        <w:topLinePunct w:val="0"/>
        <w:bidi w:val="0"/>
        <w:adjustRightInd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中华人民共和国注册建筑师条例</w:t>
      </w:r>
      <w:r>
        <w:rPr>
          <w:rFonts w:hint="default" w:ascii="Times New Roman" w:hAnsi="Times New Roman" w:eastAsia="方正仿宋简体" w:cs="Times New Roman"/>
          <w:b w:val="0"/>
          <w:bCs/>
          <w:color w:val="000000"/>
          <w:sz w:val="28"/>
          <w:szCs w:val="28"/>
        </w:rPr>
        <w:t>》第三十一条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pStyle w:val="11"/>
        <w:keepNext w:val="0"/>
        <w:keepLines w:val="0"/>
        <w:pageBreakBefore w:val="0"/>
        <w:kinsoku/>
        <w:wordWrap/>
        <w:overflowPunct/>
        <w:topLinePunct w:val="0"/>
        <w:bidi w:val="0"/>
        <w:adjustRightInd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一</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以个人名义承接注册建筑师业务、收取费用的；</w:t>
      </w:r>
    </w:p>
    <w:p>
      <w:pPr>
        <w:pStyle w:val="11"/>
        <w:keepNext w:val="0"/>
        <w:keepLines w:val="0"/>
        <w:pageBreakBefore w:val="0"/>
        <w:kinsoku/>
        <w:wordWrap/>
        <w:overflowPunct/>
        <w:topLinePunct w:val="0"/>
        <w:bidi w:val="0"/>
        <w:adjustRightInd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二</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同时受聘于</w:t>
      </w:r>
      <w:r>
        <w:rPr>
          <w:rFonts w:hint="default" w:ascii="Times New Roman" w:hAnsi="Times New Roman" w:eastAsia="方正仿宋简体" w:cs="Times New Roman"/>
          <w:b w:val="0"/>
          <w:bCs/>
          <w:color w:val="000000"/>
          <w:sz w:val="28"/>
          <w:szCs w:val="28"/>
          <w:highlight w:val="none"/>
        </w:rPr>
        <w:t>二个以上</w:t>
      </w:r>
      <w:r>
        <w:rPr>
          <w:rFonts w:hint="default" w:ascii="Times New Roman" w:hAnsi="Times New Roman" w:eastAsia="方正仿宋简体" w:cs="Times New Roman"/>
          <w:b w:val="0"/>
          <w:bCs/>
          <w:color w:val="000000"/>
          <w:sz w:val="28"/>
          <w:szCs w:val="28"/>
        </w:rPr>
        <w:t>建筑设计单位执行业务的；</w:t>
      </w:r>
    </w:p>
    <w:p>
      <w:pPr>
        <w:pStyle w:val="11"/>
        <w:keepNext w:val="0"/>
        <w:keepLines w:val="0"/>
        <w:pageBreakBefore w:val="0"/>
        <w:kinsoku/>
        <w:wordWrap/>
        <w:overflowPunct/>
        <w:topLinePunct w:val="0"/>
        <w:bidi w:val="0"/>
        <w:adjustRightInd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三</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在建筑设计或者相关业务中侵犯他人合法权益的；</w:t>
      </w:r>
    </w:p>
    <w:p>
      <w:pPr>
        <w:pStyle w:val="11"/>
        <w:keepNext w:val="0"/>
        <w:keepLines w:val="0"/>
        <w:pageBreakBefore w:val="0"/>
        <w:kinsoku/>
        <w:wordWrap/>
        <w:overflowPunct/>
        <w:topLinePunct w:val="0"/>
        <w:bidi w:val="0"/>
        <w:adjustRightInd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四</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准许他人以本人名义执行业务的；</w:t>
      </w:r>
    </w:p>
    <w:p>
      <w:pPr>
        <w:keepNext w:val="0"/>
        <w:keepLines w:val="0"/>
        <w:pageBreakBefore w:val="0"/>
        <w:kinsoku/>
        <w:wordWrap/>
        <w:overflowPunct/>
        <w:topLinePunct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五</w:t>
      </w:r>
      <w:r>
        <w:rPr>
          <w:rFonts w:hint="default" w:ascii="Times New Roman" w:hAnsi="Times New Roman" w:eastAsia="方正仿宋简体" w:cs="Times New Roman"/>
          <w:b w:val="0"/>
          <w:bCs/>
          <w:color w:val="000000"/>
          <w:sz w:val="28"/>
          <w:szCs w:val="28"/>
          <w:highlight w:val="none"/>
        </w:rPr>
        <w:t>)</w:t>
      </w:r>
      <w:r>
        <w:rPr>
          <w:rFonts w:hint="default" w:ascii="Times New Roman" w:hAnsi="Times New Roman" w:eastAsia="方正仿宋简体" w:cs="Times New Roman"/>
          <w:b w:val="0"/>
          <w:bCs/>
          <w:color w:val="000000"/>
          <w:sz w:val="28"/>
          <w:szCs w:val="28"/>
        </w:rPr>
        <w:t>二级注册建筑师以一级注册建筑师的名义执行业务或者超越国家规定的执业范围执行业务的。</w:t>
      </w:r>
    </w:p>
    <w:p>
      <w:pPr>
        <w:keepNext w:val="0"/>
        <w:keepLines w:val="0"/>
        <w:pageBreakBefore w:val="0"/>
        <w:kinsoku/>
        <w:wordWrap/>
        <w:overflowPunct/>
        <w:topLinePunct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一般违法行为的表现情形：具有上述1项行为，且未造成损失的。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处罚基准：责令停止违法活动，没收违法所得；可处以违法所得2倍以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12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较重违法行为的表现情形：具有上述2项行为，或造成损失在10万元以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处罚基准：责令停止违法活动，没收违法所得；可处以违法所得2倍以上3倍以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严重违法行为的表现情形：具有上述2项以上行为，或造成损失在10万元以上的。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处罚基准：责令停止违法活动，没收违法所得；处以违法所得3倍以上5倍以下罚款；情节严重的，责令停止执业或吊销注册建筑师证书。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bookmarkStart w:id="2263" w:name="_Toc8376"/>
      <w:bookmarkStart w:id="2264" w:name="_Toc13852"/>
      <w:bookmarkStart w:id="2265" w:name="_Toc29550"/>
      <w:bookmarkStart w:id="2266" w:name="_Toc7652"/>
      <w:bookmarkStart w:id="2267" w:name="_Toc21187"/>
      <w:bookmarkStart w:id="2268" w:name="_Toc4897"/>
      <w:bookmarkStart w:id="2269" w:name="_Toc2214"/>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《中华人民共和国注册建筑师条例》第三十二条的处罚裁量</w:t>
      </w:r>
      <w:bookmarkEnd w:id="2263"/>
      <w:bookmarkEnd w:id="2264"/>
      <w:bookmarkEnd w:id="2265"/>
      <w:bookmarkEnd w:id="2266"/>
      <w:bookmarkEnd w:id="2267"/>
      <w:bookmarkEnd w:id="2268"/>
      <w:bookmarkEnd w:id="226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中华人民共和国注册建筑师条例</w:t>
      </w:r>
      <w:r>
        <w:rPr>
          <w:rFonts w:hint="default" w:ascii="Times New Roman" w:hAnsi="Times New Roman" w:eastAsia="方正仿宋简体" w:cs="Times New Roman"/>
          <w:b w:val="0"/>
          <w:bCs/>
          <w:color w:val="000000"/>
          <w:sz w:val="28"/>
          <w:szCs w:val="28"/>
        </w:rPr>
        <w:t>》第三十二条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违法行为的表现情形：因建筑设计质量不合格发生重大责任事故，造成重大损失。</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处罚基准：责令停止执行业务。</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重违法行为的表现情形：因建筑设计质量不合格发生重大责任事故，造成重大损失，且本人在执业过程中严重违反相关法律规定的。</w:t>
      </w:r>
    </w:p>
    <w:p>
      <w:pPr>
        <w:keepNext w:val="0"/>
        <w:keepLines w:val="0"/>
        <w:pageBreakBefore w:val="0"/>
        <w:tabs>
          <w:tab w:val="left" w:pos="540"/>
        </w:tabs>
        <w:kinsoku/>
        <w:wordWrap/>
        <w:overflowPunct/>
        <w:topLinePunct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处罚基准：吊销注册建筑师证书。</w:t>
      </w:r>
    </w:p>
    <w:p>
      <w:pPr>
        <w:keepNext w:val="0"/>
        <w:keepLines w:val="0"/>
        <w:pageBreakBefore w:val="0"/>
        <w:widowControl/>
        <w:kinsoku/>
        <w:wordWrap/>
        <w:overflowPunct/>
        <w:topLinePunct w:val="0"/>
        <w:bidi w:val="0"/>
        <w:snapToGrid/>
        <w:spacing w:line="440" w:lineRule="exact"/>
        <w:ind w:left="0" w:leftChars="0" w:firstLine="560" w:firstLineChars="200"/>
        <w:textAlignment w:val="auto"/>
        <w:rPr>
          <w:rStyle w:val="14"/>
          <w:rFonts w:hint="default" w:ascii="Times New Roman" w:hAnsi="Times New Roman" w:eastAsia="方正仿宋简体" w:cs="Times New Roman"/>
          <w:b w:val="0"/>
          <w:bCs/>
          <w:color w:val="000000"/>
          <w:sz w:val="28"/>
          <w:szCs w:val="28"/>
          <w:lang w:eastAsia="zh-CN"/>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270" w:name="_Toc19315"/>
      <w:bookmarkStart w:id="2271" w:name="_Toc18118"/>
      <w:bookmarkStart w:id="2272" w:name="_Toc9573"/>
      <w:bookmarkStart w:id="2273" w:name="_Toc194"/>
      <w:bookmarkStart w:id="2274" w:name="_Toc30209"/>
      <w:bookmarkStart w:id="2275" w:name="_Toc14104"/>
      <w:bookmarkStart w:id="2276" w:name="_Toc18839"/>
      <w:bookmarkStart w:id="2277" w:name="_Toc23718"/>
      <w:bookmarkStart w:id="2278" w:name="_Toc27563"/>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五</w:t>
      </w:r>
      <w:r>
        <w:rPr>
          <w:rFonts w:hint="default" w:ascii="Times New Roman" w:hAnsi="Times New Roman" w:eastAsia="方正楷体简体" w:cs="Times New Roman"/>
          <w:b w:val="0"/>
          <w:bCs/>
          <w:sz w:val="28"/>
          <w:szCs w:val="28"/>
        </w:rPr>
        <w:t>节《中华人民共和国注册建筑师条例实施细则》处罚裁量</w:t>
      </w:r>
      <w:bookmarkEnd w:id="2270"/>
      <w:bookmarkEnd w:id="2271"/>
      <w:bookmarkEnd w:id="2272"/>
      <w:bookmarkEnd w:id="2273"/>
      <w:bookmarkEnd w:id="2274"/>
      <w:bookmarkEnd w:id="2275"/>
      <w:bookmarkEnd w:id="2276"/>
      <w:bookmarkEnd w:id="2277"/>
      <w:bookmarkEnd w:id="2278"/>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279" w:name="_Toc24419"/>
      <w:bookmarkStart w:id="2280" w:name="_Toc1032"/>
      <w:bookmarkStart w:id="2281" w:name="_Toc7756"/>
      <w:bookmarkStart w:id="2282" w:name="_Toc18357"/>
      <w:bookmarkStart w:id="2283" w:name="_Toc6585"/>
      <w:bookmarkStart w:id="2284" w:name="_Toc6096"/>
      <w:bookmarkStart w:id="2285" w:name="_Toc17524"/>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《中华人民共和国注册建筑师条例实施细则》第四十六条的处罚裁量</w:t>
      </w:r>
      <w:bookmarkEnd w:id="2279"/>
      <w:bookmarkEnd w:id="2280"/>
      <w:bookmarkEnd w:id="2281"/>
      <w:bookmarkEnd w:id="2282"/>
      <w:bookmarkEnd w:id="2283"/>
      <w:bookmarkEnd w:id="2284"/>
      <w:bookmarkEnd w:id="2285"/>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sz w:val="28"/>
          <w:szCs w:val="28"/>
        </w:rPr>
        <w:t>《中华人民共和国注册建筑师条例实施细则》第四十六条</w:t>
      </w:r>
      <w:r>
        <w:rPr>
          <w:rFonts w:hint="default" w:ascii="Times New Roman" w:hAnsi="Times New Roman" w:cs="Times New Roman"/>
          <w:b w:val="0"/>
          <w:bCs/>
          <w:sz w:val="28"/>
          <w:szCs w:val="28"/>
          <w:lang w:eastAsia="zh-CN"/>
        </w:rPr>
        <w:t>规定：</w:t>
      </w:r>
      <w:r>
        <w:rPr>
          <w:rFonts w:hint="default" w:ascii="Times New Roman" w:hAnsi="Times New Roman" w:eastAsia="方正仿宋简体" w:cs="Times New Roman"/>
          <w:b w:val="0"/>
          <w:bCs/>
          <w:sz w:val="28"/>
          <w:szCs w:val="28"/>
        </w:rPr>
        <w:t>聘用单位为申请人提供虚假注册材料的，由县级以上人民政府建设主管部门给予警告，责令限期改正；逾期未改正的，可处以1万元以上3万元以下的罚款。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color w:val="000000"/>
          <w:sz w:val="28"/>
          <w:szCs w:val="28"/>
        </w:rPr>
        <w:t>违法行为情形和处罚基准：</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eastAsia="方正仿宋简体" w:cs="Times New Roman"/>
          <w:b w:val="0"/>
          <w:bCs/>
          <w:sz w:val="28"/>
          <w:szCs w:val="28"/>
        </w:rPr>
        <w:t>在期限内改正，未造成危害后果的。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i w:val="0"/>
          <w:iCs w:val="0"/>
          <w:sz w:val="28"/>
          <w:szCs w:val="28"/>
        </w:rPr>
        <w:t>处罚基准</w:t>
      </w:r>
      <w:r>
        <w:rPr>
          <w:rFonts w:hint="default" w:ascii="Times New Roman" w:hAnsi="Times New Roman" w:eastAsia="方正仿宋简体" w:cs="Times New Roman"/>
          <w:b w:val="0"/>
          <w:bCs/>
          <w:sz w:val="28"/>
          <w:szCs w:val="28"/>
        </w:rPr>
        <w:t>：</w:t>
      </w:r>
      <w:r>
        <w:rPr>
          <w:rFonts w:hint="default" w:ascii="Times New Roman" w:hAnsi="Times New Roman" w:cs="Times New Roman"/>
          <w:b w:val="0"/>
          <w:bCs/>
          <w:sz w:val="28"/>
          <w:szCs w:val="28"/>
          <w:lang w:eastAsia="zh-CN"/>
        </w:rPr>
        <w:t>给予</w:t>
      </w:r>
      <w:r>
        <w:rPr>
          <w:rFonts w:hint="default" w:ascii="Times New Roman" w:hAnsi="Times New Roman" w:eastAsia="方正仿宋简体" w:cs="Times New Roman"/>
          <w:b w:val="0"/>
          <w:bCs/>
          <w:sz w:val="28"/>
          <w:szCs w:val="28"/>
        </w:rPr>
        <w:t>警告。</w:t>
      </w:r>
    </w:p>
    <w:p>
      <w:pPr>
        <w:pageBreakBefore w:val="0"/>
        <w:tabs>
          <w:tab w:val="left" w:pos="540"/>
        </w:tabs>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sz w:val="28"/>
          <w:szCs w:val="28"/>
          <w:lang w:eastAsia="zh-CN"/>
        </w:rPr>
        <w:t>逾期</w:t>
      </w:r>
      <w:r>
        <w:rPr>
          <w:rFonts w:hint="default" w:ascii="Times New Roman" w:hAnsi="Times New Roman" w:eastAsia="方正仿宋简体" w:cs="Times New Roman"/>
          <w:b w:val="0"/>
          <w:bCs/>
          <w:sz w:val="28"/>
          <w:szCs w:val="28"/>
        </w:rPr>
        <w:t>改正</w:t>
      </w:r>
      <w:r>
        <w:rPr>
          <w:rFonts w:hint="default" w:ascii="Times New Roman" w:hAnsi="Times New Roman" w:eastAsia="方正仿宋简体" w:cs="Times New Roman"/>
          <w:b w:val="0"/>
          <w:bCs/>
          <w:color w:val="000000"/>
          <w:sz w:val="28"/>
          <w:szCs w:val="28"/>
        </w:rPr>
        <w:t>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color w:val="000000"/>
          <w:sz w:val="28"/>
          <w:szCs w:val="28"/>
        </w:rPr>
        <w:t>处罚基准：警告</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sz w:val="28"/>
          <w:szCs w:val="28"/>
          <w:lang w:eastAsia="zh-CN"/>
        </w:rPr>
        <w:t>拒不改正的，或者</w:t>
      </w:r>
      <w:r>
        <w:rPr>
          <w:rFonts w:hint="default" w:ascii="Times New Roman" w:hAnsi="Times New Roman" w:eastAsia="方正仿宋简体" w:cs="Times New Roman"/>
          <w:b w:val="0"/>
          <w:bCs/>
          <w:sz w:val="28"/>
          <w:szCs w:val="28"/>
        </w:rPr>
        <w:t>造成恶劣影响的。</w:t>
      </w:r>
    </w:p>
    <w:p>
      <w:pPr>
        <w:keepNext w:val="0"/>
        <w:keepLines w:val="0"/>
        <w:pageBreakBefore w:val="0"/>
        <w:tabs>
          <w:tab w:val="left" w:pos="540"/>
        </w:tabs>
        <w:kinsoku/>
        <w:wordWrap/>
        <w:overflowPunct/>
        <w:topLinePunct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sz w:val="28"/>
          <w:szCs w:val="28"/>
        </w:rPr>
        <w:t>处罚基准：警告，责令改正，处以2万元以上3万元以下的罚款。</w:t>
      </w:r>
    </w:p>
    <w:p>
      <w:pPr>
        <w:keepNext w:val="0"/>
        <w:keepLines w:val="0"/>
        <w:pageBreakBefore w:val="0"/>
        <w:tabs>
          <w:tab w:val="left" w:pos="540"/>
        </w:tabs>
        <w:kinsoku/>
        <w:wordWrap/>
        <w:overflowPunct/>
        <w:topLinePunct w:val="0"/>
        <w:bidi w:val="0"/>
        <w:adjustRightInd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286" w:name="_Toc9055"/>
      <w:bookmarkStart w:id="2287" w:name="_Toc5676"/>
      <w:bookmarkStart w:id="2288" w:name="_Toc14173"/>
      <w:bookmarkStart w:id="2289" w:name="_Toc9569"/>
      <w:bookmarkStart w:id="2290" w:name="_Toc4649"/>
      <w:bookmarkStart w:id="2291" w:name="_Toc15360"/>
      <w:bookmarkStart w:id="2292" w:name="_Toc26581"/>
      <w:bookmarkStart w:id="2293" w:name="_Toc32192"/>
      <w:bookmarkStart w:id="2294" w:name="_Toc27083"/>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六</w:t>
      </w:r>
      <w:r>
        <w:rPr>
          <w:rFonts w:hint="default" w:ascii="Times New Roman" w:hAnsi="Times New Roman" w:eastAsia="方正楷体简体" w:cs="Times New Roman"/>
          <w:b w:val="0"/>
          <w:bCs/>
          <w:sz w:val="28"/>
          <w:szCs w:val="28"/>
        </w:rPr>
        <w:t>节《勘察设计注册工程师管理规定》处罚裁量</w:t>
      </w:r>
      <w:bookmarkEnd w:id="2286"/>
      <w:bookmarkEnd w:id="2287"/>
      <w:bookmarkEnd w:id="2288"/>
      <w:bookmarkEnd w:id="2289"/>
      <w:bookmarkEnd w:id="2290"/>
      <w:bookmarkEnd w:id="2291"/>
      <w:bookmarkEnd w:id="2292"/>
      <w:bookmarkEnd w:id="2293"/>
      <w:bookmarkEnd w:id="229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rPr>
      </w:pPr>
      <w:bookmarkStart w:id="2295" w:name="_Toc25462"/>
      <w:bookmarkStart w:id="2296" w:name="_Toc31477"/>
      <w:bookmarkStart w:id="2297" w:name="_Toc4170"/>
      <w:bookmarkStart w:id="2298" w:name="_Toc12608"/>
      <w:bookmarkStart w:id="2299" w:name="_Toc6719"/>
      <w:bookmarkStart w:id="2300" w:name="_Toc14296"/>
      <w:bookmarkStart w:id="2301" w:name="_Toc27286"/>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《勘察设计注册工程师管理规定》第二十九条的处罚裁量</w:t>
      </w:r>
      <w:bookmarkEnd w:id="2295"/>
      <w:bookmarkEnd w:id="2296"/>
      <w:bookmarkEnd w:id="2297"/>
      <w:bookmarkEnd w:id="2298"/>
      <w:bookmarkEnd w:id="2299"/>
      <w:bookmarkEnd w:id="2300"/>
      <w:bookmarkEnd w:id="2301"/>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《勘察设计注册工程师管理规定》第二十九条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但不超过3万元的罚款；构成犯罪的，依法追究刑事责任。</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一般违法行为的表现情形：未正式执业的。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处罚基准：撤销注册，3年内不得再次申请注册；没有违法所得的，处以3000元以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罚款；有违法所得的，没收违法所得，处以违法所得1倍以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较重违法行为的表现情形：执业时间在一年以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处罚基准：撤销注册，3年内不得再次申请注册；没有违法所得的，处以3000元以上7000元以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罚款；有违法所得的，没收违法所得，处以违法所得1倍以上2倍以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且不超过2万元罚款。</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严重违法行为的表现情形：执业时间在一年以上的。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处罚基准：撤销注册，3年内不得再次申请注册；没有违法所得的，处以7000元以上1万元以下罚款；有违法所得的，没收违法所得，处以违法所得2倍以上3倍以下且不超过3万元的罚款。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02" w:name="_Toc7359"/>
      <w:bookmarkStart w:id="2303" w:name="_Toc20525"/>
      <w:bookmarkStart w:id="2304" w:name="_Toc30272"/>
      <w:bookmarkStart w:id="2305" w:name="_Toc10668"/>
      <w:bookmarkStart w:id="2306" w:name="_Toc6465"/>
      <w:bookmarkStart w:id="2307" w:name="_Toc6344"/>
      <w:bookmarkStart w:id="2308" w:name="_Toc32005"/>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《勘察设计注册工程师管理规定》第三十条的</w:t>
      </w:r>
      <w:bookmarkEnd w:id="2302"/>
      <w:bookmarkEnd w:id="2303"/>
      <w:bookmarkEnd w:id="2304"/>
      <w:bookmarkEnd w:id="2305"/>
      <w:bookmarkEnd w:id="2306"/>
      <w:bookmarkEnd w:id="2307"/>
      <w:bookmarkEnd w:id="2308"/>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《勘察设计注册工程师管理规定》第三十</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注册工程师在执业活动中有下列行为之一的，由县级以上人民政府建设主管部门或者有关部门予以警告，责令其改正，没有违法所得的，处以1万元以下的罚款；有违法所得的，处以违法所得3倍以下但不超过3万元的罚款；造成损失的，应当承担赔偿责任；构成犯罪的，依法追究刑事责任：</w:t>
      </w:r>
      <w:r>
        <w:rPr>
          <w:rFonts w:hint="default" w:ascii="Times New Roman" w:hAnsi="Times New Roman" w:eastAsia="方正仿宋简体" w:cs="Times New Roman"/>
          <w:b w:val="0"/>
          <w:bCs/>
          <w:color w:val="000000"/>
          <w:sz w:val="28"/>
          <w:szCs w:val="28"/>
        </w:rPr>
        <w:br w:type="textWrapping"/>
      </w:r>
      <w:r>
        <w:rPr>
          <w:rFonts w:hint="default" w:ascii="Times New Roman" w:hAnsi="Times New Roman" w:eastAsia="方正仿宋简体" w:cs="Times New Roman"/>
          <w:b w:val="0"/>
          <w:bCs/>
          <w:color w:val="000000"/>
          <w:sz w:val="28"/>
          <w:szCs w:val="28"/>
        </w:rPr>
        <w:t xml:space="preserve">    （一）以个人名义承接业务的；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（二）涂改、出租、出借或者以形式非法转让注册证书或者执业印章的；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（三）泄露执业中应当保守的秘密并造成严重后果的；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（四）超出本专业规定范围或者聘用单位业务范围从事执业活动的；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（五）弄虚作假提供执业活动成果的；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w:t>
      </w:r>
      <w:r>
        <w:rPr>
          <w:rFonts w:hint="default" w:ascii="Times New Roman" w:hAnsi="Times New Roman" w:eastAsia="方正仿宋简体" w:cs="Times New Roman"/>
          <w:b w:val="0"/>
          <w:bCs/>
          <w:color w:val="000000"/>
          <w:sz w:val="28"/>
          <w:szCs w:val="28"/>
          <w:highlight w:val="none"/>
        </w:rPr>
        <w:t>其它</w:t>
      </w:r>
      <w:r>
        <w:rPr>
          <w:rFonts w:hint="default" w:ascii="Times New Roman" w:hAnsi="Times New Roman" w:eastAsia="方正仿宋简体" w:cs="Times New Roman"/>
          <w:b w:val="0"/>
          <w:bCs/>
          <w:color w:val="000000"/>
          <w:sz w:val="28"/>
          <w:szCs w:val="28"/>
        </w:rPr>
        <w:t>违反法律、法规、规章的行为。</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一般违法行为的表现情形：具有上述1项行为，且未造成损失的。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处罚基准：予以警告，责令改正；没有违法所得的，处以3000元以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但不超过1万元的罚款。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较重违法行为的表现情形：具有上述2项行为，或造成损失在10万元以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处罚基准：予以警告，责令改正；没有违法所得的，处以3000元以上7000元以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严重违法行为的表现情形：具有上述2项以上行为，或造成损失在10万元以上的。</w:t>
      </w:r>
    </w:p>
    <w:p>
      <w:pPr>
        <w:keepNext w:val="0"/>
        <w:keepLines w:val="0"/>
        <w:pageBreakBefore w:val="0"/>
        <w:tabs>
          <w:tab w:val="left" w:pos="360"/>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处罚基准：予以警告，责令改正；没有违法所得的，处以7000元以上1万元以下罚款；有违法所得的，处以违法所得2倍以上3倍以下且不超过3万元的罚款。</w:t>
      </w:r>
    </w:p>
    <w:p>
      <w:pPr>
        <w:keepNext w:val="0"/>
        <w:keepLines w:val="0"/>
        <w:pageBreakBefore w:val="0"/>
        <w:kinsoku/>
        <w:wordWrap/>
        <w:overflowPunct/>
        <w:topLinePunct w:val="0"/>
        <w:bidi w:val="0"/>
        <w:snapToGrid/>
        <w:spacing w:line="440" w:lineRule="exact"/>
        <w:jc w:val="both"/>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09" w:name="_Toc27437"/>
      <w:bookmarkStart w:id="2310" w:name="_Toc1589"/>
      <w:bookmarkStart w:id="2311" w:name="_Toc8724"/>
      <w:bookmarkStart w:id="2312" w:name="_Toc24862"/>
      <w:bookmarkStart w:id="2313" w:name="_Toc21535"/>
      <w:bookmarkStart w:id="2314" w:name="_Toc3966"/>
      <w:bookmarkStart w:id="2315" w:name="_Toc20437"/>
      <w:bookmarkStart w:id="2316" w:name="_Toc20926"/>
      <w:bookmarkStart w:id="2317" w:name="_Toc17957"/>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七</w:t>
      </w:r>
      <w:r>
        <w:rPr>
          <w:rFonts w:hint="default" w:ascii="Times New Roman" w:hAnsi="Times New Roman" w:eastAsia="方正楷体简体" w:cs="Times New Roman"/>
          <w:b w:val="0"/>
          <w:bCs/>
          <w:sz w:val="28"/>
          <w:szCs w:val="28"/>
        </w:rPr>
        <w:t>节《房屋建筑工程抗震设防管理规定》</w:t>
      </w:r>
      <w:bookmarkEnd w:id="2309"/>
      <w:bookmarkEnd w:id="2310"/>
      <w:bookmarkEnd w:id="2311"/>
      <w:bookmarkEnd w:id="2312"/>
      <w:bookmarkEnd w:id="2313"/>
      <w:bookmarkEnd w:id="2314"/>
      <w:bookmarkEnd w:id="2315"/>
      <w:r>
        <w:rPr>
          <w:rFonts w:hint="default" w:ascii="Times New Roman" w:hAnsi="Times New Roman" w:eastAsia="方正楷体简体" w:cs="Times New Roman"/>
          <w:b w:val="0"/>
          <w:bCs/>
          <w:sz w:val="28"/>
          <w:szCs w:val="28"/>
          <w:lang w:eastAsia="zh-CN"/>
        </w:rPr>
        <w:t>处罚裁量</w:t>
      </w:r>
      <w:bookmarkEnd w:id="2316"/>
      <w:bookmarkEnd w:id="231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318" w:name="_Toc7224"/>
      <w:bookmarkStart w:id="2319" w:name="_Toc16830"/>
      <w:bookmarkStart w:id="2320" w:name="_Toc5806"/>
      <w:bookmarkStart w:id="2321" w:name="_Toc3096"/>
      <w:bookmarkStart w:id="2322" w:name="_Toc17094"/>
      <w:bookmarkStart w:id="2323" w:name="_Toc23037"/>
      <w:bookmarkStart w:id="2324" w:name="_Toc27261"/>
      <w:bookmarkStart w:id="2325" w:name="25"/>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《房屋建筑工程抗震设防管理规定》第二十五条的</w:t>
      </w:r>
      <w:bookmarkEnd w:id="2318"/>
      <w:bookmarkEnd w:id="2319"/>
      <w:bookmarkEnd w:id="2320"/>
      <w:bookmarkEnd w:id="2321"/>
      <w:bookmarkEnd w:id="2322"/>
      <w:bookmarkEnd w:id="2323"/>
      <w:bookmarkEnd w:id="2324"/>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Fonts w:hint="default" w:ascii="Times New Roman" w:hAnsi="Times New Roman" w:eastAsia="方正仿宋简体" w:cs="Times New Roman"/>
          <w:b w:val="0"/>
          <w:bCs/>
          <w:color w:val="000000"/>
          <w:kern w:val="0"/>
          <w:sz w:val="28"/>
          <w:szCs w:val="28"/>
        </w:rPr>
        <w:t>房屋建筑工程抗震设防管理规定</w:t>
      </w:r>
      <w:r>
        <w:rPr>
          <w:rFonts w:hint="default" w:ascii="Times New Roman" w:hAnsi="Times New Roman" w:eastAsia="方正仿宋简体" w:cs="Times New Roman"/>
          <w:b w:val="0"/>
          <w:bCs/>
          <w:color w:val="000000"/>
          <w:sz w:val="28"/>
          <w:szCs w:val="28"/>
        </w:rPr>
        <w:t>》第二十五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一般违法行为的表现情形：具有1项上述行为的。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w:t>
      </w:r>
      <w:r>
        <w:rPr>
          <w:rFonts w:hint="default" w:ascii="Times New Roman" w:hAnsi="Times New Roman" w:eastAsia="方正仿宋简体" w:cs="Times New Roman"/>
          <w:b w:val="0"/>
          <w:bCs/>
          <w:color w:val="000000"/>
          <w:sz w:val="28"/>
          <w:szCs w:val="28"/>
        </w:rPr>
        <w:t>；处1万元罚款。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较重违法行为的表现情形：具有2项上述行为的。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责令限期改正；处1万元以上2万元以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严重违法行为的表现情形：具有2项以上上述行为的。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326" w:name="_Toc5634"/>
      <w:bookmarkStart w:id="2327" w:name="_Toc15630"/>
      <w:bookmarkStart w:id="2328" w:name="_Toc3311"/>
      <w:bookmarkStart w:id="2329" w:name="_Toc21128"/>
      <w:bookmarkStart w:id="2330" w:name="_Toc14901"/>
      <w:bookmarkStart w:id="2331" w:name="_Toc2382"/>
      <w:bookmarkStart w:id="2332" w:name="_Toc28726"/>
      <w:r>
        <w:rPr>
          <w:rFonts w:hint="default" w:ascii="Times New Roman" w:hAnsi="Times New Roman" w:cs="Times New Roman"/>
          <w:b/>
          <w:bCs w:val="0"/>
          <w:sz w:val="28"/>
          <w:szCs w:val="28"/>
          <w:highlight w:val="yellow"/>
          <w:lang w:val="en-US" w:eastAsia="zh-CN"/>
        </w:rPr>
        <w:t>21</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《房屋建筑工程抗震设防管理规定》第二十六条的</w:t>
      </w:r>
      <w:bookmarkEnd w:id="2326"/>
      <w:bookmarkEnd w:id="2327"/>
      <w:bookmarkEnd w:id="2328"/>
      <w:bookmarkEnd w:id="2329"/>
      <w:bookmarkEnd w:id="2330"/>
      <w:bookmarkEnd w:id="2331"/>
      <w:bookmarkEnd w:id="2332"/>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val="0"/>
          <w:bCs/>
          <w:color w:val="000000"/>
          <w:sz w:val="28"/>
          <w:szCs w:val="28"/>
        </w:rPr>
        <w:t>处罚依据：《</w:t>
      </w:r>
      <w:r>
        <w:rPr>
          <w:rFonts w:hint="default" w:ascii="Times New Roman" w:hAnsi="Times New Roman" w:eastAsia="方正仿宋简体" w:cs="Times New Roman"/>
          <w:b w:val="0"/>
          <w:bCs/>
          <w:color w:val="000000"/>
          <w:kern w:val="0"/>
          <w:sz w:val="28"/>
          <w:szCs w:val="28"/>
        </w:rPr>
        <w:t>房屋建筑工程抗震设防管理规定</w:t>
      </w:r>
      <w:r>
        <w:rPr>
          <w:rFonts w:hint="default" w:ascii="Times New Roman" w:hAnsi="Times New Roman" w:eastAsia="方正仿宋简体" w:cs="Times New Roman"/>
          <w:b w:val="0"/>
          <w:bCs/>
          <w:color w:val="000000"/>
          <w:sz w:val="28"/>
          <w:szCs w:val="28"/>
        </w:rPr>
        <w:t>》第二十六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.1</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一般违法行为的表现情形：具有1项上述行为的。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w:t>
      </w:r>
      <w:r>
        <w:rPr>
          <w:rFonts w:hint="default" w:ascii="Times New Roman" w:hAnsi="Times New Roman" w:eastAsia="方正仿宋简体" w:cs="Times New Roman"/>
          <w:b w:val="0"/>
          <w:bCs/>
          <w:color w:val="000000"/>
          <w:sz w:val="28"/>
          <w:szCs w:val="28"/>
        </w:rPr>
        <w:t>；对</w:t>
      </w:r>
      <w:r>
        <w:rPr>
          <w:rFonts w:hint="default" w:ascii="Times New Roman" w:hAnsi="Times New Roman" w:eastAsia="方正仿宋简体" w:cs="Times New Roman"/>
          <w:b w:val="0"/>
          <w:bCs/>
          <w:color w:val="000000"/>
          <w:kern w:val="0"/>
          <w:sz w:val="28"/>
          <w:szCs w:val="28"/>
        </w:rPr>
        <w:t>个人处500元以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罚款，对单位处1万元罚款。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较重违法行为的表现情形：具有2项上述行为的。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责令限期改正；对个人处500元以上800元以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罚款，对单位处1万元以上2万元以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21</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严重违法行为的表现情形：具有2项以上上述行为的。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责令限期改正，对个人处800元以上1000元以下罚款，对单位处以2万元以上3万元以下罚款。</w:t>
      </w:r>
      <w:bookmarkEnd w:id="2325"/>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smallCaps/>
          <w:color w:val="000000"/>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33" w:name="_Toc8417"/>
      <w:bookmarkStart w:id="2334" w:name="_Toc2890"/>
      <w:bookmarkStart w:id="2335" w:name="_Toc12206"/>
      <w:bookmarkStart w:id="2336" w:name="_Toc14322"/>
      <w:bookmarkStart w:id="2337" w:name="_Toc17361"/>
      <w:bookmarkStart w:id="2338" w:name="_Toc22038"/>
      <w:bookmarkStart w:id="2339" w:name="_Toc8934"/>
      <w:bookmarkStart w:id="2340" w:name="_Toc15827"/>
      <w:bookmarkStart w:id="2341" w:name="_Toc15578"/>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八</w:t>
      </w:r>
      <w:r>
        <w:rPr>
          <w:rFonts w:hint="default" w:ascii="Times New Roman" w:hAnsi="Times New Roman" w:eastAsia="方正楷体简体" w:cs="Times New Roman"/>
          <w:b w:val="0"/>
          <w:bCs/>
          <w:sz w:val="28"/>
          <w:szCs w:val="28"/>
        </w:rPr>
        <w:t>节《超限高层建筑工程抗震设防管理规定》</w:t>
      </w:r>
      <w:bookmarkEnd w:id="2333"/>
      <w:bookmarkEnd w:id="2334"/>
      <w:bookmarkEnd w:id="2335"/>
      <w:bookmarkEnd w:id="2336"/>
      <w:bookmarkEnd w:id="2337"/>
      <w:bookmarkEnd w:id="2338"/>
      <w:bookmarkEnd w:id="2339"/>
      <w:r>
        <w:rPr>
          <w:rFonts w:hint="default" w:ascii="Times New Roman" w:hAnsi="Times New Roman" w:eastAsia="方正楷体简体" w:cs="Times New Roman"/>
          <w:b w:val="0"/>
          <w:bCs/>
          <w:sz w:val="28"/>
          <w:szCs w:val="28"/>
          <w:lang w:eastAsia="zh-CN"/>
        </w:rPr>
        <w:t>处罚裁量</w:t>
      </w:r>
      <w:bookmarkEnd w:id="2340"/>
      <w:bookmarkEnd w:id="2341"/>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342" w:name="_Toc145"/>
      <w:bookmarkStart w:id="2343" w:name="_Toc12646"/>
      <w:bookmarkStart w:id="2344" w:name="_Toc32753"/>
      <w:bookmarkStart w:id="2345" w:name="_Toc7422"/>
      <w:bookmarkStart w:id="2346" w:name="_Toc10126"/>
      <w:bookmarkStart w:id="2347" w:name="_Toc4162"/>
      <w:bookmarkStart w:id="2348" w:name="_Toc26710"/>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19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《超限高层建筑工程抗震设防管理规定》第十七条的</w:t>
      </w:r>
      <w:bookmarkEnd w:id="2342"/>
      <w:bookmarkEnd w:id="2343"/>
      <w:bookmarkEnd w:id="2344"/>
      <w:bookmarkEnd w:id="2345"/>
      <w:bookmarkEnd w:id="2346"/>
      <w:bookmarkEnd w:id="2347"/>
      <w:bookmarkEnd w:id="2348"/>
      <w:r>
        <w:rPr>
          <w:rFonts w:hint="default" w:ascii="Times New Roman" w:hAnsi="Times New Roman" w:cs="Times New Roman"/>
          <w:b/>
          <w:bCs w:val="0"/>
          <w:sz w:val="28"/>
          <w:szCs w:val="28"/>
          <w:highlight w:val="yellow"/>
          <w:lang w:eastAsia="zh-CN"/>
        </w:rPr>
        <w:t>处罚裁量</w:t>
      </w:r>
    </w:p>
    <w:p>
      <w:pPr>
        <w:pStyle w:val="20"/>
        <w:keepNext w:val="0"/>
        <w:keepLines w:val="0"/>
        <w:pageBreakBefore w:val="0"/>
        <w:kinsoku/>
        <w:wordWrap/>
        <w:overflowPunct/>
        <w:topLinePunct w:val="0"/>
        <w:bidi w:val="0"/>
        <w:snapToGrid/>
        <w:spacing w:line="440" w:lineRule="exact"/>
        <w:ind w:left="0" w:leftChars="0" w:firstLine="560" w:firstLineChars="200"/>
        <w:jc w:val="both"/>
        <w:textAlignment w:val="auto"/>
        <w:rPr>
          <w:rFonts w:hint="default" w:ascii="Times New Roman" w:hAnsi="Times New Roman" w:eastAsia="方正仿宋简体" w:cs="Times New Roman"/>
          <w:b w:val="0"/>
          <w:bCs/>
          <w:sz w:val="28"/>
          <w:szCs w:val="28"/>
          <w:highlight w:val="none"/>
        </w:rPr>
      </w:pPr>
      <w:r>
        <w:rPr>
          <w:rFonts w:hint="default" w:ascii="Times New Roman" w:hAnsi="Times New Roman" w:eastAsia="方正仿宋简体" w:cs="Times New Roman"/>
          <w:b/>
          <w:bCs w:val="0"/>
          <w:kern w:val="2"/>
          <w:sz w:val="28"/>
          <w:szCs w:val="28"/>
          <w:highlight w:val="none"/>
        </w:rPr>
        <w:t>处罚依据：</w:t>
      </w:r>
      <w:r>
        <w:rPr>
          <w:rFonts w:hint="default" w:ascii="Times New Roman" w:hAnsi="Times New Roman" w:eastAsia="方正仿宋简体" w:cs="Times New Roman"/>
          <w:b w:val="0"/>
          <w:bCs/>
          <w:sz w:val="28"/>
          <w:szCs w:val="28"/>
          <w:highlight w:val="none"/>
        </w:rPr>
        <w:t>《超限高层建筑工程抗震设防管理规定》第十七</w:t>
      </w:r>
      <w:r>
        <w:rPr>
          <w:rFonts w:hint="default" w:ascii="Times New Roman" w:hAnsi="Times New Roman" w:eastAsia="方正仿宋简体" w:cs="Times New Roman"/>
          <w:b w:val="0"/>
          <w:bCs/>
          <w:sz w:val="28"/>
          <w:szCs w:val="28"/>
          <w:highlight w:val="none"/>
          <w:lang w:eastAsia="zh-CN"/>
        </w:rPr>
        <w:t>条规定：</w:t>
      </w:r>
      <w:r>
        <w:rPr>
          <w:rFonts w:hint="default" w:ascii="Times New Roman" w:hAnsi="Times New Roman" w:eastAsia="方正仿宋简体" w:cs="Times New Roman"/>
          <w:b w:val="0"/>
          <w:bCs/>
          <w:sz w:val="28"/>
          <w:szCs w:val="28"/>
          <w:highlight w:val="none"/>
        </w:rPr>
        <w:t>建设单位违反本规定，施工图设计文件未经审查或者审查不合格，擅自施工的，责令改正，处以20万元以上50万元以下的罚款。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highlight w:val="none"/>
          <w:lang w:val="en-US" w:eastAsia="zh-CN"/>
        </w:rPr>
      </w:pPr>
      <w:r>
        <w:rPr>
          <w:rFonts w:hint="default" w:ascii="Times New Roman" w:hAnsi="Times New Roman" w:eastAsia="方正仿宋简体" w:cs="Times New Roman"/>
          <w:b/>
          <w:bCs w:val="0"/>
          <w:color w:val="000000"/>
          <w:sz w:val="28"/>
          <w:szCs w:val="28"/>
          <w:highlight w:val="none"/>
        </w:rPr>
        <w:t>违法行为情形和处罚基准</w:t>
      </w:r>
      <w:r>
        <w:rPr>
          <w:rFonts w:hint="default" w:ascii="Times New Roman" w:hAnsi="Times New Roman" w:cs="Times New Roman"/>
          <w:b/>
          <w:bCs w:val="0"/>
          <w:color w:val="000000"/>
          <w:sz w:val="28"/>
          <w:szCs w:val="28"/>
          <w:highlight w:val="none"/>
          <w:lang w:val="en-US"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19</w:t>
      </w:r>
      <w:r>
        <w:rPr>
          <w:rFonts w:hint="default" w:ascii="Times New Roman" w:hAnsi="Times New Roman" w:cs="Times New Roman"/>
          <w:b/>
          <w:bCs w:val="0"/>
          <w:color w:val="000000"/>
          <w:sz w:val="28"/>
          <w:szCs w:val="28"/>
          <w:highlight w:val="none"/>
          <w:lang w:val="en-US" w:eastAsia="zh-CN"/>
        </w:rPr>
        <w:t>.</w:t>
      </w:r>
      <w:r>
        <w:rPr>
          <w:rFonts w:hint="default" w:ascii="Times New Roman" w:hAnsi="Times New Roman" w:eastAsia="方正仿宋简体" w:cs="Times New Roman"/>
          <w:b/>
          <w:bCs w:val="0"/>
          <w:color w:val="000000"/>
          <w:sz w:val="28"/>
          <w:szCs w:val="28"/>
          <w:highlight w:val="none"/>
        </w:rPr>
        <w:t>1</w:t>
      </w:r>
      <w:r>
        <w:rPr>
          <w:rFonts w:hint="default" w:ascii="Times New Roman" w:hAnsi="Times New Roman" w:eastAsia="方正仿宋简体" w:cs="Times New Roman"/>
          <w:b w:val="0"/>
          <w:bCs/>
          <w:color w:val="000000"/>
          <w:sz w:val="28"/>
          <w:szCs w:val="28"/>
          <w:highlight w:val="none"/>
        </w:rPr>
        <w:t xml:space="preserve"> 一般违法行为的表现情形：刚开始实施违法行为，经责令及时纠正，且未造成经济损失的。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处罚基准：责令改正</w:t>
      </w:r>
      <w:r>
        <w:rPr>
          <w:rFonts w:hint="default" w:ascii="Times New Roman" w:hAnsi="Times New Roman" w:cs="Times New Roman"/>
          <w:b w:val="0"/>
          <w:bCs/>
          <w:color w:val="000000"/>
          <w:sz w:val="28"/>
          <w:szCs w:val="28"/>
          <w:highlight w:val="none"/>
          <w:lang w:val="en-US" w:eastAsia="zh-CN"/>
        </w:rPr>
        <w:t>,</w:t>
      </w:r>
      <w:r>
        <w:rPr>
          <w:rFonts w:hint="default" w:ascii="Times New Roman" w:hAnsi="Times New Roman" w:eastAsia="方正仿宋简体" w:cs="Times New Roman"/>
          <w:b w:val="0"/>
          <w:bCs/>
          <w:color w:val="000000"/>
          <w:sz w:val="28"/>
          <w:szCs w:val="28"/>
          <w:highlight w:val="none"/>
        </w:rPr>
        <w:t>处20万元罚款。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19</w:t>
      </w:r>
      <w:r>
        <w:rPr>
          <w:rFonts w:hint="default" w:ascii="Times New Roman" w:hAnsi="Times New Roman" w:cs="Times New Roman"/>
          <w:b/>
          <w:bCs w:val="0"/>
          <w:color w:val="000000"/>
          <w:sz w:val="28"/>
          <w:szCs w:val="28"/>
          <w:highlight w:val="none"/>
          <w:lang w:val="en-US" w:eastAsia="zh-CN"/>
        </w:rPr>
        <w:t>.2</w:t>
      </w:r>
      <w:r>
        <w:rPr>
          <w:rFonts w:hint="default" w:ascii="Times New Roman" w:hAnsi="Times New Roman" w:eastAsia="方正仿宋简体" w:cs="Times New Roman"/>
          <w:b w:val="0"/>
          <w:bCs/>
          <w:color w:val="000000"/>
          <w:sz w:val="28"/>
          <w:szCs w:val="28"/>
          <w:highlight w:val="none"/>
        </w:rPr>
        <w:t xml:space="preserve"> 较重违法行为的表现情形：</w:t>
      </w:r>
      <w:r>
        <w:rPr>
          <w:rFonts w:hint="default" w:ascii="Times New Roman" w:hAnsi="Times New Roman" w:eastAsia="方正仿宋简体" w:cs="Times New Roman"/>
          <w:b w:val="0"/>
          <w:bCs/>
          <w:sz w:val="28"/>
          <w:szCs w:val="28"/>
          <w:highlight w:val="none"/>
        </w:rPr>
        <w:t>擅自施工</w:t>
      </w:r>
      <w:r>
        <w:rPr>
          <w:rFonts w:hint="default" w:ascii="Times New Roman" w:hAnsi="Times New Roman" w:cs="Times New Roman"/>
          <w:b w:val="0"/>
          <w:bCs/>
          <w:sz w:val="28"/>
          <w:szCs w:val="28"/>
          <w:highlight w:val="none"/>
          <w:lang w:eastAsia="zh-CN"/>
        </w:rPr>
        <w:t>后工程进度未达一半的，或者</w:t>
      </w:r>
      <w:r>
        <w:rPr>
          <w:rFonts w:hint="default" w:ascii="Times New Roman" w:hAnsi="Times New Roman" w:eastAsia="方正仿宋简体" w:cs="Times New Roman"/>
          <w:b w:val="0"/>
          <w:bCs/>
          <w:color w:val="000000"/>
          <w:sz w:val="28"/>
          <w:szCs w:val="28"/>
          <w:highlight w:val="none"/>
        </w:rPr>
        <w:t>造成损失在10万元以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处罚基准：责令改正</w:t>
      </w:r>
      <w:r>
        <w:rPr>
          <w:rFonts w:hint="default" w:ascii="Times New Roman" w:hAnsi="Times New Roman" w:cs="Times New Roman"/>
          <w:b w:val="0"/>
          <w:bCs/>
          <w:color w:val="000000"/>
          <w:kern w:val="0"/>
          <w:sz w:val="28"/>
          <w:szCs w:val="28"/>
          <w:highlight w:val="none"/>
          <w:lang w:eastAsia="zh-CN"/>
        </w:rPr>
        <w:t>，</w:t>
      </w:r>
      <w:r>
        <w:rPr>
          <w:rFonts w:hint="default" w:ascii="Times New Roman" w:hAnsi="Times New Roman" w:eastAsia="方正仿宋简体" w:cs="Times New Roman"/>
          <w:b w:val="0"/>
          <w:bCs/>
          <w:color w:val="000000"/>
          <w:sz w:val="28"/>
          <w:szCs w:val="28"/>
          <w:highlight w:val="none"/>
        </w:rPr>
        <w:t>处20万元以上35万元以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19</w:t>
      </w:r>
      <w:r>
        <w:rPr>
          <w:rFonts w:hint="default" w:ascii="Times New Roman" w:hAnsi="Times New Roman" w:cs="Times New Roman"/>
          <w:b/>
          <w:bCs w:val="0"/>
          <w:color w:val="000000"/>
          <w:sz w:val="28"/>
          <w:szCs w:val="28"/>
          <w:highlight w:val="none"/>
          <w:lang w:val="en-US" w:eastAsia="zh-CN"/>
        </w:rPr>
        <w:t>.3</w:t>
      </w:r>
      <w:r>
        <w:rPr>
          <w:rFonts w:hint="default" w:ascii="Times New Roman" w:hAnsi="Times New Roman" w:eastAsia="方正仿宋简体" w:cs="Times New Roman"/>
          <w:b w:val="0"/>
          <w:bCs/>
          <w:color w:val="000000"/>
          <w:sz w:val="28"/>
          <w:szCs w:val="28"/>
          <w:highlight w:val="none"/>
        </w:rPr>
        <w:t xml:space="preserve"> 严重违法行为的表现情形：</w:t>
      </w:r>
      <w:r>
        <w:rPr>
          <w:rFonts w:hint="default" w:ascii="Times New Roman" w:hAnsi="Times New Roman" w:eastAsia="方正仿宋简体" w:cs="Times New Roman"/>
          <w:b w:val="0"/>
          <w:bCs/>
          <w:sz w:val="28"/>
          <w:szCs w:val="28"/>
          <w:highlight w:val="none"/>
        </w:rPr>
        <w:t>擅自施工</w:t>
      </w:r>
      <w:r>
        <w:rPr>
          <w:rFonts w:hint="default" w:ascii="Times New Roman" w:hAnsi="Times New Roman" w:cs="Times New Roman"/>
          <w:b w:val="0"/>
          <w:bCs/>
          <w:sz w:val="28"/>
          <w:szCs w:val="28"/>
          <w:highlight w:val="none"/>
          <w:lang w:eastAsia="zh-CN"/>
        </w:rPr>
        <w:t>后工程进度已达一半以上的，或者</w:t>
      </w:r>
      <w:r>
        <w:rPr>
          <w:rFonts w:hint="default" w:ascii="Times New Roman" w:hAnsi="Times New Roman" w:eastAsia="方正仿宋简体" w:cs="Times New Roman"/>
          <w:b w:val="0"/>
          <w:bCs/>
          <w:color w:val="000000"/>
          <w:sz w:val="28"/>
          <w:szCs w:val="28"/>
          <w:highlight w:val="none"/>
        </w:rPr>
        <w:t>造成损失在10万元以上的。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smallCaps/>
          <w:color w:val="000000"/>
          <w:kern w:val="0"/>
          <w:sz w:val="28"/>
          <w:szCs w:val="28"/>
        </w:rPr>
      </w:pPr>
      <w:r>
        <w:rPr>
          <w:rFonts w:hint="default" w:ascii="Times New Roman" w:hAnsi="Times New Roman" w:eastAsia="方正仿宋简体" w:cs="Times New Roman"/>
          <w:b w:val="0"/>
          <w:bCs/>
          <w:color w:val="000000"/>
          <w:sz w:val="28"/>
          <w:szCs w:val="28"/>
          <w:highlight w:val="none"/>
        </w:rPr>
        <w:t>处罚基准：责令改正</w:t>
      </w:r>
      <w:r>
        <w:rPr>
          <w:rFonts w:hint="default" w:ascii="Times New Roman" w:hAnsi="Times New Roman" w:eastAsia="方正仿宋简体" w:cs="Times New Roman"/>
          <w:b w:val="0"/>
          <w:bCs/>
          <w:color w:val="000000"/>
          <w:kern w:val="0"/>
          <w:sz w:val="28"/>
          <w:szCs w:val="28"/>
          <w:highlight w:val="none"/>
        </w:rPr>
        <w:t>；</w:t>
      </w:r>
      <w:r>
        <w:rPr>
          <w:rFonts w:hint="default" w:ascii="Times New Roman" w:hAnsi="Times New Roman" w:eastAsia="方正仿宋简体" w:cs="Times New Roman"/>
          <w:b w:val="0"/>
          <w:bCs/>
          <w:color w:val="000000"/>
          <w:sz w:val="28"/>
          <w:szCs w:val="28"/>
          <w:highlight w:val="none"/>
        </w:rPr>
        <w:t>处35万元以上50万元以下罚款。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49" w:name="_Toc17999"/>
      <w:bookmarkStart w:id="2350" w:name="_Toc24347"/>
      <w:bookmarkStart w:id="2351" w:name="_Toc5944"/>
      <w:bookmarkStart w:id="2352" w:name="_Toc17488"/>
      <w:bookmarkStart w:id="2353" w:name="_Toc456"/>
      <w:bookmarkStart w:id="2354" w:name="_Toc11712"/>
      <w:bookmarkStart w:id="2355" w:name="_Toc23783"/>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《超限高层建筑工程抗震设防管理规定》第十八条的</w:t>
      </w:r>
      <w:bookmarkEnd w:id="2349"/>
      <w:bookmarkEnd w:id="2350"/>
      <w:bookmarkEnd w:id="2351"/>
      <w:bookmarkEnd w:id="2352"/>
      <w:bookmarkEnd w:id="2353"/>
      <w:bookmarkEnd w:id="2354"/>
      <w:bookmarkEnd w:id="2355"/>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《超限高层建筑工程抗震设防管理规定》第十八</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勘察、设计单位违反本规定，未按照抗震设防专项审查意见进行超限高层建筑工程勘察、设计的，责令改正，处以1万元以上3万元以下的罚款；造成损失的，依法承担赔偿责任。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cs="Times New Roman"/>
          <w:b/>
          <w:bCs w:val="0"/>
          <w:color w:val="000000"/>
          <w:sz w:val="28"/>
          <w:szCs w:val="28"/>
          <w:lang w:eastAsia="zh-CN"/>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eastAsia="方正仿宋简体" w:cs="Times New Roman"/>
          <w:b w:val="0"/>
          <w:bCs/>
          <w:color w:val="000000"/>
          <w:kern w:val="0"/>
          <w:sz w:val="28"/>
          <w:szCs w:val="28"/>
        </w:rPr>
        <w:t>；</w:t>
      </w:r>
      <w:r>
        <w:rPr>
          <w:rFonts w:hint="default" w:ascii="Times New Roman" w:hAnsi="Times New Roman" w:eastAsia="方正仿宋简体" w:cs="Times New Roman"/>
          <w:b w:val="0"/>
          <w:bCs/>
          <w:color w:val="000000"/>
          <w:sz w:val="28"/>
          <w:szCs w:val="28"/>
        </w:rPr>
        <w:t>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拒不改正的，或者造成恶劣影响的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eastAsia="方正仿宋简体" w:cs="Times New Roman"/>
          <w:b w:val="0"/>
          <w:bCs/>
          <w:color w:val="000000"/>
          <w:kern w:val="0"/>
          <w:sz w:val="28"/>
          <w:szCs w:val="28"/>
        </w:rPr>
        <w:t>；</w:t>
      </w:r>
      <w:r>
        <w:rPr>
          <w:rFonts w:hint="default" w:ascii="Times New Roman" w:hAnsi="Times New Roman" w:eastAsia="方正仿宋简体" w:cs="Times New Roman"/>
          <w:b w:val="0"/>
          <w:bCs/>
          <w:color w:val="000000"/>
          <w:sz w:val="28"/>
          <w:szCs w:val="28"/>
        </w:rPr>
        <w:t>处2万元以上3万元以下罚款。</w:t>
      </w:r>
    </w:p>
    <w:p>
      <w:pPr>
        <w:keepNext w:val="0"/>
        <w:keepLines w:val="0"/>
        <w:pageBreakBefore w:val="0"/>
        <w:tabs>
          <w:tab w:val="left" w:pos="540"/>
        </w:tabs>
        <w:kinsoku/>
        <w:wordWrap/>
        <w:overflowPunct/>
        <w:topLinePunct w:val="0"/>
        <w:bidi w:val="0"/>
        <w:snapToGrid/>
        <w:spacing w:line="440" w:lineRule="exact"/>
        <w:jc w:val="both"/>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356" w:name="_Toc14264"/>
      <w:bookmarkStart w:id="2357" w:name="_Toc29075"/>
      <w:bookmarkStart w:id="2358" w:name="_Toc651"/>
      <w:bookmarkStart w:id="2359" w:name="_Toc26948"/>
      <w:bookmarkStart w:id="2360" w:name="_Toc15349"/>
      <w:bookmarkStart w:id="2361" w:name="_Toc13820"/>
      <w:bookmarkStart w:id="2362" w:name="_Toc23201"/>
      <w:bookmarkStart w:id="2363" w:name="_Toc22421"/>
      <w:bookmarkStart w:id="2364" w:name="_Toc29792"/>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九</w:t>
      </w:r>
      <w:r>
        <w:rPr>
          <w:rFonts w:hint="default" w:ascii="Times New Roman" w:hAnsi="Times New Roman" w:eastAsia="方正楷体简体" w:cs="Times New Roman"/>
          <w:b w:val="0"/>
          <w:bCs/>
          <w:sz w:val="28"/>
          <w:szCs w:val="28"/>
        </w:rPr>
        <w:t>节《房屋建筑和市政基础设施工程施工图设计文件审查管理办</w:t>
      </w:r>
      <w:bookmarkEnd w:id="2356"/>
      <w:bookmarkEnd w:id="2357"/>
      <w:bookmarkEnd w:id="2358"/>
      <w:bookmarkEnd w:id="2359"/>
      <w:bookmarkEnd w:id="2360"/>
      <w:bookmarkEnd w:id="2361"/>
      <w:bookmarkEnd w:id="2362"/>
      <w:bookmarkEnd w:id="2363"/>
      <w:bookmarkEnd w:id="2364"/>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365" w:name="_Toc30531"/>
      <w:bookmarkStart w:id="2366" w:name="_Toc10902"/>
      <w:bookmarkStart w:id="2367" w:name="_Toc7691"/>
      <w:bookmarkStart w:id="2368" w:name="_Toc12191"/>
      <w:bookmarkStart w:id="2369" w:name="_Toc28302"/>
      <w:bookmarkStart w:id="2370" w:name="_Toc3999"/>
      <w:bookmarkStart w:id="2371" w:name="_Toc25552"/>
      <w:bookmarkStart w:id="2372" w:name="_Toc28094"/>
      <w:bookmarkStart w:id="2373" w:name="_Toc32266"/>
      <w:r>
        <w:rPr>
          <w:rFonts w:hint="default" w:ascii="Times New Roman" w:hAnsi="Times New Roman" w:eastAsia="方正楷体简体" w:cs="Times New Roman"/>
          <w:b w:val="0"/>
          <w:bCs/>
          <w:sz w:val="28"/>
          <w:szCs w:val="28"/>
        </w:rPr>
        <w:t>法》</w:t>
      </w:r>
      <w:bookmarkEnd w:id="2365"/>
      <w:bookmarkEnd w:id="2366"/>
      <w:bookmarkEnd w:id="2367"/>
      <w:bookmarkEnd w:id="2368"/>
      <w:bookmarkEnd w:id="2369"/>
      <w:bookmarkEnd w:id="2370"/>
      <w:bookmarkEnd w:id="2371"/>
      <w:r>
        <w:rPr>
          <w:rFonts w:hint="default" w:ascii="Times New Roman" w:hAnsi="Times New Roman" w:eastAsia="方正楷体简体" w:cs="Times New Roman"/>
          <w:b w:val="0"/>
          <w:bCs/>
          <w:sz w:val="28"/>
          <w:szCs w:val="28"/>
          <w:lang w:eastAsia="zh-CN"/>
        </w:rPr>
        <w:t>处罚裁量</w:t>
      </w:r>
      <w:bookmarkEnd w:id="2372"/>
      <w:bookmarkEnd w:id="2373"/>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374" w:name="_Toc10813"/>
      <w:bookmarkStart w:id="2375" w:name="_Toc9405"/>
      <w:bookmarkStart w:id="2376" w:name="_Toc8270"/>
      <w:bookmarkStart w:id="2377" w:name="_Toc27419"/>
      <w:bookmarkStart w:id="2378" w:name="_Toc16471"/>
      <w:bookmarkStart w:id="2379" w:name="_Toc21726"/>
      <w:bookmarkStart w:id="2380" w:name="_Toc18593"/>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《房屋建筑和市政基础设施工程施工图设计文件审查管理办法》第二十四条的</w:t>
      </w:r>
      <w:bookmarkEnd w:id="2374"/>
      <w:bookmarkEnd w:id="2375"/>
      <w:bookmarkEnd w:id="2376"/>
      <w:bookmarkEnd w:id="2377"/>
      <w:bookmarkEnd w:id="2378"/>
      <w:bookmarkEnd w:id="2379"/>
      <w:bookmarkEnd w:id="2380"/>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《房屋建筑和市政基础设施工程施工图设计文件审查管理办法》第二十四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（一）超出范围从事施工图审查的；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（二）使用不符合条件审查人员的；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（三）未按规定的内容进行审查的；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（四）未按规定上报审查过程中发现的违法违规行为的；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（五）未按规定填写审查意见告知书的；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（六）未按规定在审查合格书和施工图上签字盖章的；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（七）已出具审查合格书的施工图，仍有违反法律、法规和工程建设强制性标准的。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处罚基准：责令改正，处3万元罚款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记入信用档案。</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经责令改正逾期改正的，或者拒不改正的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处罚基准：责令改正，处3万元罚款；省、自治区、直辖市人民政府住房城乡建设主管部门不再将其列入审查机构名录。</w:t>
      </w:r>
    </w:p>
    <w:p>
      <w:pPr>
        <w:pStyle w:val="20"/>
        <w:keepNext w:val="0"/>
        <w:keepLines w:val="0"/>
        <w:pageBreakBefore w:val="0"/>
        <w:kinsoku/>
        <w:wordWrap/>
        <w:overflowPunct/>
        <w:topLinePunct w:val="0"/>
        <w:bidi w:val="0"/>
        <w:snapToGrid/>
        <w:spacing w:line="440" w:lineRule="exact"/>
        <w:ind w:firstLine="560"/>
        <w:jc w:val="both"/>
        <w:textAlignment w:val="auto"/>
        <w:rPr>
          <w:rFonts w:hint="default" w:ascii="Times New Roman" w:hAnsi="Times New Roman" w:cs="Times New Roman"/>
          <w:b/>
          <w:bCs w:val="0"/>
          <w:color w:val="000000"/>
          <w:sz w:val="28"/>
          <w:szCs w:val="28"/>
          <w:lang w:val="en-US" w:eastAsia="zh-CN"/>
        </w:rPr>
      </w:pPr>
    </w:p>
    <w:p>
      <w:pPr>
        <w:pStyle w:val="20"/>
        <w:keepNext w:val="0"/>
        <w:keepLines w:val="0"/>
        <w:pageBreakBefore w:val="0"/>
        <w:kinsoku/>
        <w:wordWrap/>
        <w:overflowPunct/>
        <w:topLinePunct w:val="0"/>
        <w:bidi w:val="0"/>
        <w:snapToGrid/>
        <w:spacing w:line="440" w:lineRule="exact"/>
        <w:ind w:firstLine="560"/>
        <w:jc w:val="both"/>
        <w:textAlignment w:val="auto"/>
        <w:rPr>
          <w:rFonts w:hint="default" w:ascii="Times New Roman" w:hAnsi="Times New Roman" w:cs="Times New Roman"/>
          <w:b/>
          <w:bCs w:val="0"/>
          <w:color w:val="000000"/>
          <w:sz w:val="28"/>
          <w:szCs w:val="28"/>
          <w:lang w:val="en-US" w:eastAsia="zh-CN"/>
        </w:rPr>
      </w:pPr>
    </w:p>
    <w:p>
      <w:pPr>
        <w:pStyle w:val="4"/>
        <w:pageBreakBefore w:val="0"/>
        <w:kinsoku/>
        <w:wordWrap/>
        <w:overflowPunct/>
        <w:topLinePunct w:val="0"/>
        <w:bidi w:val="0"/>
        <w:spacing w:beforeLines="0" w:afterLines="0" w:line="440" w:lineRule="exact"/>
        <w:jc w:val="center"/>
        <w:textAlignment w:val="auto"/>
        <w:rPr>
          <w:rFonts w:hint="default" w:ascii="Times New Roman" w:hAnsi="Times New Roman" w:eastAsia="方正楷体简体" w:cs="Times New Roman"/>
          <w:b w:val="0"/>
          <w:bCs/>
          <w:color w:val="000000"/>
          <w:sz w:val="28"/>
          <w:szCs w:val="28"/>
          <w:lang w:eastAsia="zh-CN"/>
        </w:rPr>
      </w:pPr>
      <w:bookmarkStart w:id="2381" w:name="_Toc30123"/>
      <w:bookmarkStart w:id="2382" w:name="_Toc9065"/>
      <w:bookmarkStart w:id="2383" w:name="_Toc5036"/>
      <w:bookmarkStart w:id="2384" w:name="_Toc17005"/>
      <w:bookmarkStart w:id="2385" w:name="_Toc10096"/>
      <w:bookmarkStart w:id="2386" w:name="_Toc21276"/>
      <w:bookmarkStart w:id="2387" w:name="_Toc17091"/>
      <w:bookmarkStart w:id="2388" w:name="_Toc18601"/>
      <w:bookmarkStart w:id="2389" w:name="_Toc1740"/>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十</w:t>
      </w:r>
      <w:r>
        <w:rPr>
          <w:rFonts w:hint="default" w:ascii="Times New Roman" w:hAnsi="Times New Roman" w:eastAsia="方正楷体简体" w:cs="Times New Roman"/>
          <w:b w:val="0"/>
          <w:bCs/>
          <w:sz w:val="28"/>
          <w:szCs w:val="28"/>
        </w:rPr>
        <w:t>节《工程建设项目勘察设计招标投标办法》</w:t>
      </w:r>
      <w:bookmarkEnd w:id="2381"/>
      <w:bookmarkEnd w:id="2382"/>
      <w:bookmarkEnd w:id="2383"/>
      <w:bookmarkEnd w:id="2384"/>
      <w:bookmarkEnd w:id="2385"/>
      <w:bookmarkEnd w:id="2386"/>
      <w:bookmarkEnd w:id="2387"/>
      <w:r>
        <w:rPr>
          <w:rFonts w:hint="default" w:ascii="Times New Roman" w:hAnsi="Times New Roman" w:eastAsia="方正楷体简体" w:cs="Times New Roman"/>
          <w:b w:val="0"/>
          <w:bCs/>
          <w:sz w:val="28"/>
          <w:szCs w:val="28"/>
          <w:lang w:eastAsia="zh-CN"/>
        </w:rPr>
        <w:t>处罚裁量</w:t>
      </w:r>
      <w:bookmarkEnd w:id="2388"/>
      <w:bookmarkEnd w:id="238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90" w:name="_Toc31424"/>
      <w:bookmarkStart w:id="2391" w:name="_Toc2542"/>
      <w:bookmarkStart w:id="2392" w:name="_Toc8656"/>
      <w:bookmarkStart w:id="2393" w:name="_Toc16090"/>
      <w:bookmarkStart w:id="2394" w:name="_Toc20797"/>
      <w:bookmarkStart w:id="2395" w:name="_Toc24860"/>
      <w:bookmarkStart w:id="2396" w:name="_Toc7569"/>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《工程建设项目勘察设计招标投标办法》第五十条的</w:t>
      </w:r>
      <w:bookmarkEnd w:id="2390"/>
      <w:bookmarkEnd w:id="2391"/>
      <w:bookmarkEnd w:id="2392"/>
      <w:bookmarkEnd w:id="2393"/>
      <w:bookmarkEnd w:id="2394"/>
      <w:bookmarkEnd w:id="2395"/>
      <w:bookmarkEnd w:id="2396"/>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bCs w:val="0"/>
          <w:color w:val="000000"/>
          <w:kern w:val="0"/>
          <w:sz w:val="28"/>
          <w:szCs w:val="28"/>
        </w:rPr>
        <w:t>处罚依据：</w:t>
      </w:r>
      <w:r>
        <w:rPr>
          <w:rFonts w:hint="default" w:ascii="Times New Roman" w:hAnsi="Times New Roman" w:eastAsia="方正仿宋简体" w:cs="Times New Roman"/>
          <w:b w:val="0"/>
          <w:bCs/>
          <w:color w:val="000000"/>
          <w:sz w:val="28"/>
          <w:szCs w:val="28"/>
        </w:rPr>
        <w:t>《</w:t>
      </w:r>
      <w:r>
        <w:rPr>
          <w:rFonts w:hint="default" w:ascii="Times New Roman" w:hAnsi="Times New Roman" w:eastAsia="方正仿宋简体" w:cs="Times New Roman"/>
          <w:b w:val="0"/>
          <w:bCs/>
          <w:color w:val="000000"/>
          <w:kern w:val="0"/>
          <w:sz w:val="28"/>
          <w:szCs w:val="28"/>
        </w:rPr>
        <w:t>工程建设项目勘察设计招标投标办法</w:t>
      </w:r>
      <w:r>
        <w:rPr>
          <w:rFonts w:hint="default" w:ascii="Times New Roman" w:hAnsi="Times New Roman" w:eastAsia="方正仿宋简体" w:cs="Times New Roman"/>
          <w:b w:val="0"/>
          <w:bCs/>
          <w:color w:val="000000"/>
          <w:sz w:val="28"/>
          <w:szCs w:val="28"/>
        </w:rPr>
        <w:t>》第五十</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依法必须进行勘察设计招标的项目，招标人有下列情况之一的，责令改正，可以并处一万元以上三万元以下罚款；情节严重的，招标无效：</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（一）不具备招标条件而进行招标的；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（二）应当公开招标而不公开招标的；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（三）应当发布招标公告而不发布的；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（四）不在指定媒介发布依法必须招标项目的招标公告的；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（五）未经批准采用邀请招标方式的；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（六）自招标文件或者资格预审文件出售之日起至停止出售之日止，时间少于五个工作日的；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（七）自招标文件开始发出之日起至提交投标文件截止之日止，时间少于二十日的；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kern w:val="0"/>
          <w:sz w:val="28"/>
          <w:szCs w:val="28"/>
        </w:rPr>
        <w:t>（八）非因不可抗力原因，在发布招标公告、发出投标邀请书或者发售资格预审文件或招标文件后终止招标的。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处罚基准：处1万元罚款。</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处1万元以上2万元以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责令改正</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处2万元以上3万元以下罚款；情节严重的，招标无效。</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397" w:name="_Toc14351"/>
      <w:bookmarkStart w:id="2398" w:name="_Toc28911"/>
      <w:bookmarkStart w:id="2399" w:name="_Toc31386"/>
      <w:bookmarkStart w:id="2400" w:name="_Toc9047"/>
      <w:bookmarkStart w:id="2401" w:name="_Toc6459"/>
      <w:bookmarkStart w:id="2402" w:name="_Toc1250"/>
      <w:bookmarkStart w:id="2403" w:name="_Toc10425"/>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《工程建设项目勘察设计招标投标办法》第五十一条的</w:t>
      </w:r>
      <w:bookmarkEnd w:id="2397"/>
      <w:bookmarkEnd w:id="2398"/>
      <w:bookmarkEnd w:id="2399"/>
      <w:bookmarkEnd w:id="2400"/>
      <w:bookmarkEnd w:id="2401"/>
      <w:bookmarkEnd w:id="2402"/>
      <w:bookmarkEnd w:id="2403"/>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Fonts w:hint="default" w:ascii="Times New Roman" w:hAnsi="Times New Roman" w:eastAsia="方正仿宋简体" w:cs="Times New Roman"/>
          <w:b w:val="0"/>
          <w:bCs/>
          <w:color w:val="000000"/>
          <w:kern w:val="0"/>
          <w:sz w:val="28"/>
          <w:szCs w:val="28"/>
        </w:rPr>
        <w:t>工程建设项目勘察设计招标投标办法</w:t>
      </w:r>
      <w:r>
        <w:rPr>
          <w:rFonts w:hint="default" w:ascii="Times New Roman" w:hAnsi="Times New Roman" w:eastAsia="方正仿宋简体" w:cs="Times New Roman"/>
          <w:b w:val="0"/>
          <w:bCs/>
          <w:color w:val="000000"/>
          <w:sz w:val="28"/>
          <w:szCs w:val="28"/>
        </w:rPr>
        <w:t>》第五十一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以联合体形式投标的，联合体成员又以自己名义单独投标，或者参加其他联合体投同一个标的，责令改正，可以并处一万元以上三万元以下罚款。</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可处</w:t>
      </w:r>
      <w:r>
        <w:rPr>
          <w:rFonts w:hint="default" w:ascii="Times New Roman" w:hAnsi="Times New Roman" w:cs="Times New Roman"/>
          <w:b w:val="0"/>
          <w:bCs/>
          <w:color w:val="000000"/>
          <w:sz w:val="28"/>
          <w:szCs w:val="28"/>
          <w:lang w:val="en-US" w:eastAsia="zh-CN"/>
        </w:rPr>
        <w:t>1万元罚款</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处1万元以上2万元以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责令改正</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404" w:name="_Toc21100"/>
      <w:bookmarkStart w:id="2405" w:name="_Toc26029"/>
      <w:bookmarkStart w:id="2406" w:name="_Toc29389"/>
      <w:bookmarkStart w:id="2407" w:name="_Toc1473"/>
      <w:bookmarkStart w:id="2408" w:name="_Toc2306"/>
      <w:bookmarkStart w:id="2409" w:name="_Toc14449"/>
      <w:bookmarkStart w:id="2410" w:name="_Toc3830"/>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《工程建设项目勘察设计招标投标办法》第五十四条的</w:t>
      </w:r>
      <w:bookmarkEnd w:id="2404"/>
      <w:bookmarkEnd w:id="2405"/>
      <w:bookmarkEnd w:id="2406"/>
      <w:bookmarkEnd w:id="2407"/>
      <w:bookmarkEnd w:id="2408"/>
      <w:bookmarkEnd w:id="2409"/>
      <w:bookmarkEnd w:id="2410"/>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Fonts w:hint="default" w:ascii="Times New Roman" w:hAnsi="Times New Roman" w:eastAsia="方正仿宋简体" w:cs="Times New Roman"/>
          <w:b w:val="0"/>
          <w:bCs/>
          <w:color w:val="000000"/>
          <w:kern w:val="0"/>
          <w:sz w:val="28"/>
          <w:szCs w:val="28"/>
        </w:rPr>
        <w:t>工程建设项目勘察设计招标投标办法</w:t>
      </w:r>
      <w:r>
        <w:rPr>
          <w:rFonts w:hint="default" w:ascii="Times New Roman" w:hAnsi="Times New Roman" w:eastAsia="方正仿宋简体" w:cs="Times New Roman"/>
          <w:b w:val="0"/>
          <w:bCs/>
          <w:color w:val="000000"/>
          <w:sz w:val="28"/>
          <w:szCs w:val="28"/>
        </w:rPr>
        <w:t>》第五十四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评标过程有下列情况之一的，评标无效，应当依法重新进行评标或者重新进行招标，可以并处三万元以下的罚款：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（一）使用招标文件没有确定的评标标准和方法的；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（二）评标标准和方法含有倾向或者排斥投标人的内容，妨碍或者限制投标人之间竞争，且影响评标结果的；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（三）应当回避担任评标委员会成员的人参与评标的；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kern w:val="0"/>
          <w:sz w:val="28"/>
          <w:szCs w:val="28"/>
        </w:rPr>
        <w:t>（四）评标委员会的组建及人员组成不符合法定要求的；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kern w:val="0"/>
          <w:sz w:val="28"/>
          <w:szCs w:val="28"/>
        </w:rPr>
        <w:t>（五）评标委员会及其成员在评标过程中有违法行为，且影响评标结果的。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评标无效</w:t>
      </w:r>
      <w:r>
        <w:rPr>
          <w:rFonts w:hint="default" w:ascii="Times New Roman" w:hAnsi="Times New Roman" w:cs="Times New Roman"/>
          <w:b w:val="0"/>
          <w:bCs/>
          <w:color w:val="000000"/>
          <w:sz w:val="28"/>
          <w:szCs w:val="28"/>
          <w:lang w:eastAsia="zh-CN"/>
        </w:rPr>
        <w:t>，可</w:t>
      </w:r>
      <w:r>
        <w:rPr>
          <w:rFonts w:hint="default" w:ascii="Times New Roman" w:hAnsi="Times New Roman" w:eastAsia="方正仿宋简体" w:cs="Times New Roman"/>
          <w:b w:val="0"/>
          <w:bCs/>
          <w:color w:val="000000"/>
          <w:sz w:val="28"/>
          <w:szCs w:val="28"/>
        </w:rPr>
        <w:t>处1万元</w:t>
      </w:r>
      <w:r>
        <w:rPr>
          <w:rFonts w:hint="default" w:ascii="Times New Roman" w:hAnsi="Times New Roman" w:cs="Times New Roman"/>
          <w:b w:val="0"/>
          <w:bCs/>
          <w:color w:val="000000"/>
          <w:sz w:val="28"/>
          <w:szCs w:val="28"/>
          <w:lang w:eastAsia="zh-CN"/>
        </w:rPr>
        <w:t>以下</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评标无效</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处1万元以上2万元以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评标无效</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411" w:name="_Toc9388"/>
      <w:bookmarkStart w:id="2412" w:name="_Toc24033"/>
      <w:bookmarkStart w:id="2413" w:name="_Toc7668"/>
      <w:bookmarkStart w:id="2414" w:name="_Toc5972"/>
      <w:bookmarkStart w:id="2415" w:name="_Toc23194"/>
      <w:bookmarkStart w:id="2416" w:name="_Toc23885"/>
      <w:bookmarkStart w:id="2417" w:name="_Toc30161"/>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《工程建设项目勘察设计招标投标办法》第五十五条的</w:t>
      </w:r>
      <w:bookmarkEnd w:id="2411"/>
      <w:bookmarkEnd w:id="2412"/>
      <w:bookmarkEnd w:id="2413"/>
      <w:bookmarkEnd w:id="2414"/>
      <w:bookmarkEnd w:id="2415"/>
      <w:bookmarkEnd w:id="2416"/>
      <w:bookmarkEnd w:id="2417"/>
      <w:r>
        <w:rPr>
          <w:rFonts w:hint="default" w:ascii="Times New Roman" w:hAnsi="Times New Roman" w:cs="Times New Roman"/>
          <w:b/>
          <w:bCs w:val="0"/>
          <w:sz w:val="28"/>
          <w:szCs w:val="28"/>
          <w:highlight w:val="yellow"/>
          <w:lang w:eastAsia="zh-CN"/>
        </w:rPr>
        <w:t>处罚裁量</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Fonts w:hint="default" w:ascii="Times New Roman" w:hAnsi="Times New Roman" w:eastAsia="方正仿宋简体" w:cs="Times New Roman"/>
          <w:b w:val="0"/>
          <w:bCs/>
          <w:color w:val="000000"/>
          <w:kern w:val="0"/>
          <w:sz w:val="28"/>
          <w:szCs w:val="28"/>
        </w:rPr>
        <w:t>工程建设项目勘察设计招标投标办法</w:t>
      </w:r>
      <w:r>
        <w:rPr>
          <w:rFonts w:hint="default" w:ascii="Times New Roman" w:hAnsi="Times New Roman" w:eastAsia="方正仿宋简体" w:cs="Times New Roman"/>
          <w:b w:val="0"/>
          <w:bCs/>
          <w:color w:val="000000"/>
          <w:sz w:val="28"/>
          <w:szCs w:val="28"/>
        </w:rPr>
        <w:t>》第五十五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kern w:val="0"/>
          <w:sz w:val="28"/>
          <w:szCs w:val="28"/>
        </w:rPr>
        <w:t>下列情况属于招标人与中标人不按照招标文件和中标人的投标文件订立合同，责令改正，可以处中标项目金额千分之五以上千分之十以下的罚款：</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（一）招标人以压低勘察设计费、增加工作量、缩短勘察设计周期等作为发出中标通知书的条件；</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（二）招标人无正当理由不与中标人订立合同的；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（三）招标人向中标人提出超出招标文件中主要合同条款的附加条件，以此作为签订合同的前提条件；</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（四）中标人无正当理由不与招标人签订合同的；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（五）中标人向招标人提出超出其投标文件中主要条款的附加条件，以此作为签订合同的前提条件；</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highlight w:val="none"/>
        </w:rPr>
      </w:pPr>
      <w:r>
        <w:rPr>
          <w:rFonts w:hint="default" w:ascii="Times New Roman" w:hAnsi="Times New Roman" w:eastAsia="方正仿宋简体" w:cs="Times New Roman"/>
          <w:b w:val="0"/>
          <w:bCs/>
          <w:color w:val="000000"/>
          <w:kern w:val="0"/>
          <w:sz w:val="28"/>
          <w:szCs w:val="28"/>
          <w:highlight w:val="none"/>
        </w:rPr>
        <w:t>（六）中标人拒不按照要求提交履约保证金的。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yellow"/>
        </w:rPr>
      </w:pPr>
      <w:r>
        <w:rPr>
          <w:rFonts w:hint="default" w:ascii="Times New Roman" w:hAnsi="Times New Roman" w:eastAsia="方正仿宋简体" w:cs="Times New Roman"/>
          <w:b w:val="0"/>
          <w:bCs/>
          <w:color w:val="000000"/>
          <w:kern w:val="0"/>
          <w:sz w:val="28"/>
          <w:szCs w:val="28"/>
          <w:highlight w:val="none"/>
        </w:rPr>
        <w:t>因不可抗力造成上述情况的，不适用前款规定。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可</w:t>
      </w:r>
      <w:r>
        <w:rPr>
          <w:rFonts w:hint="default" w:ascii="Times New Roman" w:hAnsi="Times New Roman" w:eastAsia="方正仿宋简体" w:cs="Times New Roman"/>
          <w:b w:val="0"/>
          <w:bCs/>
          <w:color w:val="000000"/>
          <w:kern w:val="0"/>
          <w:sz w:val="28"/>
          <w:szCs w:val="28"/>
        </w:rPr>
        <w:t>处中标项目金额千</w:t>
      </w:r>
      <w:r>
        <w:rPr>
          <w:rFonts w:hint="default" w:ascii="Times New Roman" w:hAnsi="Times New Roman" w:cs="Times New Roman"/>
          <w:b w:val="0"/>
          <w:bCs/>
          <w:color w:val="000000"/>
          <w:kern w:val="0"/>
          <w:sz w:val="28"/>
          <w:szCs w:val="28"/>
          <w:lang w:val="en-US" w:eastAsia="zh-CN"/>
        </w:rPr>
        <w:t>5</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以上</w:t>
      </w:r>
      <w:r>
        <w:rPr>
          <w:rFonts w:hint="default" w:ascii="Times New Roman" w:hAnsi="Times New Roman" w:cs="Times New Roman"/>
          <w:b w:val="0"/>
          <w:bCs/>
          <w:color w:val="000000"/>
          <w:kern w:val="0"/>
          <w:sz w:val="28"/>
          <w:szCs w:val="28"/>
          <w:lang w:val="en-US" w:eastAsia="zh-CN"/>
        </w:rPr>
        <w:t>6</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处中标项目金额</w:t>
      </w:r>
      <w:r>
        <w:rPr>
          <w:rFonts w:hint="default" w:ascii="Times New Roman" w:hAnsi="Times New Roman" w:cs="Times New Roman"/>
          <w:b w:val="0"/>
          <w:bCs/>
          <w:color w:val="000000"/>
          <w:kern w:val="0"/>
          <w:sz w:val="28"/>
          <w:szCs w:val="28"/>
          <w:lang w:val="en-US" w:eastAsia="zh-CN"/>
        </w:rPr>
        <w:t>6</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以上</w:t>
      </w:r>
      <w:r>
        <w:rPr>
          <w:rFonts w:hint="default" w:ascii="Times New Roman" w:hAnsi="Times New Roman" w:cs="Times New Roman"/>
          <w:b w:val="0"/>
          <w:bCs/>
          <w:color w:val="000000"/>
          <w:kern w:val="0"/>
          <w:sz w:val="28"/>
          <w:szCs w:val="28"/>
          <w:lang w:val="en-US" w:eastAsia="zh-CN"/>
        </w:rPr>
        <w:t>8</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w:t>
      </w:r>
      <w:r>
        <w:rPr>
          <w:rFonts w:hint="default" w:ascii="Times New Roman" w:hAnsi="Times New Roman" w:cs="Times New Roman"/>
          <w:b w:val="0"/>
          <w:bCs/>
          <w:color w:val="000000"/>
          <w:kern w:val="0"/>
          <w:sz w:val="28"/>
          <w:szCs w:val="28"/>
          <w:lang w:eastAsia="zh-CN"/>
        </w:rPr>
        <w:t>内</w:t>
      </w:r>
      <w:r>
        <w:rPr>
          <w:rFonts w:hint="default" w:ascii="Times New Roman" w:hAnsi="Times New Roman" w:eastAsia="方正仿宋简体" w:cs="Times New Roman"/>
          <w:b w:val="0"/>
          <w:bCs/>
          <w:color w:val="000000"/>
          <w:kern w:val="0"/>
          <w:sz w:val="28"/>
          <w:szCs w:val="28"/>
        </w:rPr>
        <w:t>罚款。</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color w:val="000000"/>
          <w:kern w:val="0"/>
          <w:sz w:val="28"/>
          <w:szCs w:val="28"/>
        </w:rPr>
        <w:t>责令改正</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处中标项目金额</w:t>
      </w:r>
      <w:r>
        <w:rPr>
          <w:rFonts w:hint="default" w:ascii="Times New Roman" w:hAnsi="Times New Roman" w:cs="Times New Roman"/>
          <w:b w:val="0"/>
          <w:bCs/>
          <w:color w:val="000000"/>
          <w:kern w:val="0"/>
          <w:sz w:val="28"/>
          <w:szCs w:val="28"/>
          <w:lang w:val="en-US" w:eastAsia="zh-CN"/>
        </w:rPr>
        <w:t>8</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以上</w:t>
      </w:r>
      <w:r>
        <w:rPr>
          <w:rFonts w:hint="default" w:ascii="Times New Roman" w:hAnsi="Times New Roman" w:cs="Times New Roman"/>
          <w:b w:val="0"/>
          <w:bCs/>
          <w:color w:val="000000"/>
          <w:kern w:val="0"/>
          <w:sz w:val="28"/>
          <w:szCs w:val="28"/>
          <w:lang w:val="en-US" w:eastAsia="zh-CN"/>
        </w:rPr>
        <w:t>10</w:t>
      </w:r>
      <w:r>
        <w:rPr>
          <w:rFonts w:hint="default" w:ascii="Times New Roman" w:hAnsi="Times New Roman" w:cs="Times New Roman"/>
          <w:b w:val="0"/>
          <w:bCs/>
          <w:color w:val="000000"/>
          <w:kern w:val="0"/>
          <w:sz w:val="28"/>
          <w:szCs w:val="28"/>
          <w:lang w:eastAsia="zh-CN"/>
        </w:rPr>
        <w:t>‰</w:t>
      </w:r>
      <w:r>
        <w:rPr>
          <w:rFonts w:hint="default" w:ascii="Times New Roman" w:hAnsi="Times New Roman" w:eastAsia="方正仿宋简体" w:cs="Times New Roman"/>
          <w:b w:val="0"/>
          <w:bCs/>
          <w:color w:val="000000"/>
          <w:kern w:val="0"/>
          <w:sz w:val="28"/>
          <w:szCs w:val="28"/>
        </w:rPr>
        <w:t>以下罚款。</w:t>
      </w:r>
    </w:p>
    <w:p>
      <w:pPr>
        <w:keepNext w:val="0"/>
        <w:keepLines w:val="0"/>
        <w:pageBreakBefore w:val="0"/>
        <w:tabs>
          <w:tab w:val="left" w:pos="540"/>
        </w:tabs>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color w:val="000000"/>
          <w:kern w:val="0"/>
          <w:sz w:val="28"/>
          <w:szCs w:val="28"/>
        </w:rPr>
      </w:pPr>
    </w:p>
    <w:p>
      <w:pPr>
        <w:pStyle w:val="4"/>
        <w:pageBreakBefore w:val="0"/>
        <w:kinsoku/>
        <w:wordWrap/>
        <w:overflowPunct/>
        <w:topLinePunct w:val="0"/>
        <w:bidi w:val="0"/>
        <w:spacing w:beforeLines="0" w:afterLines="0" w:line="440" w:lineRule="exact"/>
        <w:ind w:firstLine="560" w:firstLineChars="200"/>
        <w:textAlignment w:val="auto"/>
        <w:rPr>
          <w:rStyle w:val="14"/>
          <w:rFonts w:hint="default" w:ascii="Times New Roman" w:hAnsi="Times New Roman" w:eastAsia="方正仿宋简体" w:cs="Times New Roman"/>
          <w:b w:val="0"/>
          <w:bCs/>
          <w:color w:val="000000"/>
          <w:sz w:val="28"/>
          <w:szCs w:val="28"/>
          <w:lang w:eastAsia="zh-CN"/>
        </w:rPr>
      </w:pPr>
      <w:bookmarkStart w:id="2418" w:name="_Toc16725"/>
      <w:bookmarkStart w:id="2419" w:name="_Toc14062"/>
      <w:bookmarkStart w:id="2420" w:name="_Toc20206"/>
      <w:bookmarkStart w:id="2421" w:name="_Toc16085"/>
      <w:bookmarkStart w:id="2422" w:name="_Toc23158"/>
      <w:bookmarkStart w:id="2423" w:name="_Toc11467"/>
      <w:bookmarkStart w:id="2424" w:name="_Toc8825"/>
      <w:bookmarkStart w:id="2425" w:name="_Toc18599"/>
      <w:bookmarkStart w:id="2426" w:name="_Toc6135"/>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十一</w:t>
      </w:r>
      <w:r>
        <w:rPr>
          <w:rFonts w:hint="default" w:ascii="Times New Roman" w:hAnsi="Times New Roman" w:eastAsia="方正楷体简体" w:cs="Times New Roman"/>
          <w:b w:val="0"/>
          <w:bCs/>
          <w:sz w:val="28"/>
          <w:szCs w:val="28"/>
        </w:rPr>
        <w:t>节《建筑工程设计招标投标管理办法》</w:t>
      </w:r>
      <w:bookmarkEnd w:id="2418"/>
      <w:bookmarkEnd w:id="2419"/>
      <w:bookmarkEnd w:id="2420"/>
      <w:bookmarkEnd w:id="2421"/>
      <w:bookmarkEnd w:id="2422"/>
      <w:bookmarkEnd w:id="2423"/>
      <w:bookmarkEnd w:id="2424"/>
      <w:r>
        <w:rPr>
          <w:rFonts w:hint="default" w:ascii="Times New Roman" w:hAnsi="Times New Roman" w:eastAsia="方正楷体简体" w:cs="Times New Roman"/>
          <w:b w:val="0"/>
          <w:bCs/>
          <w:sz w:val="28"/>
          <w:szCs w:val="28"/>
          <w:lang w:eastAsia="zh-CN"/>
        </w:rPr>
        <w:t>处罚裁量</w:t>
      </w:r>
      <w:bookmarkEnd w:id="2425"/>
      <w:bookmarkEnd w:id="2426"/>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427" w:name="_Toc2763"/>
      <w:bookmarkStart w:id="2428" w:name="_Toc22519"/>
      <w:bookmarkStart w:id="2429" w:name="_Toc7069"/>
      <w:bookmarkStart w:id="2430" w:name="_Toc24467"/>
      <w:bookmarkStart w:id="2431" w:name="_Toc13994"/>
      <w:bookmarkStart w:id="2432" w:name="_Toc20719"/>
      <w:bookmarkStart w:id="2433" w:name="_Toc12041"/>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《建筑工程设计招标投标管理办法》第二十九条的</w:t>
      </w:r>
      <w:bookmarkEnd w:id="2427"/>
      <w:bookmarkEnd w:id="2428"/>
      <w:bookmarkEnd w:id="2429"/>
      <w:bookmarkEnd w:id="2430"/>
      <w:bookmarkEnd w:id="2431"/>
      <w:bookmarkEnd w:id="2432"/>
      <w:bookmarkEnd w:id="2433"/>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建筑工程设计招标投标管理办法</w:t>
      </w:r>
      <w:r>
        <w:rPr>
          <w:rFonts w:hint="default" w:ascii="Times New Roman" w:hAnsi="Times New Roman" w:eastAsia="方正仿宋简体" w:cs="Times New Roman"/>
          <w:b w:val="0"/>
          <w:bCs/>
          <w:color w:val="000000"/>
          <w:sz w:val="28"/>
          <w:szCs w:val="28"/>
        </w:rPr>
        <w:t>》第二十九</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.1</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处罚基准：可处1万元罚款。</w:t>
      </w:r>
      <w:r>
        <w:rPr>
          <w:rFonts w:hint="default" w:ascii="Times New Roman" w:hAnsi="Times New Roman" w:eastAsia="方正仿宋简体" w:cs="Times New Roman"/>
          <w:b w:val="0"/>
          <w:bCs/>
          <w:color w:val="000000"/>
          <w:sz w:val="28"/>
          <w:szCs w:val="28"/>
        </w:rPr>
        <w:tab/>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处罚基准：处以1万元以上3万元以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处3万元以上5万元以下罚款。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434" w:name="_Toc778"/>
      <w:bookmarkStart w:id="2435" w:name="_Toc23740"/>
      <w:bookmarkStart w:id="2436" w:name="_Toc29163"/>
      <w:bookmarkStart w:id="2437" w:name="_Toc29639"/>
      <w:bookmarkStart w:id="2438" w:name="_Toc8614"/>
      <w:bookmarkStart w:id="2439" w:name="_Toc32092"/>
      <w:bookmarkStart w:id="2440" w:name="_Toc28465"/>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《建筑工程设计招标投标管理办法》第三十条的</w:t>
      </w:r>
      <w:bookmarkEnd w:id="2434"/>
      <w:bookmarkEnd w:id="2435"/>
      <w:bookmarkEnd w:id="2436"/>
      <w:bookmarkEnd w:id="2437"/>
      <w:bookmarkEnd w:id="2438"/>
      <w:bookmarkEnd w:id="2439"/>
      <w:bookmarkEnd w:id="2440"/>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建筑工程设计招标投标管理办法</w:t>
      </w:r>
      <w:r>
        <w:rPr>
          <w:rFonts w:hint="default" w:ascii="Times New Roman" w:hAnsi="Times New Roman" w:eastAsia="方正仿宋简体" w:cs="Times New Roman"/>
          <w:b w:val="0"/>
          <w:bCs/>
          <w:color w:val="000000"/>
          <w:sz w:val="28"/>
          <w:szCs w:val="28"/>
        </w:rPr>
        <w:t>》第三十</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招标人澄清、修改招标文件的时限，或者确定的提交投标文件的时限不符合本办法规定的，由县级以上地方人民政府住房城乡建设主管部门责令改正，可以处10万元以下的罚款。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处罚基准：可处1万元以上4万元以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r>
        <w:rPr>
          <w:rFonts w:hint="default" w:ascii="Times New Roman" w:hAnsi="Times New Roman" w:eastAsia="方正仿宋简体" w:cs="Times New Roman"/>
          <w:b w:val="0"/>
          <w:bCs/>
          <w:color w:val="000000"/>
          <w:sz w:val="28"/>
          <w:szCs w:val="28"/>
        </w:rPr>
        <w:tab/>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处罚基准：处4万元以上7万元以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处7万元以上10万元以下罚款。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441" w:name="_Toc17309"/>
      <w:bookmarkStart w:id="2442" w:name="_Toc4481"/>
      <w:bookmarkStart w:id="2443" w:name="_Toc26725"/>
      <w:bookmarkStart w:id="2444" w:name="_Toc24404"/>
      <w:bookmarkStart w:id="2445" w:name="_Toc26906"/>
      <w:bookmarkStart w:id="2446" w:name="_Toc31605"/>
      <w:bookmarkStart w:id="2447" w:name="_Toc25829"/>
      <w:r>
        <w:rPr>
          <w:rFonts w:hint="default" w:ascii="Times New Roman" w:hAnsi="Times New Roman" w:cs="Times New Roman"/>
          <w:b/>
          <w:bCs w:val="0"/>
          <w:sz w:val="28"/>
          <w:szCs w:val="28"/>
          <w:highlight w:val="yellow"/>
          <w:lang w:val="en-US" w:eastAsia="zh-CN"/>
        </w:rPr>
        <w:t>22</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《建筑工程设计招标投标管理办法》第三十一条的</w:t>
      </w:r>
      <w:bookmarkEnd w:id="2441"/>
      <w:bookmarkEnd w:id="2442"/>
      <w:bookmarkEnd w:id="2443"/>
      <w:bookmarkEnd w:id="2444"/>
      <w:bookmarkEnd w:id="2445"/>
      <w:bookmarkEnd w:id="2446"/>
      <w:bookmarkEnd w:id="2447"/>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建筑工程设计招标投标管理办法</w:t>
      </w:r>
      <w:r>
        <w:rPr>
          <w:rFonts w:hint="default" w:ascii="Times New Roman" w:hAnsi="Times New Roman" w:eastAsia="方正仿宋简体" w:cs="Times New Roman"/>
          <w:b w:val="0"/>
          <w:bCs/>
          <w:color w:val="000000"/>
          <w:sz w:val="28"/>
          <w:szCs w:val="28"/>
        </w:rPr>
        <w:t>》第三十一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招标人不按照规定组建评标委员会，或者评标委员会成员的确定违反本办法规定的，由县级以上地方人民政府住房城乡建设主管部门责令改正，可以处10万元以下的罚款，相应评审结论无效，依法重新进行评审。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处罚基准：可处1万元以上4万元以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相应评审结论无效，依法重新进行评审。</w:t>
      </w:r>
      <w:r>
        <w:rPr>
          <w:rFonts w:hint="default" w:ascii="Times New Roman" w:hAnsi="Times New Roman" w:eastAsia="方正仿宋简体" w:cs="Times New Roman"/>
          <w:b w:val="0"/>
          <w:bCs/>
          <w:color w:val="000000"/>
          <w:sz w:val="28"/>
          <w:szCs w:val="28"/>
        </w:rPr>
        <w:tab/>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处罚基准：处4万元以上7万元以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相应评审结论无效，依法重新进行评审。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22</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处7万元以上10万元以下罚款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相应评审结论无效，依法重新进行评审。</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448" w:name="_Toc20580"/>
      <w:bookmarkStart w:id="2449" w:name="_Toc31209"/>
      <w:bookmarkStart w:id="2450" w:name="_Toc19830"/>
      <w:bookmarkStart w:id="2451" w:name="_Toc16858"/>
      <w:bookmarkStart w:id="2452" w:name="_Toc9206"/>
      <w:bookmarkStart w:id="2453" w:name="_Toc19770"/>
      <w:bookmarkStart w:id="2454" w:name="_Toc27183"/>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29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《建筑工程设计招标投标管理办法》第三十二条的</w:t>
      </w:r>
      <w:bookmarkEnd w:id="2448"/>
      <w:bookmarkEnd w:id="2449"/>
      <w:bookmarkEnd w:id="2450"/>
      <w:bookmarkEnd w:id="2451"/>
      <w:bookmarkEnd w:id="2452"/>
      <w:bookmarkEnd w:id="2453"/>
      <w:bookmarkEnd w:id="2454"/>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建筑工程设计招标投标管理办法</w:t>
      </w:r>
      <w:r>
        <w:rPr>
          <w:rFonts w:hint="default" w:ascii="Times New Roman" w:hAnsi="Times New Roman" w:eastAsia="方正仿宋简体" w:cs="Times New Roman"/>
          <w:b w:val="0"/>
          <w:bCs/>
          <w:color w:val="000000"/>
          <w:sz w:val="28"/>
          <w:szCs w:val="28"/>
        </w:rPr>
        <w:t>》第三十二</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招标人有下列情形之一的，由县级以上地方人民政府住房城乡建设主管部门责令改正，可以处中标项目金额10‰以下的罚款；给他人造成损失的，依法承担赔偿责任；对单位直接负责的主管人员和其他直接责任人员依法</w:t>
      </w:r>
      <w:r>
        <w:rPr>
          <w:rFonts w:hint="default" w:ascii="Times New Roman" w:hAnsi="Times New Roman" w:eastAsia="方正仿宋简体" w:cs="Times New Roman"/>
          <w:b w:val="0"/>
          <w:bCs/>
          <w:color w:val="000000"/>
          <w:sz w:val="28"/>
          <w:szCs w:val="28"/>
          <w:highlight w:val="none"/>
        </w:rPr>
        <w:t>给予处分</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（一）无正当理由未按本办法规定发出中标通知书；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（二）不按照规定确定中标人；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（三）中标通知书发出后无正当理由改变中标结果；</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（四）无正当理由未按本办法规定与中标人订立合同；</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val="0"/>
          <w:bCs/>
          <w:color w:val="000000"/>
          <w:sz w:val="28"/>
          <w:szCs w:val="28"/>
        </w:rPr>
        <w:t>（五）在订立合同时向中标人提出附加条件。”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29</w:t>
      </w:r>
      <w:r>
        <w:rPr>
          <w:rFonts w:hint="default" w:ascii="Times New Roman" w:hAnsi="Times New Roman" w:cs="Times New Roman"/>
          <w:b/>
          <w:bCs w:val="0"/>
          <w:color w:val="000000"/>
          <w:sz w:val="28"/>
          <w:szCs w:val="28"/>
          <w:lang w:val="en-US" w:eastAsia="zh-CN"/>
        </w:rPr>
        <w:t>.1</w:t>
      </w:r>
      <w:r>
        <w:rPr>
          <w:rFonts w:hint="default" w:ascii="Times New Roman" w:hAnsi="Times New Roman" w:cs="Times New Roman"/>
          <w:b w:val="0"/>
          <w:bCs/>
          <w:color w:val="000000"/>
          <w:sz w:val="28"/>
          <w:szCs w:val="28"/>
          <w:lang w:val="en-US" w:eastAsia="zh-CN"/>
        </w:rPr>
        <w:t xml:space="preserve">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经责令改正在限期内改正</w:t>
      </w:r>
      <w:r>
        <w:rPr>
          <w:rFonts w:hint="default" w:ascii="Times New Roman" w:hAnsi="Times New Roman" w:eastAsia="方正仿宋简体" w:cs="Times New Roman"/>
          <w:b w:val="0"/>
          <w:bCs/>
          <w:color w:val="000000"/>
          <w:sz w:val="28"/>
          <w:szCs w:val="28"/>
        </w:rPr>
        <w:t>的。</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处罚基准：可处中标金额1‰以上4‰以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29</w:t>
      </w:r>
      <w:r>
        <w:rPr>
          <w:rFonts w:hint="default" w:ascii="Times New Roman" w:hAnsi="Times New Roman" w:cs="Times New Roman"/>
          <w:b/>
          <w:bCs w:val="0"/>
          <w:color w:val="000000"/>
          <w:sz w:val="28"/>
          <w:szCs w:val="28"/>
          <w:lang w:val="en-US" w:eastAsia="zh-CN"/>
        </w:rPr>
        <w:t>.2</w:t>
      </w:r>
      <w:r>
        <w:rPr>
          <w:rFonts w:hint="default" w:ascii="Times New Roman" w:hAnsi="Times New Roman" w:cs="Times New Roman"/>
          <w:b w:val="0"/>
          <w:bCs/>
          <w:color w:val="000000"/>
          <w:sz w:val="28"/>
          <w:szCs w:val="28"/>
          <w:lang w:val="en-US" w:eastAsia="zh-CN"/>
        </w:rPr>
        <w:t xml:space="preserve">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经责令改正逾期改正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处罚基准：处中标金额4‰以上7‰以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29</w:t>
      </w:r>
      <w:r>
        <w:rPr>
          <w:rFonts w:hint="default" w:ascii="Times New Roman" w:hAnsi="Times New Roman"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w:t>
      </w:r>
      <w:r>
        <w:rPr>
          <w:rFonts w:hint="default" w:ascii="Times New Roman" w:hAnsi="Times New Roman" w:eastAsia="方正仿宋简体" w:cs="Times New Roman"/>
          <w:b w:val="0"/>
          <w:bCs/>
          <w:color w:val="000000"/>
          <w:sz w:val="28"/>
          <w:szCs w:val="28"/>
        </w:rPr>
        <w:t>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处中标金额7‰以上10‰以下罚款。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455" w:name="_Toc7996"/>
      <w:bookmarkStart w:id="2456" w:name="_Toc31934"/>
      <w:bookmarkStart w:id="2457" w:name="_Toc26292"/>
      <w:bookmarkStart w:id="2458" w:name="_Toc4530"/>
      <w:bookmarkStart w:id="2459" w:name="_Toc105"/>
      <w:bookmarkStart w:id="2460" w:name="_Toc12585"/>
      <w:bookmarkStart w:id="2461" w:name="_Toc19531"/>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《建筑工程设计招标投标管理办法》第三十三条的</w:t>
      </w:r>
      <w:bookmarkEnd w:id="2455"/>
      <w:bookmarkEnd w:id="2456"/>
      <w:bookmarkEnd w:id="2457"/>
      <w:bookmarkEnd w:id="2458"/>
      <w:bookmarkEnd w:id="2459"/>
      <w:bookmarkEnd w:id="2460"/>
      <w:bookmarkEnd w:id="2461"/>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highlight w:val="none"/>
        </w:rPr>
      </w:pPr>
      <w:r>
        <w:rPr>
          <w:rFonts w:hint="default" w:ascii="Times New Roman" w:hAnsi="Times New Roman" w:eastAsia="方正仿宋简体" w:cs="Times New Roman"/>
          <w:b/>
          <w:bCs w:val="0"/>
          <w:color w:val="000000"/>
          <w:sz w:val="28"/>
          <w:szCs w:val="28"/>
          <w:highlight w:val="none"/>
        </w:rPr>
        <w:t>处罚依据：</w:t>
      </w:r>
      <w:r>
        <w:rPr>
          <w:rFonts w:hint="default" w:ascii="Times New Roman" w:hAnsi="Times New Roman" w:eastAsia="方正仿宋简体" w:cs="Times New Roman"/>
          <w:b w:val="0"/>
          <w:bCs/>
          <w:color w:val="000000"/>
          <w:sz w:val="28"/>
          <w:szCs w:val="28"/>
          <w:highlight w:val="none"/>
        </w:rPr>
        <w:t>《</w:t>
      </w:r>
      <w:r>
        <w:rPr>
          <w:rStyle w:val="14"/>
          <w:rFonts w:hint="default" w:ascii="Times New Roman" w:hAnsi="Times New Roman" w:eastAsia="方正仿宋简体" w:cs="Times New Roman"/>
          <w:b w:val="0"/>
          <w:bCs/>
          <w:color w:val="000000"/>
          <w:sz w:val="28"/>
          <w:szCs w:val="28"/>
          <w:highlight w:val="none"/>
        </w:rPr>
        <w:t>建筑工程设计招标投标管理办法</w:t>
      </w:r>
      <w:r>
        <w:rPr>
          <w:rFonts w:hint="default" w:ascii="Times New Roman" w:hAnsi="Times New Roman" w:eastAsia="方正仿宋简体" w:cs="Times New Roman"/>
          <w:b w:val="0"/>
          <w:bCs/>
          <w:color w:val="000000"/>
          <w:sz w:val="28"/>
          <w:szCs w:val="28"/>
          <w:highlight w:val="none"/>
        </w:rPr>
        <w:t>》第三十三</w:t>
      </w:r>
      <w:r>
        <w:rPr>
          <w:rFonts w:hint="default" w:ascii="Times New Roman" w:hAnsi="Times New Roman" w:cs="Times New Roman"/>
          <w:b w:val="0"/>
          <w:bCs/>
          <w:color w:val="000000"/>
          <w:sz w:val="28"/>
          <w:szCs w:val="28"/>
          <w:highlight w:val="none"/>
          <w:lang w:eastAsia="zh-CN"/>
        </w:rPr>
        <w:t>条规定：</w:t>
      </w:r>
      <w:r>
        <w:rPr>
          <w:rFonts w:hint="default" w:ascii="Times New Roman" w:hAnsi="Times New Roman" w:eastAsia="方正仿宋简体" w:cs="Times New Roman"/>
          <w:b w:val="0"/>
          <w:bCs/>
          <w:color w:val="000000"/>
          <w:sz w:val="28"/>
          <w:szCs w:val="28"/>
          <w:highlight w:val="none"/>
        </w:rPr>
        <w:t>投标人以他人名义投标或者以其他方式弄虚作假，骗取中标的，中标无效，给招标人造成损失的，依法承担赔偿责任；构成犯罪的，依法追究刑事责任。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eastAsia="方正仿宋简体" w:cs="Times New Roman"/>
          <w:b/>
          <w:bCs w:val="0"/>
          <w:color w:val="000000"/>
          <w:sz w:val="28"/>
          <w:szCs w:val="28"/>
        </w:rPr>
        <w:t>违法行为情形和处罚基准</w:t>
      </w:r>
      <w:r>
        <w:rPr>
          <w:rFonts w:hint="default" w:ascii="Times New Roman" w:hAnsi="Times New Roman" w:cs="Times New Roman"/>
          <w:b/>
          <w:bCs w:val="0"/>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经责令改正后改正，且</w:t>
      </w:r>
      <w:r>
        <w:rPr>
          <w:rFonts w:hint="default" w:ascii="Times New Roman" w:hAnsi="Times New Roman" w:eastAsia="方正仿宋简体" w:cs="Times New Roman"/>
          <w:b w:val="0"/>
          <w:bCs/>
          <w:color w:val="000000"/>
          <w:sz w:val="28"/>
          <w:szCs w:val="28"/>
        </w:rPr>
        <w:t>未给招标人造成损失</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处罚基准：中标无效；处中标项目金额5‰以上6.5‰以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罚款；对单位直接负责的主管人员和其他直接责任人员处单位罚款数额5‰以上6.5‰</w:t>
      </w:r>
      <w:r>
        <w:rPr>
          <w:rFonts w:hint="default" w:ascii="Times New Roman" w:hAnsi="Times New Roman" w:cs="Times New Roman"/>
          <w:b w:val="0"/>
          <w:bCs/>
          <w:color w:val="000000"/>
          <w:sz w:val="28"/>
          <w:szCs w:val="28"/>
          <w:lang w:eastAsia="zh-CN"/>
        </w:rPr>
        <w:t>以内</w:t>
      </w:r>
      <w:r>
        <w:rPr>
          <w:rFonts w:hint="default" w:ascii="Times New Roman" w:hAnsi="Times New Roman" w:eastAsia="方正仿宋简体" w:cs="Times New Roman"/>
          <w:b w:val="0"/>
          <w:bCs/>
          <w:color w:val="000000"/>
          <w:sz w:val="28"/>
          <w:szCs w:val="28"/>
        </w:rPr>
        <w:t>的罚款；有违法所得的，并处没收违法所得。</w:t>
      </w:r>
      <w:r>
        <w:rPr>
          <w:rFonts w:hint="default" w:ascii="Times New Roman" w:hAnsi="Times New Roman" w:eastAsia="方正仿宋简体" w:cs="Times New Roman"/>
          <w:b w:val="0"/>
          <w:bCs/>
          <w:color w:val="000000"/>
          <w:sz w:val="28"/>
          <w:szCs w:val="28"/>
        </w:rPr>
        <w:tab/>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给招标人造成损失</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处罚基准：中标无效；依法承担赔偿责任；处中标项目金额6.5‰以上8‰以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罚款；对单位直接负责的主管人员和其他直接责任人员处单位罚款数额6.5‰以上8‰以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的罚款；有违法所得的，并处没收违法所得。取消其1年至2年内参加依法必须进行招标的建筑工程设计招标的投标资格。</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w:t>
      </w:r>
      <w:r>
        <w:rPr>
          <w:rFonts w:hint="default" w:ascii="Times New Roman" w:hAnsi="Times New Roman" w:eastAsia="方正仿宋简体" w:cs="Times New Roman"/>
          <w:b w:val="0"/>
          <w:bCs/>
          <w:color w:val="000000"/>
          <w:sz w:val="28"/>
          <w:szCs w:val="28"/>
        </w:rPr>
        <w:t>给招标人造成重大损失</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责令改正；依法承担赔偿责任；处中标金额8‰以上10‰以下罚款；对单位直接负责的主管人员和其他直接责任人员处单位罚款数额8‰以上10‰的罚款；有违法所得的，并处没收违法所得；取消其2年至3年内参加依法必须进行招标的建筑工程设计招标的投标资格。</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462" w:name="_Toc28952"/>
      <w:bookmarkStart w:id="2463" w:name="_Toc3975"/>
      <w:bookmarkStart w:id="2464" w:name="_Toc7128"/>
      <w:bookmarkStart w:id="2465" w:name="_Toc18208"/>
      <w:bookmarkStart w:id="2466" w:name="_Toc16875"/>
      <w:bookmarkStart w:id="2467" w:name="_Toc17897"/>
      <w:bookmarkStart w:id="2468" w:name="_Toc777"/>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《建筑工程设计招标投标管理办法》第三十四条的</w:t>
      </w:r>
      <w:bookmarkEnd w:id="2462"/>
      <w:bookmarkEnd w:id="2463"/>
      <w:bookmarkEnd w:id="2464"/>
      <w:bookmarkEnd w:id="2465"/>
      <w:bookmarkEnd w:id="2466"/>
      <w:bookmarkEnd w:id="2467"/>
      <w:bookmarkEnd w:id="2468"/>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pacing w:val="8"/>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w:t>
      </w:r>
      <w:r>
        <w:rPr>
          <w:rStyle w:val="14"/>
          <w:rFonts w:hint="default" w:ascii="Times New Roman" w:hAnsi="Times New Roman" w:eastAsia="方正仿宋简体" w:cs="Times New Roman"/>
          <w:b w:val="0"/>
          <w:bCs/>
          <w:color w:val="000000"/>
          <w:sz w:val="28"/>
          <w:szCs w:val="28"/>
        </w:rPr>
        <w:t>建筑工程设计招标投标管理办法</w:t>
      </w:r>
      <w:r>
        <w:rPr>
          <w:rFonts w:hint="default" w:ascii="Times New Roman" w:hAnsi="Times New Roman" w:eastAsia="方正仿宋简体" w:cs="Times New Roman"/>
          <w:b w:val="0"/>
          <w:bCs/>
          <w:color w:val="000000"/>
          <w:sz w:val="28"/>
          <w:szCs w:val="28"/>
        </w:rPr>
        <w:t>》第三十四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评标委员会成员有前款所列行为的，由有关主管部门通报批评并取消担任评标委员会成员的资格，不得再参加任何依法必须进行招标的建筑工程设计招标投标的评标；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cs="Times New Roman"/>
          <w:b/>
          <w:bCs w:val="0"/>
          <w:color w:val="000000"/>
          <w:sz w:val="28"/>
          <w:szCs w:val="28"/>
          <w:lang w:eastAsia="zh-CN"/>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.1</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 w:val="left" w:pos="588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警告，没收收受的财物，可处3000元以上2万元以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的罚款。评标委员会成员有前款所列行为的，由有关主管部门通报批评并取消担任评标委员会成员的资格，不得再参加任何依法必须进行招标的建筑工程设计招标投标的评标。</w:t>
      </w:r>
      <w:r>
        <w:rPr>
          <w:rFonts w:hint="default" w:ascii="Times New Roman" w:hAnsi="Times New Roman" w:eastAsia="方正仿宋简体" w:cs="Times New Roman"/>
          <w:b w:val="0"/>
          <w:bCs/>
          <w:color w:val="000000"/>
          <w:sz w:val="28"/>
          <w:szCs w:val="28"/>
        </w:rPr>
        <w:tab/>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警告，没收收受的财物，处2万元以上4万元以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的罚款。评标委员会成员有前款所列行为的，由有关主管部门通报批评并取消担任评标委员会成员的资格，不得再参加任何依法必须进行招标的建筑工程设计招标投标的评标。</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.3</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tabs>
          <w:tab w:val="left" w:pos="540"/>
        </w:tabs>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kern w:val="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没收收受的财物，处4万元以上5万元以下的罚款。评标委员会成员有前款所列行为的，由有关主管部门通报批评并取消担任评标委员会成员的资格，不得再参加任何依法必须进行招标的建筑工程设计招标投标的评标。</w:t>
      </w:r>
    </w:p>
    <w:p>
      <w:pPr>
        <w:keepNext w:val="0"/>
        <w:keepLines w:val="0"/>
        <w:pageBreakBefore w:val="0"/>
        <w:kinsoku/>
        <w:wordWrap/>
        <w:overflowPunct/>
        <w:topLinePunct w:val="0"/>
        <w:bidi w:val="0"/>
        <w:snapToGrid/>
        <w:spacing w:line="440" w:lineRule="exact"/>
        <w:ind w:left="0" w:leftChars="0" w:firstLine="560" w:firstLineChars="200"/>
        <w:jc w:val="both"/>
        <w:textAlignment w:val="auto"/>
        <w:rPr>
          <w:rFonts w:hint="default" w:ascii="Times New Roman" w:hAnsi="Times New Roman" w:eastAsia="方正仿宋简体" w:cs="Times New Roman"/>
          <w:b w:val="0"/>
          <w:bCs/>
          <w:color w:val="000000"/>
          <w:sz w:val="28"/>
          <w:szCs w:val="28"/>
          <w:lang w:eastAsia="zh-CN"/>
        </w:rPr>
      </w:pPr>
    </w:p>
    <w:p>
      <w:pPr>
        <w:pStyle w:val="3"/>
        <w:pageBreakBefore w:val="0"/>
        <w:kinsoku/>
        <w:wordWrap/>
        <w:overflowPunct/>
        <w:topLinePunct w:val="0"/>
        <w:bidi w:val="0"/>
        <w:spacing w:line="440" w:lineRule="exact"/>
        <w:textAlignment w:val="auto"/>
        <w:rPr>
          <w:rFonts w:hint="default" w:ascii="Times New Roman" w:hAnsi="Times New Roman" w:eastAsia="方正黑体简体" w:cs="Times New Roman"/>
          <w:b w:val="0"/>
          <w:bCs/>
          <w:sz w:val="28"/>
          <w:szCs w:val="28"/>
          <w:lang w:eastAsia="zh-CN"/>
        </w:rPr>
      </w:pPr>
      <w:bookmarkStart w:id="2469" w:name="_Toc9864"/>
      <w:bookmarkStart w:id="2470" w:name="_Toc22272"/>
      <w:bookmarkStart w:id="2471" w:name="_Toc11076"/>
      <w:bookmarkStart w:id="2472" w:name="_Toc22119"/>
      <w:bookmarkStart w:id="2473" w:name="_Toc16132"/>
      <w:bookmarkStart w:id="2474" w:name="_Toc7716"/>
      <w:bookmarkStart w:id="2475" w:name="_Toc4584"/>
      <w:bookmarkStart w:id="2476" w:name="_Toc7070"/>
      <w:bookmarkStart w:id="2477" w:name="_Toc19474"/>
      <w:r>
        <w:rPr>
          <w:rFonts w:hint="default" w:ascii="Times New Roman" w:hAnsi="Times New Roman" w:eastAsia="方正黑体简体" w:cs="Times New Roman"/>
          <w:b w:val="0"/>
          <w:bCs/>
          <w:sz w:val="28"/>
          <w:szCs w:val="28"/>
          <w:lang w:eastAsia="zh-CN"/>
        </w:rPr>
        <w:t>第</w:t>
      </w:r>
      <w:r>
        <w:rPr>
          <w:rFonts w:hint="default" w:ascii="Times New Roman" w:hAnsi="Times New Roman" w:eastAsia="方正黑体简体" w:cs="Times New Roman"/>
          <w:b w:val="0"/>
          <w:bCs/>
          <w:sz w:val="28"/>
          <w:szCs w:val="28"/>
          <w:lang w:val="en-US" w:eastAsia="zh-CN"/>
        </w:rPr>
        <w:t>十一章 房地产市场管理</w:t>
      </w:r>
      <w:bookmarkEnd w:id="2469"/>
      <w:bookmarkEnd w:id="2470"/>
      <w:bookmarkEnd w:id="2471"/>
      <w:bookmarkEnd w:id="2472"/>
      <w:bookmarkEnd w:id="2473"/>
      <w:bookmarkEnd w:id="2474"/>
      <w:bookmarkEnd w:id="2475"/>
      <w:r>
        <w:rPr>
          <w:rFonts w:hint="default" w:ascii="Times New Roman" w:hAnsi="Times New Roman" w:eastAsia="方正黑体简体" w:cs="Times New Roman"/>
          <w:b w:val="0"/>
          <w:bCs/>
          <w:sz w:val="28"/>
          <w:szCs w:val="28"/>
          <w:lang w:val="en-US" w:eastAsia="zh-CN"/>
        </w:rPr>
        <w:t>方面的处罚裁量</w:t>
      </w:r>
      <w:bookmarkEnd w:id="2476"/>
      <w:bookmarkEnd w:id="2477"/>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478" w:name="_Toc4764"/>
      <w:bookmarkStart w:id="2479" w:name="_Toc19459"/>
      <w:bookmarkStart w:id="2480" w:name="_Toc7209"/>
      <w:bookmarkStart w:id="2481" w:name="_Toc32397"/>
      <w:bookmarkStart w:id="2482" w:name="_Toc28754"/>
      <w:bookmarkStart w:id="2483" w:name="_Toc5087"/>
      <w:bookmarkStart w:id="2484" w:name="_Toc1523"/>
      <w:bookmarkStart w:id="2485" w:name="_Toc23124"/>
      <w:bookmarkStart w:id="2486" w:name="_Toc31521"/>
      <w:r>
        <w:rPr>
          <w:rFonts w:hint="default" w:ascii="Times New Roman" w:hAnsi="Times New Roman" w:eastAsia="方正楷体简体" w:cs="Times New Roman"/>
          <w:b w:val="0"/>
          <w:bCs/>
          <w:sz w:val="28"/>
          <w:szCs w:val="28"/>
          <w:lang w:eastAsia="zh-CN"/>
        </w:rPr>
        <w:t>第一节</w:t>
      </w:r>
      <w:r>
        <w:rPr>
          <w:rFonts w:hint="default" w:ascii="Times New Roman" w:hAnsi="Times New Roman" w:cs="Times New Roman"/>
          <w:b w:val="0"/>
          <w:bCs/>
          <w:sz w:val="28"/>
          <w:szCs w:val="28"/>
          <w:lang w:val="en-US" w:eastAsia="zh-CN"/>
        </w:rPr>
        <w:t xml:space="preserve"> </w:t>
      </w:r>
      <w:r>
        <w:rPr>
          <w:rFonts w:hint="default" w:ascii="Times New Roman" w:hAnsi="Times New Roman" w:eastAsia="方正楷体简体" w:cs="Times New Roman"/>
          <w:b w:val="0"/>
          <w:bCs/>
          <w:sz w:val="28"/>
          <w:szCs w:val="28"/>
          <w:lang w:eastAsia="zh-CN"/>
        </w:rPr>
        <w:t>《城市房地产开发经营管理条例》</w:t>
      </w:r>
      <w:r>
        <w:rPr>
          <w:rFonts w:hint="default" w:ascii="Times New Roman" w:hAnsi="Times New Roman" w:cs="Times New Roman"/>
          <w:b w:val="0"/>
          <w:bCs/>
          <w:sz w:val="28"/>
          <w:szCs w:val="28"/>
          <w:lang w:eastAsia="zh-CN"/>
        </w:rPr>
        <w:t>处罚</w:t>
      </w:r>
      <w:r>
        <w:rPr>
          <w:rFonts w:hint="default" w:ascii="Times New Roman" w:hAnsi="Times New Roman" w:eastAsia="方正楷体简体" w:cs="Times New Roman"/>
          <w:b w:val="0"/>
          <w:bCs/>
          <w:sz w:val="28"/>
          <w:szCs w:val="28"/>
          <w:lang w:eastAsia="zh-CN"/>
        </w:rPr>
        <w:t>裁量</w:t>
      </w:r>
      <w:bookmarkEnd w:id="2478"/>
      <w:bookmarkEnd w:id="2479"/>
      <w:bookmarkEnd w:id="2480"/>
      <w:bookmarkEnd w:id="2481"/>
      <w:bookmarkEnd w:id="2482"/>
      <w:bookmarkEnd w:id="2483"/>
      <w:bookmarkEnd w:id="2484"/>
      <w:bookmarkEnd w:id="2485"/>
      <w:bookmarkEnd w:id="2486"/>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487" w:name="_Toc16618"/>
      <w:bookmarkStart w:id="2488" w:name="_Toc27104"/>
      <w:bookmarkStart w:id="2489" w:name="_Toc10474"/>
      <w:bookmarkStart w:id="2490" w:name="_Toc5657"/>
      <w:bookmarkStart w:id="2491" w:name="_Toc23112"/>
      <w:bookmarkStart w:id="2492" w:name="_Toc9754"/>
      <w:bookmarkStart w:id="2493" w:name="_Toc15183"/>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《城市房地产开发经营管理条例》第三十四条的</w:t>
      </w:r>
      <w:bookmarkEnd w:id="2487"/>
      <w:bookmarkEnd w:id="2488"/>
      <w:bookmarkEnd w:id="2489"/>
      <w:bookmarkEnd w:id="2490"/>
      <w:bookmarkEnd w:id="2491"/>
      <w:bookmarkEnd w:id="2492"/>
      <w:bookmarkEnd w:id="2493"/>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《城市房地产开发经营管理条例》第三十</w:t>
      </w:r>
      <w:r>
        <w:rPr>
          <w:rFonts w:hint="default" w:ascii="Times New Roman" w:hAnsi="Times New Roman" w:eastAsia="方正仿宋简体" w:cs="Times New Roman"/>
          <w:b w:val="0"/>
          <w:bCs/>
          <w:color w:val="000000"/>
          <w:sz w:val="28"/>
          <w:szCs w:val="28"/>
          <w:lang w:eastAsia="zh-CN"/>
        </w:rPr>
        <w:t>四</w:t>
      </w:r>
      <w:r>
        <w:rPr>
          <w:rFonts w:hint="default" w:ascii="Times New Roman" w:hAnsi="Times New Roman" w:eastAsia="方正仿宋简体" w:cs="Times New Roman"/>
          <w:b w:val="0"/>
          <w:bCs/>
          <w:color w:val="000000"/>
          <w:sz w:val="28"/>
          <w:szCs w:val="28"/>
        </w:rPr>
        <w:t>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bCs w:val="0"/>
          <w:color w:val="000000"/>
          <w:sz w:val="28"/>
          <w:szCs w:val="28"/>
          <w:lang w:eastAsia="zh-CN"/>
        </w:rPr>
      </w:pPr>
      <w:r>
        <w:rPr>
          <w:rFonts w:hint="default" w:ascii="Times New Roman" w:hAnsi="Times New Roman" w:cs="Times New Roman"/>
          <w:b/>
          <w:bCs w:val="0"/>
          <w:color w:val="000000"/>
          <w:sz w:val="28"/>
          <w:szCs w:val="28"/>
          <w:lang w:eastAsia="zh-CN"/>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一般违法行为的表现情形：未取得资质等级证书从事</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万</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房地产开发经营项目</w:t>
      </w:r>
      <w:r>
        <w:rPr>
          <w:rFonts w:hint="default" w:ascii="Times New Roman" w:hAnsi="Times New Roman" w:cs="Times New Roman"/>
          <w:b w:val="0"/>
          <w:bCs/>
          <w:color w:val="000000"/>
          <w:sz w:val="28"/>
          <w:szCs w:val="28"/>
          <w:lang w:eastAsia="zh-CN"/>
        </w:rPr>
        <w:t>的，或者</w:t>
      </w:r>
      <w:r>
        <w:rPr>
          <w:rFonts w:hint="default" w:ascii="Times New Roman" w:hAnsi="Times New Roman" w:eastAsia="方正仿宋简体" w:cs="Times New Roman"/>
          <w:b w:val="0"/>
          <w:bCs/>
          <w:color w:val="000000"/>
          <w:sz w:val="28"/>
          <w:szCs w:val="28"/>
        </w:rPr>
        <w:t>超越资质等级限制面积20%以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从事房地产开发经营</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处罚基准：责令限期改正，处5万元以上7万元以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较重违法行为的表现情形：未取得资质等级证书从事</w:t>
      </w:r>
      <w:r>
        <w:rPr>
          <w:rFonts w:hint="default" w:ascii="Times New Roman" w:hAnsi="Times New Roman" w:cs="Times New Roman"/>
          <w:b w:val="0"/>
          <w:bCs/>
          <w:color w:val="000000"/>
          <w:sz w:val="28"/>
          <w:szCs w:val="28"/>
          <w:lang w:val="en-US" w:eastAsia="zh-CN"/>
        </w:rPr>
        <w:t>1</w:t>
      </w:r>
      <w:r>
        <w:rPr>
          <w:rFonts w:hint="default" w:ascii="Times New Roman" w:hAnsi="Times New Roman" w:cs="Times New Roman"/>
          <w:b w:val="0"/>
          <w:bCs/>
          <w:color w:val="000000"/>
          <w:sz w:val="28"/>
          <w:szCs w:val="28"/>
          <w:lang w:eastAsia="zh-CN"/>
        </w:rPr>
        <w:t>万㎡</w:t>
      </w:r>
      <w:r>
        <w:rPr>
          <w:rFonts w:hint="default" w:ascii="Times New Roman" w:hAnsi="Times New Roman" w:eastAsia="方正仿宋简体" w:cs="Times New Roman"/>
          <w:b w:val="0"/>
          <w:bCs/>
          <w:color w:val="000000"/>
          <w:sz w:val="28"/>
          <w:szCs w:val="28"/>
        </w:rPr>
        <w:t>以上</w:t>
      </w:r>
      <w:r>
        <w:rPr>
          <w:rFonts w:hint="default" w:ascii="Times New Roman" w:hAnsi="Times New Roman" w:cs="Times New Roman"/>
          <w:b w:val="0"/>
          <w:bCs/>
          <w:color w:val="000000"/>
          <w:sz w:val="28"/>
          <w:szCs w:val="28"/>
          <w:lang w:val="en-US" w:eastAsia="zh-CN"/>
        </w:rPr>
        <w:t>5</w:t>
      </w:r>
      <w:r>
        <w:rPr>
          <w:rFonts w:hint="default" w:ascii="Times New Roman" w:hAnsi="Times New Roman" w:eastAsia="方正仿宋简体" w:cs="Times New Roman"/>
          <w:b w:val="0"/>
          <w:bCs/>
          <w:color w:val="000000"/>
          <w:sz w:val="28"/>
          <w:szCs w:val="28"/>
        </w:rPr>
        <w:t>万</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房地产开发经营项目</w:t>
      </w:r>
      <w:r>
        <w:rPr>
          <w:rFonts w:hint="default" w:ascii="Times New Roman" w:hAnsi="Times New Roman" w:cs="Times New Roman"/>
          <w:b w:val="0"/>
          <w:bCs/>
          <w:color w:val="000000"/>
          <w:sz w:val="28"/>
          <w:szCs w:val="28"/>
          <w:lang w:eastAsia="zh-CN"/>
        </w:rPr>
        <w:t>的，或者</w:t>
      </w:r>
      <w:r>
        <w:rPr>
          <w:rFonts w:hint="default" w:ascii="Times New Roman" w:hAnsi="Times New Roman" w:eastAsia="方正仿宋简体" w:cs="Times New Roman"/>
          <w:b w:val="0"/>
          <w:bCs/>
          <w:color w:val="000000"/>
          <w:sz w:val="28"/>
          <w:szCs w:val="28"/>
        </w:rPr>
        <w:t>超越资质等级限制面积20%以上50%以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从事房地产开发经营</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处罚基准：责令限期改正，处7万元以上9万元以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严重违法行为的表现情形：未取得资质等级证书从事</w:t>
      </w:r>
      <w:r>
        <w:rPr>
          <w:rFonts w:hint="default" w:ascii="Times New Roman" w:hAnsi="Times New Roman" w:cs="Times New Roman"/>
          <w:b w:val="0"/>
          <w:bCs/>
          <w:color w:val="000000"/>
          <w:sz w:val="28"/>
          <w:szCs w:val="28"/>
          <w:lang w:val="en-US" w:eastAsia="zh-CN"/>
        </w:rPr>
        <w:t>5</w:t>
      </w:r>
      <w:r>
        <w:rPr>
          <w:rFonts w:hint="default" w:ascii="Times New Roman" w:hAnsi="Times New Roman" w:eastAsia="方正仿宋简体" w:cs="Times New Roman"/>
          <w:b w:val="0"/>
          <w:bCs/>
          <w:color w:val="000000"/>
          <w:sz w:val="28"/>
          <w:szCs w:val="28"/>
        </w:rPr>
        <w:t>万</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以上房地产开发经营项目</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超越资质等级限制面积50%以上从事房地产开发经营</w:t>
      </w:r>
      <w:r>
        <w:rPr>
          <w:rFonts w:hint="default" w:ascii="Times New Roman" w:hAnsi="Times New Roman" w:cs="Times New Roman"/>
          <w:b w:val="0"/>
          <w:bCs/>
          <w:color w:val="000000"/>
          <w:sz w:val="28"/>
          <w:szCs w:val="28"/>
          <w:lang w:eastAsia="zh-CN"/>
        </w:rPr>
        <w:t>的，或者</w:t>
      </w:r>
      <w:r>
        <w:rPr>
          <w:rFonts w:hint="default" w:ascii="Times New Roman" w:hAnsi="Times New Roman" w:eastAsia="方正仿宋简体" w:cs="Times New Roman"/>
          <w:b w:val="0"/>
          <w:bCs/>
          <w:color w:val="000000"/>
          <w:sz w:val="28"/>
          <w:szCs w:val="28"/>
        </w:rPr>
        <w:t>多次违反资质管理规定从事项目开发经营</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拒不改正的。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处罚基准：责令限期改正，处9万元以上10万元以下的罚款。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494" w:name="_Toc22355"/>
      <w:bookmarkStart w:id="2495" w:name="_Toc15367"/>
      <w:bookmarkStart w:id="2496" w:name="_Toc28038"/>
      <w:bookmarkStart w:id="2497" w:name="_Toc10669"/>
      <w:bookmarkStart w:id="2498" w:name="_Toc2324"/>
      <w:bookmarkStart w:id="2499" w:name="_Toc19569"/>
      <w:bookmarkStart w:id="2500" w:name="_Toc31667"/>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《城市房地产开发经营管理条例》第三十</w:t>
      </w:r>
      <w:r>
        <w:rPr>
          <w:rFonts w:hint="default" w:ascii="Times New Roman" w:hAnsi="Times New Roman" w:eastAsia="方正仿宋简体" w:cs="Times New Roman"/>
          <w:b/>
          <w:bCs w:val="0"/>
          <w:sz w:val="28"/>
          <w:szCs w:val="28"/>
          <w:highlight w:val="yellow"/>
          <w:lang w:eastAsia="zh-CN"/>
        </w:rPr>
        <w:t>六</w:t>
      </w:r>
      <w:r>
        <w:rPr>
          <w:rFonts w:hint="default" w:ascii="Times New Roman" w:hAnsi="Times New Roman" w:eastAsia="方正仿宋简体" w:cs="Times New Roman"/>
          <w:b/>
          <w:bCs w:val="0"/>
          <w:sz w:val="28"/>
          <w:szCs w:val="28"/>
          <w:highlight w:val="yellow"/>
        </w:rPr>
        <w:t>条的</w:t>
      </w:r>
      <w:bookmarkEnd w:id="2494"/>
      <w:bookmarkEnd w:id="2495"/>
      <w:bookmarkEnd w:id="2496"/>
      <w:bookmarkEnd w:id="2497"/>
      <w:bookmarkEnd w:id="2498"/>
      <w:bookmarkEnd w:id="2499"/>
      <w:bookmarkEnd w:id="2500"/>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《城市房地产开发经营管理条例》第三十</w:t>
      </w:r>
      <w:r>
        <w:rPr>
          <w:rFonts w:hint="default" w:ascii="Times New Roman" w:hAnsi="Times New Roman" w:eastAsia="方正仿宋简体" w:cs="Times New Roman"/>
          <w:b w:val="0"/>
          <w:bCs/>
          <w:color w:val="000000"/>
          <w:sz w:val="28"/>
          <w:szCs w:val="28"/>
          <w:lang w:eastAsia="zh-CN"/>
        </w:rPr>
        <w:t>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违反本条例规定，擅自预售商品房的，由县级以上人民政府房地产开发主管部门责令停止违法行为，没收非法所得，可以并处已收取的预付款百分之一以下罚款。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eastAsia="zh-CN"/>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一般违法行为的表现行为：</w:t>
      </w:r>
      <w:r>
        <w:rPr>
          <w:rFonts w:hint="default" w:ascii="Times New Roman" w:hAnsi="Times New Roman" w:cs="Times New Roman"/>
          <w:b w:val="0"/>
          <w:bCs/>
          <w:color w:val="000000"/>
          <w:sz w:val="28"/>
          <w:szCs w:val="28"/>
          <w:lang w:eastAsia="zh-CN"/>
        </w:rPr>
        <w:t>经责令改正后改正</w:t>
      </w:r>
      <w:r>
        <w:rPr>
          <w:rFonts w:hint="default" w:ascii="Times New Roman" w:hAnsi="Times New Roman" w:eastAsia="方正仿宋简体" w:cs="Times New Roman"/>
          <w:b w:val="0"/>
          <w:bCs/>
          <w:color w:val="000000"/>
          <w:sz w:val="28"/>
          <w:szCs w:val="28"/>
        </w:rPr>
        <w:t>，预售商品房面积不超过1000m</w:t>
      </w:r>
      <w:r>
        <w:rPr>
          <w:rFonts w:hint="default" w:ascii="Times New Roman" w:hAnsi="Times New Roman" w:eastAsia="方正仿宋简体" w:cs="Times New Roman"/>
          <w:b w:val="0"/>
          <w:bCs/>
          <w:color w:val="000000"/>
          <w:sz w:val="28"/>
          <w:szCs w:val="28"/>
          <w:vertAlign w:val="superscript"/>
        </w:rPr>
        <w:t>2</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处罚基准：责令停止违法行为，没收非法所得，可处已收取的预付款0.3%以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较重违法行为的表现情形：预售商品房面积在1000 m</w:t>
      </w:r>
      <w:r>
        <w:rPr>
          <w:rFonts w:hint="default" w:ascii="Times New Roman" w:hAnsi="Times New Roman" w:eastAsia="方正仿宋简体" w:cs="Times New Roman"/>
          <w:b w:val="0"/>
          <w:bCs/>
          <w:color w:val="000000"/>
          <w:sz w:val="28"/>
          <w:szCs w:val="28"/>
          <w:vertAlign w:val="superscript"/>
        </w:rPr>
        <w:t>2</w:t>
      </w:r>
      <w:r>
        <w:rPr>
          <w:rFonts w:hint="default" w:ascii="Times New Roman" w:hAnsi="Times New Roman" w:eastAsia="方正仿宋简体" w:cs="Times New Roman"/>
          <w:b w:val="0"/>
          <w:bCs/>
          <w:color w:val="000000"/>
          <w:sz w:val="28"/>
          <w:szCs w:val="28"/>
        </w:rPr>
        <w:t>以上3000m</w:t>
      </w:r>
      <w:r>
        <w:rPr>
          <w:rFonts w:hint="default" w:ascii="Times New Roman" w:hAnsi="Times New Roman" w:eastAsia="方正仿宋简体" w:cs="Times New Roman"/>
          <w:b w:val="0"/>
          <w:bCs/>
          <w:color w:val="000000"/>
          <w:sz w:val="28"/>
          <w:szCs w:val="28"/>
          <w:vertAlign w:val="superscript"/>
        </w:rPr>
        <w:t>2</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处罚基准：责令停止违法行为，没收非法所得，可以并处已收取的预付款0.3%以上0.6%以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严重违法行为的表现情形：预售商品房面积在3000m</w:t>
      </w:r>
      <w:r>
        <w:rPr>
          <w:rFonts w:hint="default" w:ascii="Times New Roman" w:hAnsi="Times New Roman" w:eastAsia="方正仿宋简体" w:cs="Times New Roman"/>
          <w:b w:val="0"/>
          <w:bCs/>
          <w:color w:val="000000"/>
          <w:sz w:val="28"/>
          <w:szCs w:val="28"/>
          <w:vertAlign w:val="superscript"/>
        </w:rPr>
        <w:t>2</w:t>
      </w:r>
      <w:r>
        <w:rPr>
          <w:rFonts w:hint="default" w:ascii="Times New Roman" w:hAnsi="Times New Roman" w:eastAsia="方正仿宋简体" w:cs="Times New Roman"/>
          <w:b w:val="0"/>
          <w:bCs/>
          <w:color w:val="000000"/>
          <w:sz w:val="28"/>
          <w:szCs w:val="28"/>
        </w:rPr>
        <w:t>以上的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拒不补办预售许可手续的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预售房屋</w:t>
      </w:r>
      <w:r>
        <w:rPr>
          <w:rFonts w:hint="default" w:ascii="Times New Roman" w:hAnsi="Times New Roman" w:cs="Times New Roman"/>
          <w:b w:val="0"/>
          <w:bCs/>
          <w:color w:val="000000"/>
          <w:sz w:val="28"/>
          <w:szCs w:val="28"/>
          <w:lang w:eastAsia="zh-CN"/>
        </w:rPr>
        <w:t>存在</w:t>
      </w:r>
      <w:r>
        <w:rPr>
          <w:rFonts w:hint="default" w:ascii="Times New Roman" w:hAnsi="Times New Roman" w:eastAsia="方正仿宋简体" w:cs="Times New Roman"/>
          <w:b w:val="0"/>
          <w:bCs/>
          <w:color w:val="000000"/>
          <w:sz w:val="28"/>
          <w:szCs w:val="28"/>
        </w:rPr>
        <w:t>存在明显质量问题的。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处罚基准：责令停止违法行为，没收非法所得，处已收取的预付款0.6%以上1%以下罚款。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501" w:name="_Toc1358"/>
      <w:bookmarkStart w:id="2502" w:name="_Toc6919"/>
      <w:bookmarkStart w:id="2503" w:name="_Toc905"/>
      <w:bookmarkStart w:id="2504" w:name="_Toc437"/>
      <w:bookmarkStart w:id="2505" w:name="_Toc11966"/>
      <w:bookmarkStart w:id="2506" w:name="_Toc30547"/>
      <w:bookmarkStart w:id="2507" w:name="_Toc5208"/>
      <w:bookmarkStart w:id="2508" w:name="_Toc9744"/>
      <w:bookmarkStart w:id="2509" w:name="_Toc17732"/>
      <w:r>
        <w:rPr>
          <w:rFonts w:hint="default" w:ascii="Times New Roman" w:hAnsi="Times New Roman" w:eastAsia="方正楷体简体" w:cs="Times New Roman"/>
          <w:b w:val="0"/>
          <w:bCs/>
          <w:sz w:val="28"/>
          <w:szCs w:val="28"/>
          <w:lang w:eastAsia="zh-CN"/>
        </w:rPr>
        <w:t>第二节《房地产开发企业资质管理规定》</w:t>
      </w:r>
      <w:bookmarkEnd w:id="2501"/>
      <w:bookmarkEnd w:id="2502"/>
      <w:bookmarkEnd w:id="2503"/>
      <w:bookmarkEnd w:id="2504"/>
      <w:bookmarkEnd w:id="2505"/>
      <w:bookmarkEnd w:id="2506"/>
      <w:bookmarkEnd w:id="2507"/>
      <w:r>
        <w:rPr>
          <w:rFonts w:hint="default" w:ascii="Times New Roman" w:hAnsi="Times New Roman" w:eastAsia="方正楷体简体" w:cs="Times New Roman"/>
          <w:b w:val="0"/>
          <w:bCs/>
          <w:sz w:val="28"/>
          <w:szCs w:val="28"/>
          <w:lang w:eastAsia="zh-CN"/>
        </w:rPr>
        <w:t>处罚裁量</w:t>
      </w:r>
      <w:bookmarkEnd w:id="2508"/>
      <w:bookmarkEnd w:id="250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10" w:name="_Toc26668"/>
      <w:bookmarkStart w:id="2511" w:name="_Toc13210"/>
      <w:bookmarkStart w:id="2512" w:name="_Toc26800"/>
      <w:bookmarkStart w:id="2513" w:name="_Toc7427"/>
      <w:bookmarkStart w:id="2514" w:name="_Toc28708"/>
      <w:bookmarkStart w:id="2515" w:name="_Toc31356"/>
      <w:bookmarkStart w:id="2516" w:name="_Toc24050"/>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《房地产开发企业资质管理规定》第二十一条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510"/>
      <w:bookmarkEnd w:id="2511"/>
      <w:bookmarkEnd w:id="2512"/>
      <w:bookmarkEnd w:id="2513"/>
      <w:bookmarkEnd w:id="2514"/>
      <w:bookmarkEnd w:id="2515"/>
      <w:bookmarkEnd w:id="2516"/>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处罚依据：《房地产开发企业资质管理规定》第二十一条“企业有下列行为之一的，由原资质审批部门公告资质证书作废，收回证书，并可处以1万元以上3万元以下的罚款。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（一）隐瞒真实情况，弄虚作假骗取资质证书的。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（二）涂改、出租、出借、转让、出卖资质证书的。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处罚基准：公告资质证书作废，收回证书，可处1万元的罚款。</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处罚基准：公告资质证书作废，收回证书，处1万元以上2万元以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处罚基准：公告资质证书作废，收回证书，处2万元以上3万元以下的罚款。    </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17" w:name="_Toc30674"/>
      <w:bookmarkStart w:id="2518" w:name="_Toc26461"/>
      <w:bookmarkStart w:id="2519" w:name="_Toc2966"/>
      <w:bookmarkStart w:id="2520" w:name="_Toc3543"/>
      <w:bookmarkStart w:id="2521" w:name="_Toc31499"/>
      <w:bookmarkStart w:id="2522" w:name="_Toc3329"/>
      <w:bookmarkStart w:id="2523" w:name="_Toc9127"/>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《房地产开发企业资质管理规定》第二十三条的</w:t>
      </w:r>
      <w:bookmarkEnd w:id="2517"/>
      <w:bookmarkEnd w:id="2518"/>
      <w:bookmarkEnd w:id="2519"/>
      <w:bookmarkEnd w:id="2520"/>
      <w:bookmarkEnd w:id="2521"/>
      <w:bookmarkEnd w:id="2522"/>
      <w:bookmarkEnd w:id="2523"/>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依据：《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违法行为情形和处罚基准：</w:t>
      </w:r>
    </w:p>
    <w:p>
      <w:pPr>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降低资质等级，</w:t>
      </w:r>
      <w:r>
        <w:rPr>
          <w:rFonts w:hint="default" w:ascii="Times New Roman" w:hAnsi="Times New Roman" w:cs="Times New Roman"/>
          <w:b w:val="0"/>
          <w:bCs/>
          <w:color w:val="000000"/>
          <w:sz w:val="28"/>
          <w:szCs w:val="28"/>
          <w:lang w:eastAsia="zh-CN"/>
        </w:rPr>
        <w:t>可处</w:t>
      </w:r>
      <w:r>
        <w:rPr>
          <w:rFonts w:hint="default" w:ascii="Times New Roman" w:hAnsi="Times New Roman" w:cs="Times New Roman"/>
          <w:b w:val="0"/>
          <w:bCs/>
          <w:color w:val="000000"/>
          <w:sz w:val="28"/>
          <w:szCs w:val="28"/>
          <w:lang w:val="en-US" w:eastAsia="zh-CN"/>
        </w:rPr>
        <w:t>1万元罚款</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警告，降低资质等级，处1万元以上1.5万元以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处罚基准：降低资质等级，处以1.5万元以上2万元以下的罚款。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24" w:name="_Toc25616"/>
      <w:bookmarkStart w:id="2525" w:name="_Toc14612"/>
      <w:bookmarkStart w:id="2526" w:name="_Toc5119"/>
      <w:bookmarkStart w:id="2527" w:name="_Toc11349"/>
      <w:bookmarkStart w:id="2528" w:name="_Toc4352"/>
      <w:bookmarkStart w:id="2529" w:name="_Toc12389"/>
      <w:bookmarkStart w:id="2530" w:name="_Toc6061"/>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《房地产开发企业资质管理规定》第二十四条的</w:t>
      </w:r>
      <w:bookmarkEnd w:id="2524"/>
      <w:bookmarkEnd w:id="2525"/>
      <w:bookmarkEnd w:id="2526"/>
      <w:bookmarkEnd w:id="2527"/>
      <w:bookmarkEnd w:id="2528"/>
      <w:bookmarkEnd w:id="2529"/>
      <w:bookmarkEnd w:id="2530"/>
      <w:r>
        <w:rPr>
          <w:rFonts w:hint="default" w:ascii="Times New Roman" w:hAnsi="Times New Roman" w:cs="Times New Roman"/>
          <w:b/>
          <w:bCs w:val="0"/>
          <w:sz w:val="28"/>
          <w:szCs w:val="28"/>
          <w:highlight w:val="yellow"/>
          <w:lang w:eastAsia="zh-CN"/>
        </w:rPr>
        <w:t>处罚裁量</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sz w:val="28"/>
          <w:szCs w:val="28"/>
        </w:rPr>
        <w:t>企业不按照规定办理变更手续的，由原资质审批部门予以警告、责令限期改正，并可处以5000元以上1万元以下的罚款。</w:t>
      </w:r>
    </w:p>
    <w:p>
      <w:pPr>
        <w:keepNext w:val="0"/>
        <w:keepLines w:val="0"/>
        <w:pageBreakBefore w:val="0"/>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color w:val="000000"/>
          <w:sz w:val="28"/>
          <w:szCs w:val="28"/>
        </w:rPr>
        <w:t>违法行为情形和处罚基准：</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23</w:t>
      </w:r>
      <w:r>
        <w:rPr>
          <w:rFonts w:hint="eastAsia" w:cs="Times New Roman"/>
          <w:b/>
          <w:bCs w:val="0"/>
          <w:sz w:val="28"/>
          <w:szCs w:val="28"/>
          <w:lang w:val="en-US" w:eastAsia="zh-CN"/>
        </w:rPr>
        <w:t>6</w:t>
      </w:r>
      <w:r>
        <w:rPr>
          <w:rFonts w:hint="default" w:ascii="Times New Roman" w:hAnsi="Times New Roman" w:cs="Times New Roman"/>
          <w:b/>
          <w:bCs w:val="0"/>
          <w:sz w:val="28"/>
          <w:szCs w:val="28"/>
          <w:lang w:val="en-US" w:eastAsia="zh-CN"/>
        </w:rPr>
        <w:t xml:space="preserve">.1 </w:t>
      </w:r>
      <w:r>
        <w:rPr>
          <w:rFonts w:hint="default" w:ascii="Times New Roman" w:hAnsi="Times New Roman" w:eastAsia="方正仿宋简体" w:cs="Times New Roman"/>
          <w:b w:val="0"/>
          <w:bCs/>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w:t>
      </w:r>
      <w:r>
        <w:rPr>
          <w:rFonts w:hint="default" w:ascii="Times New Roman" w:hAnsi="Times New Roman" w:cs="Times New Roman"/>
          <w:b w:val="0"/>
          <w:bCs/>
          <w:sz w:val="28"/>
          <w:szCs w:val="28"/>
          <w:lang w:eastAsia="zh-CN"/>
        </w:rPr>
        <w:t>予以</w:t>
      </w:r>
      <w:r>
        <w:rPr>
          <w:rFonts w:hint="default" w:ascii="Times New Roman" w:hAnsi="Times New Roman" w:eastAsia="方正仿宋简体" w:cs="Times New Roman"/>
          <w:b w:val="0"/>
          <w:bCs/>
          <w:sz w:val="28"/>
          <w:szCs w:val="28"/>
        </w:rPr>
        <w:t>警告。</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23</w:t>
      </w:r>
      <w:r>
        <w:rPr>
          <w:rFonts w:hint="eastAsia" w:cs="Times New Roman"/>
          <w:b/>
          <w:bCs w:val="0"/>
          <w:sz w:val="28"/>
          <w:szCs w:val="28"/>
          <w:lang w:val="en-US" w:eastAsia="zh-CN"/>
        </w:rPr>
        <w:t>6</w:t>
      </w:r>
      <w:r>
        <w:rPr>
          <w:rFonts w:hint="default" w:ascii="Times New Roman" w:hAnsi="Times New Roman" w:cs="Times New Roman"/>
          <w:b/>
          <w:bCs w:val="0"/>
          <w:sz w:val="28"/>
          <w:szCs w:val="28"/>
          <w:lang w:val="en-US" w:eastAsia="zh-CN"/>
        </w:rPr>
        <w:t xml:space="preserve">.2 </w:t>
      </w:r>
      <w:r>
        <w:rPr>
          <w:rFonts w:hint="default" w:ascii="Times New Roman" w:hAnsi="Times New Roman" w:eastAsia="方正仿宋简体" w:cs="Times New Roman"/>
          <w:b w:val="0"/>
          <w:bCs/>
          <w:sz w:val="28"/>
          <w:szCs w:val="28"/>
        </w:rPr>
        <w:t>较重违法行为的表现情形</w:t>
      </w:r>
      <w:r>
        <w:rPr>
          <w:rFonts w:hint="default" w:ascii="Times New Roman" w:hAnsi="Times New Roman" w:cs="Times New Roman"/>
          <w:b w:val="0"/>
          <w:bCs/>
          <w:sz w:val="28"/>
          <w:szCs w:val="28"/>
          <w:lang w:eastAsia="zh-CN"/>
        </w:rPr>
        <w:t>：</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w:t>
      </w:r>
      <w:r>
        <w:rPr>
          <w:rFonts w:hint="default" w:ascii="Times New Roman" w:hAnsi="Times New Roman" w:cs="Times New Roman"/>
          <w:b w:val="0"/>
          <w:bCs/>
          <w:sz w:val="28"/>
          <w:szCs w:val="28"/>
          <w:lang w:eastAsia="zh-CN"/>
        </w:rPr>
        <w:t>予以</w:t>
      </w:r>
      <w:r>
        <w:rPr>
          <w:rFonts w:hint="default" w:ascii="Times New Roman" w:hAnsi="Times New Roman" w:eastAsia="方正仿宋简体" w:cs="Times New Roman"/>
          <w:b w:val="0"/>
          <w:bCs/>
          <w:sz w:val="28"/>
          <w:szCs w:val="28"/>
        </w:rPr>
        <w:t>警告，</w:t>
      </w:r>
      <w:r>
        <w:rPr>
          <w:rFonts w:hint="default" w:ascii="Times New Roman" w:hAnsi="Times New Roman" w:cs="Times New Roman"/>
          <w:b w:val="0"/>
          <w:bCs/>
          <w:sz w:val="28"/>
          <w:szCs w:val="28"/>
          <w:lang w:eastAsia="zh-CN"/>
        </w:rPr>
        <w:t>可</w:t>
      </w:r>
      <w:r>
        <w:rPr>
          <w:rFonts w:hint="default" w:ascii="Times New Roman" w:hAnsi="Times New Roman" w:eastAsia="方正仿宋简体" w:cs="Times New Roman"/>
          <w:b w:val="0"/>
          <w:bCs/>
          <w:sz w:val="28"/>
          <w:szCs w:val="28"/>
        </w:rPr>
        <w:t>处5000元以上8000元以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sz w:val="28"/>
          <w:szCs w:val="28"/>
          <w:lang w:val="en-US" w:eastAsia="zh-CN"/>
        </w:rPr>
        <w:t>23</w:t>
      </w:r>
      <w:r>
        <w:rPr>
          <w:rFonts w:hint="eastAsia" w:cs="Times New Roman"/>
          <w:b/>
          <w:bCs w:val="0"/>
          <w:sz w:val="28"/>
          <w:szCs w:val="28"/>
          <w:lang w:val="en-US" w:eastAsia="zh-CN"/>
        </w:rPr>
        <w:t>6</w:t>
      </w:r>
      <w:r>
        <w:rPr>
          <w:rFonts w:hint="default" w:ascii="Times New Roman" w:hAnsi="Times New Roman" w:cs="Times New Roman"/>
          <w:b/>
          <w:bCs w:val="0"/>
          <w:sz w:val="28"/>
          <w:szCs w:val="28"/>
          <w:lang w:val="en-US" w:eastAsia="zh-CN"/>
        </w:rPr>
        <w:t xml:space="preserve">.3 </w:t>
      </w:r>
      <w:r>
        <w:rPr>
          <w:rFonts w:hint="default" w:ascii="Times New Roman" w:hAnsi="Times New Roman" w:eastAsia="方正仿宋简体" w:cs="Times New Roman"/>
          <w:b w:val="0"/>
          <w:bCs/>
          <w:sz w:val="28"/>
          <w:szCs w:val="28"/>
        </w:rPr>
        <w:t xml:space="preserve">严重违法行为的表现情形: </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sz w:val="28"/>
          <w:szCs w:val="28"/>
        </w:rPr>
        <w:t>处罚基准：</w:t>
      </w:r>
      <w:r>
        <w:rPr>
          <w:rFonts w:hint="default" w:ascii="Times New Roman" w:hAnsi="Times New Roman" w:cs="Times New Roman"/>
          <w:b w:val="0"/>
          <w:bCs/>
          <w:sz w:val="28"/>
          <w:szCs w:val="28"/>
          <w:lang w:eastAsia="zh-CN"/>
        </w:rPr>
        <w:t>予以</w:t>
      </w:r>
      <w:r>
        <w:rPr>
          <w:rFonts w:hint="default" w:ascii="Times New Roman" w:hAnsi="Times New Roman" w:eastAsia="方正仿宋简体" w:cs="Times New Roman"/>
          <w:b w:val="0"/>
          <w:bCs/>
          <w:sz w:val="28"/>
          <w:szCs w:val="28"/>
        </w:rPr>
        <w:t>警告，责令限期改正，处8000元以</w:t>
      </w:r>
      <w:r>
        <w:rPr>
          <w:rFonts w:hint="default" w:ascii="Times New Roman" w:hAnsi="Times New Roman" w:cs="Times New Roman"/>
          <w:b w:val="0"/>
          <w:bCs/>
          <w:sz w:val="28"/>
          <w:szCs w:val="28"/>
          <w:lang w:eastAsia="zh-CN"/>
        </w:rPr>
        <w:t>上</w:t>
      </w:r>
      <w:r>
        <w:rPr>
          <w:rFonts w:hint="default" w:ascii="Times New Roman" w:hAnsi="Times New Roman" w:eastAsia="方正仿宋简体" w:cs="Times New Roman"/>
          <w:b w:val="0"/>
          <w:bCs/>
          <w:sz w:val="28"/>
          <w:szCs w:val="28"/>
        </w:rPr>
        <w:t>1万元</w:t>
      </w:r>
      <w:r>
        <w:rPr>
          <w:rFonts w:hint="default" w:ascii="Times New Roman" w:hAnsi="Times New Roman" w:cs="Times New Roman"/>
          <w:b w:val="0"/>
          <w:bCs/>
          <w:sz w:val="28"/>
          <w:szCs w:val="28"/>
          <w:lang w:eastAsia="zh-CN"/>
        </w:rPr>
        <w:t>以内</w:t>
      </w:r>
      <w:r>
        <w:rPr>
          <w:rFonts w:hint="default" w:ascii="Times New Roman" w:hAnsi="Times New Roman" w:eastAsia="方正仿宋简体" w:cs="Times New Roman"/>
          <w:b w:val="0"/>
          <w:bCs/>
          <w:sz w:val="28"/>
          <w:szCs w:val="28"/>
        </w:rPr>
        <w:t>的罚款。</w:t>
      </w:r>
    </w:p>
    <w:p>
      <w:pPr>
        <w:keepNext w:val="0"/>
        <w:keepLines w:val="0"/>
        <w:pageBreakBefore w:val="0"/>
        <w:numPr>
          <w:ilvl w:val="0"/>
          <w:numId w:val="0"/>
        </w:numPr>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sz w:val="28"/>
          <w:szCs w:val="28"/>
          <w:lang w:eastAsia="zh-CN"/>
        </w:rPr>
      </w:pPr>
      <w:r>
        <w:rPr>
          <w:rFonts w:hint="default" w:ascii="Times New Roman" w:hAnsi="Times New Roman" w:eastAsia="方正仿宋简体" w:cs="Times New Roman"/>
          <w:b w:val="0"/>
          <w:bCs/>
          <w:sz w:val="28"/>
          <w:szCs w:val="28"/>
          <w:lang w:eastAsia="zh-CN"/>
        </w:rPr>
        <w:t xml:space="preserve">    </w:t>
      </w: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531" w:name="_Toc16886"/>
      <w:bookmarkStart w:id="2532" w:name="_Toc3230"/>
      <w:bookmarkStart w:id="2533" w:name="_Toc12002"/>
      <w:bookmarkStart w:id="2534" w:name="_Toc7801"/>
      <w:bookmarkStart w:id="2535" w:name="_Toc32602"/>
      <w:bookmarkStart w:id="2536" w:name="_Toc26769"/>
      <w:bookmarkStart w:id="2537" w:name="_Toc19848"/>
      <w:bookmarkStart w:id="2538" w:name="_Toc24375"/>
      <w:bookmarkStart w:id="2539" w:name="_Toc29848"/>
      <w:r>
        <w:rPr>
          <w:rFonts w:hint="default" w:ascii="Times New Roman" w:hAnsi="Times New Roman" w:eastAsia="方正楷体简体" w:cs="Times New Roman"/>
          <w:b w:val="0"/>
          <w:bCs/>
          <w:sz w:val="28"/>
          <w:szCs w:val="28"/>
          <w:lang w:eastAsia="zh-CN"/>
        </w:rPr>
        <w:t>第三节  《商品房销售管理办法》</w:t>
      </w:r>
      <w:bookmarkEnd w:id="2531"/>
      <w:bookmarkEnd w:id="2532"/>
      <w:bookmarkEnd w:id="2533"/>
      <w:bookmarkEnd w:id="2534"/>
      <w:bookmarkEnd w:id="2535"/>
      <w:bookmarkEnd w:id="2536"/>
      <w:bookmarkEnd w:id="2537"/>
      <w:r>
        <w:rPr>
          <w:rFonts w:hint="default" w:ascii="Times New Roman" w:hAnsi="Times New Roman" w:eastAsia="方正楷体简体" w:cs="Times New Roman"/>
          <w:b w:val="0"/>
          <w:bCs/>
          <w:sz w:val="28"/>
          <w:szCs w:val="28"/>
          <w:lang w:eastAsia="zh-CN"/>
        </w:rPr>
        <w:t>处罚裁量</w:t>
      </w:r>
      <w:bookmarkEnd w:id="2538"/>
      <w:bookmarkEnd w:id="253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40" w:name="_Toc9166"/>
      <w:bookmarkStart w:id="2541" w:name="_Toc18657"/>
      <w:bookmarkStart w:id="2542" w:name="_Toc27534"/>
      <w:bookmarkStart w:id="2543" w:name="_Toc30597"/>
      <w:bookmarkStart w:id="2544" w:name="_Toc26380"/>
      <w:bookmarkStart w:id="2545" w:name="_Toc32632"/>
      <w:bookmarkStart w:id="2546" w:name="_Toc26771"/>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《商品房销售管理办法》第三十九条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540"/>
      <w:bookmarkEnd w:id="2541"/>
      <w:bookmarkEnd w:id="2542"/>
      <w:bookmarkEnd w:id="2543"/>
      <w:bookmarkEnd w:id="2544"/>
      <w:bookmarkEnd w:id="2545"/>
      <w:bookmarkEnd w:id="2546"/>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《商品房销售管理办法》第三十九</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在未解除商品房买卖合同前，将作为合同标的物的商品房再行销售给他人的，处以警告，责令限期改正，并处2万元以上3万元以下罚款；构成犯罪的，依法追究刑事责任。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较重</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逾期改正的；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警告，处以2万元以上</w:t>
      </w:r>
      <w:r>
        <w:rPr>
          <w:rFonts w:hint="default" w:ascii="Times New Roman" w:hAnsi="Times New Roman" w:cs="Times New Roman"/>
          <w:b w:val="0"/>
          <w:bCs/>
          <w:color w:val="000000"/>
          <w:sz w:val="28"/>
          <w:szCs w:val="28"/>
          <w:lang w:val="en-US" w:eastAsia="zh-CN"/>
        </w:rPr>
        <w:t>2.5</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较重</w:t>
      </w:r>
      <w:r>
        <w:rPr>
          <w:rFonts w:hint="default" w:ascii="Times New Roman" w:hAnsi="Times New Roman" w:eastAsia="方正仿宋简体" w:cs="Times New Roman"/>
          <w:b w:val="0"/>
          <w:bCs/>
          <w:color w:val="000000"/>
          <w:sz w:val="28"/>
          <w:szCs w:val="28"/>
        </w:rPr>
        <w:t>重违法行为的表现情形：再行销售行为已完成的</w:t>
      </w:r>
      <w:r>
        <w:rPr>
          <w:rFonts w:hint="default" w:ascii="Times New Roman" w:hAnsi="Times New Roman" w:cs="Times New Roman"/>
          <w:b w:val="0"/>
          <w:bCs/>
          <w:color w:val="000000"/>
          <w:sz w:val="28"/>
          <w:szCs w:val="28"/>
          <w:lang w:eastAsia="zh-CN"/>
        </w:rPr>
        <w:t>，或者拒不改正的，或者造成恶劣影响的。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警告，责令限期改正，处以2</w:t>
      </w:r>
      <w:r>
        <w:rPr>
          <w:rFonts w:hint="default" w:ascii="Times New Roman" w:hAnsi="Times New Roman" w:cs="Times New Roman"/>
          <w:b w:val="0"/>
          <w:bCs/>
          <w:color w:val="000000"/>
          <w:sz w:val="28"/>
          <w:szCs w:val="28"/>
          <w:lang w:val="en-US" w:eastAsia="zh-CN"/>
        </w:rPr>
        <w:t>.5</w:t>
      </w:r>
      <w:r>
        <w:rPr>
          <w:rFonts w:hint="default" w:ascii="Times New Roman" w:hAnsi="Times New Roman" w:eastAsia="方正仿宋简体" w:cs="Times New Roman"/>
          <w:b w:val="0"/>
          <w:bCs/>
          <w:color w:val="000000"/>
          <w:sz w:val="28"/>
          <w:szCs w:val="28"/>
        </w:rPr>
        <w:t>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47" w:name="_Toc8539"/>
      <w:bookmarkStart w:id="2548" w:name="_Toc31908"/>
      <w:bookmarkStart w:id="2549" w:name="_Toc20608"/>
      <w:bookmarkStart w:id="2550" w:name="_Toc3160"/>
      <w:bookmarkStart w:id="2551" w:name="_Toc3425"/>
      <w:bookmarkStart w:id="2552" w:name="_Toc18737"/>
      <w:bookmarkStart w:id="2553" w:name="_Toc1826"/>
      <w:r>
        <w:rPr>
          <w:rFonts w:hint="default" w:ascii="Times New Roman" w:hAnsi="Times New Roman" w:cs="Times New Roman"/>
          <w:b/>
          <w:bCs w:val="0"/>
          <w:sz w:val="28"/>
          <w:szCs w:val="28"/>
          <w:highlight w:val="yellow"/>
          <w:lang w:val="en-US" w:eastAsia="zh-CN"/>
        </w:rPr>
        <w:t>23</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《商品房销售管理办法》第四十一条的</w:t>
      </w:r>
      <w:bookmarkEnd w:id="2547"/>
      <w:bookmarkEnd w:id="2548"/>
      <w:bookmarkEnd w:id="2549"/>
      <w:bookmarkEnd w:id="2550"/>
      <w:bookmarkEnd w:id="2551"/>
      <w:bookmarkEnd w:id="2552"/>
      <w:bookmarkEnd w:id="2553"/>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《商品房销售管理办法》第四十一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房地产开发企业未按规定将测绘成果或者需要由其提供的办理房屋权属登记的资料报送房地产行政主管部门的，处以警告，责令限期改正，并可处以2万元以上3万以下罚款。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逾期改正</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警告，处2万元以上2.5万元以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23</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拒不改正的，或者造成恶劣影响的。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警告，处2.5万元以上3万元以下罚款。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54" w:name="_Toc15979"/>
      <w:bookmarkStart w:id="2555" w:name="_Toc16423"/>
      <w:bookmarkStart w:id="2556" w:name="_Toc18429"/>
      <w:bookmarkStart w:id="2557" w:name="_Toc25961"/>
      <w:bookmarkStart w:id="2558" w:name="_Toc24850"/>
      <w:bookmarkStart w:id="2559" w:name="_Toc6829"/>
      <w:bookmarkStart w:id="2560" w:name="_Toc12625"/>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39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《商品房销售管理办法》第四十二条的</w:t>
      </w:r>
      <w:bookmarkEnd w:id="2554"/>
      <w:bookmarkEnd w:id="2555"/>
      <w:bookmarkEnd w:id="2556"/>
      <w:bookmarkEnd w:id="2557"/>
      <w:bookmarkEnd w:id="2558"/>
      <w:bookmarkEnd w:id="2559"/>
      <w:bookmarkEnd w:id="2560"/>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lang w:eastAsia="zh-CN"/>
        </w:rPr>
        <w:t>处罚依据：</w:t>
      </w:r>
      <w:r>
        <w:rPr>
          <w:rFonts w:hint="default" w:ascii="Times New Roman" w:hAnsi="Times New Roman" w:eastAsia="方正仿宋简体" w:cs="Times New Roman"/>
          <w:b w:val="0"/>
          <w:bCs/>
          <w:color w:val="000000"/>
          <w:sz w:val="28"/>
          <w:szCs w:val="28"/>
          <w:lang w:eastAsia="zh-CN"/>
        </w:rPr>
        <w:t>《商品房销售管理办法》第四十二</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lang w:eastAsia="zh-CN"/>
        </w:rPr>
        <w:t>房地产</w:t>
      </w:r>
      <w:r>
        <w:rPr>
          <w:rFonts w:hint="default" w:ascii="Times New Roman" w:hAnsi="Times New Roman" w:eastAsia="方正仿宋简体" w:cs="Times New Roman"/>
          <w:b w:val="0"/>
          <w:bCs/>
          <w:color w:val="000000"/>
          <w:sz w:val="28"/>
          <w:szCs w:val="28"/>
        </w:rPr>
        <w:t>开发企业在销售商品房中有下列行为之一的，处以警告，责令限期改正，并可处以l万元以上3万元以下罚款。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（一）未按照规定的现售条件现售商品房的；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（二）未按照规定在商品房现售前将房地产开发项目手册及符合商品房现售条件的有关证明文件报送房地严开发主管部门备案的；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（三）返本销售或者变相返本销售商品房的：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（四）采取售后包租或者变相售后包租方式销售未竣工商品房的；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（五）分割拆零销售商品住宅的；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（六）不符合商品房销售条件，向买受人收取预订款性质费用的；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（七）未按照规定向买受人明示《商品房销售管理办法》、《商品房买卖合同示范文本》、《城市商品房预售管理办法》的；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（八）委托没有资格的机构代理销售商品房的。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39</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警告，可处1万元以上1.</w:t>
      </w:r>
      <w:r>
        <w:rPr>
          <w:rFonts w:hint="default" w:ascii="Times New Roman" w:hAnsi="Times New Roman" w:cs="Times New Roman"/>
          <w:b w:val="0"/>
          <w:bCs/>
          <w:color w:val="000000"/>
          <w:sz w:val="28"/>
          <w:szCs w:val="28"/>
          <w:lang w:val="en-US" w:eastAsia="zh-CN"/>
        </w:rPr>
        <w:t>7</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39</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警告，处1.</w:t>
      </w:r>
      <w:r>
        <w:rPr>
          <w:rFonts w:hint="default" w:ascii="Times New Roman" w:hAnsi="Times New Roman" w:cs="Times New Roman"/>
          <w:b w:val="0"/>
          <w:bCs/>
          <w:color w:val="000000"/>
          <w:sz w:val="28"/>
          <w:szCs w:val="28"/>
          <w:lang w:val="en-US" w:eastAsia="zh-CN"/>
        </w:rPr>
        <w:t>7</w:t>
      </w:r>
      <w:r>
        <w:rPr>
          <w:rFonts w:hint="default" w:ascii="Times New Roman" w:hAnsi="Times New Roman" w:eastAsia="方正仿宋简体" w:cs="Times New Roman"/>
          <w:b w:val="0"/>
          <w:bCs/>
          <w:color w:val="000000"/>
          <w:sz w:val="28"/>
          <w:szCs w:val="28"/>
        </w:rPr>
        <w:t>万元以上2</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rPr>
          <w:rFonts w:hint="default" w:ascii="Times New Roman" w:hAnsi="Times New Roman" w:cs="Times New Roman"/>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39</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警告，责令限期改正，处2</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561" w:name="_Toc26950"/>
      <w:bookmarkStart w:id="2562" w:name="_Toc20453"/>
      <w:bookmarkStart w:id="2563" w:name="_Toc18683"/>
      <w:bookmarkStart w:id="2564" w:name="_Toc27974"/>
      <w:bookmarkStart w:id="2565" w:name="_Toc13603"/>
      <w:bookmarkStart w:id="2566" w:name="_Toc28121"/>
      <w:bookmarkStart w:id="2567" w:name="_Toc25177"/>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《商品房销售管理办法》第四十三条的</w:t>
      </w:r>
      <w:bookmarkEnd w:id="2561"/>
      <w:bookmarkEnd w:id="2562"/>
      <w:bookmarkEnd w:id="2563"/>
      <w:bookmarkEnd w:id="2564"/>
      <w:bookmarkEnd w:id="2565"/>
      <w:bookmarkEnd w:id="2566"/>
      <w:bookmarkEnd w:id="2567"/>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《商品房销售管理办法》第四十三</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 xml:space="preserve">房地产中介服务机构代理销售不符合销售条件的商品房的，处以警告，责令停止销售，并可处以2万元以上3万元以下罚款。  </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w:t>
      </w:r>
      <w:r>
        <w:rPr>
          <w:rFonts w:hint="default" w:ascii="Times New Roman" w:hAnsi="Times New Roman" w:cs="Times New Roman"/>
          <w:b w:val="0"/>
          <w:bCs/>
          <w:color w:val="000000"/>
          <w:sz w:val="28"/>
          <w:szCs w:val="28"/>
          <w:lang w:eastAsia="zh-CN"/>
        </w:rPr>
        <w:t>可处</w:t>
      </w:r>
      <w:r>
        <w:rPr>
          <w:rFonts w:hint="default" w:ascii="Times New Roman" w:hAnsi="Times New Roman" w:cs="Times New Roman"/>
          <w:b w:val="0"/>
          <w:bCs/>
          <w:color w:val="000000"/>
          <w:sz w:val="28"/>
          <w:szCs w:val="28"/>
          <w:lang w:val="en-US" w:eastAsia="zh-CN"/>
        </w:rPr>
        <w:t>2万元的</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警告，处2万元以上2.5万元以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警告，责令限期改正，处2.5万元以上3万元以下罚款。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568" w:name="_Toc22788"/>
      <w:bookmarkStart w:id="2569" w:name="_Toc28106"/>
      <w:bookmarkStart w:id="2570" w:name="_Toc16466"/>
      <w:bookmarkStart w:id="2571" w:name="_Toc20336"/>
      <w:bookmarkStart w:id="2572" w:name="_Toc8693"/>
      <w:bookmarkStart w:id="2573" w:name="_Toc10533"/>
      <w:bookmarkStart w:id="2574" w:name="_Toc15604"/>
      <w:bookmarkStart w:id="2575" w:name="_Toc735"/>
      <w:bookmarkStart w:id="2576" w:name="_Toc16983"/>
      <w:r>
        <w:rPr>
          <w:rFonts w:hint="default" w:ascii="Times New Roman" w:hAnsi="Times New Roman" w:eastAsia="方正楷体简体" w:cs="Times New Roman"/>
          <w:b w:val="0"/>
          <w:bCs/>
          <w:sz w:val="28"/>
          <w:szCs w:val="28"/>
          <w:lang w:eastAsia="zh-CN"/>
        </w:rPr>
        <w:t>第四节《城市商品房预售管理办法》</w:t>
      </w:r>
      <w:bookmarkEnd w:id="2568"/>
      <w:bookmarkEnd w:id="2569"/>
      <w:bookmarkEnd w:id="2570"/>
      <w:bookmarkEnd w:id="2571"/>
      <w:bookmarkEnd w:id="2572"/>
      <w:bookmarkEnd w:id="2573"/>
      <w:bookmarkEnd w:id="2574"/>
      <w:r>
        <w:rPr>
          <w:rFonts w:hint="default" w:ascii="Times New Roman" w:hAnsi="Times New Roman" w:eastAsia="方正楷体简体" w:cs="Times New Roman"/>
          <w:b w:val="0"/>
          <w:bCs/>
          <w:sz w:val="28"/>
          <w:szCs w:val="28"/>
          <w:lang w:eastAsia="zh-CN"/>
        </w:rPr>
        <w:t>处罚裁量</w:t>
      </w:r>
      <w:bookmarkEnd w:id="2575"/>
      <w:bookmarkEnd w:id="2576"/>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77" w:name="_Toc5515"/>
      <w:bookmarkStart w:id="2578" w:name="_Toc22769"/>
      <w:bookmarkStart w:id="2579" w:name="_Toc6469"/>
      <w:bookmarkStart w:id="2580" w:name="_Toc25312"/>
      <w:bookmarkStart w:id="2581" w:name="_Toc23834"/>
      <w:bookmarkStart w:id="2582" w:name="_Toc3528"/>
      <w:bookmarkStart w:id="2583" w:name="_Toc11963"/>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《城市商品房预售管理办法》第十四条的</w:t>
      </w:r>
      <w:bookmarkEnd w:id="2577"/>
      <w:bookmarkEnd w:id="2578"/>
      <w:bookmarkEnd w:id="2579"/>
      <w:bookmarkEnd w:id="2580"/>
      <w:bookmarkEnd w:id="2581"/>
      <w:bookmarkEnd w:id="2582"/>
      <w:bookmarkEnd w:id="2583"/>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《城市商品房预售管理办法》第十四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开发企业不按规定使用商品房预售款项的，由房地产管理部门责令限期纠正，并可处以违法所得3倍以下但不超过3万元的罚款。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经责令改正后自行纠正的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可</w:t>
      </w:r>
      <w:r>
        <w:rPr>
          <w:rFonts w:hint="default" w:ascii="Times New Roman" w:hAnsi="Times New Roman" w:eastAsia="方正仿宋简体" w:cs="Times New Roman"/>
          <w:b w:val="0"/>
          <w:bCs/>
          <w:color w:val="000000"/>
          <w:sz w:val="28"/>
          <w:szCs w:val="28"/>
        </w:rPr>
        <w:t>处1倍以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但不超过1万元的罚款。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纠</w:t>
      </w:r>
      <w:r>
        <w:rPr>
          <w:rFonts w:hint="default" w:ascii="Times New Roman" w:hAnsi="Times New Roman" w:cs="Times New Roman"/>
          <w:b w:val="0"/>
          <w:bCs/>
          <w:color w:val="000000"/>
          <w:sz w:val="28"/>
          <w:szCs w:val="28"/>
          <w:lang w:eastAsia="zh-CN"/>
        </w:rPr>
        <w:t>正的，或者</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倍以下但不超过</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w:t>
      </w:r>
      <w:r>
        <w:rPr>
          <w:rFonts w:hint="default" w:ascii="Times New Roman" w:hAnsi="Times New Roman" w:eastAsia="方正仿宋简体" w:cs="Times New Roman"/>
          <w:b w:val="0"/>
          <w:bCs/>
          <w:color w:val="000000"/>
          <w:sz w:val="28"/>
          <w:szCs w:val="28"/>
        </w:rPr>
        <w:t>纠</w:t>
      </w:r>
      <w:r>
        <w:rPr>
          <w:rFonts w:hint="default" w:ascii="Times New Roman" w:hAnsi="Times New Roman" w:cs="Times New Roman"/>
          <w:b w:val="0"/>
          <w:bCs/>
          <w:color w:val="000000"/>
          <w:sz w:val="28"/>
          <w:szCs w:val="28"/>
          <w:lang w:eastAsia="zh-CN"/>
        </w:rPr>
        <w:t>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处罚基准：责令限期纠正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处3倍但不超过3万元的罚款。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584" w:name="_Toc26272"/>
      <w:bookmarkStart w:id="2585" w:name="_Toc1124"/>
      <w:bookmarkStart w:id="2586" w:name="_Toc1972"/>
      <w:bookmarkStart w:id="2587" w:name="_Toc17713"/>
      <w:bookmarkStart w:id="2588" w:name="_Toc12495"/>
      <w:bookmarkStart w:id="2589" w:name="_Toc32124"/>
      <w:bookmarkStart w:id="2590" w:name="_Toc13456"/>
      <w:bookmarkStart w:id="2591" w:name="_Toc32254"/>
      <w:bookmarkStart w:id="2592" w:name="_Toc30489"/>
      <w:r>
        <w:rPr>
          <w:rFonts w:hint="default" w:ascii="Times New Roman" w:hAnsi="Times New Roman" w:eastAsia="方正楷体简体" w:cs="Times New Roman"/>
          <w:b w:val="0"/>
          <w:bCs/>
          <w:sz w:val="28"/>
          <w:szCs w:val="28"/>
          <w:lang w:eastAsia="zh-CN"/>
        </w:rPr>
        <w:t>第五节《湖南省城市房地产开发经营管理办法》</w:t>
      </w:r>
      <w:bookmarkEnd w:id="2584"/>
      <w:bookmarkEnd w:id="2585"/>
      <w:bookmarkEnd w:id="2586"/>
      <w:bookmarkEnd w:id="2587"/>
      <w:bookmarkEnd w:id="2588"/>
      <w:bookmarkEnd w:id="2589"/>
      <w:bookmarkEnd w:id="2590"/>
      <w:r>
        <w:rPr>
          <w:rFonts w:hint="default" w:ascii="Times New Roman" w:hAnsi="Times New Roman" w:eastAsia="方正楷体简体" w:cs="Times New Roman"/>
          <w:b w:val="0"/>
          <w:bCs/>
          <w:sz w:val="28"/>
          <w:szCs w:val="28"/>
          <w:lang w:eastAsia="zh-CN"/>
        </w:rPr>
        <w:t>处罚裁量</w:t>
      </w:r>
      <w:bookmarkEnd w:id="2591"/>
      <w:bookmarkEnd w:id="2592"/>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593" w:name="_Toc8592"/>
      <w:bookmarkStart w:id="2594" w:name="_Toc18692"/>
      <w:bookmarkStart w:id="2595" w:name="_Toc28157"/>
      <w:bookmarkStart w:id="2596" w:name="_Toc10510"/>
      <w:bookmarkStart w:id="2597" w:name="_Toc18550"/>
      <w:bookmarkStart w:id="2598" w:name="_Toc29178"/>
      <w:bookmarkStart w:id="2599" w:name="_Toc12740"/>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《湖南省城市房地产开发经营管理办法》第三十六条的</w:t>
      </w:r>
      <w:bookmarkEnd w:id="2593"/>
      <w:bookmarkEnd w:id="2594"/>
      <w:bookmarkEnd w:id="2595"/>
      <w:bookmarkEnd w:id="2596"/>
      <w:bookmarkEnd w:id="2597"/>
      <w:bookmarkEnd w:id="2598"/>
      <w:bookmarkEnd w:id="2599"/>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《湖南省城市房地产开发经营管理办法》第三十六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房地产开发企业违法本办法第三十条、第三十二条规定，向买受人交付商品房时未提供住宅质量保证书和住宅使用说明书，或者不按规定履行保修义务的，房地产开发主管部门应当责令其限期改正；逾期不改正的，将其不良行为在企业信用档案中记录并向社会公</w:t>
      </w:r>
      <w:r>
        <w:rPr>
          <w:rFonts w:hint="default" w:ascii="Times New Roman" w:hAnsi="Times New Roman" w:cs="Times New Roman"/>
          <w:b w:val="0"/>
          <w:bCs/>
          <w:color w:val="000000"/>
          <w:sz w:val="28"/>
          <w:szCs w:val="28"/>
          <w:lang w:eastAsia="zh-CN"/>
        </w:rPr>
        <w:t>示</w:t>
      </w:r>
      <w:r>
        <w:rPr>
          <w:rFonts w:hint="default" w:ascii="Times New Roman" w:hAnsi="Times New Roman" w:eastAsia="方正仿宋简体" w:cs="Times New Roman"/>
          <w:b w:val="0"/>
          <w:bCs/>
          <w:color w:val="000000"/>
          <w:sz w:val="28"/>
          <w:szCs w:val="28"/>
        </w:rPr>
        <w:t>，可处以5000元以上20000元以下的罚款。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经责令改正后自行纠正的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逾期改正的且</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可处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元以上</w:t>
      </w:r>
      <w:r>
        <w:rPr>
          <w:rFonts w:hint="default" w:ascii="Times New Roman" w:hAnsi="Times New Roman" w:cs="Times New Roman"/>
          <w:b w:val="0"/>
          <w:bCs/>
          <w:color w:val="000000"/>
          <w:sz w:val="28"/>
          <w:szCs w:val="28"/>
          <w:lang w:val="en-US" w:eastAsia="zh-CN"/>
        </w:rPr>
        <w:t>1.3</w:t>
      </w:r>
      <w:r>
        <w:rPr>
          <w:rFonts w:hint="default" w:ascii="Times New Roman" w:hAnsi="Times New Roman" w:cs="Times New Roman"/>
          <w:b w:val="0"/>
          <w:bCs/>
          <w:color w:val="000000"/>
          <w:sz w:val="28"/>
          <w:szCs w:val="28"/>
          <w:lang w:eastAsia="zh-CN"/>
        </w:rPr>
        <w:t>万元</w:t>
      </w:r>
      <w:r>
        <w:rPr>
          <w:rFonts w:hint="default" w:ascii="Times New Roman" w:hAnsi="Times New Roman" w:eastAsia="方正仿宋简体" w:cs="Times New Roman"/>
          <w:b w:val="0"/>
          <w:bCs/>
          <w:color w:val="000000"/>
          <w:sz w:val="28"/>
          <w:szCs w:val="28"/>
        </w:rPr>
        <w:t>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较重</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重大危害后果或</w:t>
      </w:r>
      <w:r>
        <w:rPr>
          <w:rFonts w:hint="default" w:ascii="Times New Roman" w:hAnsi="Times New Roman" w:cs="Times New Roman"/>
          <w:b w:val="0"/>
          <w:bCs/>
          <w:color w:val="000000"/>
          <w:sz w:val="28"/>
          <w:szCs w:val="28"/>
          <w:lang w:eastAsia="zh-CN"/>
        </w:rPr>
        <w:t>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处</w:t>
      </w:r>
      <w:r>
        <w:rPr>
          <w:rFonts w:hint="default" w:ascii="Times New Roman" w:hAnsi="Times New Roman" w:eastAsia="方正仿宋简体" w:cs="Times New Roman"/>
          <w:b w:val="0"/>
          <w:bCs/>
          <w:color w:val="000000"/>
          <w:sz w:val="28"/>
          <w:szCs w:val="28"/>
        </w:rPr>
        <w:t>1</w:t>
      </w:r>
      <w:r>
        <w:rPr>
          <w:rFonts w:hint="default" w:ascii="Times New Roman" w:hAnsi="Times New Roman" w:cs="Times New Roman"/>
          <w:b w:val="0"/>
          <w:bCs/>
          <w:color w:val="000000"/>
          <w:sz w:val="28"/>
          <w:szCs w:val="28"/>
          <w:lang w:val="en-US" w:eastAsia="zh-CN"/>
        </w:rPr>
        <w:t>.3万</w:t>
      </w:r>
      <w:r>
        <w:rPr>
          <w:rFonts w:hint="default" w:ascii="Times New Roman" w:hAnsi="Times New Roman" w:eastAsia="方正仿宋简体" w:cs="Times New Roman"/>
          <w:b w:val="0"/>
          <w:bCs/>
          <w:color w:val="000000"/>
          <w:sz w:val="28"/>
          <w:szCs w:val="28"/>
        </w:rPr>
        <w:t>元以上2</w:t>
      </w:r>
      <w:r>
        <w:rPr>
          <w:rFonts w:hint="default" w:ascii="Times New Roman" w:hAnsi="Times New Roman" w:cs="Times New Roman"/>
          <w:b w:val="0"/>
          <w:bCs/>
          <w:color w:val="000000"/>
          <w:sz w:val="28"/>
          <w:szCs w:val="28"/>
          <w:lang w:eastAsia="zh-CN"/>
        </w:rPr>
        <w:t>万元</w:t>
      </w:r>
      <w:r>
        <w:rPr>
          <w:rFonts w:hint="default" w:ascii="Times New Roman" w:hAnsi="Times New Roman" w:eastAsia="方正仿宋简体" w:cs="Times New Roman"/>
          <w:b w:val="0"/>
          <w:bCs/>
          <w:color w:val="000000"/>
          <w:sz w:val="28"/>
          <w:szCs w:val="28"/>
        </w:rPr>
        <w:t>以下的罚款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将其不良行为在企业信用档案中记录并向社会公</w:t>
      </w:r>
      <w:r>
        <w:rPr>
          <w:rFonts w:hint="default" w:ascii="Times New Roman" w:hAnsi="Times New Roman" w:cs="Times New Roman"/>
          <w:b w:val="0"/>
          <w:bCs/>
          <w:color w:val="000000"/>
          <w:sz w:val="28"/>
          <w:szCs w:val="28"/>
          <w:lang w:eastAsia="zh-CN"/>
        </w:rPr>
        <w:t>示</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jc w:val="center"/>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600" w:name="_Toc24481"/>
      <w:bookmarkStart w:id="2601" w:name="_Toc15658"/>
      <w:bookmarkStart w:id="2602" w:name="_Toc3601"/>
      <w:bookmarkStart w:id="2603" w:name="_Toc31483"/>
      <w:bookmarkStart w:id="2604" w:name="_Toc25748"/>
      <w:bookmarkStart w:id="2605" w:name="_Toc13408"/>
      <w:bookmarkStart w:id="2606" w:name="_Toc28036"/>
      <w:bookmarkStart w:id="2607" w:name="_Toc8206"/>
      <w:bookmarkStart w:id="2608" w:name="_Toc11074"/>
      <w:r>
        <w:rPr>
          <w:rFonts w:hint="default" w:ascii="Times New Roman" w:hAnsi="Times New Roman" w:eastAsia="方正楷体简体" w:cs="Times New Roman"/>
          <w:b w:val="0"/>
          <w:bCs/>
          <w:sz w:val="28"/>
          <w:szCs w:val="28"/>
          <w:lang w:eastAsia="zh-CN"/>
        </w:rPr>
        <w:t>第</w:t>
      </w:r>
      <w:r>
        <w:rPr>
          <w:rFonts w:hint="default" w:ascii="Times New Roman" w:hAnsi="Times New Roman" w:eastAsia="方正楷体简体" w:cs="Times New Roman"/>
          <w:b w:val="0"/>
          <w:bCs/>
          <w:sz w:val="28"/>
          <w:szCs w:val="28"/>
          <w:lang w:val="en-US" w:eastAsia="zh-CN"/>
        </w:rPr>
        <w:t>六</w:t>
      </w:r>
      <w:r>
        <w:rPr>
          <w:rFonts w:hint="default" w:ascii="Times New Roman" w:hAnsi="Times New Roman" w:eastAsia="方正楷体简体" w:cs="Times New Roman"/>
          <w:b w:val="0"/>
          <w:bCs/>
          <w:sz w:val="28"/>
          <w:szCs w:val="28"/>
          <w:lang w:eastAsia="zh-CN"/>
        </w:rPr>
        <w:t>节</w:t>
      </w:r>
      <w:r>
        <w:rPr>
          <w:rFonts w:hint="default" w:ascii="Times New Roman" w:hAnsi="Times New Roman" w:cs="Times New Roman"/>
          <w:b w:val="0"/>
          <w:bCs/>
          <w:sz w:val="28"/>
          <w:szCs w:val="28"/>
          <w:lang w:val="en-US" w:eastAsia="zh-CN"/>
        </w:rPr>
        <w:t xml:space="preserve"> </w:t>
      </w:r>
      <w:r>
        <w:rPr>
          <w:rFonts w:hint="default" w:ascii="Times New Roman" w:hAnsi="Times New Roman" w:eastAsia="方正楷体简体" w:cs="Times New Roman"/>
          <w:b w:val="0"/>
          <w:bCs/>
          <w:sz w:val="28"/>
          <w:szCs w:val="28"/>
          <w:lang w:eastAsia="zh-CN"/>
        </w:rPr>
        <w:t>《物业管理条例》</w:t>
      </w:r>
      <w:bookmarkEnd w:id="2600"/>
      <w:bookmarkEnd w:id="2601"/>
      <w:bookmarkEnd w:id="2602"/>
      <w:bookmarkEnd w:id="2603"/>
      <w:bookmarkEnd w:id="2604"/>
      <w:bookmarkEnd w:id="2605"/>
      <w:bookmarkEnd w:id="2606"/>
      <w:r>
        <w:rPr>
          <w:rFonts w:hint="default" w:ascii="Times New Roman" w:hAnsi="Times New Roman" w:eastAsia="方正楷体简体" w:cs="Times New Roman"/>
          <w:b w:val="0"/>
          <w:bCs/>
          <w:sz w:val="28"/>
          <w:szCs w:val="28"/>
          <w:lang w:eastAsia="zh-CN"/>
        </w:rPr>
        <w:t>处罚裁量</w:t>
      </w:r>
      <w:bookmarkEnd w:id="2607"/>
      <w:bookmarkEnd w:id="2608"/>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09" w:name="_Toc11387"/>
      <w:bookmarkStart w:id="2610" w:name="_Toc5593"/>
      <w:bookmarkStart w:id="2611" w:name="_Toc15869"/>
      <w:bookmarkStart w:id="2612" w:name="_Toc29402"/>
      <w:bookmarkStart w:id="2613" w:name="_Toc21096"/>
      <w:bookmarkStart w:id="2614" w:name="_Toc3455"/>
      <w:bookmarkStart w:id="2615" w:name="_Toc16860"/>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《物业管理条例》第五十六条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09"/>
      <w:bookmarkEnd w:id="2610"/>
      <w:bookmarkEnd w:id="2611"/>
      <w:bookmarkEnd w:id="2612"/>
      <w:bookmarkEnd w:id="2613"/>
      <w:bookmarkEnd w:id="2614"/>
      <w:bookmarkEnd w:id="261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《物业管理条例》第五十六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住宅物业的建设单位未通过招投标的方式选聘物业管理企业或者未经批准，擅自采用协议方式选聘物业管理企业的，由县级以上地方人民政府房地产行政主管部门责令限期改正，给予警告，可以并处10万元以下的罚款。</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一般违法行为的表现情形：及时改正，没有对购房者的实际利益产生损害的。</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处罚基准：给予警告，可处3万元以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限期内改正</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处罚基准：给予警告，处3万元以上7万元以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严重违法行为的表现情形：拒不改正的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造成重大社会影响或侵犯业主合法权益的。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color w:val="000000"/>
          <w:sz w:val="28"/>
          <w:szCs w:val="28"/>
        </w:rPr>
        <w:t>警告，处7万元以上10万元以下的罚款。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16" w:name="_Toc30137"/>
      <w:bookmarkStart w:id="2617" w:name="_Toc15064"/>
      <w:bookmarkStart w:id="2618" w:name="_Toc8947"/>
      <w:bookmarkStart w:id="2619" w:name="_Toc20415"/>
      <w:bookmarkStart w:id="2620" w:name="_Toc16084"/>
      <w:bookmarkStart w:id="2621" w:name="_Toc24923"/>
      <w:bookmarkStart w:id="2622" w:name="_Toc2295"/>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《物业管理条例》第五十七条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16"/>
      <w:bookmarkEnd w:id="2617"/>
      <w:bookmarkEnd w:id="2618"/>
      <w:bookmarkEnd w:id="2619"/>
      <w:bookmarkEnd w:id="2620"/>
      <w:bookmarkEnd w:id="2621"/>
      <w:bookmarkEnd w:id="2622"/>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《物业管理条例》第五十七</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违反本条例的规定，建设单位擅自处分属于业主的物业共用部位、共用设施设备的所有权或者使用权的，由县级以上地方人民政府房地产行政主管部门处5万元以上2 0万元以下的罚款；给业主造成损失的，依法承担赔偿责任。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一般违法行为的表现情形：擅自处分的财产价值不超过15万元的。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处罚基准：处5万元以上10万元以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较重违法行为的表现情形：擅自处分的财产价值15万</w:t>
      </w:r>
      <w:r>
        <w:rPr>
          <w:rFonts w:hint="default" w:ascii="Times New Roman" w:hAnsi="Times New Roman" w:cs="Times New Roman"/>
          <w:b w:val="0"/>
          <w:bCs/>
          <w:color w:val="000000"/>
          <w:sz w:val="28"/>
          <w:szCs w:val="28"/>
          <w:lang w:eastAsia="zh-CN"/>
        </w:rPr>
        <w:t>以上</w:t>
      </w:r>
      <w:r>
        <w:rPr>
          <w:rFonts w:hint="default" w:ascii="Times New Roman" w:hAnsi="Times New Roman" w:eastAsia="方正仿宋简体" w:cs="Times New Roman"/>
          <w:b w:val="0"/>
          <w:bCs/>
          <w:color w:val="000000"/>
          <w:sz w:val="28"/>
          <w:szCs w:val="28"/>
        </w:rPr>
        <w:t>至100万元</w:t>
      </w:r>
      <w:r>
        <w:rPr>
          <w:rFonts w:hint="default" w:ascii="Times New Roman" w:hAnsi="Times New Roman" w:cs="Times New Roman"/>
          <w:b w:val="0"/>
          <w:bCs/>
          <w:color w:val="000000"/>
          <w:sz w:val="28"/>
          <w:szCs w:val="28"/>
          <w:lang w:eastAsia="zh-CN"/>
        </w:rPr>
        <w:t>以内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处罚基准：处10万元以上至15万元以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严重违法行为的表现情形：擅自处分财产价值100万元以上的</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或</w:t>
      </w:r>
      <w:r>
        <w:rPr>
          <w:rFonts w:hint="default" w:ascii="Times New Roman" w:hAnsi="Times New Roman" w:cs="Times New Roman"/>
          <w:b w:val="0"/>
          <w:bCs/>
          <w:color w:val="000000"/>
          <w:sz w:val="28"/>
          <w:szCs w:val="28"/>
          <w:lang w:eastAsia="zh-CN"/>
        </w:rPr>
        <w:t>者</w:t>
      </w:r>
      <w:r>
        <w:rPr>
          <w:rFonts w:hint="default" w:ascii="Times New Roman" w:hAnsi="Times New Roman" w:eastAsia="方正仿宋简体" w:cs="Times New Roman"/>
          <w:b w:val="0"/>
          <w:bCs/>
          <w:color w:val="000000"/>
          <w:sz w:val="28"/>
          <w:szCs w:val="28"/>
        </w:rPr>
        <w:t>给业主造成重大损失的。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处罚基准：处15万元以上20万元以下罚款；给业主造成损失的，依法承担赔偿责任。</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23" w:name="_Toc31695"/>
      <w:bookmarkStart w:id="2624" w:name="_Toc4964"/>
      <w:bookmarkStart w:id="2625" w:name="_Toc26197"/>
      <w:bookmarkStart w:id="2626" w:name="_Toc825"/>
      <w:bookmarkStart w:id="2627" w:name="_Toc9288"/>
      <w:bookmarkStart w:id="2628" w:name="_Toc18315"/>
      <w:bookmarkStart w:id="2629" w:name="_Toc5744"/>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《物业管理条例》第五十八条</w:t>
      </w:r>
      <w:r>
        <w:rPr>
          <w:rFonts w:hint="default" w:ascii="Times New Roman" w:hAnsi="Times New Roman" w:cs="Times New Roman"/>
          <w:b/>
          <w:bCs w:val="0"/>
          <w:sz w:val="28"/>
          <w:szCs w:val="28"/>
          <w:highlight w:val="yellow"/>
          <w:lang w:eastAsia="zh-CN"/>
        </w:rPr>
        <w:t>的处罚裁量</w:t>
      </w:r>
      <w:bookmarkEnd w:id="2623"/>
      <w:bookmarkEnd w:id="2624"/>
      <w:bookmarkEnd w:id="2625"/>
      <w:bookmarkEnd w:id="2626"/>
      <w:bookmarkEnd w:id="2627"/>
      <w:bookmarkEnd w:id="2628"/>
      <w:bookmarkEnd w:id="2629"/>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《物业管理条例》第五十八</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违反本条例的规定，不移交有关资料的，由县级以上地方人民政府房地产行政主管部门责令限期改正；逾期仍不移交有关资料的，对建设单位、物业管理企业予以通报，处1万元以上10万元以下的罚款。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轻微违法行为的表现情形：下达责令限期改正通知后，在规定期限内全部移交有关资料的。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免予处罚</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一般违法行为的表现情形：下达责令限期改正通知后，在规定期限内不全部移交有关资料的。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处罚基准：处1万元以上3万元以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较重违法行为的表现情形：下达责令限期改正通知后，无正当理由，拒不移交有关资料的。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处罚基准：处3万元以上6万元以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严重违法行为的表现情形：因不移交有关资料而对业主或接收单位造成严重影响或损失的。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处罚基准：处6万元以上10万元以下的罚款。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30" w:name="_Toc12428"/>
      <w:bookmarkStart w:id="2631" w:name="_Toc29976"/>
      <w:bookmarkStart w:id="2632" w:name="_Toc5139"/>
      <w:bookmarkStart w:id="2633" w:name="_Toc830"/>
      <w:bookmarkStart w:id="2634" w:name="_Toc20086"/>
      <w:bookmarkStart w:id="2635" w:name="_Toc12639"/>
      <w:bookmarkStart w:id="2636" w:name="_Toc23960"/>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《物业管理条例》第五十九条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30"/>
      <w:bookmarkEnd w:id="2631"/>
      <w:bookmarkEnd w:id="2632"/>
      <w:bookmarkEnd w:id="2633"/>
      <w:bookmarkEnd w:id="2634"/>
      <w:bookmarkEnd w:id="2635"/>
      <w:bookmarkEnd w:id="2636"/>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《物业管理条例》第六十</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物业管理企业将一个物业管理区域内的全部物业管理一并委托给他人的，由县级以上地方人民政府房地产行政主管部门责令限期改正，处委托合同价的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一般违法行为的表现情形：在规定期限内改正的。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处罚基准：处委托合同价款30%以上40%以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较重违法行为的表现情形：在规定期限内未完全改正的。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处罚基准：处委托合同价款40%以上45%以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的罚款；给业主造成损失的，依法承担赔偿责任。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严重违法行为的表现情形拒不改正的；给业主造成重大损失的；社会影响恶劣的。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处罚基准：处委托合同价款45%以上50%以下的罚款；给业主造成损失的，依法承担赔偿责任。</w:t>
      </w:r>
    </w:p>
    <w:p>
      <w:pPr>
        <w:keepNext w:val="0"/>
        <w:keepLines w:val="0"/>
        <w:pageBreakBefore w:val="0"/>
        <w:numPr>
          <w:ilvl w:val="0"/>
          <w:numId w:val="0"/>
        </w:numPr>
        <w:kinsoku/>
        <w:wordWrap/>
        <w:overflowPunct/>
        <w:topLinePunct w:val="0"/>
        <w:bidi w:val="0"/>
        <w:snapToGrid/>
        <w:spacing w:line="440" w:lineRule="exact"/>
        <w:ind w:firstLine="560" w:firstLineChars="200"/>
        <w:jc w:val="both"/>
        <w:textAlignment w:val="auto"/>
        <w:outlineLvl w:val="2"/>
        <w:rPr>
          <w:rFonts w:hint="default" w:ascii="Times New Roman" w:hAnsi="Times New Roman" w:eastAsia="方正仿宋简体" w:cs="Times New Roman"/>
          <w:b/>
          <w:bCs w:val="0"/>
          <w:color w:val="000000"/>
          <w:sz w:val="28"/>
          <w:szCs w:val="28"/>
          <w:highlight w:val="yellow"/>
          <w:lang w:eastAsia="zh-CN"/>
        </w:rPr>
      </w:pPr>
      <w:bookmarkStart w:id="2637" w:name="_Toc14344"/>
      <w:bookmarkStart w:id="2638" w:name="_Toc2084"/>
      <w:bookmarkStart w:id="2639" w:name="_Toc30490"/>
      <w:bookmarkStart w:id="2640" w:name="_Toc2307"/>
      <w:bookmarkStart w:id="2641" w:name="_Toc28730"/>
      <w:bookmarkStart w:id="2642" w:name="_Toc6573"/>
      <w:bookmarkStart w:id="2643" w:name="_Toc21407"/>
      <w:r>
        <w:rPr>
          <w:rFonts w:hint="default" w:ascii="Times New Roman" w:hAnsi="Times New Roman" w:cs="Times New Roman"/>
          <w:b/>
          <w:bCs w:val="0"/>
          <w:color w:val="000000"/>
          <w:sz w:val="28"/>
          <w:szCs w:val="28"/>
          <w:highlight w:val="yellow"/>
          <w:lang w:val="en-US" w:eastAsia="zh-CN"/>
        </w:rPr>
        <w:t>24</w:t>
      </w:r>
      <w:r>
        <w:rPr>
          <w:rFonts w:hint="eastAsia" w:cs="Times New Roman"/>
          <w:b/>
          <w:bCs w:val="0"/>
          <w:color w:val="000000"/>
          <w:sz w:val="28"/>
          <w:szCs w:val="28"/>
          <w:highlight w:val="yellow"/>
          <w:lang w:val="en-US" w:eastAsia="zh-CN"/>
        </w:rPr>
        <w:t>7</w:t>
      </w:r>
      <w:r>
        <w:rPr>
          <w:rFonts w:hint="default" w:ascii="Times New Roman" w:hAnsi="Times New Roman" w:cs="Times New Roman"/>
          <w:b/>
          <w:bCs w:val="0"/>
          <w:color w:val="000000"/>
          <w:sz w:val="28"/>
          <w:szCs w:val="28"/>
          <w:highlight w:val="yellow"/>
          <w:lang w:val="en-US" w:eastAsia="zh-CN"/>
        </w:rPr>
        <w:t xml:space="preserve">. </w:t>
      </w:r>
      <w:r>
        <w:rPr>
          <w:rFonts w:hint="default" w:ascii="Times New Roman" w:hAnsi="Times New Roman" w:eastAsia="方正仿宋简体" w:cs="Times New Roman"/>
          <w:b/>
          <w:bCs w:val="0"/>
          <w:color w:val="000000"/>
          <w:sz w:val="28"/>
          <w:szCs w:val="28"/>
          <w:highlight w:val="yellow"/>
          <w:lang w:eastAsia="zh-CN"/>
        </w:rPr>
        <w:t>《物业管理条例》第六十条的</w:t>
      </w:r>
      <w:bookmarkEnd w:id="2637"/>
      <w:bookmarkEnd w:id="2638"/>
      <w:bookmarkEnd w:id="2639"/>
      <w:bookmarkEnd w:id="2640"/>
      <w:bookmarkEnd w:id="2641"/>
      <w:bookmarkEnd w:id="2642"/>
      <w:bookmarkEnd w:id="2643"/>
      <w:r>
        <w:rPr>
          <w:rFonts w:hint="default" w:ascii="Times New Roman" w:hAnsi="Times New Roman" w:cs="Times New Roman"/>
          <w:b/>
          <w:bCs w:val="0"/>
          <w:color w:val="00000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《物业管理条例》第六十一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挪用专项维修资金的，由县级以上地方人民政府房地产行政主管部门追回挪用的专项维修资金，给予警告，没收违法所得，可以并处挪用数额2倍以下的罚款；物业管理企业挪用专项维修资金，情节严重的，并由颁发资质证书的部门吊销资质证书；构成犯罪的，依法追究直接负责的主管人员和其他直接责任人员的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一般违法行为的表现情形：及时纠正违法行为，主动退回挪用的专项维修资金的。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处罚基准：给予警告，没收违法所得</w:t>
      </w:r>
      <w:r>
        <w:rPr>
          <w:rFonts w:hint="default" w:ascii="Times New Roman" w:hAnsi="Times New Roman" w:cs="Times New Roman"/>
          <w:b w:val="0"/>
          <w:bCs/>
          <w:color w:val="000000"/>
          <w:sz w:val="28"/>
          <w:szCs w:val="28"/>
          <w:lang w:eastAsia="zh-CN"/>
        </w:rPr>
        <w:t>，可处</w:t>
      </w:r>
      <w:r>
        <w:rPr>
          <w:rFonts w:hint="default" w:ascii="Times New Roman" w:hAnsi="Times New Roman" w:eastAsia="方正仿宋简体" w:cs="Times New Roman"/>
          <w:b w:val="0"/>
          <w:bCs/>
          <w:color w:val="000000"/>
          <w:sz w:val="28"/>
          <w:szCs w:val="28"/>
        </w:rPr>
        <w:t>挪用数额</w:t>
      </w:r>
      <w:r>
        <w:rPr>
          <w:rFonts w:hint="default" w:ascii="Times New Roman" w:hAnsi="Times New Roman" w:cs="Times New Roman"/>
          <w:b w:val="0"/>
          <w:bCs/>
          <w:color w:val="000000"/>
          <w:sz w:val="28"/>
          <w:szCs w:val="28"/>
          <w:lang w:val="en-US" w:eastAsia="zh-CN"/>
        </w:rPr>
        <w:t>0.8</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较重违法行为的表现情形：未能及时退回挪用的专项维修资金的。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处罚基准：给予警告，没收违法所得，处挪用数额</w:t>
      </w:r>
      <w:r>
        <w:rPr>
          <w:rFonts w:hint="default" w:ascii="Times New Roman" w:hAnsi="Times New Roman" w:cs="Times New Roman"/>
          <w:b w:val="0"/>
          <w:bCs/>
          <w:color w:val="000000"/>
          <w:sz w:val="28"/>
          <w:szCs w:val="28"/>
          <w:lang w:val="en-US" w:eastAsia="zh-CN"/>
        </w:rPr>
        <w:t>0.8</w:t>
      </w:r>
      <w:r>
        <w:rPr>
          <w:rFonts w:hint="default" w:ascii="Times New Roman" w:hAnsi="Times New Roman" w:eastAsia="方正仿宋简体" w:cs="Times New Roman"/>
          <w:b w:val="0"/>
          <w:bCs/>
          <w:color w:val="000000"/>
          <w:sz w:val="28"/>
          <w:szCs w:val="28"/>
        </w:rPr>
        <w:t>倍</w:t>
      </w:r>
      <w:r>
        <w:rPr>
          <w:rFonts w:hint="default" w:ascii="Times New Roman" w:hAnsi="Times New Roman" w:cs="Times New Roman"/>
          <w:b w:val="0"/>
          <w:bCs/>
          <w:color w:val="000000"/>
          <w:sz w:val="28"/>
          <w:szCs w:val="28"/>
          <w:lang w:eastAsia="zh-CN"/>
        </w:rPr>
        <w:t>以上</w:t>
      </w:r>
      <w:r>
        <w:rPr>
          <w:rFonts w:hint="default" w:ascii="Times New Roman" w:hAnsi="Times New Roman" w:eastAsia="方正仿宋简体" w:cs="Times New Roman"/>
          <w:b w:val="0"/>
          <w:bCs/>
          <w:color w:val="000000"/>
          <w:sz w:val="28"/>
          <w:szCs w:val="28"/>
        </w:rPr>
        <w:t>1</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严重违法行为的表现情形：挪用专项维修资金造成业主重大损失的；拒不退回挪用的专项维修资金的。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w:t>
      </w:r>
      <w:r>
        <w:rPr>
          <w:rFonts w:hint="default" w:ascii="Times New Roman" w:hAnsi="Times New Roman" w:cs="Times New Roman"/>
          <w:b w:val="0"/>
          <w:bCs/>
          <w:color w:val="000000"/>
          <w:sz w:val="28"/>
          <w:szCs w:val="28"/>
          <w:lang w:eastAsia="zh-CN"/>
        </w:rPr>
        <w:t>警告，</w:t>
      </w:r>
      <w:r>
        <w:rPr>
          <w:rFonts w:hint="default" w:ascii="Times New Roman" w:hAnsi="Times New Roman" w:eastAsia="方正仿宋简体" w:cs="Times New Roman"/>
          <w:b w:val="0"/>
          <w:bCs/>
          <w:color w:val="000000"/>
          <w:sz w:val="28"/>
          <w:szCs w:val="28"/>
        </w:rPr>
        <w:t>没收违法所得，处挪用数额1</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倍以上2倍以下的罚款。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44" w:name="_Toc106"/>
      <w:bookmarkStart w:id="2645" w:name="_Toc30719"/>
      <w:bookmarkStart w:id="2646" w:name="_Toc19819"/>
      <w:bookmarkStart w:id="2647" w:name="_Toc9892"/>
      <w:bookmarkStart w:id="2648" w:name="_Toc23092"/>
      <w:bookmarkStart w:id="2649" w:name="_Toc2265"/>
      <w:bookmarkStart w:id="2650" w:name="_Toc27687"/>
      <w:r>
        <w:rPr>
          <w:rFonts w:hint="default" w:ascii="Times New Roman" w:hAnsi="Times New Roman" w:cs="Times New Roman"/>
          <w:b/>
          <w:bCs w:val="0"/>
          <w:sz w:val="28"/>
          <w:szCs w:val="28"/>
          <w:highlight w:val="yellow"/>
          <w:lang w:val="en-US" w:eastAsia="zh-CN"/>
        </w:rPr>
        <w:t>24</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《物业管理条例》第六十一条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44"/>
      <w:bookmarkEnd w:id="2645"/>
      <w:bookmarkEnd w:id="2646"/>
      <w:bookmarkEnd w:id="2647"/>
      <w:bookmarkEnd w:id="2648"/>
      <w:bookmarkEnd w:id="2649"/>
      <w:bookmarkEnd w:id="265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《物业管理条例》第六十二</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处罚基准：给予警告，没收违法所得，处10万元罚款。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逾期改正的，或者造成不良社会影响的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处罚基准：给予警告，没收违法所得，处1 0万元以上30万元以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24</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严重违法行为的表现情形：拒不改正的</w:t>
      </w:r>
      <w:r>
        <w:rPr>
          <w:rFonts w:hint="default" w:ascii="Times New Roman" w:hAnsi="Times New Roman" w:cs="Times New Roman"/>
          <w:b w:val="0"/>
          <w:bCs/>
          <w:color w:val="000000"/>
          <w:sz w:val="28"/>
          <w:szCs w:val="28"/>
          <w:lang w:eastAsia="zh-CN"/>
        </w:rPr>
        <w:t>，或者造成严重社会影响的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处罚基准：责令限期改正，给予警告，没收违法所得，处30万元以上50万元以下的罚款。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highlight w:val="yellow"/>
          <w:lang w:eastAsia="zh-CN"/>
        </w:rPr>
      </w:pPr>
      <w:bookmarkStart w:id="2651" w:name="_Toc23283"/>
      <w:bookmarkStart w:id="2652" w:name="_Toc31008"/>
      <w:bookmarkStart w:id="2653" w:name="_Toc16310"/>
      <w:bookmarkStart w:id="2654" w:name="_Toc16291"/>
      <w:bookmarkStart w:id="2655" w:name="_Toc24037"/>
      <w:bookmarkStart w:id="2656" w:name="_Toc18380"/>
      <w:bookmarkStart w:id="2657" w:name="_Toc10275"/>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49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《物业管理条例》第六十二条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51"/>
      <w:bookmarkEnd w:id="2652"/>
      <w:bookmarkEnd w:id="2653"/>
      <w:bookmarkEnd w:id="2654"/>
      <w:bookmarkEnd w:id="2655"/>
      <w:bookmarkEnd w:id="2656"/>
      <w:bookmarkEnd w:id="2657"/>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bCs w:val="0"/>
          <w:color w:val="000000"/>
          <w:sz w:val="28"/>
          <w:szCs w:val="28"/>
          <w:highlight w:val="none"/>
        </w:rPr>
        <w:t>处罚依据：</w:t>
      </w:r>
      <w:r>
        <w:rPr>
          <w:rFonts w:hint="default" w:ascii="Times New Roman" w:hAnsi="Times New Roman" w:eastAsia="方正仿宋简体" w:cs="Times New Roman"/>
          <w:b w:val="0"/>
          <w:bCs/>
          <w:color w:val="000000"/>
          <w:sz w:val="28"/>
          <w:szCs w:val="28"/>
          <w:highlight w:val="none"/>
        </w:rPr>
        <w:t>《物业管理条例》第六十三</w:t>
      </w:r>
      <w:r>
        <w:rPr>
          <w:rFonts w:hint="default" w:ascii="Times New Roman" w:hAnsi="Times New Roman" w:cs="Times New Roman"/>
          <w:b w:val="0"/>
          <w:bCs/>
          <w:color w:val="000000"/>
          <w:sz w:val="28"/>
          <w:szCs w:val="28"/>
          <w:highlight w:val="none"/>
          <w:lang w:eastAsia="zh-CN"/>
        </w:rPr>
        <w:t>条规定：</w:t>
      </w:r>
      <w:r>
        <w:rPr>
          <w:rFonts w:hint="default" w:ascii="Times New Roman" w:hAnsi="Times New Roman" w:eastAsia="方正仿宋简体" w:cs="Times New Roman"/>
          <w:b w:val="0"/>
          <w:bCs/>
          <w:color w:val="000000"/>
          <w:sz w:val="28"/>
          <w:szCs w:val="28"/>
          <w:highlight w:val="none"/>
        </w:rPr>
        <w:t>违反本条例的规定，未经业主大会同意，物业管理企业擅自改变物业管理用房的用途的，由县级以上地方人民政府房地产行政主管部门责令限期改正，给予警告，并处1万元以上1 0万元以下的罚款；有收益的，所得收益用于物业管理区域内物业共用部位、共用设施设备的维修、养护，剩余部分按照业主大会的决定使用。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highlight w:val="none"/>
        </w:rPr>
      </w:pPr>
      <w:r>
        <w:rPr>
          <w:rFonts w:hint="default" w:ascii="Times New Roman" w:hAnsi="Times New Roman" w:eastAsia="方正仿宋简体" w:cs="Times New Roman"/>
          <w:b/>
          <w:bCs w:val="0"/>
          <w:color w:val="000000"/>
          <w:sz w:val="28"/>
          <w:szCs w:val="28"/>
          <w:highlight w:val="none"/>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49</w:t>
      </w:r>
      <w:r>
        <w:rPr>
          <w:rFonts w:hint="default" w:ascii="Times New Roman" w:hAnsi="Times New Roman" w:cs="Times New Roman"/>
          <w:b/>
          <w:bCs w:val="0"/>
          <w:color w:val="000000"/>
          <w:sz w:val="28"/>
          <w:szCs w:val="28"/>
          <w:highlight w:val="none"/>
          <w:lang w:val="en-US" w:eastAsia="zh-CN"/>
        </w:rPr>
        <w:t xml:space="preserve">.1 </w:t>
      </w:r>
      <w:r>
        <w:rPr>
          <w:rFonts w:hint="default" w:ascii="Times New Roman" w:hAnsi="Times New Roman" w:eastAsia="方正仿宋简体" w:cs="Times New Roman"/>
          <w:b w:val="0"/>
          <w:bCs/>
          <w:color w:val="000000"/>
          <w:sz w:val="28"/>
          <w:szCs w:val="28"/>
          <w:highlight w:val="none"/>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处罚基准：给予警告，处1万元罚款以上3万元以</w:t>
      </w:r>
      <w:r>
        <w:rPr>
          <w:rFonts w:hint="default" w:ascii="Times New Roman" w:hAnsi="Times New Roman" w:cs="Times New Roman"/>
          <w:b w:val="0"/>
          <w:bCs/>
          <w:color w:val="000000"/>
          <w:sz w:val="28"/>
          <w:szCs w:val="28"/>
          <w:highlight w:val="none"/>
          <w:lang w:val="en-US" w:eastAsia="zh-CN"/>
        </w:rPr>
        <w:t xml:space="preserve">内 </w:t>
      </w:r>
      <w:r>
        <w:rPr>
          <w:rFonts w:hint="default" w:ascii="Times New Roman" w:hAnsi="Times New Roman" w:eastAsia="方正仿宋简体" w:cs="Times New Roman"/>
          <w:b w:val="0"/>
          <w:bCs/>
          <w:color w:val="000000"/>
          <w:sz w:val="28"/>
          <w:szCs w:val="28"/>
          <w:highlight w:val="none"/>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49</w:t>
      </w:r>
      <w:r>
        <w:rPr>
          <w:rFonts w:hint="default" w:ascii="Times New Roman" w:hAnsi="Times New Roman" w:cs="Times New Roman"/>
          <w:b/>
          <w:bCs w:val="0"/>
          <w:color w:val="000000"/>
          <w:sz w:val="28"/>
          <w:szCs w:val="28"/>
          <w:highlight w:val="none"/>
          <w:lang w:val="en-US" w:eastAsia="zh-CN"/>
        </w:rPr>
        <w:t xml:space="preserve">.2 </w:t>
      </w:r>
      <w:r>
        <w:rPr>
          <w:rFonts w:hint="default" w:ascii="Times New Roman" w:hAnsi="Times New Roman" w:eastAsia="方正仿宋简体" w:cs="Times New Roman"/>
          <w:b w:val="0"/>
          <w:bCs/>
          <w:color w:val="000000"/>
          <w:sz w:val="28"/>
          <w:szCs w:val="28"/>
          <w:highlight w:val="none"/>
        </w:rPr>
        <w:t>较重违法行为的表现情形：</w:t>
      </w:r>
      <w:r>
        <w:rPr>
          <w:rFonts w:hint="default" w:ascii="Times New Roman" w:hAnsi="Times New Roman" w:cs="Times New Roman"/>
          <w:b w:val="0"/>
          <w:bCs/>
          <w:color w:val="000000"/>
          <w:sz w:val="28"/>
          <w:szCs w:val="28"/>
          <w:lang w:eastAsia="zh-CN"/>
        </w:rPr>
        <w:t>逾期改正的，或者造成不良社会影响的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highlight w:val="none"/>
        </w:rPr>
      </w:pPr>
      <w:r>
        <w:rPr>
          <w:rFonts w:hint="default" w:ascii="Times New Roman" w:hAnsi="Times New Roman" w:eastAsia="方正仿宋简体" w:cs="Times New Roman"/>
          <w:b w:val="0"/>
          <w:bCs/>
          <w:color w:val="000000"/>
          <w:sz w:val="28"/>
          <w:szCs w:val="28"/>
          <w:highlight w:val="none"/>
        </w:rPr>
        <w:t>处罚基准：给予警告，处3万元以上6万元以</w:t>
      </w:r>
      <w:r>
        <w:rPr>
          <w:rFonts w:hint="default" w:ascii="Times New Roman" w:hAnsi="Times New Roman" w:cs="Times New Roman"/>
          <w:b w:val="0"/>
          <w:bCs/>
          <w:color w:val="000000"/>
          <w:sz w:val="28"/>
          <w:szCs w:val="28"/>
          <w:highlight w:val="none"/>
          <w:lang w:eastAsia="zh-CN"/>
        </w:rPr>
        <w:t>内</w:t>
      </w:r>
      <w:r>
        <w:rPr>
          <w:rFonts w:hint="default" w:ascii="Times New Roman" w:hAnsi="Times New Roman" w:eastAsia="方正仿宋简体" w:cs="Times New Roman"/>
          <w:b w:val="0"/>
          <w:bCs/>
          <w:color w:val="000000"/>
          <w:sz w:val="28"/>
          <w:szCs w:val="28"/>
          <w:highlight w:val="none"/>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highlight w:val="none"/>
          <w:lang w:val="en-US" w:eastAsia="zh-CN"/>
        </w:rPr>
        <w:t>2</w:t>
      </w:r>
      <w:r>
        <w:rPr>
          <w:rFonts w:hint="eastAsia" w:cs="Times New Roman"/>
          <w:b/>
          <w:bCs w:val="0"/>
          <w:color w:val="000000"/>
          <w:sz w:val="28"/>
          <w:szCs w:val="28"/>
          <w:highlight w:val="none"/>
          <w:lang w:val="en-US" w:eastAsia="zh-CN"/>
        </w:rPr>
        <w:t>49</w:t>
      </w:r>
      <w:r>
        <w:rPr>
          <w:rFonts w:hint="default" w:ascii="Times New Roman" w:hAnsi="Times New Roman" w:cs="Times New Roman"/>
          <w:b/>
          <w:bCs w:val="0"/>
          <w:color w:val="000000"/>
          <w:sz w:val="28"/>
          <w:szCs w:val="28"/>
          <w:highlight w:val="none"/>
          <w:lang w:val="en-US" w:eastAsia="zh-CN"/>
        </w:rPr>
        <w:t xml:space="preserve">.3 </w:t>
      </w:r>
      <w:r>
        <w:rPr>
          <w:rFonts w:hint="default" w:ascii="Times New Roman" w:hAnsi="Times New Roman" w:eastAsia="方正仿宋简体" w:cs="Times New Roman"/>
          <w:b w:val="0"/>
          <w:bCs/>
          <w:color w:val="000000"/>
          <w:sz w:val="28"/>
          <w:szCs w:val="28"/>
          <w:highlight w:val="none"/>
        </w:rPr>
        <w:t>严重违法行为的表现情形：</w:t>
      </w:r>
      <w:r>
        <w:rPr>
          <w:rFonts w:hint="default" w:ascii="Times New Roman" w:hAnsi="Times New Roman" w:eastAsia="方正仿宋简体" w:cs="Times New Roman"/>
          <w:b w:val="0"/>
          <w:bCs/>
          <w:color w:val="000000"/>
          <w:sz w:val="28"/>
          <w:szCs w:val="28"/>
        </w:rPr>
        <w:t>拒不改正的</w:t>
      </w:r>
      <w:r>
        <w:rPr>
          <w:rFonts w:hint="default" w:ascii="Times New Roman" w:hAnsi="Times New Roman" w:cs="Times New Roman"/>
          <w:b w:val="0"/>
          <w:bCs/>
          <w:color w:val="000000"/>
          <w:sz w:val="28"/>
          <w:szCs w:val="28"/>
          <w:lang w:eastAsia="zh-CN"/>
        </w:rPr>
        <w:t>，或者造成严重社会影响的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highlight w:val="none"/>
        </w:rPr>
        <w:t>处罚基准：给予警告，处6万元以上10万无以下的罚款。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58" w:name="_Toc32705"/>
      <w:bookmarkStart w:id="2659" w:name="_Toc24725"/>
      <w:bookmarkStart w:id="2660" w:name="_Toc28365"/>
      <w:bookmarkStart w:id="2661" w:name="_Toc25331"/>
      <w:bookmarkStart w:id="2662" w:name="_Toc16289"/>
      <w:bookmarkStart w:id="2663" w:name="_Toc6049"/>
      <w:bookmarkStart w:id="2664" w:name="_Toc17187"/>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《物业管理条例》第六十三条</w:t>
      </w:r>
      <w:r>
        <w:rPr>
          <w:rFonts w:hint="default" w:ascii="Times New Roman" w:hAnsi="Times New Roman" w:cs="Times New Roman"/>
          <w:b/>
          <w:bCs w:val="0"/>
          <w:sz w:val="28"/>
          <w:szCs w:val="28"/>
          <w:highlight w:val="yellow"/>
          <w:lang w:eastAsia="zh-CN"/>
        </w:rPr>
        <w:t>的处罚裁量</w:t>
      </w:r>
      <w:bookmarkEnd w:id="2658"/>
      <w:bookmarkEnd w:id="2659"/>
      <w:bookmarkEnd w:id="2660"/>
      <w:bookmarkEnd w:id="2661"/>
      <w:bookmarkEnd w:id="2662"/>
      <w:bookmarkEnd w:id="2663"/>
      <w:bookmarkEnd w:id="266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《物业管理条例》第六十四条</w:t>
      </w:r>
      <w:r>
        <w:rPr>
          <w:rFonts w:hint="default" w:ascii="Times New Roman" w:hAnsi="Times New Roman" w:cs="Times New Roman"/>
          <w:b w:val="0"/>
          <w:bCs/>
          <w:color w:val="000000"/>
          <w:sz w:val="28"/>
          <w:szCs w:val="28"/>
          <w:lang w:eastAsia="zh-CN"/>
        </w:rPr>
        <w:t>的规定：</w:t>
      </w:r>
      <w:r>
        <w:rPr>
          <w:rFonts w:hint="default" w:ascii="Times New Roman" w:hAnsi="Times New Roman" w:eastAsia="方正仿宋简体" w:cs="Times New Roman"/>
          <w:b w:val="0"/>
          <w:bCs/>
          <w:color w:val="000000"/>
          <w:sz w:val="28"/>
          <w:szCs w:val="2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（一）擅自改变物业管理区域内按照规划建设的公共建筑和共用设施用途的：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（二）擅自占用、挖掘物业管理区域内道路、场地，损害业主共同利益的；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（三）擅自利用物业共用部位、共用设施设备进行经营的。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个人有前款规定行为之一的，处1000元以上1万元以下的罚款；单位有前款规定行为之一的，处5万元以上20万元以下的罚款。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处罚基准：给予警告，对个人处以1000元以上3000元以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的罚款；对单位处以5万元以上10万元以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逾期改正的，或者造成不良社会影响的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处罚基准：给予警告，对个人处以3000元以上6000元以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的罚款；对单位处以10万元以上15万元以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严重违法行为的表现情形：拒不改正的</w:t>
      </w:r>
      <w:r>
        <w:rPr>
          <w:rFonts w:hint="default" w:ascii="Times New Roman" w:hAnsi="Times New Roman" w:cs="Times New Roman"/>
          <w:b w:val="0"/>
          <w:bCs/>
          <w:color w:val="000000"/>
          <w:sz w:val="28"/>
          <w:szCs w:val="28"/>
          <w:lang w:eastAsia="zh-CN"/>
        </w:rPr>
        <w:t>，或者造成严重社会影响的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处罚基准：责令限期改正，给予警告，对个人处以6000元以上1万元以下的罚款；对单位处以15万元以上20万元以下的罚款。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w:t>
      </w: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665" w:name="_Toc17868"/>
      <w:bookmarkStart w:id="2666" w:name="_Toc4826"/>
      <w:bookmarkStart w:id="2667" w:name="_Toc24211"/>
      <w:bookmarkStart w:id="2668" w:name="_Toc8774"/>
      <w:bookmarkStart w:id="2669" w:name="_Toc32498"/>
      <w:bookmarkStart w:id="2670" w:name="_Toc4168"/>
      <w:bookmarkStart w:id="2671" w:name="_Toc15848"/>
      <w:bookmarkStart w:id="2672" w:name="_Toc28290"/>
      <w:bookmarkStart w:id="2673" w:name="_Toc21035"/>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七</w:t>
      </w:r>
      <w:r>
        <w:rPr>
          <w:rFonts w:hint="default" w:ascii="Times New Roman" w:hAnsi="Times New Roman" w:eastAsia="方正楷体简体" w:cs="Times New Roman"/>
          <w:b w:val="0"/>
          <w:bCs/>
          <w:sz w:val="28"/>
          <w:szCs w:val="28"/>
        </w:rPr>
        <w:t>节《住宅专项维修资金管理办法》</w:t>
      </w:r>
      <w:bookmarkEnd w:id="2665"/>
      <w:bookmarkEnd w:id="2666"/>
      <w:bookmarkEnd w:id="2667"/>
      <w:bookmarkEnd w:id="2668"/>
      <w:bookmarkEnd w:id="2669"/>
      <w:bookmarkEnd w:id="2670"/>
      <w:bookmarkEnd w:id="2671"/>
      <w:r>
        <w:rPr>
          <w:rFonts w:hint="default" w:ascii="Times New Roman" w:hAnsi="Times New Roman" w:cs="Times New Roman"/>
          <w:b w:val="0"/>
          <w:bCs/>
          <w:sz w:val="28"/>
          <w:szCs w:val="28"/>
          <w:lang w:eastAsia="zh-CN"/>
        </w:rPr>
        <w:t>处罚裁量</w:t>
      </w:r>
      <w:bookmarkEnd w:id="2672"/>
      <w:bookmarkEnd w:id="2673"/>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74" w:name="_Toc8505"/>
      <w:bookmarkStart w:id="2675" w:name="_Toc1673"/>
      <w:bookmarkStart w:id="2676" w:name="_Toc11086"/>
      <w:bookmarkStart w:id="2677" w:name="_Toc19448"/>
      <w:bookmarkStart w:id="2678" w:name="_Toc21150"/>
      <w:bookmarkStart w:id="2679" w:name="_Toc847"/>
      <w:bookmarkStart w:id="2680" w:name="_Toc23676"/>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《住宅专项维修资金管理办法》第三十六条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74"/>
      <w:bookmarkEnd w:id="2675"/>
      <w:bookmarkEnd w:id="2676"/>
      <w:bookmarkEnd w:id="2677"/>
      <w:bookmarkEnd w:id="2678"/>
      <w:bookmarkEnd w:id="2679"/>
      <w:bookmarkEnd w:id="2680"/>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处罚基准：</w:t>
      </w:r>
      <w:r>
        <w:rPr>
          <w:rFonts w:hint="default" w:ascii="Times New Roman" w:hAnsi="Times New Roman" w:eastAsia="方正仿宋简体" w:cs="Times New Roman"/>
          <w:b w:val="0"/>
          <w:bCs/>
          <w:color w:val="000000"/>
          <w:sz w:val="28"/>
          <w:szCs w:val="28"/>
        </w:rPr>
        <w:t>《住宅专项维修资金管理办法》第三十六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开发建设单位违反本办法第十三条规定将房屋交付买受人的，由县级以上地方人民政府建设（房地产）主管部门责令限期改正；逾期不改正的，处以3万元以下的罚款。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lang w:val="en-US" w:eastAsia="zh-CN"/>
        </w:rPr>
        <w:t>开发建设单位未按本办法第二十一条规定分摊维修、更新和改造费用的，同第三十六条第一款，处以1万元以下的罚款。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《住宅专项维修资金管理办法》第十三条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未按本办法规定交存首期住宅专项维修资金的，开发建设单位或者公有住房售房单位不得将房屋交付购买人。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违法的表现情形：经责令限期改正，及时交存首期住宅专项维修资金的。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lang w:eastAsia="zh-CN"/>
        </w:rPr>
        <w:t>予</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违法的表现情形：未在规定期限内交存首期住宅专项维修资金的。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处罚基准：处以l万元以上2万元以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重违法的表现情形：拒不交存首期住宅专项维修资金的；社会影响恶劣的。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处罚基准：处以2万元以上3万元以下的罚款。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w:t>
      </w: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681" w:name="_Toc25976"/>
      <w:bookmarkStart w:id="2682" w:name="_Toc32438"/>
      <w:bookmarkStart w:id="2683" w:name="_Toc30561"/>
      <w:bookmarkStart w:id="2684" w:name="_Toc11669"/>
      <w:bookmarkStart w:id="2685" w:name="_Toc9521"/>
      <w:bookmarkStart w:id="2686" w:name="_Toc4852"/>
      <w:bookmarkStart w:id="2687" w:name="_Toc5770"/>
      <w:bookmarkStart w:id="2688" w:name="_Toc22638"/>
      <w:bookmarkStart w:id="2689" w:name="_Toc9014"/>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八</w:t>
      </w:r>
      <w:r>
        <w:rPr>
          <w:rFonts w:hint="default" w:ascii="Times New Roman" w:hAnsi="Times New Roman" w:eastAsia="方正楷体简体" w:cs="Times New Roman"/>
          <w:b w:val="0"/>
          <w:bCs/>
          <w:sz w:val="28"/>
          <w:szCs w:val="28"/>
        </w:rPr>
        <w:t>节《住宅室内装饰装修管理办法》</w:t>
      </w:r>
      <w:bookmarkEnd w:id="2681"/>
      <w:bookmarkEnd w:id="2682"/>
      <w:bookmarkEnd w:id="2683"/>
      <w:bookmarkEnd w:id="2684"/>
      <w:bookmarkEnd w:id="2685"/>
      <w:bookmarkEnd w:id="2686"/>
      <w:bookmarkEnd w:id="2687"/>
      <w:r>
        <w:rPr>
          <w:rFonts w:hint="default" w:ascii="Times New Roman" w:hAnsi="Times New Roman" w:eastAsia="方正楷体简体" w:cs="Times New Roman"/>
          <w:b w:val="0"/>
          <w:bCs/>
          <w:sz w:val="28"/>
          <w:szCs w:val="28"/>
          <w:lang w:eastAsia="zh-CN"/>
        </w:rPr>
        <w:t>处罚裁量</w:t>
      </w:r>
      <w:bookmarkEnd w:id="2688"/>
      <w:bookmarkEnd w:id="2689"/>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90" w:name="_Toc14232"/>
      <w:bookmarkStart w:id="2691" w:name="_Toc1139"/>
      <w:bookmarkStart w:id="2692" w:name="_Toc10511"/>
      <w:bookmarkStart w:id="2693" w:name="_Toc27539"/>
      <w:bookmarkStart w:id="2694" w:name="_Toc32100"/>
      <w:bookmarkStart w:id="2695" w:name="_Toc27332"/>
      <w:bookmarkStart w:id="2696" w:name="_Toc4849"/>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《住宅室内装饰装修管理办法》第三十五条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90"/>
      <w:bookmarkEnd w:id="2691"/>
      <w:bookmarkEnd w:id="2692"/>
      <w:bookmarkEnd w:id="2693"/>
      <w:bookmarkEnd w:id="2694"/>
      <w:bookmarkEnd w:id="2695"/>
      <w:bookmarkEnd w:id="2696"/>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《住宅室内装饰装修管理办法》第三十五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装修人未申报登记进行住宅室内装饰装修活动，由城市房地产主管部门责令改正，处</w:t>
      </w:r>
      <w:r>
        <w:rPr>
          <w:rFonts w:hint="default" w:ascii="Times New Roman" w:hAnsi="Times New Roman" w:eastAsia="方正仿宋简体" w:cs="Times New Roman"/>
          <w:b w:val="0"/>
          <w:bCs/>
          <w:color w:val="000000"/>
          <w:sz w:val="28"/>
          <w:szCs w:val="28"/>
          <w:highlight w:val="none"/>
        </w:rPr>
        <w:t>5百</w:t>
      </w:r>
      <w:r>
        <w:rPr>
          <w:rFonts w:hint="default" w:ascii="Times New Roman" w:hAnsi="Times New Roman" w:eastAsia="方正仿宋简体" w:cs="Times New Roman"/>
          <w:b w:val="0"/>
          <w:bCs/>
          <w:color w:val="000000"/>
          <w:sz w:val="28"/>
          <w:szCs w:val="28"/>
        </w:rPr>
        <w:t>元以上</w:t>
      </w:r>
      <w:r>
        <w:rPr>
          <w:rFonts w:hint="default" w:ascii="Times New Roman" w:hAnsi="Times New Roman" w:eastAsia="方正仿宋简体" w:cs="Times New Roman"/>
          <w:b w:val="0"/>
          <w:bCs/>
          <w:color w:val="000000"/>
          <w:sz w:val="28"/>
          <w:szCs w:val="28"/>
          <w:highlight w:val="none"/>
        </w:rPr>
        <w:t>1千</w:t>
      </w:r>
      <w:r>
        <w:rPr>
          <w:rFonts w:hint="default" w:ascii="Times New Roman" w:hAnsi="Times New Roman" w:eastAsia="方正仿宋简体" w:cs="Times New Roman"/>
          <w:b w:val="0"/>
          <w:bCs/>
          <w:color w:val="000000"/>
          <w:sz w:val="28"/>
          <w:szCs w:val="28"/>
        </w:rPr>
        <w:t>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违法行为的表现情形：刚开始实施违规行为，经责令改正及时且未造成损失的。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sz w:val="28"/>
          <w:szCs w:val="28"/>
          <w:lang w:eastAsia="zh-CN"/>
        </w:rPr>
        <w:t>一般</w:t>
      </w:r>
      <w:r>
        <w:rPr>
          <w:rFonts w:hint="default" w:ascii="Times New Roman" w:hAnsi="Times New Roman" w:eastAsia="方正仿宋简体" w:cs="Times New Roman"/>
          <w:b w:val="0"/>
          <w:bCs/>
          <w:sz w:val="28"/>
          <w:szCs w:val="28"/>
        </w:rPr>
        <w:t>违法行为的表现情形：未能及时整改到位但未造成损失的。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处罚基准：给予5</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元以上8</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sz w:val="28"/>
          <w:szCs w:val="28"/>
          <w:lang w:eastAsia="zh-CN"/>
        </w:rPr>
        <w:t>较</w:t>
      </w:r>
      <w:r>
        <w:rPr>
          <w:rFonts w:hint="default" w:ascii="Times New Roman" w:hAnsi="Times New Roman" w:eastAsia="方正仿宋简体" w:cs="Times New Roman"/>
          <w:b w:val="0"/>
          <w:bCs/>
          <w:sz w:val="28"/>
          <w:szCs w:val="28"/>
        </w:rPr>
        <w:t>重违法行为的表现情形：拒不改正</w:t>
      </w:r>
      <w:r>
        <w:rPr>
          <w:rFonts w:hint="default" w:ascii="Times New Roman" w:hAnsi="Times New Roman" w:cs="Times New Roman"/>
          <w:b w:val="0"/>
          <w:bCs/>
          <w:sz w:val="28"/>
          <w:szCs w:val="28"/>
          <w:lang w:eastAsia="zh-CN"/>
        </w:rPr>
        <w:t>且</w:t>
      </w:r>
      <w:r>
        <w:rPr>
          <w:rFonts w:hint="default" w:ascii="Times New Roman" w:hAnsi="Times New Roman" w:eastAsia="方正仿宋简体" w:cs="Times New Roman"/>
          <w:b w:val="0"/>
          <w:bCs/>
          <w:sz w:val="28"/>
          <w:szCs w:val="28"/>
        </w:rPr>
        <w:t>违规行为造成了损失的。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处罚基准：给予8</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元以上1000元以下的罚款。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697" w:name="_Toc15693"/>
      <w:bookmarkStart w:id="2698" w:name="_Toc12448"/>
      <w:bookmarkStart w:id="2699" w:name="_Toc3139"/>
      <w:bookmarkStart w:id="2700" w:name="_Toc19525"/>
      <w:bookmarkStart w:id="2701" w:name="_Toc6901"/>
      <w:bookmarkStart w:id="2702" w:name="_Toc19532"/>
      <w:bookmarkStart w:id="2703" w:name="_Toc6711"/>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《住宅室内装饰装修管理办法》第三十六条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697"/>
      <w:bookmarkEnd w:id="2698"/>
      <w:bookmarkEnd w:id="2699"/>
      <w:bookmarkEnd w:id="2700"/>
      <w:bookmarkEnd w:id="2701"/>
      <w:bookmarkEnd w:id="2702"/>
      <w:bookmarkEnd w:id="2703"/>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sz w:val="28"/>
          <w:szCs w:val="28"/>
        </w:rPr>
        <w:t>处罚依据：</w:t>
      </w:r>
      <w:r>
        <w:rPr>
          <w:rFonts w:hint="default" w:ascii="Times New Roman" w:hAnsi="Times New Roman" w:eastAsia="方正仿宋简体" w:cs="Times New Roman"/>
          <w:b w:val="0"/>
          <w:bCs/>
          <w:sz w:val="28"/>
          <w:szCs w:val="28"/>
        </w:rPr>
        <w:t>《住宅室内装饰装修管理办法》第三十六</w:t>
      </w:r>
      <w:r>
        <w:rPr>
          <w:rFonts w:hint="default" w:ascii="Times New Roman" w:hAnsi="Times New Roman" w:cs="Times New Roman"/>
          <w:b w:val="0"/>
          <w:bCs/>
          <w:sz w:val="28"/>
          <w:szCs w:val="28"/>
          <w:lang w:eastAsia="zh-CN"/>
        </w:rPr>
        <w:t>条规定：</w:t>
      </w:r>
      <w:r>
        <w:rPr>
          <w:rFonts w:hint="default" w:ascii="Times New Roman" w:hAnsi="Times New Roman" w:eastAsia="方正仿宋简体" w:cs="Times New Roman"/>
          <w:b w:val="0"/>
          <w:bCs/>
          <w:sz w:val="28"/>
          <w:szCs w:val="28"/>
        </w:rPr>
        <w:t>装修人违反本办法规定，将住宅室内装饰装修工程委托给不具有相应资质等级企业的，由城市房地产行政主管部门责令改正，处5百元以上1千元以下的罚款。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3</w:t>
      </w:r>
      <w:r>
        <w:rPr>
          <w:rFonts w:hint="default" w:ascii="Times New Roman" w:hAnsi="Times New Roman" w:cs="Times New Roman"/>
          <w:b/>
          <w:bCs w:val="0"/>
          <w:sz w:val="28"/>
          <w:szCs w:val="28"/>
          <w:lang w:val="en-US" w:eastAsia="zh-CN"/>
        </w:rPr>
        <w:t xml:space="preserve">.1 </w:t>
      </w:r>
      <w:r>
        <w:rPr>
          <w:rFonts w:hint="default" w:ascii="Times New Roman" w:hAnsi="Times New Roman" w:cs="Times New Roman"/>
          <w:b w:val="0"/>
          <w:bCs/>
          <w:sz w:val="28"/>
          <w:szCs w:val="28"/>
          <w:lang w:eastAsia="zh-CN"/>
        </w:rPr>
        <w:t>轻微</w:t>
      </w:r>
      <w:r>
        <w:rPr>
          <w:rFonts w:hint="default" w:ascii="Times New Roman" w:hAnsi="Times New Roman" w:eastAsia="方正仿宋简体" w:cs="Times New Roman"/>
          <w:b w:val="0"/>
          <w:bCs/>
          <w:sz w:val="28"/>
          <w:szCs w:val="28"/>
        </w:rPr>
        <w:t>违法行为的表现情形：刚开始实施违规行为，经责令改正及时纠正，且未造成损失的。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w:t>
      </w:r>
      <w:r>
        <w:rPr>
          <w:rFonts w:hint="default" w:ascii="Times New Roman" w:hAnsi="Times New Roman" w:cs="Times New Roman"/>
          <w:b w:val="0"/>
          <w:bCs/>
          <w:sz w:val="28"/>
          <w:szCs w:val="28"/>
          <w:lang w:eastAsia="zh-CN"/>
        </w:rPr>
        <w:t>免</w:t>
      </w:r>
      <w:r>
        <w:rPr>
          <w:rFonts w:hint="default" w:ascii="Times New Roman" w:hAnsi="Times New Roman" w:eastAsia="方正仿宋简体" w:cs="Times New Roman"/>
          <w:b w:val="0"/>
          <w:bCs/>
          <w:sz w:val="28"/>
          <w:szCs w:val="28"/>
        </w:rPr>
        <w:t>予罚款。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3</w:t>
      </w:r>
      <w:r>
        <w:rPr>
          <w:rFonts w:hint="default" w:ascii="Times New Roman" w:hAnsi="Times New Roman" w:cs="Times New Roman"/>
          <w:b/>
          <w:bCs w:val="0"/>
          <w:sz w:val="28"/>
          <w:szCs w:val="28"/>
          <w:lang w:val="en-US" w:eastAsia="zh-CN"/>
        </w:rPr>
        <w:t xml:space="preserve">.2 </w:t>
      </w:r>
      <w:r>
        <w:rPr>
          <w:rFonts w:hint="default" w:ascii="Times New Roman" w:hAnsi="Times New Roman" w:cs="Times New Roman"/>
          <w:b w:val="0"/>
          <w:bCs/>
          <w:sz w:val="28"/>
          <w:szCs w:val="28"/>
          <w:lang w:eastAsia="zh-CN"/>
        </w:rPr>
        <w:t>一般</w:t>
      </w:r>
      <w:r>
        <w:rPr>
          <w:rFonts w:hint="default" w:ascii="Times New Roman" w:hAnsi="Times New Roman" w:eastAsia="方正仿宋简体" w:cs="Times New Roman"/>
          <w:b w:val="0"/>
          <w:bCs/>
          <w:sz w:val="28"/>
          <w:szCs w:val="28"/>
        </w:rPr>
        <w:t>违法行为的表现情形：未能及时整改到位但未造成损失的。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处罚基准：给予5</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元以上8</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3</w:t>
      </w:r>
      <w:r>
        <w:rPr>
          <w:rFonts w:hint="default" w:ascii="Times New Roman" w:hAnsi="Times New Roman" w:cs="Times New Roman"/>
          <w:b/>
          <w:bCs w:val="0"/>
          <w:sz w:val="28"/>
          <w:szCs w:val="28"/>
          <w:lang w:val="en-US" w:eastAsia="zh-CN"/>
        </w:rPr>
        <w:t xml:space="preserve">.3 </w:t>
      </w:r>
      <w:r>
        <w:rPr>
          <w:rFonts w:hint="default" w:ascii="Times New Roman" w:hAnsi="Times New Roman" w:cs="Times New Roman"/>
          <w:b w:val="0"/>
          <w:bCs/>
          <w:sz w:val="28"/>
          <w:szCs w:val="28"/>
          <w:lang w:eastAsia="zh-CN"/>
        </w:rPr>
        <w:t>较</w:t>
      </w:r>
      <w:r>
        <w:rPr>
          <w:rFonts w:hint="default" w:ascii="Times New Roman" w:hAnsi="Times New Roman" w:eastAsia="方正仿宋简体" w:cs="Times New Roman"/>
          <w:b w:val="0"/>
          <w:bCs/>
          <w:sz w:val="28"/>
          <w:szCs w:val="28"/>
        </w:rPr>
        <w:t>重违法行为的表现情形：经责令改正拒不纠正违规行为或造成了损失的。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sz w:val="28"/>
          <w:szCs w:val="28"/>
        </w:rPr>
        <w:t>处罚基准：给予8</w:t>
      </w:r>
      <w:r>
        <w:rPr>
          <w:rFonts w:hint="default" w:ascii="Times New Roman" w:hAnsi="Times New Roman" w:cs="Times New Roman"/>
          <w:b w:val="0"/>
          <w:bCs/>
          <w:sz w:val="28"/>
          <w:szCs w:val="28"/>
          <w:lang w:val="en-US" w:eastAsia="zh-CN"/>
        </w:rPr>
        <w:t>00</w:t>
      </w:r>
      <w:r>
        <w:rPr>
          <w:rFonts w:hint="default" w:ascii="Times New Roman" w:hAnsi="Times New Roman" w:eastAsia="方正仿宋简体" w:cs="Times New Roman"/>
          <w:b w:val="0"/>
          <w:bCs/>
          <w:sz w:val="28"/>
          <w:szCs w:val="28"/>
        </w:rPr>
        <w:t>元以上1000元以下的罚款。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04" w:name="_Toc28129"/>
      <w:bookmarkStart w:id="2705" w:name="_Toc7005"/>
      <w:bookmarkStart w:id="2706" w:name="_Toc3101"/>
      <w:bookmarkStart w:id="2707" w:name="_Toc20638"/>
      <w:bookmarkStart w:id="2708" w:name="_Toc19957"/>
      <w:bookmarkStart w:id="2709" w:name="_Toc14459"/>
      <w:bookmarkStart w:id="2710" w:name="_Toc23137"/>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《住宅室内装饰装修管理办法》第三十八条</w:t>
      </w:r>
      <w:r>
        <w:rPr>
          <w:rFonts w:hint="default" w:ascii="Times New Roman" w:hAnsi="Times New Roman" w:cs="Times New Roman"/>
          <w:b/>
          <w:bCs w:val="0"/>
          <w:sz w:val="28"/>
          <w:szCs w:val="28"/>
          <w:highlight w:val="yellow"/>
          <w:lang w:eastAsia="zh-CN"/>
        </w:rPr>
        <w:t>的处罚</w:t>
      </w:r>
      <w:r>
        <w:rPr>
          <w:rFonts w:hint="default" w:ascii="Times New Roman" w:hAnsi="Times New Roman" w:eastAsia="方正仿宋简体" w:cs="Times New Roman"/>
          <w:b/>
          <w:bCs w:val="0"/>
          <w:sz w:val="28"/>
          <w:szCs w:val="28"/>
          <w:highlight w:val="yellow"/>
          <w:lang w:eastAsia="zh-CN"/>
        </w:rPr>
        <w:t>裁量</w:t>
      </w:r>
      <w:bookmarkEnd w:id="2704"/>
      <w:bookmarkEnd w:id="2705"/>
      <w:bookmarkEnd w:id="2706"/>
      <w:bookmarkEnd w:id="2707"/>
      <w:bookmarkEnd w:id="2708"/>
      <w:bookmarkEnd w:id="2709"/>
      <w:bookmarkEnd w:id="2710"/>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sz w:val="28"/>
          <w:szCs w:val="28"/>
        </w:rPr>
        <w:t>处罚依据：</w:t>
      </w:r>
      <w:r>
        <w:rPr>
          <w:rFonts w:hint="default" w:ascii="Times New Roman" w:hAnsi="Times New Roman" w:eastAsia="方正仿宋简体" w:cs="Times New Roman"/>
          <w:b w:val="0"/>
          <w:bCs/>
          <w:sz w:val="28"/>
          <w:szCs w:val="28"/>
        </w:rPr>
        <w:t>《住宅室内装饰装修管理办法》第三十八</w:t>
      </w:r>
      <w:r>
        <w:rPr>
          <w:rFonts w:hint="default" w:ascii="Times New Roman" w:hAnsi="Times New Roman" w:cs="Times New Roman"/>
          <w:b w:val="0"/>
          <w:bCs/>
          <w:sz w:val="28"/>
          <w:szCs w:val="28"/>
          <w:lang w:eastAsia="zh-CN"/>
        </w:rPr>
        <w:t>条规定：</w:t>
      </w:r>
      <w:r>
        <w:rPr>
          <w:rFonts w:hint="default" w:ascii="Times New Roman" w:hAnsi="Times New Roman" w:eastAsia="方正仿宋简体" w:cs="Times New Roman"/>
          <w:b w:val="0"/>
          <w:bCs/>
          <w:sz w:val="28"/>
          <w:szCs w:val="28"/>
        </w:rPr>
        <w:t>住宅室内装饰装修活动有下列行为之一的，由城市房地产行政主管部门责令改正，并处罚款：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（一）将没有防水要求的房间或者阳台改为卫生间、厨房间的，或者拆除连接阳台的砖、混凝土墙体的，对装修人处5百元以上1千元以下的罚款，对装饰装修企业处1千元以上1万元以下的罚款；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（二）损坏房屋原有节能设施或者降低节能效果的，对装饰装修企业处1千元以上5千元以下的罚款；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（三）擅自拆改供暖、燃气管道和设施的，对装修人处5百元以上1千元以下的罚款；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（四）未经原设计单位或者具有相应资质等级的设计单位提出设计方案，擅自超过设计标准或者规范增加楼面荷载的，对装修人处5百元以上1千元以下的罚款，对装饰装修企业处1千元以上1万元以下的罚款。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4</w:t>
      </w:r>
      <w:r>
        <w:rPr>
          <w:rFonts w:hint="default" w:ascii="Times New Roman" w:hAnsi="Times New Roman" w:cs="Times New Roman"/>
          <w:b/>
          <w:bCs w:val="0"/>
          <w:sz w:val="28"/>
          <w:szCs w:val="28"/>
          <w:lang w:val="en-US" w:eastAsia="zh-CN"/>
        </w:rPr>
        <w:t xml:space="preserve">.1 </w:t>
      </w:r>
      <w:r>
        <w:rPr>
          <w:rFonts w:hint="default" w:ascii="Times New Roman" w:hAnsi="Times New Roman" w:cs="Times New Roman"/>
          <w:b w:val="0"/>
          <w:bCs/>
          <w:sz w:val="28"/>
          <w:szCs w:val="28"/>
          <w:lang w:eastAsia="zh-CN"/>
        </w:rPr>
        <w:t>轻微</w:t>
      </w:r>
      <w:r>
        <w:rPr>
          <w:rFonts w:hint="default" w:ascii="Times New Roman" w:hAnsi="Times New Roman" w:eastAsia="方正仿宋简体" w:cs="Times New Roman"/>
          <w:b w:val="0"/>
          <w:bCs/>
          <w:sz w:val="28"/>
          <w:szCs w:val="28"/>
        </w:rPr>
        <w:t>违法行为的表现情形：</w:t>
      </w:r>
      <w:r>
        <w:rPr>
          <w:rFonts w:hint="default" w:ascii="Times New Roman" w:hAnsi="Times New Roman" w:cs="Times New Roman"/>
          <w:b w:val="0"/>
          <w:bCs/>
          <w:sz w:val="28"/>
          <w:szCs w:val="28"/>
          <w:lang w:eastAsia="zh-CN"/>
        </w:rPr>
        <w:t>经责令改正</w:t>
      </w:r>
      <w:r>
        <w:rPr>
          <w:rFonts w:hint="default" w:ascii="Times New Roman" w:hAnsi="Times New Roman" w:eastAsia="方正仿宋简体" w:cs="Times New Roman"/>
          <w:b w:val="0"/>
          <w:bCs/>
          <w:sz w:val="28"/>
          <w:szCs w:val="28"/>
        </w:rPr>
        <w:t>及时整改到位</w:t>
      </w:r>
      <w:r>
        <w:rPr>
          <w:rFonts w:hint="default" w:ascii="Times New Roman" w:hAnsi="Times New Roman" w:cs="Times New Roman"/>
          <w:b w:val="0"/>
          <w:bCs/>
          <w:sz w:val="28"/>
          <w:szCs w:val="28"/>
          <w:lang w:eastAsia="zh-CN"/>
        </w:rPr>
        <w:t>，</w:t>
      </w:r>
      <w:r>
        <w:rPr>
          <w:rFonts w:hint="default" w:ascii="Times New Roman" w:hAnsi="Times New Roman" w:eastAsia="方正仿宋简体" w:cs="Times New Roman"/>
          <w:b w:val="0"/>
          <w:bCs/>
          <w:sz w:val="28"/>
          <w:szCs w:val="28"/>
        </w:rPr>
        <w:t>且未造成损失的。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予处罚</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4</w:t>
      </w:r>
      <w:r>
        <w:rPr>
          <w:rFonts w:hint="default" w:ascii="Times New Roman" w:hAnsi="Times New Roman" w:cs="Times New Roman"/>
          <w:b/>
          <w:bCs w:val="0"/>
          <w:sz w:val="28"/>
          <w:szCs w:val="28"/>
          <w:lang w:val="en-US" w:eastAsia="zh-CN"/>
        </w:rPr>
        <w:t xml:space="preserve">.2 </w:t>
      </w:r>
      <w:r>
        <w:rPr>
          <w:rFonts w:hint="default" w:ascii="Times New Roman" w:hAnsi="Times New Roman" w:cs="Times New Roman"/>
          <w:b w:val="0"/>
          <w:bCs/>
          <w:sz w:val="28"/>
          <w:szCs w:val="28"/>
          <w:lang w:eastAsia="zh-CN"/>
        </w:rPr>
        <w:t>一般</w:t>
      </w:r>
      <w:r>
        <w:rPr>
          <w:rFonts w:hint="default" w:ascii="Times New Roman" w:hAnsi="Times New Roman" w:eastAsia="方正仿宋简体" w:cs="Times New Roman"/>
          <w:b w:val="0"/>
          <w:bCs/>
          <w:sz w:val="28"/>
          <w:szCs w:val="28"/>
        </w:rPr>
        <w:t>违法行为的表现情形：</w:t>
      </w:r>
      <w:r>
        <w:rPr>
          <w:rFonts w:hint="default" w:ascii="Times New Roman" w:hAnsi="Times New Roman" w:cs="Times New Roman"/>
          <w:b w:val="0"/>
          <w:bCs/>
          <w:sz w:val="28"/>
          <w:szCs w:val="28"/>
          <w:lang w:eastAsia="zh-CN"/>
        </w:rPr>
        <w:t>逾期</w:t>
      </w:r>
      <w:r>
        <w:rPr>
          <w:rFonts w:hint="default" w:ascii="Times New Roman" w:hAnsi="Times New Roman" w:eastAsia="方正仿宋简体" w:cs="Times New Roman"/>
          <w:b w:val="0"/>
          <w:bCs/>
          <w:sz w:val="28"/>
          <w:szCs w:val="28"/>
        </w:rPr>
        <w:t>整改到位的。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处罚基准：对装修人处</w:t>
      </w:r>
      <w:r>
        <w:rPr>
          <w:rFonts w:hint="default" w:ascii="Times New Roman" w:hAnsi="Times New Roman" w:cs="Times New Roman"/>
          <w:b w:val="0"/>
          <w:bCs/>
          <w:sz w:val="28"/>
          <w:szCs w:val="28"/>
          <w:lang w:val="en-US" w:eastAsia="zh-CN"/>
        </w:rPr>
        <w:t>500元罚款；</w:t>
      </w:r>
      <w:r>
        <w:rPr>
          <w:rFonts w:hint="default" w:ascii="Times New Roman" w:hAnsi="Times New Roman" w:eastAsia="方正仿宋简体" w:cs="Times New Roman"/>
          <w:b w:val="0"/>
          <w:bCs/>
          <w:sz w:val="28"/>
          <w:szCs w:val="28"/>
        </w:rPr>
        <w:t>对装饰装修企业</w:t>
      </w:r>
      <w:r>
        <w:rPr>
          <w:rFonts w:hint="default" w:ascii="Times New Roman" w:hAnsi="Times New Roman" w:cs="Times New Roman"/>
          <w:b w:val="0"/>
          <w:bCs/>
          <w:sz w:val="28"/>
          <w:szCs w:val="28"/>
          <w:lang w:eastAsia="zh-CN"/>
        </w:rPr>
        <w:t>处</w:t>
      </w:r>
      <w:r>
        <w:rPr>
          <w:rFonts w:hint="default" w:ascii="Times New Roman" w:hAnsi="Times New Roman" w:cs="Times New Roman"/>
          <w:b w:val="0"/>
          <w:bCs/>
          <w:sz w:val="28"/>
          <w:szCs w:val="28"/>
          <w:lang w:val="en-US" w:eastAsia="zh-CN"/>
        </w:rPr>
        <w:t>1000元罚款</w:t>
      </w:r>
      <w:r>
        <w:rPr>
          <w:rFonts w:hint="default" w:ascii="Times New Roman" w:hAnsi="Times New Roman" w:eastAsia="方正仿宋简体" w:cs="Times New Roman"/>
          <w:b w:val="0"/>
          <w:bCs/>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4</w:t>
      </w:r>
      <w:r>
        <w:rPr>
          <w:rFonts w:hint="default" w:ascii="Times New Roman" w:hAnsi="Times New Roman" w:cs="Times New Roman"/>
          <w:b/>
          <w:bCs w:val="0"/>
          <w:sz w:val="28"/>
          <w:szCs w:val="28"/>
          <w:lang w:val="en-US" w:eastAsia="zh-CN"/>
        </w:rPr>
        <w:t xml:space="preserve">.3 </w:t>
      </w:r>
      <w:r>
        <w:rPr>
          <w:rFonts w:hint="default" w:ascii="Times New Roman" w:hAnsi="Times New Roman" w:cs="Times New Roman"/>
          <w:b w:val="0"/>
          <w:bCs/>
          <w:sz w:val="28"/>
          <w:szCs w:val="28"/>
          <w:lang w:eastAsia="zh-CN"/>
        </w:rPr>
        <w:t>较</w:t>
      </w:r>
      <w:r>
        <w:rPr>
          <w:rFonts w:hint="default" w:ascii="Times New Roman" w:hAnsi="Times New Roman" w:eastAsia="方正仿宋简体" w:cs="Times New Roman"/>
          <w:b w:val="0"/>
          <w:bCs/>
          <w:sz w:val="28"/>
          <w:szCs w:val="28"/>
        </w:rPr>
        <w:t>重违法行为的表现情形：</w:t>
      </w:r>
      <w:r>
        <w:rPr>
          <w:rFonts w:hint="default" w:ascii="Times New Roman" w:hAnsi="Times New Roman" w:cs="Times New Roman"/>
          <w:b w:val="0"/>
          <w:bCs/>
          <w:sz w:val="28"/>
          <w:szCs w:val="28"/>
          <w:lang w:eastAsia="zh-CN"/>
        </w:rPr>
        <w:t>拒不整改的，或者</w:t>
      </w:r>
      <w:r>
        <w:rPr>
          <w:rFonts w:hint="default" w:ascii="Times New Roman" w:hAnsi="Times New Roman" w:eastAsia="方正仿宋简体" w:cs="Times New Roman"/>
          <w:b w:val="0"/>
          <w:bCs/>
          <w:sz w:val="28"/>
          <w:szCs w:val="28"/>
        </w:rPr>
        <w:t>造成损失的。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lang w:eastAsia="zh-CN"/>
        </w:rPr>
      </w:pPr>
      <w:r>
        <w:rPr>
          <w:rFonts w:hint="default" w:ascii="Times New Roman" w:hAnsi="Times New Roman" w:eastAsia="方正仿宋简体" w:cs="Times New Roman"/>
          <w:b w:val="0"/>
          <w:bCs/>
          <w:sz w:val="28"/>
          <w:szCs w:val="28"/>
        </w:rPr>
        <w:t>处罚基准：责令改正，</w:t>
      </w:r>
      <w:r>
        <w:rPr>
          <w:rFonts w:hint="default" w:ascii="Times New Roman" w:hAnsi="Times New Roman" w:cs="Times New Roman"/>
          <w:b w:val="0"/>
          <w:bCs/>
          <w:sz w:val="28"/>
          <w:szCs w:val="28"/>
          <w:lang w:eastAsia="zh-CN"/>
        </w:rPr>
        <w:t>对装修人</w:t>
      </w:r>
      <w:r>
        <w:rPr>
          <w:rFonts w:hint="default" w:ascii="Times New Roman" w:hAnsi="Times New Roman" w:eastAsia="方正仿宋简体" w:cs="Times New Roman"/>
          <w:b w:val="0"/>
          <w:bCs/>
          <w:sz w:val="28"/>
          <w:szCs w:val="28"/>
        </w:rPr>
        <w:t>处</w:t>
      </w:r>
      <w:r>
        <w:rPr>
          <w:rFonts w:hint="default" w:ascii="Times New Roman" w:hAnsi="Times New Roman" w:cs="Times New Roman"/>
          <w:b w:val="0"/>
          <w:bCs/>
          <w:sz w:val="28"/>
          <w:szCs w:val="28"/>
          <w:lang w:val="en-US" w:eastAsia="zh-CN"/>
        </w:rPr>
        <w:t>1000元罚款；</w:t>
      </w:r>
      <w:r>
        <w:rPr>
          <w:rFonts w:hint="default" w:ascii="Times New Roman" w:hAnsi="Times New Roman" w:eastAsia="方正仿宋简体" w:cs="Times New Roman"/>
          <w:b w:val="0"/>
          <w:bCs/>
          <w:sz w:val="28"/>
          <w:szCs w:val="28"/>
        </w:rPr>
        <w:t>对装饰装修企业</w:t>
      </w:r>
      <w:r>
        <w:rPr>
          <w:rFonts w:hint="default" w:ascii="Times New Roman" w:hAnsi="Times New Roman" w:cs="Times New Roman"/>
          <w:b w:val="0"/>
          <w:bCs/>
          <w:sz w:val="28"/>
          <w:szCs w:val="28"/>
          <w:lang w:eastAsia="zh-CN"/>
        </w:rPr>
        <w:t>处</w:t>
      </w:r>
      <w:r>
        <w:rPr>
          <w:rFonts w:hint="default" w:ascii="Times New Roman" w:hAnsi="Times New Roman" w:cs="Times New Roman"/>
          <w:b w:val="0"/>
          <w:bCs/>
          <w:sz w:val="28"/>
          <w:szCs w:val="28"/>
          <w:lang w:val="en-US" w:eastAsia="zh-CN"/>
        </w:rPr>
        <w:t>5000元罚款</w:t>
      </w:r>
      <w:r>
        <w:rPr>
          <w:rFonts w:hint="default" w:ascii="Times New Roman" w:hAnsi="Times New Roman" w:eastAsia="方正仿宋简体" w:cs="Times New Roman"/>
          <w:b w:val="0"/>
          <w:bCs/>
          <w:sz w:val="28"/>
          <w:szCs w:val="28"/>
        </w:rPr>
        <w:t>。</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4</w:t>
      </w:r>
      <w:r>
        <w:rPr>
          <w:rFonts w:hint="default" w:ascii="Times New Roman" w:hAnsi="Times New Roman" w:cs="Times New Roman"/>
          <w:b/>
          <w:bCs w:val="0"/>
          <w:sz w:val="28"/>
          <w:szCs w:val="28"/>
          <w:lang w:val="en-US" w:eastAsia="zh-CN"/>
        </w:rPr>
        <w:t xml:space="preserve">.4 </w:t>
      </w:r>
      <w:r>
        <w:rPr>
          <w:rFonts w:hint="default" w:ascii="Times New Roman" w:hAnsi="Times New Roman" w:cs="Times New Roman"/>
          <w:b w:val="0"/>
          <w:bCs/>
          <w:sz w:val="28"/>
          <w:szCs w:val="28"/>
          <w:lang w:val="en-US" w:eastAsia="zh-CN"/>
        </w:rPr>
        <w:t>严重</w:t>
      </w:r>
      <w:r>
        <w:rPr>
          <w:rFonts w:hint="default" w:ascii="Times New Roman" w:hAnsi="Times New Roman" w:eastAsia="方正仿宋简体" w:cs="Times New Roman"/>
          <w:b w:val="0"/>
          <w:bCs/>
          <w:sz w:val="28"/>
          <w:szCs w:val="28"/>
        </w:rPr>
        <w:t>违法行为的表现情形：</w:t>
      </w:r>
      <w:r>
        <w:rPr>
          <w:rFonts w:hint="default" w:ascii="Times New Roman" w:hAnsi="Times New Roman" w:cs="Times New Roman"/>
          <w:b w:val="0"/>
          <w:bCs/>
          <w:sz w:val="28"/>
          <w:szCs w:val="28"/>
          <w:lang w:eastAsia="zh-CN"/>
        </w:rPr>
        <w:t>存在多项违法行为的且拒不整改的，或者</w:t>
      </w:r>
      <w:r>
        <w:rPr>
          <w:rFonts w:hint="default" w:ascii="Times New Roman" w:hAnsi="Times New Roman" w:eastAsia="方正仿宋简体" w:cs="Times New Roman"/>
          <w:b w:val="0"/>
          <w:bCs/>
          <w:sz w:val="28"/>
          <w:szCs w:val="28"/>
        </w:rPr>
        <w:t>造成损失的。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处罚基准：责令改正，按每项</w:t>
      </w:r>
      <w:r>
        <w:rPr>
          <w:rFonts w:hint="default" w:ascii="Times New Roman" w:hAnsi="Times New Roman" w:cs="Times New Roman"/>
          <w:b w:val="0"/>
          <w:bCs/>
          <w:sz w:val="28"/>
          <w:szCs w:val="28"/>
          <w:lang w:eastAsia="zh-CN"/>
        </w:rPr>
        <w:t>的违法情形</w:t>
      </w:r>
      <w:r>
        <w:rPr>
          <w:rFonts w:hint="default" w:ascii="Times New Roman" w:hAnsi="Times New Roman" w:eastAsia="方正仿宋简体" w:cs="Times New Roman"/>
          <w:b w:val="0"/>
          <w:bCs/>
          <w:sz w:val="28"/>
          <w:szCs w:val="28"/>
        </w:rPr>
        <w:t>标准</w:t>
      </w:r>
      <w:r>
        <w:rPr>
          <w:rFonts w:hint="default" w:ascii="Times New Roman" w:hAnsi="Times New Roman" w:cs="Times New Roman"/>
          <w:b w:val="0"/>
          <w:bCs/>
          <w:sz w:val="28"/>
          <w:szCs w:val="28"/>
          <w:lang w:eastAsia="zh-CN"/>
        </w:rPr>
        <w:t>，累计</w:t>
      </w:r>
      <w:r>
        <w:rPr>
          <w:rFonts w:hint="default" w:ascii="Times New Roman" w:hAnsi="Times New Roman" w:eastAsia="方正仿宋简体" w:cs="Times New Roman"/>
          <w:b w:val="0"/>
          <w:bCs/>
          <w:sz w:val="28"/>
          <w:szCs w:val="28"/>
        </w:rPr>
        <w:t>处罚</w:t>
      </w:r>
      <w:r>
        <w:rPr>
          <w:rFonts w:hint="default" w:ascii="Times New Roman" w:hAnsi="Times New Roman" w:cs="Times New Roman"/>
          <w:b w:val="0"/>
          <w:bCs/>
          <w:sz w:val="28"/>
          <w:szCs w:val="28"/>
          <w:lang w:eastAsia="zh-CN"/>
        </w:rPr>
        <w:t>款</w:t>
      </w:r>
      <w:r>
        <w:rPr>
          <w:rFonts w:hint="default" w:ascii="Times New Roman" w:hAnsi="Times New Roman" w:eastAsia="方正仿宋简体" w:cs="Times New Roman"/>
          <w:b w:val="0"/>
          <w:bCs/>
          <w:sz w:val="28"/>
          <w:szCs w:val="28"/>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11" w:name="_Toc13629"/>
      <w:bookmarkStart w:id="2712" w:name="_Toc22275"/>
      <w:bookmarkStart w:id="2713" w:name="_Toc6564"/>
      <w:bookmarkStart w:id="2714" w:name="_Toc11509"/>
      <w:bookmarkStart w:id="2715" w:name="_Toc22348"/>
      <w:bookmarkStart w:id="2716" w:name="_Toc123"/>
      <w:bookmarkStart w:id="2717" w:name="_Toc30113"/>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住宅室内装饰装修管理办法》第四十一条的</w:t>
      </w:r>
      <w:bookmarkEnd w:id="2711"/>
      <w:bookmarkEnd w:id="2712"/>
      <w:bookmarkEnd w:id="2713"/>
      <w:bookmarkEnd w:id="2714"/>
      <w:bookmarkEnd w:id="2715"/>
      <w:bookmarkEnd w:id="2716"/>
      <w:bookmarkEnd w:id="2717"/>
      <w:r>
        <w:rPr>
          <w:rFonts w:hint="default" w:ascii="Times New Roman" w:hAnsi="Times New Roman" w:cs="Times New Roman"/>
          <w:b/>
          <w:bCs w:val="0"/>
          <w:sz w:val="28"/>
          <w:szCs w:val="28"/>
          <w:highlight w:val="yellow"/>
          <w:lang w:eastAsia="zh-CN"/>
        </w:rPr>
        <w:t>处罚裁量</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sz w:val="28"/>
          <w:szCs w:val="28"/>
        </w:rPr>
        <w:t>处罚依据：</w:t>
      </w:r>
      <w:r>
        <w:rPr>
          <w:rFonts w:hint="default" w:ascii="Times New Roman" w:hAnsi="Times New Roman" w:eastAsia="方正仿宋简体" w:cs="Times New Roman"/>
          <w:b w:val="0"/>
          <w:bCs/>
          <w:sz w:val="28"/>
          <w:szCs w:val="28"/>
        </w:rPr>
        <w:t>《住宅室内装饰装修管理办法》第四十一</w:t>
      </w:r>
      <w:r>
        <w:rPr>
          <w:rFonts w:hint="default" w:ascii="Times New Roman" w:hAnsi="Times New Roman" w:cs="Times New Roman"/>
          <w:b w:val="0"/>
          <w:bCs/>
          <w:sz w:val="28"/>
          <w:szCs w:val="28"/>
          <w:lang w:eastAsia="zh-CN"/>
        </w:rPr>
        <w:t>条规定：</w:t>
      </w:r>
      <w:r>
        <w:rPr>
          <w:rFonts w:hint="default" w:ascii="Times New Roman" w:hAnsi="Times New Roman" w:eastAsia="方正仿宋简体" w:cs="Times New Roman"/>
          <w:b w:val="0"/>
          <w:bCs/>
          <w:sz w:val="28"/>
          <w:szCs w:val="28"/>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违法行为情形和处罚基准：</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5</w:t>
      </w:r>
      <w:r>
        <w:rPr>
          <w:rFonts w:hint="default" w:ascii="Times New Roman" w:hAnsi="Times New Roman" w:cs="Times New Roman"/>
          <w:b/>
          <w:bCs w:val="0"/>
          <w:sz w:val="28"/>
          <w:szCs w:val="28"/>
          <w:lang w:val="en-US" w:eastAsia="zh-CN"/>
        </w:rPr>
        <w:t xml:space="preserve">.1 </w:t>
      </w:r>
      <w:r>
        <w:rPr>
          <w:rFonts w:hint="default" w:ascii="Times New Roman" w:hAnsi="Times New Roman" w:eastAsia="方正仿宋简体" w:cs="Times New Roman"/>
          <w:b w:val="0"/>
          <w:bCs/>
          <w:sz w:val="28"/>
          <w:szCs w:val="28"/>
        </w:rPr>
        <w:t>轻微违法行为的表现情形：违反国家有关安全生产规定和安全生产技术规程的。</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处罚基准：责令改正，处1千元以上3千元以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bookmarkStart w:id="2718" w:name="_Toc14666"/>
      <w:bookmarkStart w:id="2719" w:name="_Toc4975"/>
      <w:bookmarkStart w:id="2720" w:name="_Toc28031"/>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5</w:t>
      </w:r>
      <w:r>
        <w:rPr>
          <w:rFonts w:hint="default" w:ascii="Times New Roman" w:hAnsi="Times New Roman" w:cs="Times New Roman"/>
          <w:b/>
          <w:bCs w:val="0"/>
          <w:sz w:val="28"/>
          <w:szCs w:val="28"/>
          <w:lang w:val="en-US" w:eastAsia="zh-CN"/>
        </w:rPr>
        <w:t xml:space="preserve">.2 </w:t>
      </w:r>
      <w:r>
        <w:rPr>
          <w:rFonts w:hint="default" w:ascii="Times New Roman" w:hAnsi="Times New Roman" w:eastAsia="方正仿宋简体" w:cs="Times New Roman"/>
          <w:b w:val="0"/>
          <w:bCs/>
          <w:sz w:val="28"/>
          <w:szCs w:val="28"/>
        </w:rPr>
        <w:t>一般违法行为的表现情形：不采取必要的安全防护和消防措施，擅自动用明火作业和进行焊接作业的。</w:t>
      </w:r>
      <w:bookmarkEnd w:id="2718"/>
      <w:bookmarkEnd w:id="2719"/>
      <w:bookmarkEnd w:id="2720"/>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bookmarkStart w:id="2721" w:name="_Toc11891"/>
      <w:bookmarkStart w:id="2722" w:name="_Toc10053"/>
      <w:bookmarkStart w:id="2723" w:name="_Toc20876"/>
      <w:r>
        <w:rPr>
          <w:rFonts w:hint="default" w:ascii="Times New Roman" w:hAnsi="Times New Roman" w:eastAsia="方正仿宋简体" w:cs="Times New Roman"/>
          <w:b w:val="0"/>
          <w:bCs/>
          <w:sz w:val="28"/>
          <w:szCs w:val="28"/>
        </w:rPr>
        <w:t>处罚基准：责令改正，处3千元以上5千元以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bookmarkEnd w:id="2721"/>
      <w:bookmarkEnd w:id="2722"/>
      <w:bookmarkEnd w:id="2723"/>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5</w:t>
      </w:r>
      <w:r>
        <w:rPr>
          <w:rFonts w:hint="default" w:ascii="Times New Roman" w:hAnsi="Times New Roman" w:cs="Times New Roman"/>
          <w:b/>
          <w:bCs w:val="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较重违法行为的表现情形：对建筑安全事故隐患不采取措施予以消除</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，或</w:t>
      </w:r>
      <w:r>
        <w:rPr>
          <w:rFonts w:hint="default" w:ascii="Times New Roman" w:hAnsi="Times New Roman" w:cs="Times New Roman"/>
          <w:b w:val="0"/>
          <w:bCs/>
          <w:color w:val="000000"/>
          <w:sz w:val="28"/>
          <w:szCs w:val="28"/>
          <w:lang w:eastAsia="zh-CN"/>
        </w:rPr>
        <w:t>者</w:t>
      </w:r>
      <w:r>
        <w:rPr>
          <w:rFonts w:hint="default" w:ascii="Times New Roman" w:hAnsi="Times New Roman" w:eastAsia="方正仿宋简体" w:cs="Times New Roman"/>
          <w:b w:val="0"/>
          <w:bCs/>
          <w:color w:val="000000"/>
          <w:sz w:val="28"/>
          <w:szCs w:val="28"/>
        </w:rPr>
        <w:t>拒不执行建设主管部门及其监督机构的整改要求</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拒不纠正违法违规行为的。</w:t>
      </w:r>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b w:val="0"/>
          <w:bCs/>
          <w:color w:val="000000"/>
          <w:sz w:val="28"/>
          <w:szCs w:val="28"/>
        </w:rPr>
      </w:pPr>
      <w:bookmarkStart w:id="2724" w:name="_Toc23545"/>
      <w:bookmarkStart w:id="2725" w:name="_Toc2783"/>
      <w:bookmarkStart w:id="2726" w:name="_Toc18363"/>
      <w:bookmarkStart w:id="2727" w:name="_Toc1468"/>
      <w:bookmarkStart w:id="2728" w:name="_Toc17391"/>
      <w:bookmarkStart w:id="2729" w:name="_Toc20351"/>
      <w:bookmarkStart w:id="2730" w:name="_Toc14233"/>
      <w:bookmarkStart w:id="2731" w:name="_Toc1041"/>
      <w:bookmarkStart w:id="2732" w:name="_Toc23550"/>
      <w:bookmarkStart w:id="2733" w:name="_Toc20174"/>
      <w:bookmarkStart w:id="2734" w:name="_Toc5983"/>
      <w:bookmarkStart w:id="2735" w:name="_Toc325"/>
      <w:bookmarkStart w:id="2736" w:name="_Toc28403"/>
      <w:r>
        <w:rPr>
          <w:rFonts w:hint="default" w:ascii="Times New Roman" w:hAnsi="Times New Roman" w:eastAsia="方正仿宋简体" w:cs="Times New Roman"/>
          <w:b w:val="0"/>
          <w:bCs/>
          <w:color w:val="000000"/>
          <w:sz w:val="28"/>
          <w:szCs w:val="28"/>
        </w:rPr>
        <w:t>处罚基准：责令改正，处</w:t>
      </w:r>
      <w:r>
        <w:rPr>
          <w:rFonts w:hint="default" w:ascii="Times New Roman" w:hAnsi="Times New Roman" w:eastAsia="方正仿宋简体" w:cs="Times New Roman"/>
          <w:b w:val="0"/>
          <w:bCs/>
          <w:color w:val="000000"/>
          <w:sz w:val="28"/>
          <w:szCs w:val="28"/>
          <w:highlight w:val="none"/>
        </w:rPr>
        <w:t>5千元</w:t>
      </w:r>
      <w:r>
        <w:rPr>
          <w:rFonts w:hint="default" w:ascii="Times New Roman" w:hAnsi="Times New Roman" w:eastAsia="方正仿宋简体" w:cs="Times New Roman"/>
          <w:b w:val="0"/>
          <w:bCs/>
          <w:color w:val="000000"/>
          <w:sz w:val="28"/>
          <w:szCs w:val="28"/>
        </w:rPr>
        <w:t>以上1万元以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pPr>
        <w:keepNext w:val="0"/>
        <w:keepLines w:val="0"/>
        <w:pageBreakBefore w:val="0"/>
        <w:kinsoku/>
        <w:wordWrap/>
        <w:overflowPunct/>
        <w:topLinePunct w:val="0"/>
        <w:bidi w:val="0"/>
        <w:snapToGrid/>
        <w:spacing w:line="440" w:lineRule="exact"/>
        <w:ind w:left="0" w:leftChars="0" w:firstLine="560" w:firstLineChars="200"/>
        <w:textAlignment w:val="auto"/>
        <w:outlineLvl w:val="0"/>
        <w:rPr>
          <w:rFonts w:hint="default" w:ascii="Times New Roman" w:hAnsi="Times New Roman" w:eastAsia="方正仿宋简体" w:cs="Times New Roman"/>
          <w:b w:val="0"/>
          <w:bCs/>
          <w:color w:val="000000"/>
          <w:sz w:val="28"/>
          <w:szCs w:val="28"/>
        </w:rPr>
      </w:pPr>
      <w:bookmarkStart w:id="2737" w:name="_Toc14740"/>
      <w:bookmarkStart w:id="2738" w:name="_Toc21358"/>
      <w:bookmarkStart w:id="2739" w:name="_Toc31392"/>
      <w:bookmarkStart w:id="2740" w:name="_Toc29750"/>
      <w:bookmarkStart w:id="2741" w:name="_Toc21759"/>
      <w:bookmarkStart w:id="2742" w:name="_Toc22745"/>
      <w:bookmarkStart w:id="2743" w:name="_Toc440"/>
      <w:bookmarkStart w:id="2744" w:name="_Toc19363"/>
      <w:bookmarkStart w:id="2745" w:name="_Toc5222"/>
      <w:bookmarkStart w:id="2746" w:name="_Toc7197"/>
      <w:bookmarkStart w:id="2747" w:name="_Toc25956"/>
      <w:bookmarkStart w:id="2748" w:name="_Toc24478"/>
      <w:bookmarkStart w:id="2749" w:name="_Toc10458"/>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5</w:t>
      </w:r>
      <w:r>
        <w:rPr>
          <w:rFonts w:hint="default" w:ascii="Times New Roman" w:hAnsi="Times New Roman" w:cs="Times New Roman"/>
          <w:b/>
          <w:bCs w:val="0"/>
          <w:sz w:val="28"/>
          <w:szCs w:val="28"/>
          <w:lang w:val="en-US" w:eastAsia="zh-CN"/>
        </w:rPr>
        <w:t xml:space="preserve">.4 </w:t>
      </w:r>
      <w:r>
        <w:rPr>
          <w:rFonts w:hint="default" w:ascii="Times New Roman" w:hAnsi="Times New Roman" w:eastAsia="方正仿宋简体" w:cs="Times New Roman"/>
          <w:b w:val="0"/>
          <w:bCs/>
          <w:color w:val="000000"/>
          <w:sz w:val="28"/>
          <w:szCs w:val="28"/>
        </w:rPr>
        <w:t>严重违法行为的表现情形：因装饰装修影响建筑工程的使用功能</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，或</w:t>
      </w:r>
      <w:r>
        <w:rPr>
          <w:rFonts w:hint="default" w:ascii="Times New Roman" w:hAnsi="Times New Roman" w:cs="Times New Roman"/>
          <w:b w:val="0"/>
          <w:bCs/>
          <w:color w:val="000000"/>
          <w:sz w:val="28"/>
          <w:szCs w:val="28"/>
          <w:lang w:eastAsia="zh-CN"/>
        </w:rPr>
        <w:t>者</w:t>
      </w:r>
      <w:r>
        <w:rPr>
          <w:rFonts w:hint="default" w:ascii="Times New Roman" w:hAnsi="Times New Roman" w:eastAsia="方正仿宋简体" w:cs="Times New Roman"/>
          <w:b w:val="0"/>
          <w:bCs/>
          <w:color w:val="000000"/>
          <w:sz w:val="28"/>
          <w:szCs w:val="28"/>
        </w:rPr>
        <w:t>对主体结构造成损坏、破坏的。</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pPr>
        <w:pageBreakBefore w:val="0"/>
        <w:kinsoku/>
        <w:wordWrap/>
        <w:overflowPunct/>
        <w:topLinePunct w:val="0"/>
        <w:bidi w:val="0"/>
        <w:spacing w:line="440" w:lineRule="exact"/>
        <w:textAlignment w:val="auto"/>
        <w:rPr>
          <w:rFonts w:hint="default" w:ascii="Times New Roman" w:hAnsi="Times New Roman" w:eastAsia="方正仿宋简体" w:cs="Times New Roman"/>
          <w:b w:val="0"/>
          <w:bCs/>
          <w:sz w:val="28"/>
          <w:szCs w:val="28"/>
        </w:rPr>
      </w:pPr>
      <w:bookmarkStart w:id="2750" w:name="_Toc1713"/>
      <w:bookmarkStart w:id="2751" w:name="_Toc28065"/>
      <w:bookmarkStart w:id="2752" w:name="_Toc27718"/>
      <w:bookmarkStart w:id="2753" w:name="_Toc14282"/>
      <w:bookmarkStart w:id="2754" w:name="_Toc2581"/>
      <w:r>
        <w:rPr>
          <w:rFonts w:hint="default" w:ascii="Times New Roman" w:hAnsi="Times New Roman" w:eastAsia="方正仿宋简体" w:cs="Times New Roman"/>
          <w:b w:val="0"/>
          <w:bCs/>
          <w:sz w:val="28"/>
          <w:szCs w:val="28"/>
        </w:rPr>
        <w:t>处罚基准：责令停业整顿，处1万元以上2万元以</w:t>
      </w:r>
      <w:r>
        <w:rPr>
          <w:rFonts w:hint="default" w:ascii="Times New Roman" w:hAnsi="Times New Roman" w:cs="Times New Roman"/>
          <w:b w:val="0"/>
          <w:bCs/>
          <w:sz w:val="28"/>
          <w:szCs w:val="28"/>
          <w:lang w:eastAsia="zh-CN"/>
        </w:rPr>
        <w:t>内</w:t>
      </w:r>
      <w:r>
        <w:rPr>
          <w:rFonts w:hint="default" w:ascii="Times New Roman" w:hAnsi="Times New Roman" w:eastAsia="方正仿宋简体" w:cs="Times New Roman"/>
          <w:b w:val="0"/>
          <w:bCs/>
          <w:sz w:val="28"/>
          <w:szCs w:val="28"/>
        </w:rPr>
        <w:t>的罚款。</w:t>
      </w:r>
      <w:bookmarkEnd w:id="2750"/>
      <w:bookmarkEnd w:id="2751"/>
      <w:bookmarkEnd w:id="2752"/>
      <w:bookmarkEnd w:id="2753"/>
      <w:bookmarkEnd w:id="2754"/>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sz w:val="28"/>
          <w:szCs w:val="28"/>
          <w:lang w:val="en-US" w:eastAsia="zh-CN"/>
        </w:rPr>
        <w:t>25</w:t>
      </w:r>
      <w:r>
        <w:rPr>
          <w:rFonts w:hint="eastAsia" w:cs="Times New Roman"/>
          <w:b/>
          <w:bCs w:val="0"/>
          <w:sz w:val="28"/>
          <w:szCs w:val="28"/>
          <w:lang w:val="en-US" w:eastAsia="zh-CN"/>
        </w:rPr>
        <w:t>5</w:t>
      </w:r>
      <w:r>
        <w:rPr>
          <w:rFonts w:hint="default" w:ascii="Times New Roman" w:hAnsi="Times New Roman" w:cs="Times New Roman"/>
          <w:b/>
          <w:bCs w:val="0"/>
          <w:sz w:val="28"/>
          <w:szCs w:val="28"/>
          <w:lang w:val="en-US" w:eastAsia="zh-CN"/>
        </w:rPr>
        <w:t xml:space="preserve">.5 </w:t>
      </w:r>
      <w:r>
        <w:rPr>
          <w:rFonts w:hint="default" w:ascii="Times New Roman" w:hAnsi="Times New Roman" w:eastAsia="方正仿宋简体" w:cs="Times New Roman"/>
          <w:b w:val="0"/>
          <w:bCs/>
          <w:color w:val="000000"/>
          <w:sz w:val="28"/>
          <w:szCs w:val="28"/>
        </w:rPr>
        <w:t>特别严重违法行为的表现情形：发生重大质量安全事故或造成严重经济损失的。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eastAsia="方正仿宋简体" w:cs="Times New Roman"/>
          <w:b w:val="0"/>
          <w:bCs/>
          <w:sz w:val="28"/>
          <w:szCs w:val="28"/>
        </w:rPr>
        <w:t>责令停业整顿，</w:t>
      </w:r>
      <w:r>
        <w:rPr>
          <w:rFonts w:hint="default" w:ascii="Times New Roman" w:hAnsi="Times New Roman" w:eastAsia="方正仿宋简体" w:cs="Times New Roman"/>
          <w:b w:val="0"/>
          <w:bCs/>
          <w:color w:val="000000"/>
          <w:sz w:val="28"/>
          <w:szCs w:val="28"/>
        </w:rPr>
        <w:t>处2万元以上3万元以下的罚款，降低资质等级或者吊销资质证书。</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55" w:name="_Toc25664"/>
      <w:bookmarkStart w:id="2756" w:name="_Toc6553"/>
      <w:bookmarkStart w:id="2757" w:name="_Toc22591"/>
      <w:bookmarkStart w:id="2758" w:name="_Toc5049"/>
      <w:bookmarkStart w:id="2759" w:name="_Toc10873"/>
      <w:bookmarkStart w:id="2760" w:name="_Toc22350"/>
      <w:bookmarkStart w:id="2761" w:name="_Toc20923"/>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《住宅室内装饰装修管理办法》第四十二条</w:t>
      </w:r>
      <w:bookmarkEnd w:id="2755"/>
      <w:bookmarkEnd w:id="2756"/>
      <w:bookmarkEnd w:id="2757"/>
      <w:bookmarkEnd w:id="2758"/>
      <w:bookmarkEnd w:id="2759"/>
      <w:bookmarkEnd w:id="2760"/>
      <w:bookmarkEnd w:id="2761"/>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《住宅室内装饰装修管理办法》第四十二</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违法行为的表现情形：不及时报告</w:t>
      </w:r>
      <w:r>
        <w:rPr>
          <w:rFonts w:hint="default" w:ascii="Times New Roman" w:hAnsi="Times New Roman" w:cs="Times New Roman"/>
          <w:b w:val="0"/>
          <w:bCs/>
          <w:color w:val="000000"/>
          <w:sz w:val="28"/>
          <w:szCs w:val="28"/>
          <w:lang w:eastAsia="zh-CN"/>
        </w:rPr>
        <w:t>但</w:t>
      </w:r>
      <w:r>
        <w:rPr>
          <w:rFonts w:hint="default" w:ascii="Times New Roman" w:hAnsi="Times New Roman" w:eastAsia="方正仿宋简体" w:cs="Times New Roman"/>
          <w:b w:val="0"/>
          <w:bCs/>
          <w:color w:val="000000"/>
          <w:sz w:val="28"/>
          <w:szCs w:val="28"/>
        </w:rPr>
        <w:t>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给予警告</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较重违法行为的表现情形：不及时报告</w:t>
      </w:r>
      <w:r>
        <w:rPr>
          <w:rFonts w:hint="default" w:ascii="Times New Roman" w:hAnsi="Times New Roman" w:cs="Times New Roman"/>
          <w:b w:val="0"/>
          <w:bCs/>
          <w:color w:val="000000"/>
          <w:sz w:val="28"/>
          <w:szCs w:val="28"/>
          <w:lang w:eastAsia="zh-CN"/>
        </w:rPr>
        <w:t>但</w:t>
      </w:r>
      <w:r>
        <w:rPr>
          <w:rFonts w:hint="default" w:ascii="Times New Roman" w:hAnsi="Times New Roman" w:eastAsia="方正仿宋简体" w:cs="Times New Roman"/>
          <w:b w:val="0"/>
          <w:bCs/>
          <w:color w:val="000000"/>
          <w:sz w:val="28"/>
          <w:szCs w:val="28"/>
        </w:rPr>
        <w:t>造成一定影响和后果的。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处罚基准：给予警告，处装饰装修管理服务协议约定的装饰装修管理服务费2倍以上2.5倍以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严重违法行为的表现情形：不及时向有关部门报告</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造成严重影响和后果的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拒不履行报告义务的。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处罚基准：给予警告，处装饰装修管理服务协议约定的装饰装修管理服务费2.5倍以上3倍以下的罚款。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bidi w:val="0"/>
        <w:rPr>
          <w:rFonts w:hint="default" w:ascii="Times New Roman" w:hAnsi="Times New Roman" w:cs="Times New Roman"/>
          <w:lang w:eastAsia="zh-CN"/>
        </w:rPr>
      </w:pPr>
      <w:bookmarkStart w:id="2762" w:name="_Toc22737"/>
      <w:bookmarkStart w:id="2763" w:name="_Toc25454"/>
      <w:bookmarkStart w:id="2764" w:name="_Toc29125"/>
      <w:bookmarkStart w:id="2765" w:name="_Toc20694"/>
      <w:bookmarkStart w:id="2766" w:name="_Toc24843"/>
      <w:bookmarkStart w:id="2767" w:name="_Toc21327"/>
      <w:bookmarkStart w:id="2768" w:name="_Toc31549"/>
      <w:bookmarkStart w:id="2769" w:name="_Toc21481"/>
      <w:bookmarkStart w:id="2770" w:name="_Toc2435"/>
      <w:r>
        <w:rPr>
          <w:rFonts w:hint="default" w:ascii="Times New Roman" w:hAnsi="Times New Roman" w:cs="Times New Roman"/>
          <w:lang w:eastAsia="zh-CN"/>
        </w:rPr>
        <w:t>第</w:t>
      </w:r>
      <w:r>
        <w:rPr>
          <w:rFonts w:hint="default" w:ascii="Times New Roman" w:hAnsi="Times New Roman" w:cs="Times New Roman"/>
          <w:lang w:val="en-US" w:eastAsia="zh-CN"/>
        </w:rPr>
        <w:t>九</w:t>
      </w:r>
      <w:r>
        <w:rPr>
          <w:rFonts w:hint="default" w:ascii="Times New Roman" w:hAnsi="Times New Roman" w:cs="Times New Roman"/>
          <w:lang w:eastAsia="zh-CN"/>
        </w:rPr>
        <w:t>节《注册房地产估价师管理办法》</w:t>
      </w:r>
      <w:bookmarkEnd w:id="2762"/>
      <w:bookmarkEnd w:id="2763"/>
      <w:bookmarkEnd w:id="2764"/>
      <w:bookmarkEnd w:id="2765"/>
      <w:bookmarkEnd w:id="2766"/>
      <w:bookmarkEnd w:id="2767"/>
      <w:bookmarkEnd w:id="2768"/>
      <w:r>
        <w:rPr>
          <w:rFonts w:hint="default" w:ascii="Times New Roman" w:hAnsi="Times New Roman" w:cs="Times New Roman"/>
          <w:lang w:eastAsia="zh-CN"/>
        </w:rPr>
        <w:t>处罚裁量</w:t>
      </w:r>
      <w:bookmarkEnd w:id="2769"/>
      <w:bookmarkEnd w:id="2770"/>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771" w:name="_Toc32661"/>
      <w:bookmarkStart w:id="2772" w:name="_Toc9315"/>
      <w:bookmarkStart w:id="2773" w:name="_Toc27728"/>
      <w:bookmarkStart w:id="2774" w:name="_Toc6128"/>
      <w:bookmarkStart w:id="2775" w:name="_Toc12809"/>
      <w:bookmarkStart w:id="2776" w:name="_Toc25690"/>
      <w:bookmarkStart w:id="2777" w:name="_Toc9212"/>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《注册房地产估价师管理办法》第三十四条</w:t>
      </w:r>
      <w:bookmarkEnd w:id="2771"/>
      <w:bookmarkEnd w:id="2772"/>
      <w:bookmarkEnd w:id="2773"/>
      <w:bookmarkEnd w:id="2774"/>
      <w:bookmarkEnd w:id="2775"/>
      <w:bookmarkEnd w:id="2776"/>
      <w:bookmarkEnd w:id="2777"/>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《房地产估价师注册管理办法》第三十四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聘用单位为申请人提供虚假注册材料的，由省、自治区、直辖市人民政府建设（房地产）主管部门给予警告，并可处以1万元以上3万元以下的罚款。</w:t>
      </w:r>
    </w:p>
    <w:p>
      <w:pPr>
        <w:keepNext w:val="0"/>
        <w:keepLines w:val="0"/>
        <w:pageBreakBefore w:val="0"/>
        <w:kinsoku/>
        <w:wordWrap/>
        <w:overflowPunct/>
        <w:topLinePunct w:val="0"/>
        <w:bidi w:val="0"/>
        <w:snapToGrid/>
        <w:spacing w:line="440" w:lineRule="exact"/>
        <w:ind w:left="0" w:leftChars="0" w:firstLine="560" w:firstLineChars="200"/>
        <w:jc w:val="left"/>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一般违法行为的表现情形：经责令</w:t>
      </w:r>
      <w:r>
        <w:rPr>
          <w:rFonts w:hint="default" w:ascii="Times New Roman" w:hAnsi="Times New Roman" w:cs="Times New Roman"/>
          <w:b w:val="0"/>
          <w:bCs/>
          <w:color w:val="000000"/>
          <w:sz w:val="28"/>
          <w:szCs w:val="28"/>
          <w:lang w:eastAsia="zh-CN"/>
        </w:rPr>
        <w:t>改正后</w:t>
      </w:r>
      <w:r>
        <w:rPr>
          <w:rFonts w:hint="default" w:ascii="Times New Roman" w:hAnsi="Times New Roman" w:eastAsia="方正仿宋简体" w:cs="Times New Roman"/>
          <w:b w:val="0"/>
          <w:bCs/>
          <w:color w:val="000000"/>
          <w:sz w:val="28"/>
          <w:szCs w:val="28"/>
        </w:rPr>
        <w:t>及时纠正，未造成危害后果的。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较重违法行为的表现情形：聘用单位为申请人提供虚假注册材料，取得房地产估价师注册资格2年以下的。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处罚基准：给予警告，并处以1万元以上2万元以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聘用单位为申请人提供虚假注册材料，取得房地产估价师注册资格2年以上的；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聘用单位两次以上为申请人提供虚假注册材料的。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处罚基准：给予警告，并处以2万元以上3万元以下的罚款。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78" w:name="_Toc14671"/>
      <w:bookmarkStart w:id="2779" w:name="_Toc12054"/>
      <w:bookmarkStart w:id="2780" w:name="_Toc18697"/>
      <w:bookmarkStart w:id="2781" w:name="_Toc13249"/>
      <w:bookmarkStart w:id="2782" w:name="_Toc27934"/>
      <w:bookmarkStart w:id="2783" w:name="_Toc8324"/>
      <w:bookmarkStart w:id="2784" w:name="_Toc30371"/>
      <w:r>
        <w:rPr>
          <w:rFonts w:hint="default" w:ascii="Times New Roman" w:hAnsi="Times New Roman" w:cs="Times New Roman"/>
          <w:b/>
          <w:bCs w:val="0"/>
          <w:sz w:val="28"/>
          <w:szCs w:val="28"/>
          <w:highlight w:val="yellow"/>
          <w:lang w:val="en-US" w:eastAsia="zh-CN"/>
        </w:rPr>
        <w:t>25</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《注册房地产估价师管理办法》第三十五条</w:t>
      </w:r>
      <w:bookmarkEnd w:id="2778"/>
      <w:bookmarkEnd w:id="2779"/>
      <w:bookmarkEnd w:id="2780"/>
      <w:bookmarkEnd w:id="2781"/>
      <w:bookmarkEnd w:id="2782"/>
      <w:bookmarkEnd w:id="2783"/>
      <w:bookmarkEnd w:id="2784"/>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《注册房地产估价师管理办法》第三十五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lang w:eastAsia="zh-CN"/>
        </w:rPr>
      </w:pPr>
      <w:r>
        <w:rPr>
          <w:rFonts w:hint="default" w:ascii="Times New Roman" w:hAnsi="Times New Roman" w:cs="Times New Roman"/>
          <w:b/>
          <w:bCs w:val="0"/>
          <w:color w:val="000000"/>
          <w:sz w:val="28"/>
          <w:szCs w:val="28"/>
          <w:lang w:eastAsia="zh-CN"/>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一般违法行为的表现惰形：未执业的。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处罚基准：没有违法所得的，处3000元以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罚款；有违法所得的，没收违法所得，处违法所得1倍以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较重违法行为的表现情形：执业时间在一年以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罚款；有违法所得的，没收违法所得，处违法所得1倍以上2倍以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25</w:t>
      </w:r>
      <w:r>
        <w:rPr>
          <w:rFonts w:hint="eastAsia" w:cs="Times New Roman"/>
          <w:b/>
          <w:bCs w:val="0"/>
          <w:color w:val="000000"/>
          <w:sz w:val="28"/>
          <w:szCs w:val="28"/>
          <w:lang w:val="en-US" w:eastAsia="zh-CN"/>
        </w:rPr>
        <w:t>8</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严重违法行为的表现情形：执业时间在一年以上的。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处罚基准：没有违法所得的，处7000元以上1万元以下罚款；有违法所得的，没收违法所得，处违法所得2倍以上3倍以下且不超过3万元的罚款。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85" w:name="_Toc4027"/>
      <w:bookmarkStart w:id="2786" w:name="_Toc27518"/>
      <w:bookmarkStart w:id="2787" w:name="_Toc10432"/>
      <w:bookmarkStart w:id="2788" w:name="_Toc26102"/>
      <w:bookmarkStart w:id="2789" w:name="_Toc19745"/>
      <w:bookmarkStart w:id="2790" w:name="_Toc25306"/>
      <w:bookmarkStart w:id="2791" w:name="_Toc676"/>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59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《注册房地产估价师管理办法》第三十六条</w:t>
      </w:r>
      <w:bookmarkEnd w:id="2785"/>
      <w:bookmarkEnd w:id="2786"/>
      <w:bookmarkEnd w:id="2787"/>
      <w:bookmarkEnd w:id="2788"/>
      <w:bookmarkEnd w:id="2789"/>
      <w:bookmarkEnd w:id="2790"/>
      <w:bookmarkEnd w:id="2791"/>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《注册房地产估价师管理办法》第三十六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规定，未经注册，擅自以注册房地产估价师名义从事房地产估价活动的，所签署的估价报告无效，由县级以上地方人民政府建设（房地产）主管部门给予警告，责令停止违法活动，并可处以l万元以上3万元以下的罚款；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59</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一般违法行为的表现情形：出具房地产估价报告评估值在20万元以下的；出具的房地产估价报告未被委托方使用或经责令改正后停止违法</w:t>
      </w:r>
      <w:r>
        <w:rPr>
          <w:rFonts w:hint="default" w:ascii="Times New Roman" w:hAnsi="Times New Roman" w:eastAsia="方正仿宋简体" w:cs="Times New Roman"/>
          <w:b w:val="0"/>
          <w:bCs/>
          <w:color w:val="000000"/>
          <w:sz w:val="28"/>
          <w:szCs w:val="28"/>
          <w:highlight w:val="none"/>
        </w:rPr>
        <w:t>活功</w:t>
      </w:r>
      <w:r>
        <w:rPr>
          <w:rFonts w:hint="default" w:ascii="Times New Roman" w:hAnsi="Times New Roman" w:eastAsia="方正仿宋简体" w:cs="Times New Roman"/>
          <w:b w:val="0"/>
          <w:bCs/>
          <w:color w:val="000000"/>
          <w:sz w:val="28"/>
          <w:szCs w:val="28"/>
        </w:rPr>
        <w:t>未造成危害后果的。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处罚基准：给予警告，责令停止违法活动，可处以1万元</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59</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一般违法行为的表现情形：出具的房地产估价报告评估值在20万元以上100万元以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出具的房地产估价报告已被委托方使用</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造成一定危害后果的。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处罚基准：给予警告，责令停止违法活动，处以1万元以上2万元以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59</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严重违法行为的表现情形：出具的房地产估价报告评估值在100万元以上的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出具的房地产估价报告已被委托方使用且造成严重危害后果的。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处罚基准：给予警告，责令停止违法活动，处以2万元以上3万元以下的罚款。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792" w:name="_Toc6301"/>
      <w:bookmarkStart w:id="2793" w:name="_Toc4401"/>
      <w:bookmarkStart w:id="2794" w:name="_Toc22310"/>
      <w:bookmarkStart w:id="2795" w:name="_Toc3397"/>
      <w:bookmarkStart w:id="2796" w:name="_Toc26376"/>
      <w:bookmarkStart w:id="2797" w:name="_Toc10572"/>
      <w:bookmarkStart w:id="2798" w:name="_Toc16302"/>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《注册房地产估价师管理办法》第三十八条</w:t>
      </w:r>
      <w:bookmarkEnd w:id="2792"/>
      <w:bookmarkEnd w:id="2793"/>
      <w:bookmarkEnd w:id="2794"/>
      <w:bookmarkEnd w:id="2795"/>
      <w:bookmarkEnd w:id="2796"/>
      <w:bookmarkEnd w:id="2797"/>
      <w:bookmarkEnd w:id="2798"/>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《注册房地产估价师管理办法</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第三十八</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注册房地产估价师有本办法第二十六条行为之一的，由县级以上地方人民政府建设（房地产）主管部门给予警告，责令其改正，没有违法所得的，处以l万元以下罚款，有违法所得的，处以违法所得3倍以下且不超过3万元的罚款；造成损失的，依法承担赔偿责任；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《注册房地产估价师管理办法</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第二十六条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注册房地产估价师不得有下列行为：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（一）不履行注册房地产估价师义务；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（二）在执业过程中，索贿、受贿或者谋取合同约定费用外的其他利益；</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（三）在执业过程中实施商业贿赂：</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（四）签署有虚假记载、误导性陈述或者重大遗漏的估价报告；</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（五）在估价报告中隐瞒或者歪曲事实；</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（六）允许他人以自己的名义从事房地产估价业务；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（七）同时在2个或者2个以上房地产估价机构执业；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（八）以个人名义承揽房地产估价业务；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（九）涂改，出租、出借或者文其他形式非法转让注册证书：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（十）超出聘用单位业务范围从事房地产估价活动：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（十一）严重损害他人利益、名誉的行为；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（十二）法律、法规禁止的其他行为。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处罚基准：给予警告，没有违法所得的，处3000元以</w:t>
      </w:r>
      <w:r>
        <w:rPr>
          <w:rFonts w:hint="default" w:ascii="Times New Roman" w:hAnsi="Times New Roman" w:cs="Times New Roman"/>
          <w:b w:val="0"/>
          <w:bCs/>
          <w:color w:val="000000"/>
          <w:sz w:val="28"/>
          <w:szCs w:val="28"/>
          <w:lang w:eastAsia="zh-CN"/>
        </w:rPr>
        <w:t>内的</w:t>
      </w:r>
      <w:r>
        <w:rPr>
          <w:rFonts w:hint="default" w:ascii="Times New Roman" w:hAnsi="Times New Roman" w:eastAsia="方正仿宋简体" w:cs="Times New Roman"/>
          <w:b w:val="0"/>
          <w:bCs/>
          <w:color w:val="000000"/>
          <w:sz w:val="28"/>
          <w:szCs w:val="28"/>
        </w:rPr>
        <w:t>罚款；有违法所得的，处以违法所得1倍以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且不超过1万元的罚款。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：逾期改正的，或者造成一定危害后果的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处罚基准：给予警告，责令其改正，没有违法所得的，处以3000元以上7000元以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罚款；有违法所得的，处以违法所得1倍以上2倍以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且不超过2万元的罚款。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拒不改正的，或者造成严重危害后果的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处罚基准：给予警告，责令其改正，没有违法所得的，处以7000元以上10000元以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的罚款；有违法所得的，处以违法所得2倍以上3倍以下且不超过3万元的罚款。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 xml:space="preserve"> </w:t>
      </w: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lang w:eastAsia="zh-CN"/>
        </w:rPr>
      </w:pPr>
      <w:bookmarkStart w:id="2799" w:name="_Toc21689"/>
      <w:bookmarkStart w:id="2800" w:name="_Toc32259"/>
      <w:bookmarkStart w:id="2801" w:name="_Toc5575"/>
      <w:bookmarkStart w:id="2802" w:name="_Toc8160"/>
      <w:bookmarkStart w:id="2803" w:name="_Toc25201"/>
      <w:bookmarkStart w:id="2804" w:name="_Toc6088"/>
      <w:bookmarkStart w:id="2805" w:name="_Toc24219"/>
      <w:bookmarkStart w:id="2806" w:name="_Toc15157"/>
      <w:bookmarkStart w:id="2807" w:name="_Toc18492"/>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十</w:t>
      </w:r>
      <w:r>
        <w:rPr>
          <w:rFonts w:hint="default" w:ascii="Times New Roman" w:hAnsi="Times New Roman" w:eastAsia="方正楷体简体" w:cs="Times New Roman"/>
          <w:b w:val="0"/>
          <w:bCs/>
          <w:sz w:val="28"/>
          <w:szCs w:val="28"/>
        </w:rPr>
        <w:t>节</w:t>
      </w:r>
      <w:r>
        <w:rPr>
          <w:rFonts w:hint="default" w:ascii="Times New Roman" w:hAnsi="Times New Roman" w:eastAsia="方正楷体简体" w:cs="Times New Roman"/>
          <w:b w:val="0"/>
          <w:bCs/>
          <w:sz w:val="28"/>
          <w:szCs w:val="28"/>
          <w:lang w:val="en-US" w:eastAsia="zh-CN"/>
        </w:rPr>
        <w:t xml:space="preserve"> </w:t>
      </w:r>
      <w:r>
        <w:rPr>
          <w:rFonts w:hint="default" w:ascii="Times New Roman" w:hAnsi="Times New Roman" w:eastAsia="方正楷体简体" w:cs="Times New Roman"/>
          <w:b w:val="0"/>
          <w:bCs/>
          <w:sz w:val="28"/>
          <w:szCs w:val="28"/>
        </w:rPr>
        <w:t>《房地产估价机构管理办法》</w:t>
      </w:r>
      <w:bookmarkEnd w:id="2799"/>
      <w:bookmarkEnd w:id="2800"/>
      <w:bookmarkEnd w:id="2801"/>
      <w:bookmarkEnd w:id="2802"/>
      <w:bookmarkEnd w:id="2803"/>
      <w:bookmarkEnd w:id="2804"/>
      <w:bookmarkEnd w:id="2805"/>
      <w:r>
        <w:rPr>
          <w:rFonts w:hint="default" w:ascii="Times New Roman" w:hAnsi="Times New Roman" w:eastAsia="方正楷体简体" w:cs="Times New Roman"/>
          <w:b w:val="0"/>
          <w:bCs/>
          <w:sz w:val="28"/>
          <w:szCs w:val="28"/>
          <w:lang w:eastAsia="zh-CN"/>
        </w:rPr>
        <w:t>处罚裁量</w:t>
      </w:r>
      <w:bookmarkEnd w:id="2806"/>
      <w:bookmarkEnd w:id="280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08" w:name="_Toc27282"/>
      <w:bookmarkStart w:id="2809" w:name="_Toc4539"/>
      <w:bookmarkStart w:id="2810" w:name="_Toc9499"/>
      <w:bookmarkStart w:id="2811" w:name="_Toc8230"/>
      <w:bookmarkStart w:id="2812" w:name="_Toc28686"/>
      <w:bookmarkStart w:id="2813" w:name="_Toc2126"/>
      <w:bookmarkStart w:id="2814" w:name="_Toc21542"/>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《房地产估价机构管理办法》第四十五条</w:t>
      </w:r>
      <w:bookmarkEnd w:id="2808"/>
      <w:bookmarkEnd w:id="2809"/>
      <w:bookmarkEnd w:id="2810"/>
      <w:bookmarkEnd w:id="2811"/>
      <w:bookmarkEnd w:id="2812"/>
      <w:bookmarkEnd w:id="2813"/>
      <w:bookmarkEnd w:id="2814"/>
      <w:r>
        <w:rPr>
          <w:rFonts w:hint="default" w:ascii="Times New Roman" w:hAnsi="Times New Roman" w:cs="Times New Roman"/>
          <w:b/>
          <w:bCs w:val="0"/>
          <w:sz w:val="28"/>
          <w:szCs w:val="28"/>
          <w:highlight w:val="yellow"/>
          <w:lang w:eastAsia="zh-CN"/>
        </w:rPr>
        <w:t>的处罚裁量</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《房地产估价机构管理办法》第四十</w:t>
      </w:r>
      <w:r>
        <w:rPr>
          <w:rFonts w:hint="default" w:ascii="Times New Roman" w:hAnsi="Times New Roman" w:eastAsia="方正仿宋简体" w:cs="Times New Roman"/>
          <w:b w:val="0"/>
          <w:bCs/>
          <w:color w:val="000000"/>
          <w:sz w:val="28"/>
          <w:szCs w:val="28"/>
          <w:lang w:eastAsia="zh-CN"/>
        </w:rPr>
        <w:t>五</w:t>
      </w:r>
      <w:r>
        <w:rPr>
          <w:rFonts w:hint="default" w:ascii="Times New Roman" w:hAnsi="Times New Roman" w:eastAsia="方正仿宋简体" w:cs="Times New Roman"/>
          <w:b w:val="0"/>
          <w:bCs/>
          <w:color w:val="000000"/>
          <w:sz w:val="28"/>
          <w:szCs w:val="28"/>
        </w:rPr>
        <w:t>条：</w:t>
      </w:r>
      <w:r>
        <w:rPr>
          <w:rFonts w:hint="default" w:ascii="Times New Roman" w:hAnsi="Times New Roman" w:eastAsia="方正仿宋简体" w:cs="Times New Roman"/>
          <w:b w:val="0"/>
          <w:bCs/>
          <w:sz w:val="28"/>
          <w:szCs w:val="28"/>
        </w:rPr>
        <w:t>申请人隐瞒有关情况或者提供虚假材料申请房地产估价机构资质的，资质许可机关不予受理或者不予行政许可，并给予警告，申请人在1年内不得再次申请房地产估价机构资质。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bCs w:val="0"/>
          <w:color w:val="000000"/>
          <w:sz w:val="28"/>
          <w:szCs w:val="28"/>
        </w:rPr>
        <w:t>违法行为情形和处罚基准：</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.1</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eastAsia="方正仿宋简体" w:cs="Times New Roman"/>
          <w:b w:val="0"/>
          <w:bCs/>
          <w:sz w:val="28"/>
          <w:szCs w:val="28"/>
        </w:rPr>
        <w:t>在期限内改正，未造成危害后果的。</w:t>
      </w:r>
    </w:p>
    <w:p>
      <w:pPr>
        <w:pageBreakBefore w:val="0"/>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处罚基准：</w:t>
      </w:r>
      <w:r>
        <w:rPr>
          <w:rFonts w:hint="default" w:ascii="Times New Roman" w:hAnsi="Times New Roman" w:cs="Times New Roman"/>
          <w:b w:val="0"/>
          <w:bCs/>
          <w:sz w:val="28"/>
          <w:szCs w:val="28"/>
          <w:lang w:eastAsia="zh-CN"/>
        </w:rPr>
        <w:t>给予</w:t>
      </w:r>
      <w:r>
        <w:rPr>
          <w:rFonts w:hint="default" w:ascii="Times New Roman" w:hAnsi="Times New Roman" w:eastAsia="方正仿宋简体" w:cs="Times New Roman"/>
          <w:b w:val="0"/>
          <w:bCs/>
          <w:sz w:val="28"/>
          <w:szCs w:val="28"/>
        </w:rPr>
        <w:t>警告。</w:t>
      </w:r>
    </w:p>
    <w:p>
      <w:pPr>
        <w:pageBreakBefore w:val="0"/>
        <w:tabs>
          <w:tab w:val="left" w:pos="540"/>
        </w:tabs>
        <w:kinsoku/>
        <w:wordWrap/>
        <w:overflowPunct/>
        <w:topLinePunct w:val="0"/>
        <w:bidi w:val="0"/>
        <w:spacing w:line="440" w:lineRule="exact"/>
        <w:ind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.2</w:t>
      </w:r>
      <w:r>
        <w:rPr>
          <w:rFonts w:hint="default" w:ascii="Times New Roman" w:hAnsi="Times New Roman" w:eastAsia="方正仿宋简体" w:cs="Times New Roman"/>
          <w:b/>
          <w:bCs w:val="0"/>
          <w:color w:val="000000"/>
          <w:sz w:val="28"/>
          <w:szCs w:val="28"/>
        </w:rPr>
        <w:t xml:space="preserve">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sz w:val="28"/>
          <w:szCs w:val="28"/>
          <w:lang w:eastAsia="zh-CN"/>
        </w:rPr>
        <w:t>逾期</w:t>
      </w:r>
      <w:r>
        <w:rPr>
          <w:rFonts w:hint="default" w:ascii="Times New Roman" w:hAnsi="Times New Roman" w:eastAsia="方正仿宋简体" w:cs="Times New Roman"/>
          <w:b w:val="0"/>
          <w:bCs/>
          <w:sz w:val="28"/>
          <w:szCs w:val="28"/>
        </w:rPr>
        <w:t>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，或者造成危害后果的</w:t>
      </w:r>
      <w:r>
        <w:rPr>
          <w:rFonts w:hint="default" w:ascii="Times New Roman" w:hAnsi="Times New Roman" w:eastAsia="方正仿宋简体" w:cs="Times New Roman"/>
          <w:b w:val="0"/>
          <w:bCs/>
          <w:color w:val="000000"/>
          <w:sz w:val="28"/>
          <w:szCs w:val="28"/>
        </w:rPr>
        <w:t>。</w:t>
      </w:r>
    </w:p>
    <w:p>
      <w:pPr>
        <w:keepNext w:val="0"/>
        <w:keepLines w:val="0"/>
        <w:pageBreakBefore w:val="0"/>
        <w:numPr>
          <w:ilvl w:val="0"/>
          <w:numId w:val="0"/>
        </w:numPr>
        <w:kinsoku/>
        <w:wordWrap/>
        <w:overflowPunct/>
        <w:topLinePunct w:val="0"/>
        <w:bidi w:val="0"/>
        <w:snapToGrid/>
        <w:spacing w:line="440" w:lineRule="exact"/>
        <w:ind w:firstLine="560" w:firstLineChars="200"/>
        <w:jc w:val="both"/>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给予</w:t>
      </w:r>
      <w:r>
        <w:rPr>
          <w:rFonts w:hint="default" w:ascii="Times New Roman" w:hAnsi="Times New Roman" w:eastAsia="方正仿宋简体" w:cs="Times New Roman"/>
          <w:b w:val="0"/>
          <w:bCs/>
          <w:sz w:val="28"/>
          <w:szCs w:val="28"/>
        </w:rPr>
        <w:t>警告，申请人在1年内不得再次申请房地产估价机构资质。</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15" w:name="_Toc7981"/>
      <w:bookmarkStart w:id="2816" w:name="_Toc11329"/>
      <w:bookmarkStart w:id="2817" w:name="_Toc23397"/>
      <w:bookmarkStart w:id="2818" w:name="_Toc16898"/>
      <w:bookmarkStart w:id="2819" w:name="_Toc30235"/>
      <w:bookmarkStart w:id="2820" w:name="_Toc15996"/>
      <w:bookmarkStart w:id="2821" w:name="_Toc4773"/>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《房地产估价机构管理办法》第四十九条</w:t>
      </w:r>
      <w:bookmarkEnd w:id="2815"/>
      <w:bookmarkEnd w:id="2816"/>
      <w:bookmarkEnd w:id="2817"/>
      <w:bookmarkEnd w:id="2818"/>
      <w:bookmarkEnd w:id="2819"/>
      <w:bookmarkEnd w:id="2820"/>
      <w:bookmarkEnd w:id="2821"/>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《房地产估价机构管理办法》第四十</w:t>
      </w:r>
      <w:r>
        <w:rPr>
          <w:rFonts w:hint="default" w:ascii="Times New Roman" w:hAnsi="Times New Roman" w:eastAsia="方正仿宋简体" w:cs="Times New Roman"/>
          <w:b w:val="0"/>
          <w:bCs/>
          <w:color w:val="000000"/>
          <w:sz w:val="28"/>
          <w:szCs w:val="28"/>
          <w:lang w:eastAsia="zh-CN"/>
        </w:rPr>
        <w:t>九</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有下列行为之一的，由县级以上人民政府房地产主管部门给予警告，责令限期改正，并可处l万元以上2万元以下的罚款：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（一）违反本办法第十九条条第一款规定设立分支机构的；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（二）违反本办法第二十条规定设立分支机构的；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（三）违反本办法第二十一条第一款规定，新设立的分支机构不备案的。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《房地产估价机构管理办法》第二十条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一级资质房地产估价机构可以按照本办法第十九条的规定设立分支机构。二、三级资质房地产估价机构不得设立分支机构。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《房地产估价机构管理办法》第二十条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分支机构应当具备下列条件：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（一）名称采用“房地产估价机构名称+分支机构所在地行政区划名+分公司（分所）”的形式；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（二）分支机构负责人应当是注册后从事房地产估价工作3年以上并无不良执业记录的专职注册房地产估价师；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（三）在分支机构所在地有3名以上专职注册房地产估价师；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（四）有固定的经营服务场所；</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（五）估价质量管理、估价档案管理、财务管理等各项内部管理制度健全。</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注册于分支机构的专职注册房地产估价师，不计入设立分支机构房地产估价机构的专职注册房地产估价师人数。</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《房地产估价机构管理办法》第二十一条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新设立的分支机构，应当自领取分支机构营业执照之日起30日内，到分支机构工商注册所在地的省、自治区人民政府建设行政主管部门、直辖市人民政府房地产主管部门备案。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一般违法行为表现情形：未正式开展业务且</w:t>
      </w:r>
      <w:r>
        <w:rPr>
          <w:rFonts w:hint="default" w:ascii="Times New Roman" w:hAnsi="Times New Roman" w:cs="Times New Roman"/>
          <w:b w:val="0"/>
          <w:bCs/>
          <w:color w:val="000000"/>
          <w:sz w:val="28"/>
          <w:szCs w:val="28"/>
          <w:lang w:eastAsia="zh-CN"/>
        </w:rPr>
        <w:t>经责令改正后</w:t>
      </w:r>
      <w:r>
        <w:rPr>
          <w:rFonts w:hint="default" w:ascii="Times New Roman" w:hAnsi="Times New Roman" w:eastAsia="方正仿宋简体" w:cs="Times New Roman"/>
          <w:b w:val="0"/>
          <w:bCs/>
          <w:color w:val="000000"/>
          <w:sz w:val="28"/>
          <w:szCs w:val="28"/>
        </w:rPr>
        <w:t>及时改正的。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r>
        <w:rPr>
          <w:rFonts w:hint="default" w:ascii="Times New Roman" w:hAnsi="Times New Roman" w:cs="Times New Roman"/>
          <w:b w:val="0"/>
          <w:bCs/>
          <w:color w:val="000000"/>
          <w:sz w:val="28"/>
          <w:szCs w:val="28"/>
          <w:lang w:eastAsia="zh-CN"/>
        </w:rPr>
        <w:t>，或者造成一定危害后果的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处罚基准：给予警告，处l万元以上1.5万元以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严重违法的表现情形：拒不改正的</w:t>
      </w:r>
      <w:r>
        <w:rPr>
          <w:rFonts w:hint="default" w:ascii="Times New Roman" w:hAnsi="Times New Roman" w:cs="Times New Roman"/>
          <w:b w:val="0"/>
          <w:bCs/>
          <w:color w:val="000000"/>
          <w:sz w:val="28"/>
          <w:szCs w:val="28"/>
          <w:lang w:eastAsia="zh-CN"/>
        </w:rPr>
        <w:t>，或者</w:t>
      </w:r>
      <w:r>
        <w:rPr>
          <w:rFonts w:hint="default" w:ascii="Times New Roman" w:hAnsi="Times New Roman" w:eastAsia="方正仿宋简体" w:cs="Times New Roman"/>
          <w:b w:val="0"/>
          <w:bCs/>
          <w:color w:val="000000"/>
          <w:sz w:val="28"/>
          <w:szCs w:val="28"/>
        </w:rPr>
        <w:t>造成严重后果和恶劣影响的。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处罚基准：给予警告，责令限期改正，处1.5万元以上2万元以下的罚款。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22" w:name="_Toc24789"/>
      <w:bookmarkStart w:id="2823" w:name="_Toc28436"/>
      <w:bookmarkStart w:id="2824" w:name="_Toc31205"/>
      <w:bookmarkStart w:id="2825" w:name="_Toc21395"/>
      <w:bookmarkStart w:id="2826" w:name="_Toc3062"/>
      <w:bookmarkStart w:id="2827" w:name="_Toc4518"/>
      <w:bookmarkStart w:id="2828" w:name="_Toc12931"/>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《房地产估价机构管理办法》第五十条</w:t>
      </w:r>
      <w:r>
        <w:rPr>
          <w:rFonts w:hint="default" w:ascii="Times New Roman" w:hAnsi="Times New Roman" w:cs="Times New Roman"/>
          <w:b/>
          <w:bCs w:val="0"/>
          <w:sz w:val="28"/>
          <w:szCs w:val="28"/>
          <w:highlight w:val="yellow"/>
          <w:lang w:eastAsia="zh-CN"/>
        </w:rPr>
        <w:t>的处罚裁量</w:t>
      </w:r>
      <w:bookmarkEnd w:id="2822"/>
      <w:bookmarkEnd w:id="2823"/>
      <w:bookmarkEnd w:id="2824"/>
      <w:bookmarkEnd w:id="2825"/>
      <w:bookmarkEnd w:id="2826"/>
      <w:bookmarkEnd w:id="2827"/>
      <w:bookmarkEnd w:id="2828"/>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《房地产估价机构管理办法》第</w:t>
      </w:r>
      <w:r>
        <w:rPr>
          <w:rFonts w:hint="default" w:ascii="Times New Roman" w:hAnsi="Times New Roman" w:eastAsia="方正仿宋简体" w:cs="Times New Roman"/>
          <w:b w:val="0"/>
          <w:bCs/>
          <w:color w:val="000000"/>
          <w:sz w:val="28"/>
          <w:szCs w:val="28"/>
          <w:lang w:eastAsia="zh-CN"/>
        </w:rPr>
        <w:t>五十</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有下列行为之一的，由县级以上人民政府房地产主管部门给予警告，责令限期改正；逾期未改正的，可处</w:t>
      </w:r>
      <w:r>
        <w:rPr>
          <w:rFonts w:hint="default" w:ascii="Times New Roman" w:hAnsi="Times New Roman" w:eastAsia="方正仿宋简体" w:cs="Times New Roman"/>
          <w:b w:val="0"/>
          <w:bCs/>
          <w:color w:val="000000"/>
          <w:sz w:val="28"/>
          <w:szCs w:val="28"/>
          <w:highlight w:val="none"/>
        </w:rPr>
        <w:t>5千元</w:t>
      </w:r>
      <w:r>
        <w:rPr>
          <w:rFonts w:hint="default" w:ascii="Times New Roman" w:hAnsi="Times New Roman" w:eastAsia="方正仿宋简体" w:cs="Times New Roman"/>
          <w:b w:val="0"/>
          <w:bCs/>
          <w:color w:val="000000"/>
          <w:sz w:val="28"/>
          <w:szCs w:val="28"/>
        </w:rPr>
        <w:t>以上2万元以下的罚款；给当事人造成损失的，依法承担赔偿责任：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（一）违反本办法第二十</w:t>
      </w:r>
      <w:r>
        <w:rPr>
          <w:rFonts w:hint="default" w:ascii="Times New Roman" w:hAnsi="Times New Roman" w:eastAsia="方正仿宋简体" w:cs="Times New Roman"/>
          <w:b w:val="0"/>
          <w:bCs/>
          <w:color w:val="000000"/>
          <w:sz w:val="28"/>
          <w:szCs w:val="28"/>
          <w:lang w:eastAsia="zh-CN"/>
        </w:rPr>
        <w:t>六</w:t>
      </w:r>
      <w:r>
        <w:rPr>
          <w:rFonts w:hint="default" w:ascii="Times New Roman" w:hAnsi="Times New Roman" w:eastAsia="方正仿宋简体" w:cs="Times New Roman"/>
          <w:b w:val="0"/>
          <w:bCs/>
          <w:color w:val="000000"/>
          <w:sz w:val="28"/>
          <w:szCs w:val="28"/>
        </w:rPr>
        <w:t>条规定承揽业务的；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（二）违反本办法第二十</w:t>
      </w:r>
      <w:r>
        <w:rPr>
          <w:rFonts w:hint="default" w:ascii="Times New Roman" w:hAnsi="Times New Roman" w:eastAsia="方正仿宋简体" w:cs="Times New Roman"/>
          <w:b w:val="0"/>
          <w:bCs/>
          <w:color w:val="000000"/>
          <w:sz w:val="28"/>
          <w:szCs w:val="28"/>
          <w:lang w:eastAsia="zh-CN"/>
        </w:rPr>
        <w:t>九</w:t>
      </w:r>
      <w:r>
        <w:rPr>
          <w:rFonts w:hint="default" w:ascii="Times New Roman" w:hAnsi="Times New Roman" w:eastAsia="方正仿宋简体" w:cs="Times New Roman"/>
          <w:b w:val="0"/>
          <w:bCs/>
          <w:color w:val="000000"/>
          <w:sz w:val="28"/>
          <w:szCs w:val="28"/>
        </w:rPr>
        <w:t>条第一款规定，擅自转让受托的估价业务的；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kern w:val="2"/>
          <w:sz w:val="28"/>
          <w:szCs w:val="28"/>
          <w:lang w:val="en-US" w:eastAsia="zh-CN" w:bidi="ar-SA"/>
        </w:rPr>
        <w:t>（三）违反本办法第二十条第二款、第二十九条第二款、第三十二条规定出具</w:t>
      </w:r>
      <w:r>
        <w:rPr>
          <w:rFonts w:hint="default" w:ascii="Times New Roman" w:hAnsi="Times New Roman" w:eastAsia="方正仿宋简体" w:cs="Times New Roman"/>
          <w:b w:val="0"/>
          <w:bCs/>
          <w:color w:val="000000"/>
          <w:kern w:val="2"/>
          <w:sz w:val="28"/>
          <w:szCs w:val="28"/>
          <w:lang w:val="en-US" w:eastAsia="zh-CN" w:bidi="ar-SA"/>
        </w:rPr>
        <w:fldChar w:fldCharType="begin"/>
      </w:r>
      <w:r>
        <w:rPr>
          <w:rFonts w:hint="default" w:ascii="Times New Roman" w:hAnsi="Times New Roman" w:eastAsia="方正仿宋简体" w:cs="Times New Roman"/>
          <w:b w:val="0"/>
          <w:bCs/>
          <w:color w:val="000000"/>
          <w:kern w:val="2"/>
          <w:sz w:val="28"/>
          <w:szCs w:val="28"/>
          <w:lang w:val="en-US" w:eastAsia="zh-CN" w:bidi="ar-SA"/>
        </w:rPr>
        <w:instrText xml:space="preserve"> HYPERLINK "https://baike.so.com/doc/4401147-4607997.html" \t "https://baike.so.com/doc/_blank" </w:instrText>
      </w:r>
      <w:r>
        <w:rPr>
          <w:rFonts w:hint="default" w:ascii="Times New Roman" w:hAnsi="Times New Roman" w:eastAsia="方正仿宋简体" w:cs="Times New Roman"/>
          <w:b w:val="0"/>
          <w:bCs/>
          <w:color w:val="000000"/>
          <w:kern w:val="2"/>
          <w:sz w:val="28"/>
          <w:szCs w:val="28"/>
          <w:lang w:val="en-US" w:eastAsia="zh-CN" w:bidi="ar-SA"/>
        </w:rPr>
        <w:fldChar w:fldCharType="separate"/>
      </w:r>
      <w:r>
        <w:rPr>
          <w:rFonts w:hint="default" w:ascii="Times New Roman" w:hAnsi="Times New Roman" w:eastAsia="方正仿宋简体" w:cs="Times New Roman"/>
          <w:b w:val="0"/>
          <w:bCs/>
          <w:color w:val="000000"/>
          <w:kern w:val="2"/>
          <w:sz w:val="28"/>
          <w:szCs w:val="28"/>
          <w:lang w:val="en-US" w:eastAsia="zh-CN" w:bidi="ar-SA"/>
        </w:rPr>
        <w:t>估价报告</w:t>
      </w:r>
      <w:r>
        <w:rPr>
          <w:rFonts w:hint="default" w:ascii="Times New Roman" w:hAnsi="Times New Roman" w:eastAsia="方正仿宋简体" w:cs="Times New Roman"/>
          <w:b w:val="0"/>
          <w:bCs/>
          <w:color w:val="000000"/>
          <w:kern w:val="2"/>
          <w:sz w:val="28"/>
          <w:szCs w:val="28"/>
          <w:lang w:val="en-US" w:eastAsia="zh-CN" w:bidi="ar-SA"/>
        </w:rPr>
        <w:fldChar w:fldCharType="end"/>
      </w:r>
      <w:r>
        <w:rPr>
          <w:rFonts w:hint="default" w:ascii="Times New Roman" w:hAnsi="Times New Roman" w:eastAsia="方正仿宋简体" w:cs="Times New Roman"/>
          <w:b w:val="0"/>
          <w:bCs/>
          <w:color w:val="000000"/>
          <w:kern w:val="2"/>
          <w:sz w:val="28"/>
          <w:szCs w:val="28"/>
          <w:lang w:val="en-US" w:eastAsia="zh-CN" w:bidi="ar-SA"/>
        </w:rPr>
        <w:t>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-般违法行为表现情形：</w:t>
      </w:r>
      <w:r>
        <w:rPr>
          <w:rFonts w:hint="default" w:ascii="Times New Roman" w:hAnsi="Times New Roman" w:cs="Times New Roman"/>
          <w:b w:val="0"/>
          <w:bCs/>
          <w:color w:val="000000"/>
          <w:sz w:val="28"/>
          <w:szCs w:val="28"/>
          <w:lang w:eastAsia="zh-CN"/>
        </w:rPr>
        <w:t>逾期未改正，但未造成不良后果的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处罚基准：给予警告，责令限期改正，可处</w:t>
      </w:r>
      <w:r>
        <w:rPr>
          <w:rFonts w:hint="default" w:ascii="Times New Roman" w:hAnsi="Times New Roman" w:eastAsia="方正仿宋简体" w:cs="Times New Roman"/>
          <w:b w:val="0"/>
          <w:bCs/>
          <w:color w:val="000000"/>
          <w:sz w:val="28"/>
          <w:szCs w:val="28"/>
          <w:highlight w:val="none"/>
        </w:rPr>
        <w:t>5千元</w:t>
      </w:r>
      <w:r>
        <w:rPr>
          <w:rFonts w:hint="default" w:ascii="Times New Roman" w:hAnsi="Times New Roman" w:eastAsia="方正仿宋简体" w:cs="Times New Roman"/>
          <w:b w:val="0"/>
          <w:bCs/>
          <w:color w:val="000000"/>
          <w:sz w:val="28"/>
          <w:szCs w:val="28"/>
        </w:rPr>
        <w:t>以上1万元以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较重违法行为表现情形：</w:t>
      </w:r>
      <w:r>
        <w:rPr>
          <w:rFonts w:hint="default" w:ascii="Times New Roman" w:hAnsi="Times New Roman" w:cs="Times New Roman"/>
          <w:b w:val="0"/>
          <w:bCs/>
          <w:color w:val="000000"/>
          <w:sz w:val="28"/>
          <w:szCs w:val="28"/>
          <w:lang w:eastAsia="zh-CN"/>
        </w:rPr>
        <w:t>逾期未改正，但造成不良后果的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严重违法行为表现情形：</w:t>
      </w:r>
      <w:r>
        <w:rPr>
          <w:rFonts w:hint="default" w:ascii="Times New Roman" w:hAnsi="Times New Roman" w:cs="Times New Roman"/>
          <w:b w:val="0"/>
          <w:bCs/>
          <w:color w:val="000000"/>
          <w:sz w:val="28"/>
          <w:szCs w:val="28"/>
          <w:lang w:eastAsia="zh-CN"/>
        </w:rPr>
        <w:t>拒不改正的，或者造成严重后果的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处5万元以上2万元以下的罚款。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29" w:name="_Toc30628"/>
      <w:bookmarkStart w:id="2830" w:name="_Toc29977"/>
      <w:bookmarkStart w:id="2831" w:name="_Toc6641"/>
      <w:bookmarkStart w:id="2832" w:name="_Toc23520"/>
      <w:bookmarkStart w:id="2833" w:name="_Toc29781"/>
      <w:bookmarkStart w:id="2834" w:name="_Toc20536"/>
      <w:bookmarkStart w:id="2835" w:name="_Toc15429"/>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4</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《房地产估价机构管理办法》第五十三条</w:t>
      </w:r>
      <w:bookmarkEnd w:id="2829"/>
      <w:bookmarkEnd w:id="2830"/>
      <w:bookmarkEnd w:id="2831"/>
      <w:bookmarkEnd w:id="2832"/>
      <w:bookmarkEnd w:id="2833"/>
      <w:bookmarkEnd w:id="2834"/>
      <w:bookmarkEnd w:id="2835"/>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《房地产估价机构管理办法》第五十三条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房地产估价机构有本办法第三十三条行为之一的，由县级以上地方人民政府房地产主管部门给予警告，责令限期改正，并处1万元以上3万元以下的罚款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给当事人造成损失的，依法承担赔偿责任</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构成犯罪的，依法追究刑事责任。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《房地产估价机构管理办法》第三十三条</w:t>
      </w:r>
      <w:r>
        <w:rPr>
          <w:rFonts w:hint="default" w:ascii="Times New Roman" w:hAnsi="Times New Roman" w:cs="Times New Roman"/>
          <w:b w:val="0"/>
          <w:bCs/>
          <w:color w:val="000000"/>
          <w:sz w:val="28"/>
          <w:szCs w:val="28"/>
          <w:lang w:eastAsia="zh-CN"/>
        </w:rPr>
        <w:t>规定：</w:t>
      </w:r>
      <w:r>
        <w:rPr>
          <w:rFonts w:hint="default" w:ascii="Times New Roman" w:hAnsi="Times New Roman" w:eastAsia="方正仿宋简体" w:cs="Times New Roman"/>
          <w:b w:val="0"/>
          <w:bCs/>
          <w:color w:val="000000"/>
          <w:sz w:val="28"/>
          <w:szCs w:val="28"/>
        </w:rPr>
        <w:t>房地产估价机构不得有下列行为: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(一)涂改、倒卖、出租、出借或者以其他形式非法转让资质证书;</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(二)超越资质等级业务范围承接房地产估价业务;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(三)以迎合高估或者低估要求、给予回扣、恶意压低收费等方式进行</w:t>
      </w:r>
      <w:r>
        <w:rPr>
          <w:rFonts w:hint="default" w:ascii="Times New Roman" w:hAnsi="Times New Roman" w:eastAsia="方正仿宋简体" w:cs="Times New Roman"/>
          <w:b w:val="0"/>
          <w:bCs/>
          <w:color w:val="000000"/>
          <w:sz w:val="28"/>
          <w:szCs w:val="28"/>
        </w:rPr>
        <w:fldChar w:fldCharType="begin"/>
      </w:r>
      <w:r>
        <w:rPr>
          <w:rFonts w:hint="default" w:ascii="Times New Roman" w:hAnsi="Times New Roman" w:eastAsia="方正仿宋简体" w:cs="Times New Roman"/>
          <w:b w:val="0"/>
          <w:bCs/>
          <w:color w:val="000000"/>
          <w:sz w:val="28"/>
          <w:szCs w:val="28"/>
        </w:rPr>
        <w:instrText xml:space="preserve"> HYPERLINK "https://baike.so.com/doc/3396637-3575374.html" \t "https://baike.so.com/doc/_blank" </w:instrText>
      </w:r>
      <w:r>
        <w:rPr>
          <w:rFonts w:hint="default" w:ascii="Times New Roman" w:hAnsi="Times New Roman" w:eastAsia="方正仿宋简体" w:cs="Times New Roman"/>
          <w:b w:val="0"/>
          <w:bCs/>
          <w:color w:val="000000"/>
          <w:sz w:val="28"/>
          <w:szCs w:val="28"/>
        </w:rPr>
        <w:fldChar w:fldCharType="separate"/>
      </w:r>
      <w:r>
        <w:rPr>
          <w:rFonts w:hint="default" w:ascii="Times New Roman" w:hAnsi="Times New Roman" w:eastAsia="方正仿宋简体" w:cs="Times New Roman"/>
          <w:b w:val="0"/>
          <w:bCs/>
          <w:color w:val="000000"/>
          <w:sz w:val="28"/>
          <w:szCs w:val="28"/>
        </w:rPr>
        <w:t>不正当竞争</w:t>
      </w:r>
      <w:r>
        <w:rPr>
          <w:rFonts w:hint="default" w:ascii="Times New Roman" w:hAnsi="Times New Roman" w:eastAsia="方正仿宋简体" w:cs="Times New Roman"/>
          <w:b w:val="0"/>
          <w:bCs/>
          <w:color w:val="000000"/>
          <w:sz w:val="28"/>
          <w:szCs w:val="28"/>
        </w:rPr>
        <w:fldChar w:fldCharType="end"/>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(四)违反房地产估价规范和标准;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(五)出具有虚假记载、误导性陈述或者重大遗漏的</w:t>
      </w:r>
      <w:r>
        <w:rPr>
          <w:rFonts w:hint="default" w:ascii="Times New Roman" w:hAnsi="Times New Roman" w:eastAsia="方正仿宋简体" w:cs="Times New Roman"/>
          <w:b w:val="0"/>
          <w:bCs/>
          <w:color w:val="000000"/>
          <w:sz w:val="28"/>
          <w:szCs w:val="28"/>
        </w:rPr>
        <w:fldChar w:fldCharType="begin"/>
      </w:r>
      <w:r>
        <w:rPr>
          <w:rFonts w:hint="default" w:ascii="Times New Roman" w:hAnsi="Times New Roman" w:eastAsia="方正仿宋简体" w:cs="Times New Roman"/>
          <w:b w:val="0"/>
          <w:bCs/>
          <w:color w:val="000000"/>
          <w:sz w:val="28"/>
          <w:szCs w:val="28"/>
        </w:rPr>
        <w:instrText xml:space="preserve"> HYPERLINK "https://baike.so.com/doc/4401147-4607997.html" \t "https://baike.so.com/doc/_blank" </w:instrText>
      </w:r>
      <w:r>
        <w:rPr>
          <w:rFonts w:hint="default" w:ascii="Times New Roman" w:hAnsi="Times New Roman" w:eastAsia="方正仿宋简体" w:cs="Times New Roman"/>
          <w:b w:val="0"/>
          <w:bCs/>
          <w:color w:val="000000"/>
          <w:sz w:val="28"/>
          <w:szCs w:val="28"/>
        </w:rPr>
        <w:fldChar w:fldCharType="separate"/>
      </w:r>
      <w:r>
        <w:rPr>
          <w:rFonts w:hint="default" w:ascii="Times New Roman" w:hAnsi="Times New Roman" w:eastAsia="方正仿宋简体" w:cs="Times New Roman"/>
          <w:b w:val="0"/>
          <w:bCs/>
          <w:color w:val="000000"/>
          <w:sz w:val="28"/>
          <w:szCs w:val="28"/>
        </w:rPr>
        <w:t>估价报告</w:t>
      </w:r>
      <w:r>
        <w:rPr>
          <w:rFonts w:hint="default" w:ascii="Times New Roman" w:hAnsi="Times New Roman" w:eastAsia="方正仿宋简体" w:cs="Times New Roman"/>
          <w:b w:val="0"/>
          <w:bCs/>
          <w:color w:val="000000"/>
          <w:sz w:val="28"/>
          <w:szCs w:val="28"/>
        </w:rPr>
        <w:fldChar w:fldCharType="end"/>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(六)擅自设立分支机构;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(七)未经委托人书面同意，擅自转让受托的估价业务;</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(八)法律、法规禁止的其他行为。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处罚基准：给予警告，处1万元以上1.5万元以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较重违法行为表现情形：</w:t>
      </w:r>
      <w:r>
        <w:rPr>
          <w:rFonts w:hint="default" w:ascii="Times New Roman" w:hAnsi="Times New Roman" w:cs="Times New Roman"/>
          <w:b w:val="0"/>
          <w:bCs/>
          <w:color w:val="000000"/>
          <w:sz w:val="28"/>
          <w:szCs w:val="28"/>
          <w:lang w:eastAsia="zh-CN"/>
        </w:rPr>
        <w:t>逾期改正的，或者造成不良后果的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，或者造成严重后果的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处罚基准：给予警告，责令限期改正，处2万元以上3万元以下的罚款。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bidi w:val="0"/>
        <w:rPr>
          <w:rFonts w:hint="default" w:ascii="Times New Roman" w:hAnsi="Times New Roman" w:cs="Times New Roman"/>
          <w:lang w:eastAsia="zh-CN"/>
        </w:rPr>
      </w:pPr>
      <w:bookmarkStart w:id="2836" w:name="_Toc29014"/>
      <w:bookmarkStart w:id="2837" w:name="_Toc9852"/>
      <w:bookmarkStart w:id="2838" w:name="_Toc32578"/>
      <w:bookmarkStart w:id="2839" w:name="_Toc25774"/>
      <w:bookmarkStart w:id="2840" w:name="_Toc6038"/>
      <w:bookmarkStart w:id="2841" w:name="_Toc24763"/>
      <w:bookmarkStart w:id="2842" w:name="_Toc31902"/>
      <w:bookmarkStart w:id="2843" w:name="_Toc8766"/>
      <w:bookmarkStart w:id="2844" w:name="_Toc19552"/>
      <w:r>
        <w:rPr>
          <w:rFonts w:hint="default" w:ascii="Times New Roman" w:hAnsi="Times New Roman" w:cs="Times New Roman"/>
        </w:rPr>
        <w:t>第</w:t>
      </w:r>
      <w:r>
        <w:rPr>
          <w:rFonts w:hint="default" w:ascii="Times New Roman" w:hAnsi="Times New Roman" w:cs="Times New Roman"/>
          <w:lang w:val="en-US" w:eastAsia="zh-CN"/>
        </w:rPr>
        <w:t>十一</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《房地产经纪管理办法》</w:t>
      </w:r>
      <w:bookmarkEnd w:id="2836"/>
      <w:bookmarkEnd w:id="2837"/>
      <w:bookmarkEnd w:id="2838"/>
      <w:bookmarkEnd w:id="2839"/>
      <w:bookmarkEnd w:id="2840"/>
      <w:bookmarkEnd w:id="2841"/>
      <w:bookmarkEnd w:id="2842"/>
      <w:r>
        <w:rPr>
          <w:rFonts w:hint="default" w:ascii="Times New Roman" w:hAnsi="Times New Roman" w:cs="Times New Roman"/>
          <w:lang w:eastAsia="zh-CN"/>
        </w:rPr>
        <w:t>处罚裁量</w:t>
      </w:r>
      <w:bookmarkEnd w:id="2843"/>
      <w:bookmarkEnd w:id="2844"/>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845" w:name="_Toc5520"/>
      <w:bookmarkStart w:id="2846" w:name="_Toc31530"/>
      <w:bookmarkStart w:id="2847" w:name="_Toc14294"/>
      <w:bookmarkStart w:id="2848" w:name="_Toc6935"/>
      <w:bookmarkStart w:id="2849" w:name="_Toc18986"/>
      <w:bookmarkStart w:id="2850" w:name="_Toc11576"/>
      <w:bookmarkStart w:id="2851" w:name="_Toc5541"/>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《房地产经纪管理办法》第三十三条</w:t>
      </w:r>
      <w:bookmarkEnd w:id="2845"/>
      <w:bookmarkEnd w:id="2846"/>
      <w:bookmarkEnd w:id="2847"/>
      <w:bookmarkEnd w:id="2848"/>
      <w:bookmarkEnd w:id="2849"/>
      <w:bookmarkEnd w:id="2850"/>
      <w:bookmarkEnd w:id="2851"/>
      <w:r>
        <w:rPr>
          <w:rFonts w:hint="default" w:ascii="Times New Roman" w:hAnsi="Times New Roman" w:cs="Times New Roman"/>
          <w:b/>
          <w:bCs w:val="0"/>
          <w:sz w:val="28"/>
          <w:szCs w:val="28"/>
          <w:highlight w:val="yellow"/>
          <w:lang w:eastAsia="zh-CN"/>
        </w:rPr>
        <w:t>的</w:t>
      </w:r>
      <w:r>
        <w:rPr>
          <w:rFonts w:hint="default" w:ascii="Times New Roman" w:hAnsi="Times New Roman" w:eastAsia="方正仿宋简体" w:cs="Times New Roman"/>
          <w:b/>
          <w:bCs w:val="0"/>
          <w:sz w:val="28"/>
          <w:szCs w:val="28"/>
          <w:highlight w:val="yellow"/>
          <w:lang w:eastAsia="zh-CN"/>
        </w:rPr>
        <w:t>处罚裁量</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《房地产经纪管理办法》第三十三</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（一）房地产经纪人员以个人名义承接房地产经纪业务和收取费用的；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（二）房地产经纪机构提供代办贷款、代办房地产登记等其他服务，未向委托人说明服务内容、收费标准等情况，并未经委托人同意的；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（三）房地产经纪服务合同未由从事该业务的一名房地产经纪人或者两名房地产经纪人协理签名的；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（四）房地产经纪机构签订房地产经纪服务合同前，不向交易当事人说明和书面告知规定事项的；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（五）房地产经纪机构未按照规定如实记录业务情况或者保存房地产经纪服务合同的。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w:t>
      </w:r>
      <w:r>
        <w:rPr>
          <w:rFonts w:hint="default" w:ascii="Times New Roman" w:hAnsi="Times New Roman" w:eastAsia="方正仿宋简体" w:cs="Times New Roman"/>
          <w:b w:val="0"/>
          <w:bCs/>
          <w:color w:val="000000"/>
          <w:sz w:val="28"/>
          <w:szCs w:val="28"/>
        </w:rPr>
        <w:t>及时整改到位的。</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处罚基准：记入信用档案；对经纪人处以1万元罚款，对经纪机构处以1万元以上1.5万元以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的处罚。</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整改到位的</w:t>
      </w:r>
      <w:r>
        <w:rPr>
          <w:rFonts w:hint="default" w:ascii="Times New Roman" w:hAnsi="Times New Roman" w:cs="Times New Roman"/>
          <w:b w:val="0"/>
          <w:bCs/>
          <w:color w:val="000000"/>
          <w:sz w:val="28"/>
          <w:szCs w:val="28"/>
          <w:lang w:eastAsia="zh-CN"/>
        </w:rPr>
        <w:t>，或者造成不良后果的</w:t>
      </w:r>
      <w:r>
        <w:rPr>
          <w:rFonts w:hint="default" w:ascii="Times New Roman" w:hAnsi="Times New Roman" w:eastAsia="方正仿宋简体" w:cs="Times New Roman"/>
          <w:b w:val="0"/>
          <w:bCs/>
          <w:color w:val="000000"/>
          <w:sz w:val="28"/>
          <w:szCs w:val="28"/>
        </w:rPr>
        <w:t>。</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处罚基准：责令限期改正，记入信用档案；对经纪人处以1万元罚款，对经纪机构处以1.5万元以上2万元以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的处罚。</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，或者造成严重后果的</w:t>
      </w:r>
      <w:r>
        <w:rPr>
          <w:rFonts w:hint="default" w:ascii="Times New Roman" w:hAnsi="Times New Roman" w:eastAsia="方正仿宋简体" w:cs="Times New Roman"/>
          <w:b w:val="0"/>
          <w:bCs/>
          <w:color w:val="000000"/>
          <w:sz w:val="28"/>
          <w:szCs w:val="28"/>
        </w:rPr>
        <w:t>。</w:t>
      </w:r>
    </w:p>
    <w:p>
      <w:pPr>
        <w:pStyle w:val="11"/>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处罚基准：责令限期改正，记入信用档案；对经纪人处以1万元罚款，对经纪机构处以2万元以上3万元以下的处罚。</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52" w:name="_Toc20318"/>
      <w:bookmarkStart w:id="2853" w:name="_Toc9110"/>
      <w:bookmarkStart w:id="2854" w:name="_Toc9103"/>
      <w:bookmarkStart w:id="2855" w:name="_Toc26019"/>
      <w:bookmarkStart w:id="2856" w:name="_Toc20955"/>
      <w:bookmarkStart w:id="2857" w:name="_Toc26893"/>
      <w:bookmarkStart w:id="2858" w:name="_Toc2328"/>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《房地产经纪管理办法》第三十五条</w:t>
      </w:r>
      <w:bookmarkEnd w:id="2852"/>
      <w:bookmarkEnd w:id="2853"/>
      <w:bookmarkEnd w:id="2854"/>
      <w:bookmarkEnd w:id="2855"/>
      <w:bookmarkEnd w:id="2856"/>
      <w:bookmarkEnd w:id="2857"/>
      <w:bookmarkEnd w:id="2858"/>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《房地产经纪管理办法》第三十五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经责令改正后及时改正的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处罚基准：记入信用档案，取消网上签约资格，处1万元以上</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r>
        <w:rPr>
          <w:rFonts w:hint="default" w:ascii="Times New Roman" w:hAnsi="Times New Roman" w:cs="Times New Roman"/>
          <w:b w:val="0"/>
          <w:bCs/>
          <w:color w:val="000000"/>
          <w:sz w:val="28"/>
          <w:szCs w:val="28"/>
          <w:lang w:eastAsia="zh-CN"/>
        </w:rPr>
        <w:t>，或者造成不良后果的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处罚基准：记入信用档案，取消网上签约资格，处</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万元以上</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bookmarkStart w:id="2859" w:name="_Toc19265"/>
      <w:bookmarkStart w:id="2860" w:name="_Toc10320"/>
      <w:bookmarkStart w:id="2861" w:name="_Toc17410"/>
      <w:bookmarkStart w:id="2862" w:name="_Toc27736"/>
      <w:bookmarkStart w:id="2863" w:name="_Toc1343"/>
      <w:bookmarkStart w:id="2864" w:name="_Toc23281"/>
      <w:bookmarkStart w:id="2865" w:name="_Toc31040"/>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6</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拒不改正的，或者造成严重后果的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处罚基准：责令限期改正，记入信用档案，取消网上签约资格，处2万元以上3万元以下罚款。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rPr>
      </w:pPr>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7</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《房地产经纪管理办法》第三十六条的处罚</w:t>
      </w:r>
      <w:r>
        <w:rPr>
          <w:rFonts w:hint="default" w:ascii="Times New Roman" w:hAnsi="Times New Roman" w:cs="Times New Roman"/>
          <w:b/>
          <w:bCs w:val="0"/>
          <w:sz w:val="28"/>
          <w:szCs w:val="28"/>
          <w:highlight w:val="yellow"/>
          <w:lang w:eastAsia="zh-CN"/>
        </w:rPr>
        <w:t>裁量</w:t>
      </w:r>
      <w:bookmarkEnd w:id="2859"/>
      <w:bookmarkEnd w:id="2860"/>
      <w:bookmarkEnd w:id="2861"/>
      <w:bookmarkEnd w:id="2862"/>
      <w:bookmarkEnd w:id="2863"/>
      <w:bookmarkEnd w:id="2864"/>
      <w:bookmarkEnd w:id="2865"/>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《房地产经纪管理办法》第三十六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违反本办法第二十四条，房地产经济机构擅自划转客户交易结算资金的，由县级以上人民政府建设（房地产）主管部门责令限期改正，取消网上签约资格</w:t>
      </w:r>
      <w:r>
        <w:rPr>
          <w:rFonts w:hint="default" w:ascii="Times New Roman" w:hAnsi="Times New Roman" w:cs="Times New Roman"/>
          <w:b w:val="0"/>
          <w:bCs/>
          <w:color w:val="000000"/>
          <w:sz w:val="28"/>
          <w:szCs w:val="28"/>
          <w:lang w:eastAsia="zh-CN"/>
        </w:rPr>
        <w:t>，并</w:t>
      </w:r>
      <w:r>
        <w:rPr>
          <w:rFonts w:hint="default" w:ascii="Times New Roman" w:hAnsi="Times New Roman" w:eastAsia="方正仿宋简体" w:cs="Times New Roman"/>
          <w:b w:val="0"/>
          <w:bCs/>
          <w:color w:val="000000"/>
          <w:sz w:val="28"/>
          <w:szCs w:val="28"/>
        </w:rPr>
        <w:t>处以</w:t>
      </w:r>
      <w:r>
        <w:rPr>
          <w:rFonts w:hint="default" w:ascii="Times New Roman" w:hAnsi="Times New Roman" w:eastAsia="方正仿宋简体" w:cs="Times New Roman"/>
        </w:rPr>
        <w:t>1万元以上</w:t>
      </w:r>
      <w:r>
        <w:rPr>
          <w:rFonts w:hint="default" w:ascii="Times New Roman" w:hAnsi="Times New Roman" w:eastAsia="方正仿宋简体" w:cs="Times New Roman"/>
          <w:b w:val="0"/>
          <w:bCs/>
          <w:color w:val="000000"/>
          <w:sz w:val="28"/>
          <w:szCs w:val="28"/>
        </w:rPr>
        <w:t>3万元罚款。</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rPr>
        <w:t>《房地产经纪管理办法》</w:t>
      </w:r>
      <w:r>
        <w:rPr>
          <w:rFonts w:hint="default" w:ascii="Times New Roman" w:hAnsi="Times New Roman" w:cs="Times New Roman"/>
        </w:rPr>
        <w:t>第二十四条</w:t>
      </w:r>
      <w:r>
        <w:rPr>
          <w:rFonts w:hint="default" w:ascii="Times New Roman" w:hAnsi="Times New Roman" w:cs="Times New Roman"/>
          <w:lang w:eastAsia="zh-CN"/>
        </w:rPr>
        <w:t>规定：</w:t>
      </w:r>
      <w:r>
        <w:rPr>
          <w:rFonts w:hint="default" w:ascii="Times New Roman" w:hAnsi="Times New Roman" w:cs="Times New Roman"/>
        </w:rPr>
        <w:t>房地产交易当事人约定由房地产经纪机构代收代付交易资金的，应当通过房地产经纪机构在银行开设的客户交易结算资金专用存款账户划转交易资金。</w:t>
      </w:r>
    </w:p>
    <w:p>
      <w:pPr>
        <w:rPr>
          <w:rFonts w:hint="default" w:ascii="Times New Roman" w:hAnsi="Times New Roman" w:eastAsia="方正仿宋简体" w:cs="Times New Roman"/>
          <w:b/>
          <w:bCs w:val="0"/>
          <w:color w:val="000000"/>
          <w:sz w:val="28"/>
          <w:szCs w:val="28"/>
        </w:rPr>
      </w:pPr>
      <w:r>
        <w:rPr>
          <w:rFonts w:hint="default" w:ascii="Times New Roman" w:hAnsi="Times New Roman" w:cs="Times New Roman"/>
        </w:rPr>
        <w:t>交易资金的划转应当经过房地产交易资金支付方和房地产经纪机构的签字和盖章。</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经责令改正后及时改正的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处罚基准：取消网上签约资格</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处1万元以上</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r>
        <w:rPr>
          <w:rFonts w:hint="default" w:ascii="Times New Roman" w:hAnsi="Times New Roman" w:cs="Times New Roman"/>
          <w:b w:val="0"/>
          <w:bCs/>
          <w:color w:val="000000"/>
          <w:sz w:val="28"/>
          <w:szCs w:val="28"/>
          <w:lang w:eastAsia="zh-CN"/>
        </w:rPr>
        <w:t>，或者造成不良后果的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处罚基准：取消网上签约资格</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万元以上</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26</w:t>
      </w:r>
      <w:r>
        <w:rPr>
          <w:rFonts w:hint="eastAsia" w:cs="Times New Roman"/>
          <w:b/>
          <w:bCs w:val="0"/>
          <w:color w:val="000000"/>
          <w:sz w:val="28"/>
          <w:szCs w:val="28"/>
          <w:lang w:val="en-US" w:eastAsia="zh-CN"/>
        </w:rPr>
        <w:t>7</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拒不改正的，或者造成严重后果的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处罚基准：责令限期改正，取消网上签约资格</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处2万元以上3万元以下罚款。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66" w:name="_Toc6316"/>
      <w:bookmarkStart w:id="2867" w:name="_Toc10670"/>
      <w:bookmarkStart w:id="2868" w:name="_Toc32721"/>
      <w:bookmarkStart w:id="2869" w:name="_Toc31489"/>
      <w:bookmarkStart w:id="2870" w:name="_Toc28454"/>
      <w:bookmarkStart w:id="2871" w:name="_Toc30408"/>
      <w:bookmarkStart w:id="2872" w:name="_Toc6796"/>
      <w:r>
        <w:rPr>
          <w:rFonts w:hint="default" w:ascii="Times New Roman" w:hAnsi="Times New Roman" w:cs="Times New Roman"/>
          <w:b/>
          <w:bCs w:val="0"/>
          <w:sz w:val="28"/>
          <w:szCs w:val="28"/>
          <w:highlight w:val="yellow"/>
          <w:lang w:val="en-US" w:eastAsia="zh-CN"/>
        </w:rPr>
        <w:t>26</w:t>
      </w:r>
      <w:r>
        <w:rPr>
          <w:rFonts w:hint="eastAsia" w:cs="Times New Roman"/>
          <w:b/>
          <w:bCs w:val="0"/>
          <w:sz w:val="28"/>
          <w:szCs w:val="28"/>
          <w:highlight w:val="yellow"/>
          <w:lang w:val="en-US" w:eastAsia="zh-CN"/>
        </w:rPr>
        <w:t>8</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《房地产经纪管理办法》第三十七条的处罚</w:t>
      </w:r>
      <w:bookmarkEnd w:id="2866"/>
      <w:bookmarkEnd w:id="2867"/>
      <w:bookmarkEnd w:id="2868"/>
      <w:bookmarkEnd w:id="2869"/>
      <w:bookmarkEnd w:id="2870"/>
      <w:bookmarkEnd w:id="2871"/>
      <w:bookmarkEnd w:id="2872"/>
      <w:r>
        <w:rPr>
          <w:rFonts w:hint="default" w:ascii="Times New Roman" w:hAnsi="Times New Roman" w:cs="Times New Roman"/>
          <w:b/>
          <w:bCs w:val="0"/>
          <w:sz w:val="28"/>
          <w:szCs w:val="28"/>
          <w:highlight w:val="yellow"/>
          <w:lang w:eastAsia="zh-CN"/>
        </w:rPr>
        <w:t>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《房地产经纪管理办法》</w:t>
      </w:r>
      <w:r>
        <w:rPr>
          <w:rFonts w:hint="default" w:ascii="Times New Roman" w:hAnsi="Times New Roman" w:eastAsia="方正仿宋简体" w:cs="Times New Roman"/>
          <w:b w:val="0"/>
          <w:bCs/>
          <w:sz w:val="28"/>
          <w:szCs w:val="28"/>
          <w:highlight w:val="none"/>
        </w:rPr>
        <w:t>第三十七条</w:t>
      </w:r>
      <w:r>
        <w:rPr>
          <w:rFonts w:hint="default" w:ascii="Times New Roman" w:hAnsi="Times New Roman" w:cs="Times New Roman"/>
          <w:b w:val="0"/>
          <w:bCs/>
          <w:sz w:val="28"/>
          <w:szCs w:val="28"/>
          <w:highlight w:val="none"/>
          <w:lang w:eastAsia="zh-CN"/>
        </w:rPr>
        <w:t>规定：</w:t>
      </w:r>
      <w:r>
        <w:rPr>
          <w:rFonts w:hint="default" w:ascii="Times New Roman" w:hAnsi="Times New Roman" w:eastAsia="方正仿宋简体" w:cs="Times New Roman"/>
          <w:b w:val="0"/>
          <w:bCs/>
          <w:color w:val="000000"/>
          <w:sz w:val="28"/>
          <w:szCs w:val="28"/>
        </w:rPr>
        <w:t>违反本办法第二十五条第（三）项、第（四）项、第（五）项、第（六）项、第（七）项、第（八）项、第（九）项、第（十）项的，由县级以上地方人民政府建设（房地产）主管部门责令限期改正，记录信用档案；对房地产经纪人员处以1万元罚款；对房地产经纪机构，取消网上签约资格，处以3万元罚款。</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rPr>
        <w:t>《房地产经纪管理办法》</w:t>
      </w:r>
      <w:r>
        <w:rPr>
          <w:rFonts w:hint="default" w:ascii="Times New Roman" w:hAnsi="Times New Roman" w:cs="Times New Roman"/>
        </w:rPr>
        <w:t>第二十五条</w:t>
      </w:r>
      <w:r>
        <w:rPr>
          <w:rFonts w:hint="default" w:ascii="Times New Roman" w:hAnsi="Times New Roman" w:eastAsia="方正仿宋简体" w:cs="Times New Roman"/>
          <w:b w:val="0"/>
          <w:bCs/>
          <w:color w:val="000000"/>
          <w:sz w:val="28"/>
          <w:szCs w:val="28"/>
        </w:rPr>
        <w:t>第（三）项、第（四）项、第（五）项、第（六）项、第（七）项、第（八）项、第（九）项、第（十）项</w:t>
      </w:r>
      <w:r>
        <w:rPr>
          <w:rFonts w:hint="default" w:ascii="Times New Roman" w:hAnsi="Times New Roman" w:cs="Times New Roman"/>
          <w:lang w:eastAsia="zh-CN"/>
        </w:rPr>
        <w:t>规定：</w:t>
      </w:r>
      <w:r>
        <w:rPr>
          <w:rFonts w:hint="default" w:ascii="Times New Roman" w:hAnsi="Times New Roman" w:cs="Times New Roman"/>
        </w:rPr>
        <w:t>房地产经纪机构和房地产经纪人员不得有下列行为：</w:t>
      </w:r>
    </w:p>
    <w:p>
      <w:pPr>
        <w:rPr>
          <w:rFonts w:hint="default" w:ascii="Times New Roman" w:hAnsi="Times New Roman" w:cs="Times New Roman"/>
        </w:rPr>
      </w:pPr>
      <w:r>
        <w:rPr>
          <w:rFonts w:hint="default" w:ascii="Times New Roman" w:hAnsi="Times New Roman" w:cs="Times New Roman"/>
        </w:rPr>
        <w:t>（三）以隐瞒、欺诈、胁迫、贿赂等不正当手段招揽业务，诱骗消费者交易或者强制交易；</w:t>
      </w:r>
    </w:p>
    <w:p>
      <w:pPr>
        <w:rPr>
          <w:rFonts w:hint="default" w:ascii="Times New Roman" w:hAnsi="Times New Roman" w:cs="Times New Roman"/>
        </w:rPr>
      </w:pPr>
      <w:r>
        <w:rPr>
          <w:rFonts w:hint="default" w:ascii="Times New Roman" w:hAnsi="Times New Roman" w:cs="Times New Roman"/>
        </w:rPr>
        <w:t>（四）泄露或者不当使用委托人的个人信息或者商业秘密，谋取不正当利益；</w:t>
      </w:r>
    </w:p>
    <w:p>
      <w:pPr>
        <w:rPr>
          <w:rFonts w:hint="default" w:ascii="Times New Roman" w:hAnsi="Times New Roman" w:cs="Times New Roman"/>
        </w:rPr>
      </w:pPr>
      <w:r>
        <w:rPr>
          <w:rFonts w:hint="default" w:ascii="Times New Roman" w:hAnsi="Times New Roman" w:cs="Times New Roman"/>
        </w:rPr>
        <w:t>（五）为交易当事人规避房屋交易税费等非法目的，就同一房屋签订不同交易价款的合同提供便利；</w:t>
      </w:r>
    </w:p>
    <w:p>
      <w:pPr>
        <w:rPr>
          <w:rFonts w:hint="default" w:ascii="Times New Roman" w:hAnsi="Times New Roman" w:cs="Times New Roman"/>
        </w:rPr>
      </w:pPr>
      <w:r>
        <w:rPr>
          <w:rFonts w:hint="default" w:ascii="Times New Roman" w:hAnsi="Times New Roman" w:cs="Times New Roman"/>
        </w:rPr>
        <w:t>（六）改变房屋内部结构分割出租；</w:t>
      </w:r>
    </w:p>
    <w:p>
      <w:pPr>
        <w:rPr>
          <w:rFonts w:hint="default" w:ascii="Times New Roman" w:hAnsi="Times New Roman" w:cs="Times New Roman"/>
        </w:rPr>
      </w:pPr>
      <w:r>
        <w:rPr>
          <w:rFonts w:hint="default" w:ascii="Times New Roman" w:hAnsi="Times New Roman" w:cs="Times New Roman"/>
        </w:rPr>
        <w:t>（七）侵占、挪用房地产交易资金；</w:t>
      </w:r>
    </w:p>
    <w:p>
      <w:pPr>
        <w:rPr>
          <w:rFonts w:hint="default" w:ascii="Times New Roman" w:hAnsi="Times New Roman" w:cs="Times New Roman"/>
        </w:rPr>
      </w:pPr>
      <w:r>
        <w:rPr>
          <w:rFonts w:hint="default" w:ascii="Times New Roman" w:hAnsi="Times New Roman" w:cs="Times New Roman"/>
        </w:rPr>
        <w:t>（八）承购、承租自己提供经纪服务的房屋；</w:t>
      </w:r>
    </w:p>
    <w:p>
      <w:pPr>
        <w:rPr>
          <w:rFonts w:hint="default" w:ascii="Times New Roman" w:hAnsi="Times New Roman" w:cs="Times New Roman"/>
        </w:rPr>
      </w:pPr>
      <w:r>
        <w:rPr>
          <w:rFonts w:hint="default" w:ascii="Times New Roman" w:hAnsi="Times New Roman" w:cs="Times New Roman"/>
        </w:rPr>
        <w:t>（九）为不符合交易条件的保障性住房和禁止交易的房屋提供经纪服务；</w:t>
      </w:r>
    </w:p>
    <w:p>
      <w:pPr>
        <w:rPr>
          <w:rFonts w:hint="default" w:ascii="Times New Roman" w:hAnsi="Times New Roman" w:cs="Times New Roman"/>
        </w:rPr>
      </w:pPr>
      <w:r>
        <w:rPr>
          <w:rFonts w:hint="default" w:ascii="Times New Roman" w:hAnsi="Times New Roman" w:cs="Times New Roman"/>
        </w:rPr>
        <w:t>（十）法律、法规禁止的其他行为。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26</w:t>
      </w:r>
      <w:r>
        <w:rPr>
          <w:rFonts w:hint="eastAsia" w:cs="Times New Roman"/>
          <w:b w:val="0"/>
          <w:bCs/>
          <w:color w:val="000000"/>
          <w:sz w:val="28"/>
          <w:szCs w:val="28"/>
          <w:lang w:val="en-US" w:eastAsia="zh-CN"/>
        </w:rPr>
        <w:t>8</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w:t>
      </w:r>
      <w:r>
        <w:rPr>
          <w:rFonts w:hint="default" w:ascii="Times New Roman" w:hAnsi="Times New Roman" w:eastAsia="方正仿宋简体" w:cs="Times New Roman"/>
          <w:b w:val="0"/>
          <w:bCs/>
          <w:color w:val="000000"/>
          <w:sz w:val="28"/>
          <w:szCs w:val="28"/>
        </w:rPr>
        <w:t>及时改正的。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处罚基准：记录信用档案；对房地产经纪人员处1万元罚款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对房地产经纪机构，取消网上签约资格</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val="0"/>
          <w:bCs/>
          <w:color w:val="000000"/>
          <w:sz w:val="28"/>
          <w:szCs w:val="28"/>
          <w:lang w:val="en-US" w:eastAsia="zh-CN"/>
        </w:rPr>
        <w:t>26</w:t>
      </w:r>
      <w:r>
        <w:rPr>
          <w:rFonts w:hint="eastAsia" w:cs="Times New Roman"/>
          <w:b w:val="0"/>
          <w:bCs/>
          <w:color w:val="000000"/>
          <w:sz w:val="28"/>
          <w:szCs w:val="28"/>
          <w:lang w:val="en-US" w:eastAsia="zh-CN"/>
        </w:rPr>
        <w:t>8</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处罚基准：记录信用档案；对房地产经纪人员处</w:t>
      </w:r>
      <w:r>
        <w:rPr>
          <w:rFonts w:hint="default" w:ascii="Times New Roman" w:hAnsi="Times New Roman" w:eastAsia="方正仿宋简体" w:cs="Times New Roman"/>
          <w:b w:val="0"/>
          <w:bCs/>
          <w:color w:val="000000"/>
          <w:sz w:val="28"/>
          <w:szCs w:val="28"/>
          <w:lang w:val="en-US" w:eastAsia="zh-CN"/>
        </w:rPr>
        <w:t>1万元的罚款</w:t>
      </w:r>
      <w:r>
        <w:rPr>
          <w:rFonts w:hint="default" w:ascii="Times New Roman" w:hAnsi="Times New Roman" w:eastAsia="方正仿宋简体" w:cs="Times New Roman"/>
          <w:b w:val="0"/>
          <w:bCs/>
          <w:color w:val="000000"/>
          <w:sz w:val="28"/>
          <w:szCs w:val="28"/>
        </w:rPr>
        <w:t>；对房地产经纪机构，取消网上签约资格，处3万元</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val="0"/>
          <w:bCs/>
          <w:sz w:val="28"/>
          <w:szCs w:val="28"/>
          <w:lang w:eastAsia="zh-CN"/>
        </w:rPr>
      </w:pPr>
      <w:bookmarkStart w:id="2873" w:name="_Toc30277"/>
      <w:bookmarkStart w:id="2874" w:name="_Toc6737"/>
      <w:bookmarkStart w:id="2875" w:name="_Toc23775"/>
      <w:bookmarkStart w:id="2876" w:name="_Toc9511"/>
      <w:bookmarkStart w:id="2877" w:name="_Toc15047"/>
      <w:bookmarkStart w:id="2878" w:name="_Toc27053"/>
      <w:bookmarkStart w:id="2879" w:name="_Toc11646"/>
      <w:bookmarkStart w:id="2880" w:name="_Toc6668"/>
      <w:bookmarkStart w:id="2881" w:name="_Toc6074"/>
      <w:r>
        <w:rPr>
          <w:rFonts w:hint="default" w:ascii="Times New Roman" w:hAnsi="Times New Roman" w:eastAsia="方正楷体简体" w:cs="Times New Roman"/>
          <w:b w:val="0"/>
          <w:bCs/>
          <w:sz w:val="28"/>
          <w:szCs w:val="28"/>
          <w:lang w:eastAsia="zh-CN"/>
        </w:rPr>
        <w:t>第</w:t>
      </w:r>
      <w:r>
        <w:rPr>
          <w:rFonts w:hint="default" w:ascii="Times New Roman" w:hAnsi="Times New Roman" w:eastAsia="方正楷体简体" w:cs="Times New Roman"/>
          <w:b w:val="0"/>
          <w:bCs/>
          <w:sz w:val="28"/>
          <w:szCs w:val="28"/>
          <w:lang w:val="en-US" w:eastAsia="zh-CN"/>
        </w:rPr>
        <w:t>十二</w:t>
      </w:r>
      <w:r>
        <w:rPr>
          <w:rFonts w:hint="default" w:ascii="Times New Roman" w:hAnsi="Times New Roman" w:eastAsia="方正楷体简体" w:cs="Times New Roman"/>
          <w:b w:val="0"/>
          <w:bCs/>
          <w:sz w:val="28"/>
          <w:szCs w:val="28"/>
          <w:lang w:eastAsia="zh-CN"/>
        </w:rPr>
        <w:t>节《城市房屋白蚁防治管理规定》</w:t>
      </w:r>
      <w:bookmarkEnd w:id="2873"/>
      <w:bookmarkEnd w:id="2874"/>
      <w:bookmarkEnd w:id="2875"/>
      <w:bookmarkEnd w:id="2876"/>
      <w:bookmarkEnd w:id="2877"/>
      <w:bookmarkEnd w:id="2878"/>
      <w:bookmarkEnd w:id="2879"/>
      <w:r>
        <w:rPr>
          <w:rFonts w:hint="default" w:ascii="Times New Roman" w:hAnsi="Times New Roman" w:cs="Times New Roman"/>
          <w:b w:val="0"/>
          <w:bCs/>
          <w:sz w:val="28"/>
          <w:szCs w:val="28"/>
          <w:lang w:eastAsia="zh-CN"/>
        </w:rPr>
        <w:t>处罚裁量</w:t>
      </w:r>
      <w:bookmarkEnd w:id="2880"/>
      <w:bookmarkEnd w:id="2881"/>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82" w:name="_Toc29663"/>
      <w:bookmarkStart w:id="2883" w:name="_Toc5028"/>
      <w:bookmarkStart w:id="2884" w:name="_Toc15150"/>
      <w:bookmarkStart w:id="2885" w:name="_Toc12672"/>
      <w:bookmarkStart w:id="2886" w:name="_Toc3733"/>
      <w:bookmarkStart w:id="2887" w:name="_Toc20660"/>
      <w:bookmarkStart w:id="2888" w:name="_Toc13916"/>
      <w:r>
        <w:rPr>
          <w:rFonts w:hint="default" w:ascii="Times New Roman" w:hAnsi="Times New Roman" w:cs="Times New Roman"/>
          <w:b/>
          <w:bCs w:val="0"/>
          <w:sz w:val="28"/>
          <w:szCs w:val="28"/>
          <w:highlight w:val="yellow"/>
          <w:lang w:val="en-US" w:eastAsia="zh-CN"/>
        </w:rPr>
        <w:t>2</w:t>
      </w:r>
      <w:r>
        <w:rPr>
          <w:rFonts w:hint="eastAsia" w:cs="Times New Roman"/>
          <w:b/>
          <w:bCs w:val="0"/>
          <w:sz w:val="28"/>
          <w:szCs w:val="28"/>
          <w:highlight w:val="yellow"/>
          <w:lang w:val="en-US" w:eastAsia="zh-CN"/>
        </w:rPr>
        <w:t>69</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《城市房屋白蚁防治管理规定》第十六条</w:t>
      </w:r>
      <w:bookmarkEnd w:id="2882"/>
      <w:bookmarkEnd w:id="2883"/>
      <w:bookmarkEnd w:id="2884"/>
      <w:bookmarkEnd w:id="2885"/>
      <w:bookmarkEnd w:id="2886"/>
      <w:bookmarkEnd w:id="2887"/>
      <w:bookmarkEnd w:id="2888"/>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《城市房屋白蚁防治管理规定》笫十六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房地产开发企业违反本规定第十一条第一款的规定，由房屋所在地的县级以上地方人民政府房地产行政主管部门责令限期改正，并处以2万元以上3万元以下的罚款。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建设单位未按照本规定进行白蚁预防的，由房屋所在地的县级以上地方人民政府房地产行政主管部门责令限期改正，并处以l万元以上3万元以下的罚款。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《城市房屋白蚁防治管理规定》第十一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房地产开发企业在进行商品房销（预）</w:t>
      </w:r>
      <w:r>
        <w:rPr>
          <w:rFonts w:hint="default" w:ascii="Times New Roman" w:hAnsi="Times New Roman" w:eastAsia="方正仿宋简体" w:cs="Times New Roman"/>
          <w:b w:val="0"/>
          <w:bCs/>
          <w:color w:val="000000"/>
          <w:sz w:val="28"/>
          <w:szCs w:val="28"/>
          <w:highlight w:val="none"/>
        </w:rPr>
        <w:t>售时</w:t>
      </w:r>
      <w:r>
        <w:rPr>
          <w:rFonts w:hint="default" w:ascii="Times New Roman" w:hAnsi="Times New Roman" w:eastAsia="方正仿宋简体" w:cs="Times New Roman"/>
          <w:b w:val="0"/>
          <w:bCs/>
          <w:color w:val="000000"/>
          <w:sz w:val="28"/>
          <w:szCs w:val="28"/>
        </w:rPr>
        <w:t>，应当向购房人出具该项目的《白蚁预防合同》或者其他实施房屋白蚁预防的证明文件，提供的《住宅质量保证书》中必须包括白蚁预防质量保证的内容。</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建设单位在办理房屋产权登记手续时，应当向房地产行政主管部门出具按照本规定实施房屋白蚁预防的证明文件。</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69</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处罚基准：房地产开发企业处2万元罚款；建设单位处1万元罚款。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69</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r>
        <w:rPr>
          <w:rFonts w:hint="default" w:ascii="Times New Roman" w:hAnsi="Times New Roman" w:cs="Times New Roman"/>
          <w:b w:val="0"/>
          <w:bCs/>
          <w:color w:val="000000"/>
          <w:sz w:val="28"/>
          <w:szCs w:val="28"/>
          <w:lang w:eastAsia="zh-CN"/>
        </w:rPr>
        <w:t>，或者造成不良后果的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处罚基准：房地产开发企业处2.5万元罚款；建设单位处1万元以上2万元以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w:t>
      </w:r>
      <w:r>
        <w:rPr>
          <w:rFonts w:hint="eastAsia" w:cs="Times New Roman"/>
          <w:b/>
          <w:bCs w:val="0"/>
          <w:color w:val="000000"/>
          <w:sz w:val="28"/>
          <w:szCs w:val="28"/>
          <w:lang w:val="en-US" w:eastAsia="zh-CN"/>
        </w:rPr>
        <w:t>69</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严重违法行为的表现情形：拒不改正的</w:t>
      </w:r>
      <w:r>
        <w:rPr>
          <w:rFonts w:hint="default" w:ascii="Times New Roman" w:hAnsi="Times New Roman" w:cs="Times New Roman"/>
          <w:b w:val="0"/>
          <w:bCs/>
          <w:color w:val="000000"/>
          <w:sz w:val="28"/>
          <w:szCs w:val="28"/>
          <w:lang w:eastAsia="zh-CN"/>
        </w:rPr>
        <w:t>，或者造成</w:t>
      </w:r>
      <w:r>
        <w:rPr>
          <w:rFonts w:hint="default" w:ascii="Times New Roman" w:hAnsi="Times New Roman" w:eastAsia="方正仿宋简体" w:cs="Times New Roman"/>
          <w:b w:val="0"/>
          <w:bCs/>
          <w:color w:val="000000"/>
          <w:sz w:val="28"/>
          <w:szCs w:val="28"/>
        </w:rPr>
        <w:t>恶劣影响的。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责令限期改正，</w:t>
      </w:r>
      <w:r>
        <w:rPr>
          <w:rFonts w:hint="default" w:ascii="Times New Roman" w:hAnsi="Times New Roman" w:eastAsia="方正仿宋简体" w:cs="Times New Roman"/>
          <w:b w:val="0"/>
          <w:bCs/>
          <w:color w:val="000000"/>
          <w:sz w:val="28"/>
          <w:szCs w:val="28"/>
        </w:rPr>
        <w:t>房地产开发企业处3万元罚款；建设单位处2万元以上3万元以下罚款。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889" w:name="_Toc16404"/>
      <w:bookmarkStart w:id="2890" w:name="_Toc30378"/>
      <w:bookmarkStart w:id="2891" w:name="_Toc2823"/>
      <w:bookmarkStart w:id="2892" w:name="_Toc1155"/>
      <w:bookmarkStart w:id="2893" w:name="_Toc14088"/>
      <w:bookmarkStart w:id="2894" w:name="_Toc25510"/>
      <w:bookmarkStart w:id="2895" w:name="_Toc9237"/>
      <w:bookmarkStart w:id="2896" w:name="_Toc24792"/>
      <w:bookmarkStart w:id="2897" w:name="_Toc9292"/>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十三</w:t>
      </w:r>
      <w:r>
        <w:rPr>
          <w:rFonts w:hint="default" w:ascii="Times New Roman" w:hAnsi="Times New Roman" w:eastAsia="方正楷体简体" w:cs="Times New Roman"/>
          <w:b w:val="0"/>
          <w:bCs/>
          <w:sz w:val="28"/>
          <w:szCs w:val="28"/>
        </w:rPr>
        <w:t>节《商品房屋租赁管理办法》</w:t>
      </w:r>
      <w:bookmarkEnd w:id="2889"/>
      <w:bookmarkEnd w:id="2890"/>
      <w:bookmarkEnd w:id="2891"/>
      <w:bookmarkEnd w:id="2892"/>
      <w:bookmarkEnd w:id="2893"/>
      <w:bookmarkEnd w:id="2894"/>
      <w:bookmarkEnd w:id="2895"/>
      <w:r>
        <w:rPr>
          <w:rFonts w:hint="default" w:ascii="Times New Roman" w:hAnsi="Times New Roman" w:eastAsia="方正楷体简体" w:cs="Times New Roman"/>
          <w:b w:val="0"/>
          <w:bCs/>
          <w:sz w:val="28"/>
          <w:szCs w:val="28"/>
          <w:lang w:eastAsia="zh-CN"/>
        </w:rPr>
        <w:t>处罚裁量</w:t>
      </w:r>
      <w:bookmarkEnd w:id="2896"/>
      <w:bookmarkEnd w:id="289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898" w:name="_Toc13274"/>
      <w:bookmarkStart w:id="2899" w:name="_Toc9140"/>
      <w:bookmarkStart w:id="2900" w:name="_Toc14751"/>
      <w:bookmarkStart w:id="2901" w:name="_Toc6656"/>
      <w:bookmarkStart w:id="2902" w:name="_Toc14923"/>
      <w:bookmarkStart w:id="2903" w:name="_Toc32041"/>
      <w:bookmarkStart w:id="2904" w:name="_Toc6563"/>
      <w:r>
        <w:rPr>
          <w:rFonts w:hint="default" w:ascii="Times New Roman" w:hAnsi="Times New Roman" w:cs="Times New Roman"/>
          <w:b/>
          <w:bCs w:val="0"/>
          <w:sz w:val="28"/>
          <w:szCs w:val="28"/>
          <w:highlight w:val="yellow"/>
          <w:lang w:val="en-US" w:eastAsia="zh-CN"/>
        </w:rPr>
        <w:t>27</w:t>
      </w:r>
      <w:r>
        <w:rPr>
          <w:rFonts w:hint="eastAsia" w:cs="Times New Roman"/>
          <w:b/>
          <w:bCs w:val="0"/>
          <w:sz w:val="28"/>
          <w:szCs w:val="28"/>
          <w:highlight w:val="yellow"/>
          <w:lang w:val="en-US" w:eastAsia="zh-CN"/>
        </w:rPr>
        <w:t>0</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《商品房屋租赁管理办法》第二十一条</w:t>
      </w:r>
      <w:bookmarkEnd w:id="2898"/>
      <w:bookmarkEnd w:id="2899"/>
      <w:bookmarkEnd w:id="2900"/>
      <w:bookmarkEnd w:id="2901"/>
      <w:bookmarkEnd w:id="2902"/>
      <w:bookmarkEnd w:id="2903"/>
      <w:bookmarkEnd w:id="2904"/>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《商品房屋租赁管理办法》第二十一</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六条规定的，由直辖市、市、县人民政府建设（房地产）主管部门责令限期改正，对没有违法所得的，可处五千元以下罚款；对有违法所得的，可以处以违法所得一倍以上三倍以下，但不超过三万元的罚款。</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rPr>
        <w:t>《商品房屋租赁管理办法》第六条规定</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rPr>
        <w:t>有下列情形之一的房屋不得出租：</w:t>
      </w:r>
    </w:p>
    <w:p>
      <w:pPr>
        <w:rPr>
          <w:rFonts w:hint="default" w:ascii="Times New Roman" w:hAnsi="Times New Roman" w:cs="Times New Roman"/>
        </w:rPr>
      </w:pPr>
      <w:r>
        <w:rPr>
          <w:rFonts w:hint="default" w:ascii="Times New Roman" w:hAnsi="Times New Roman" w:cs="Times New Roman"/>
        </w:rPr>
        <w:t>（一）属于违法建筑的；</w:t>
      </w:r>
    </w:p>
    <w:p>
      <w:pPr>
        <w:rPr>
          <w:rFonts w:hint="default" w:ascii="Times New Roman" w:hAnsi="Times New Roman" w:cs="Times New Roman"/>
        </w:rPr>
      </w:pPr>
      <w:r>
        <w:rPr>
          <w:rFonts w:hint="default" w:ascii="Times New Roman" w:hAnsi="Times New Roman" w:cs="Times New Roman"/>
        </w:rPr>
        <w:t>（二）不符合安全、防灾等工程建设强制性标准的；</w:t>
      </w:r>
    </w:p>
    <w:p>
      <w:pPr>
        <w:rPr>
          <w:rFonts w:hint="default" w:ascii="Times New Roman" w:hAnsi="Times New Roman" w:cs="Times New Roman"/>
        </w:rPr>
      </w:pPr>
      <w:r>
        <w:rPr>
          <w:rFonts w:hint="default" w:ascii="Times New Roman" w:hAnsi="Times New Roman" w:cs="Times New Roman"/>
        </w:rPr>
        <w:t>（三）违反规定改变房屋使用性质的；</w:t>
      </w:r>
    </w:p>
    <w:p>
      <w:pPr>
        <w:rPr>
          <w:rFonts w:hint="default" w:ascii="Times New Roman" w:hAnsi="Times New Roman" w:eastAsia="方正仿宋简体" w:cs="Times New Roman"/>
          <w:b w:val="0"/>
          <w:bCs/>
          <w:color w:val="000000"/>
          <w:sz w:val="28"/>
          <w:szCs w:val="28"/>
          <w:lang w:eastAsia="zh-CN"/>
        </w:rPr>
      </w:pPr>
      <w:r>
        <w:rPr>
          <w:rFonts w:hint="default" w:ascii="Times New Roman" w:hAnsi="Times New Roman" w:cs="Times New Roman"/>
        </w:rPr>
        <w:t>（四）法律、法规规定禁止出租的其他情形。</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经责令改正后改正，且</w:t>
      </w:r>
      <w:r>
        <w:rPr>
          <w:rFonts w:hint="default" w:ascii="Times New Roman" w:hAnsi="Times New Roman" w:eastAsia="方正仿宋简体" w:cs="Times New Roman"/>
          <w:b w:val="0"/>
          <w:bCs/>
          <w:color w:val="000000"/>
          <w:sz w:val="28"/>
          <w:szCs w:val="28"/>
        </w:rPr>
        <w:t>没有违法所得的。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逾期改正的，或者造成不良影响的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处罚基准：没有违法所得的，可处</w:t>
      </w:r>
      <w:r>
        <w:rPr>
          <w:rFonts w:hint="default" w:ascii="Times New Roman" w:hAnsi="Times New Roman" w:cs="Times New Roman"/>
          <w:b w:val="0"/>
          <w:bCs/>
          <w:color w:val="000000"/>
          <w:sz w:val="28"/>
          <w:szCs w:val="28"/>
          <w:lang w:val="en-US" w:eastAsia="zh-CN"/>
        </w:rPr>
        <w:t>2000</w:t>
      </w:r>
      <w:r>
        <w:rPr>
          <w:rFonts w:hint="default" w:ascii="Times New Roman" w:hAnsi="Times New Roman" w:eastAsia="方正仿宋简体" w:cs="Times New Roman"/>
          <w:b w:val="0"/>
          <w:bCs/>
          <w:color w:val="000000"/>
          <w:sz w:val="28"/>
          <w:szCs w:val="28"/>
        </w:rPr>
        <w:t>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罚款；对有违法所得的，</w:t>
      </w:r>
      <w:r>
        <w:rPr>
          <w:rFonts w:hint="default" w:ascii="Times New Roman" w:hAnsi="Times New Roman" w:cs="Times New Roman"/>
          <w:b w:val="0"/>
          <w:bCs/>
          <w:color w:val="000000"/>
          <w:sz w:val="28"/>
          <w:szCs w:val="28"/>
          <w:lang w:eastAsia="zh-CN"/>
        </w:rPr>
        <w:t>科</w:t>
      </w:r>
      <w:r>
        <w:rPr>
          <w:rFonts w:hint="default" w:ascii="Times New Roman" w:hAnsi="Times New Roman" w:eastAsia="方正仿宋简体" w:cs="Times New Roman"/>
          <w:b w:val="0"/>
          <w:bCs/>
          <w:color w:val="000000"/>
          <w:sz w:val="28"/>
          <w:szCs w:val="28"/>
        </w:rPr>
        <w:t>处违法所得一倍以上二倍以</w:t>
      </w:r>
      <w:r>
        <w:rPr>
          <w:rFonts w:hint="default" w:ascii="Times New Roman" w:hAnsi="Times New Roman" w:cs="Times New Roman"/>
          <w:b w:val="0"/>
          <w:bCs/>
          <w:color w:val="000000"/>
          <w:sz w:val="28"/>
          <w:szCs w:val="28"/>
          <w:lang w:eastAsia="zh-CN"/>
        </w:rPr>
        <w:t>内的罚款</w:t>
      </w:r>
      <w:r>
        <w:rPr>
          <w:rFonts w:hint="default" w:ascii="Times New Roman" w:hAnsi="Times New Roman" w:eastAsia="方正仿宋简体" w:cs="Times New Roman"/>
          <w:b w:val="0"/>
          <w:bCs/>
          <w:color w:val="000000"/>
          <w:sz w:val="28"/>
          <w:szCs w:val="28"/>
        </w:rPr>
        <w:t>，但罚款不超过二万元。</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0</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重违法行为的表现情形：违规行为较重，违规所得数额较多的。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处罚基准：没有违法所得的，</w:t>
      </w:r>
      <w:r>
        <w:rPr>
          <w:rFonts w:hint="default" w:ascii="Times New Roman" w:hAnsi="Times New Roman" w:cs="Times New Roman"/>
          <w:b w:val="0"/>
          <w:bCs/>
          <w:color w:val="000000"/>
          <w:sz w:val="28"/>
          <w:szCs w:val="28"/>
          <w:lang w:eastAsia="zh-CN"/>
        </w:rPr>
        <w:t>处</w:t>
      </w:r>
      <w:r>
        <w:rPr>
          <w:rFonts w:hint="default" w:ascii="Times New Roman" w:hAnsi="Times New Roman" w:cs="Times New Roman"/>
          <w:b w:val="0"/>
          <w:bCs/>
          <w:color w:val="000000"/>
          <w:sz w:val="28"/>
          <w:szCs w:val="28"/>
          <w:lang w:val="en-US" w:eastAsia="zh-CN"/>
        </w:rPr>
        <w:t>2000元以上5000元以下的罚款；</w:t>
      </w:r>
      <w:r>
        <w:rPr>
          <w:rFonts w:hint="default" w:ascii="Times New Roman" w:hAnsi="Times New Roman" w:eastAsia="方正仿宋简体" w:cs="Times New Roman"/>
          <w:b w:val="0"/>
          <w:bCs/>
          <w:color w:val="000000"/>
          <w:sz w:val="28"/>
          <w:szCs w:val="28"/>
        </w:rPr>
        <w:t>对有违法所得的，处违法所得二倍以上三倍以下但不超过三万元的罚款。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905" w:name="_Toc6405"/>
      <w:bookmarkStart w:id="2906" w:name="_Toc23730"/>
      <w:bookmarkStart w:id="2907" w:name="_Toc30754"/>
      <w:bookmarkStart w:id="2908" w:name="_Toc2535"/>
      <w:bookmarkStart w:id="2909" w:name="_Toc16929"/>
      <w:bookmarkStart w:id="2910" w:name="_Toc31304"/>
      <w:bookmarkStart w:id="2911" w:name="_Toc13755"/>
      <w:r>
        <w:rPr>
          <w:rFonts w:hint="default" w:ascii="Times New Roman" w:hAnsi="Times New Roman" w:cs="Times New Roman"/>
          <w:b/>
          <w:bCs w:val="0"/>
          <w:sz w:val="28"/>
          <w:szCs w:val="28"/>
          <w:highlight w:val="yellow"/>
          <w:lang w:val="en-US" w:eastAsia="zh-CN"/>
        </w:rPr>
        <w:t>27</w:t>
      </w:r>
      <w:r>
        <w:rPr>
          <w:rFonts w:hint="eastAsia" w:cs="Times New Roman"/>
          <w:b/>
          <w:bCs w:val="0"/>
          <w:sz w:val="28"/>
          <w:szCs w:val="28"/>
          <w:highlight w:val="yellow"/>
          <w:lang w:val="en-US" w:eastAsia="zh-CN"/>
        </w:rPr>
        <w:t>1</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《商品房屋租赁管理办法》第二十二条</w:t>
      </w:r>
      <w:bookmarkEnd w:id="2905"/>
      <w:bookmarkEnd w:id="2906"/>
      <w:bookmarkEnd w:id="2907"/>
      <w:bookmarkEnd w:id="2908"/>
      <w:bookmarkEnd w:id="2909"/>
      <w:bookmarkEnd w:id="2910"/>
      <w:bookmarkEnd w:id="2911"/>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《商品房屋租赁管理办法》第二十二</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违反本办法第八条规定，由直辖市、市、县人民政府建设（房地产）主管部门责令限期改正，逾期不改正的，可处以五千元以上三万元以下罚款。</w:t>
      </w:r>
    </w:p>
    <w:p>
      <w:pP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《商品房屋租赁管理办法》</w:t>
      </w:r>
      <w:r>
        <w:rPr>
          <w:rFonts w:hint="default" w:ascii="Times New Roman" w:hAnsi="Times New Roman" w:cs="Times New Roman"/>
        </w:rPr>
        <w:t>第八条</w:t>
      </w:r>
      <w:r>
        <w:rPr>
          <w:rFonts w:hint="default" w:ascii="Times New Roman" w:hAnsi="Times New Roman" w:cs="Times New Roman"/>
          <w:lang w:eastAsia="zh-CN"/>
        </w:rPr>
        <w:t>规定：</w:t>
      </w:r>
      <w:r>
        <w:rPr>
          <w:rFonts w:hint="default" w:ascii="Times New Roman" w:hAnsi="Times New Roman" w:cs="Times New Roman"/>
        </w:rPr>
        <w:t>出租住房的，应当以原设计的房间为最小出租单位，人均租住建筑面积不得低于当地人民政府规定的最低标准。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违法行为的表现情形：违规行为较轻，及时整改到位的。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违法行为的表现情形：违规行为较轻，未及时整改到位的。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可</w:t>
      </w:r>
      <w:r>
        <w:rPr>
          <w:rFonts w:hint="default" w:ascii="Times New Roman" w:hAnsi="Times New Roman" w:eastAsia="方正仿宋简体" w:cs="Times New Roman"/>
          <w:b w:val="0"/>
          <w:bCs/>
          <w:color w:val="000000"/>
          <w:sz w:val="28"/>
          <w:szCs w:val="28"/>
        </w:rPr>
        <w:t>处5000元以上1.5万元以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1</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重违法行为的表现情形：违规行为较重且不能及时整改到位的。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处罚基准：处1.5万元以上3万元以下的罚款。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912" w:name="_Toc2816"/>
      <w:bookmarkStart w:id="2913" w:name="_Toc23575"/>
      <w:bookmarkStart w:id="2914" w:name="_Toc12198"/>
      <w:bookmarkStart w:id="2915" w:name="_Toc21836"/>
      <w:bookmarkStart w:id="2916" w:name="_Toc8049"/>
      <w:bookmarkStart w:id="2917" w:name="_Toc9189"/>
      <w:bookmarkStart w:id="2918" w:name="_Toc88"/>
      <w:r>
        <w:rPr>
          <w:rFonts w:hint="default" w:ascii="Times New Roman" w:hAnsi="Times New Roman" w:cs="Times New Roman"/>
          <w:b/>
          <w:bCs w:val="0"/>
          <w:sz w:val="28"/>
          <w:szCs w:val="28"/>
          <w:highlight w:val="yellow"/>
          <w:lang w:val="en-US" w:eastAsia="zh-CN"/>
        </w:rPr>
        <w:t>27</w:t>
      </w:r>
      <w:r>
        <w:rPr>
          <w:rFonts w:hint="eastAsia" w:cs="Times New Roman"/>
          <w:b/>
          <w:bCs w:val="0"/>
          <w:sz w:val="28"/>
          <w:szCs w:val="28"/>
          <w:highlight w:val="yellow"/>
          <w:lang w:val="en-US" w:eastAsia="zh-CN"/>
        </w:rPr>
        <w:t>2</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《商品房屋租赁管理办法》第二十三条</w:t>
      </w:r>
      <w:bookmarkEnd w:id="2912"/>
      <w:bookmarkEnd w:id="2913"/>
      <w:bookmarkEnd w:id="2914"/>
      <w:bookmarkEnd w:id="2915"/>
      <w:bookmarkEnd w:id="2916"/>
      <w:bookmarkEnd w:id="2917"/>
      <w:bookmarkEnd w:id="2918"/>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《商品房屋租赁管理办法》第二十三</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违反本办法第十四条第一</w:t>
      </w:r>
      <w:r>
        <w:rPr>
          <w:rFonts w:hint="default" w:ascii="Times New Roman" w:hAnsi="Times New Roman" w:cs="Times New Roman"/>
          <w:b w:val="0"/>
          <w:bCs/>
          <w:color w:val="000000"/>
          <w:sz w:val="28"/>
          <w:szCs w:val="28"/>
          <w:lang w:eastAsia="zh-CN"/>
        </w:rPr>
        <w:t>款</w:t>
      </w:r>
      <w:r>
        <w:rPr>
          <w:rFonts w:hint="default" w:ascii="Times New Roman" w:hAnsi="Times New Roman" w:eastAsia="方正仿宋简体" w:cs="Times New Roman"/>
          <w:b w:val="0"/>
          <w:bCs/>
          <w:color w:val="000000"/>
          <w:sz w:val="28"/>
          <w:szCs w:val="28"/>
        </w:rPr>
        <w:t>、第十九条规定的，由直辖市、市、县人民政府建设（房地产）主管部门责令限期改正；个人逾期不改正的，处以一千元罚款；单位逾期不改正的，处以一千元以上一万元以下罚款。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《商品房屋租赁管理办法》第十四条第一</w:t>
      </w:r>
      <w:r>
        <w:rPr>
          <w:rFonts w:hint="default" w:ascii="Times New Roman" w:hAnsi="Times New Roman" w:cs="Times New Roman"/>
          <w:b w:val="0"/>
          <w:bCs/>
          <w:color w:val="000000"/>
          <w:sz w:val="28"/>
          <w:szCs w:val="28"/>
          <w:lang w:eastAsia="zh-CN"/>
        </w:rPr>
        <w:t>款</w:t>
      </w:r>
      <w:r>
        <w:rPr>
          <w:rFonts w:hint="default" w:ascii="Times New Roman" w:hAnsi="Times New Roman" w:eastAsia="方正仿宋简体" w:cs="Times New Roman"/>
          <w:b w:val="0"/>
          <w:bCs/>
          <w:color w:val="000000"/>
          <w:sz w:val="28"/>
          <w:szCs w:val="28"/>
        </w:rPr>
        <w:t>规定</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rPr>
        <w:t>房屋租赁合同订立后三十日内，房屋租赁当事人应当到租赁房屋所在地直辖市、市、县人民政府建设（房地产）主管部门办理房屋租赁登记备案。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《商品房屋租赁管理办法》第十九条规定</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rPr>
        <w:t>房屋租赁登记备案内容发生变化、续租或者租赁终止的，当事人应当在三十日内，到原租赁登记备案的部门办理房屋租赁登记备案的变更、延续或者注销手续。</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违法行为的表现情形：违规行为较轻，及时整改到位的。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逾期改正</w:t>
      </w:r>
      <w:r>
        <w:rPr>
          <w:rFonts w:hint="default" w:ascii="Times New Roman" w:hAnsi="Times New Roman" w:eastAsia="方正仿宋简体" w:cs="Times New Roman"/>
          <w:b w:val="0"/>
          <w:bCs/>
          <w:color w:val="000000"/>
          <w:sz w:val="28"/>
          <w:szCs w:val="28"/>
        </w:rPr>
        <w:t>且未及时整改到位的。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处罚基准：对个人处</w:t>
      </w:r>
      <w:r>
        <w:rPr>
          <w:rFonts w:hint="default" w:ascii="Times New Roman" w:hAnsi="Times New Roman" w:cs="Times New Roman"/>
          <w:b w:val="0"/>
          <w:bCs/>
          <w:color w:val="000000"/>
          <w:sz w:val="28"/>
          <w:szCs w:val="28"/>
          <w:lang w:val="en-US" w:eastAsia="zh-CN"/>
        </w:rPr>
        <w:t>1000</w:t>
      </w:r>
      <w:r>
        <w:rPr>
          <w:rFonts w:hint="default" w:ascii="Times New Roman" w:hAnsi="Times New Roman" w:eastAsia="方正仿宋简体" w:cs="Times New Roman"/>
          <w:b w:val="0"/>
          <w:bCs/>
          <w:color w:val="000000"/>
          <w:sz w:val="28"/>
          <w:szCs w:val="28"/>
        </w:rPr>
        <w:t>元罚款，对单位处</w:t>
      </w:r>
      <w:r>
        <w:rPr>
          <w:rFonts w:hint="default" w:ascii="Times New Roman" w:hAnsi="Times New Roman" w:cs="Times New Roman"/>
          <w:b w:val="0"/>
          <w:bCs/>
          <w:color w:val="000000"/>
          <w:sz w:val="28"/>
          <w:szCs w:val="28"/>
          <w:lang w:val="en-US" w:eastAsia="zh-CN"/>
        </w:rPr>
        <w:t>1000</w:t>
      </w:r>
      <w:r>
        <w:rPr>
          <w:rFonts w:hint="default" w:ascii="Times New Roman" w:hAnsi="Times New Roman" w:eastAsia="方正仿宋简体" w:cs="Times New Roman"/>
          <w:b w:val="0"/>
          <w:bCs/>
          <w:color w:val="000000"/>
          <w:sz w:val="28"/>
          <w:szCs w:val="28"/>
        </w:rPr>
        <w:t>千元以上</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w:t>
      </w:r>
      <w:r>
        <w:rPr>
          <w:rFonts w:hint="default" w:ascii="Times New Roman" w:hAnsi="Times New Roman" w:cs="Times New Roman"/>
          <w:b w:val="0"/>
          <w:bCs/>
          <w:color w:val="000000"/>
          <w:sz w:val="28"/>
          <w:szCs w:val="28"/>
          <w:lang w:eastAsia="zh-CN"/>
        </w:rPr>
        <w:t>内的</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2</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拒不改正的，或者造成恶劣影响的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处罚基准：责令限期改正；对个人处</w:t>
      </w:r>
      <w:r>
        <w:rPr>
          <w:rFonts w:hint="default" w:ascii="Times New Roman" w:hAnsi="Times New Roman" w:cs="Times New Roman"/>
          <w:b w:val="0"/>
          <w:bCs/>
          <w:color w:val="000000"/>
          <w:sz w:val="28"/>
          <w:szCs w:val="28"/>
          <w:lang w:val="en-US" w:eastAsia="zh-CN"/>
        </w:rPr>
        <w:t>1000</w:t>
      </w:r>
      <w:r>
        <w:rPr>
          <w:rFonts w:hint="default" w:ascii="Times New Roman" w:hAnsi="Times New Roman" w:eastAsia="方正仿宋简体" w:cs="Times New Roman"/>
          <w:b w:val="0"/>
          <w:bCs/>
          <w:color w:val="000000"/>
          <w:sz w:val="28"/>
          <w:szCs w:val="28"/>
        </w:rPr>
        <w:t>元罚款，对单位处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元以上1万元以下罚款。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p>
    <w:p>
      <w:pPr>
        <w:pStyle w:val="4"/>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楷体简体" w:cs="Times New Roman"/>
          <w:b w:val="0"/>
          <w:bCs/>
          <w:sz w:val="28"/>
          <w:szCs w:val="28"/>
        </w:rPr>
      </w:pPr>
      <w:bookmarkStart w:id="2919" w:name="_Toc26572"/>
      <w:bookmarkStart w:id="2920" w:name="_Toc24251"/>
      <w:bookmarkStart w:id="2921" w:name="_Toc31267"/>
      <w:bookmarkStart w:id="2922" w:name="_Toc23876"/>
      <w:bookmarkStart w:id="2923" w:name="_Toc27638"/>
      <w:bookmarkStart w:id="2924" w:name="_Toc2635"/>
      <w:bookmarkStart w:id="2925" w:name="_Toc17475"/>
      <w:bookmarkStart w:id="2926" w:name="_Toc8960"/>
      <w:bookmarkStart w:id="2927" w:name="_Toc4322"/>
      <w:r>
        <w:rPr>
          <w:rFonts w:hint="default" w:ascii="Times New Roman" w:hAnsi="Times New Roman" w:eastAsia="方正楷体简体" w:cs="Times New Roman"/>
          <w:b w:val="0"/>
          <w:bCs/>
          <w:sz w:val="28"/>
          <w:szCs w:val="28"/>
        </w:rPr>
        <w:t>第</w:t>
      </w:r>
      <w:r>
        <w:rPr>
          <w:rFonts w:hint="default" w:ascii="Times New Roman" w:hAnsi="Times New Roman" w:eastAsia="方正楷体简体" w:cs="Times New Roman"/>
          <w:b w:val="0"/>
          <w:bCs/>
          <w:sz w:val="28"/>
          <w:szCs w:val="28"/>
          <w:lang w:val="en-US" w:eastAsia="zh-CN"/>
        </w:rPr>
        <w:t>十四</w:t>
      </w:r>
      <w:r>
        <w:rPr>
          <w:rFonts w:hint="default" w:ascii="Times New Roman" w:hAnsi="Times New Roman" w:eastAsia="方正楷体简体" w:cs="Times New Roman"/>
          <w:b w:val="0"/>
          <w:bCs/>
          <w:sz w:val="28"/>
          <w:szCs w:val="28"/>
        </w:rPr>
        <w:t>节</w:t>
      </w:r>
      <w:r>
        <w:rPr>
          <w:rFonts w:hint="default" w:ascii="Times New Roman" w:hAnsi="Times New Roman" w:cs="Times New Roman"/>
          <w:b w:val="0"/>
          <w:bCs/>
          <w:sz w:val="28"/>
          <w:szCs w:val="28"/>
          <w:lang w:val="en-US" w:eastAsia="zh-CN"/>
        </w:rPr>
        <w:t xml:space="preserve"> </w:t>
      </w:r>
      <w:r>
        <w:rPr>
          <w:rFonts w:hint="default" w:ascii="Times New Roman" w:hAnsi="Times New Roman" w:eastAsia="方正楷体简体" w:cs="Times New Roman"/>
          <w:b w:val="0"/>
          <w:bCs/>
          <w:sz w:val="28"/>
          <w:szCs w:val="28"/>
        </w:rPr>
        <w:t>《公共租赁住房管理办法》</w:t>
      </w:r>
      <w:bookmarkEnd w:id="2919"/>
      <w:bookmarkEnd w:id="2920"/>
      <w:bookmarkEnd w:id="2921"/>
      <w:bookmarkEnd w:id="2922"/>
      <w:bookmarkEnd w:id="2923"/>
      <w:bookmarkEnd w:id="2924"/>
      <w:bookmarkEnd w:id="2925"/>
      <w:r>
        <w:rPr>
          <w:rFonts w:hint="default" w:ascii="Times New Roman" w:hAnsi="Times New Roman" w:eastAsia="方正楷体简体" w:cs="Times New Roman"/>
          <w:b w:val="0"/>
          <w:bCs/>
          <w:sz w:val="28"/>
          <w:szCs w:val="28"/>
          <w:lang w:eastAsia="zh-CN"/>
        </w:rPr>
        <w:t>处罚裁量</w:t>
      </w:r>
      <w:bookmarkEnd w:id="2926"/>
      <w:bookmarkEnd w:id="2927"/>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928" w:name="_Toc13219"/>
      <w:bookmarkStart w:id="2929" w:name="_Toc5255"/>
      <w:bookmarkStart w:id="2930" w:name="_Toc10495"/>
      <w:bookmarkStart w:id="2931" w:name="_Toc5269"/>
      <w:bookmarkStart w:id="2932" w:name="_Toc20538"/>
      <w:bookmarkStart w:id="2933" w:name="_Toc6869"/>
      <w:bookmarkStart w:id="2934" w:name="_Toc19441"/>
      <w:r>
        <w:rPr>
          <w:rFonts w:hint="default" w:ascii="Times New Roman" w:hAnsi="Times New Roman" w:cs="Times New Roman"/>
          <w:b/>
          <w:bCs w:val="0"/>
          <w:sz w:val="28"/>
          <w:szCs w:val="28"/>
          <w:highlight w:val="yellow"/>
          <w:lang w:val="en-US" w:eastAsia="zh-CN"/>
        </w:rPr>
        <w:t>27</w:t>
      </w:r>
      <w:r>
        <w:rPr>
          <w:rFonts w:hint="eastAsia" w:cs="Times New Roman"/>
          <w:b/>
          <w:bCs w:val="0"/>
          <w:sz w:val="28"/>
          <w:szCs w:val="28"/>
          <w:highlight w:val="yellow"/>
          <w:lang w:val="en-US" w:eastAsia="zh-CN"/>
        </w:rPr>
        <w:t>3</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《公共租赁住房管理办法》第三十四条</w:t>
      </w:r>
      <w:bookmarkEnd w:id="2928"/>
      <w:bookmarkEnd w:id="2929"/>
      <w:bookmarkEnd w:id="2930"/>
      <w:bookmarkEnd w:id="2931"/>
      <w:bookmarkEnd w:id="2932"/>
      <w:bookmarkEnd w:id="2933"/>
      <w:bookmarkEnd w:id="2934"/>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《公共租赁住房管理办法》第三十四</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公共租赁住房的所有权人及其委托的运营单位违反本办法，有下列行为之一的，由市、县级人民政府住房保障主管部门责令限期改正，并处以3万元以下罚款：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（一）向不符合条件的对象出租公共租赁住房的；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（二）未履行公共租赁住房及其配套设施维修养护义务的；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（三）改变公共租赁住房的保障性住房性质、用途。以及配套设施的规划用途的。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公共租赁住房的所有权人为行政机关的，按照本办法第三十三条处理。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cs="Times New Roman"/>
          <w:b w:val="0"/>
          <w:bCs/>
          <w:color w:val="000000"/>
          <w:sz w:val="28"/>
          <w:szCs w:val="28"/>
          <w:lang w:eastAsia="zh-CN"/>
        </w:rPr>
        <w:t>轻微</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w:t>
      </w:r>
      <w:r>
        <w:rPr>
          <w:rFonts w:hint="default" w:ascii="Times New Roman" w:hAnsi="Times New Roman" w:cs="Times New Roman"/>
          <w:b w:val="0"/>
          <w:bCs/>
          <w:color w:val="000000"/>
          <w:sz w:val="28"/>
          <w:szCs w:val="28"/>
          <w:lang w:eastAsia="zh-CN"/>
        </w:rPr>
        <w:t>免</w:t>
      </w:r>
      <w:r>
        <w:rPr>
          <w:rFonts w:hint="default" w:ascii="Times New Roman" w:hAnsi="Times New Roman" w:eastAsia="方正仿宋简体" w:cs="Times New Roman"/>
          <w:b w:val="0"/>
          <w:bCs/>
          <w:color w:val="000000"/>
          <w:sz w:val="28"/>
          <w:szCs w:val="28"/>
        </w:rPr>
        <w:t>予处罚。</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cs="Times New Roman"/>
          <w:b w:val="0"/>
          <w:bCs/>
          <w:color w:val="000000"/>
          <w:sz w:val="28"/>
          <w:szCs w:val="28"/>
          <w:lang w:eastAsia="zh-CN"/>
        </w:rPr>
        <w:t>一般</w:t>
      </w:r>
      <w:r>
        <w:rPr>
          <w:rFonts w:hint="default" w:ascii="Times New Roman" w:hAnsi="Times New Roman" w:eastAsia="方正仿宋简体" w:cs="Times New Roman"/>
          <w:b w:val="0"/>
          <w:bCs/>
          <w:color w:val="000000"/>
          <w:sz w:val="28"/>
          <w:szCs w:val="28"/>
        </w:rPr>
        <w:t>违法行为的表现情形：</w:t>
      </w:r>
      <w:r>
        <w:rPr>
          <w:rFonts w:hint="default" w:ascii="Times New Roman" w:hAnsi="Times New Roman" w:cs="Times New Roman"/>
          <w:b w:val="0"/>
          <w:bCs/>
          <w:color w:val="000000"/>
          <w:sz w:val="28"/>
          <w:szCs w:val="28"/>
          <w:lang w:eastAsia="zh-CN"/>
        </w:rPr>
        <w:t>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，或者造成不良后果的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处罚基准：责令限期改正，处</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万元以</w:t>
      </w:r>
      <w:r>
        <w:rPr>
          <w:rFonts w:hint="default" w:ascii="Times New Roman" w:hAnsi="Times New Roman" w:cs="Times New Roman"/>
          <w:b w:val="0"/>
          <w:bCs/>
          <w:color w:val="000000"/>
          <w:sz w:val="28"/>
          <w:szCs w:val="28"/>
          <w:lang w:eastAsia="zh-CN"/>
        </w:rPr>
        <w:t>内的</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3</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cs="Times New Roman"/>
          <w:b w:val="0"/>
          <w:bCs/>
          <w:color w:val="000000"/>
          <w:sz w:val="28"/>
          <w:szCs w:val="28"/>
          <w:lang w:eastAsia="zh-CN"/>
        </w:rPr>
        <w:t>较</w:t>
      </w:r>
      <w:r>
        <w:rPr>
          <w:rFonts w:hint="default" w:ascii="Times New Roman" w:hAnsi="Times New Roman" w:eastAsia="方正仿宋简体" w:cs="Times New Roman"/>
          <w:b w:val="0"/>
          <w:bCs/>
          <w:color w:val="000000"/>
          <w:sz w:val="28"/>
          <w:szCs w:val="28"/>
        </w:rPr>
        <w:t>重违法行为的表现情形：</w:t>
      </w:r>
      <w:r>
        <w:rPr>
          <w:rFonts w:hint="default" w:ascii="Times New Roman" w:hAnsi="Times New Roman" w:cs="Times New Roman"/>
          <w:b w:val="0"/>
          <w:bCs/>
          <w:color w:val="000000"/>
          <w:sz w:val="28"/>
          <w:szCs w:val="28"/>
          <w:lang w:eastAsia="zh-CN"/>
        </w:rPr>
        <w:t>拒不改正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或者造成恶劣影响的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处罚基准：责令限期改正，处</w:t>
      </w:r>
      <w:r>
        <w:rPr>
          <w:rFonts w:hint="default" w:ascii="Times New Roman" w:hAnsi="Times New Roman" w:cs="Times New Roman"/>
          <w:b w:val="0"/>
          <w:bCs/>
          <w:color w:val="000000"/>
          <w:sz w:val="28"/>
          <w:szCs w:val="28"/>
          <w:lang w:val="en-US" w:eastAsia="zh-CN"/>
        </w:rPr>
        <w:t>1.5</w:t>
      </w:r>
      <w:r>
        <w:rPr>
          <w:rFonts w:hint="default" w:ascii="Times New Roman" w:hAnsi="Times New Roman" w:eastAsia="方正仿宋简体" w:cs="Times New Roman"/>
          <w:b w:val="0"/>
          <w:bCs/>
          <w:color w:val="000000"/>
          <w:sz w:val="28"/>
          <w:szCs w:val="28"/>
        </w:rPr>
        <w:t>万元</w:t>
      </w:r>
      <w:r>
        <w:rPr>
          <w:rFonts w:hint="default" w:ascii="Times New Roman" w:hAnsi="Times New Roman" w:cs="Times New Roman"/>
          <w:b w:val="0"/>
          <w:bCs/>
          <w:color w:val="000000"/>
          <w:sz w:val="28"/>
          <w:szCs w:val="28"/>
          <w:lang w:eastAsia="zh-CN"/>
        </w:rPr>
        <w:t>以上</w:t>
      </w:r>
      <w:r>
        <w:rPr>
          <w:rFonts w:hint="default" w:ascii="Times New Roman" w:hAnsi="Times New Roman" w:eastAsia="方正仿宋简体" w:cs="Times New Roman"/>
          <w:b w:val="0"/>
          <w:bCs/>
          <w:color w:val="000000"/>
          <w:sz w:val="28"/>
          <w:szCs w:val="28"/>
        </w:rPr>
        <w:t>3万元以下</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罚款。</w:t>
      </w:r>
    </w:p>
    <w:p>
      <w:pPr>
        <w:pStyle w:val="5"/>
        <w:bidi w:val="0"/>
        <w:rPr>
          <w:rFonts w:hint="default" w:ascii="Times New Roman" w:hAnsi="Times New Roman" w:cs="Times New Roman"/>
          <w:highlight w:val="yellow"/>
          <w:lang w:eastAsia="zh-CN"/>
        </w:rPr>
      </w:pPr>
      <w:bookmarkStart w:id="2935" w:name="_Toc31258"/>
      <w:bookmarkStart w:id="2936" w:name="_Toc14697"/>
      <w:bookmarkStart w:id="2937" w:name="_Toc3363"/>
      <w:bookmarkStart w:id="2938" w:name="_Toc6120"/>
      <w:bookmarkStart w:id="2939" w:name="_Toc8291"/>
      <w:bookmarkStart w:id="2940" w:name="_Toc30840"/>
      <w:bookmarkStart w:id="2941" w:name="_Toc16005"/>
      <w:r>
        <w:rPr>
          <w:rFonts w:hint="default" w:ascii="Times New Roman" w:hAnsi="Times New Roman" w:cs="Times New Roman"/>
          <w:highlight w:val="yellow"/>
          <w:lang w:val="en-US" w:eastAsia="zh-CN"/>
        </w:rPr>
        <w:t>27</w:t>
      </w:r>
      <w:r>
        <w:rPr>
          <w:rFonts w:hint="eastAsia" w:cs="Times New Roman"/>
          <w:highlight w:val="yellow"/>
          <w:lang w:val="en-US" w:eastAsia="zh-CN"/>
        </w:rPr>
        <w:t>4</w:t>
      </w:r>
      <w:r>
        <w:rPr>
          <w:rFonts w:hint="default" w:ascii="Times New Roman" w:hAnsi="Times New Roman" w:cs="Times New Roman"/>
          <w:highlight w:val="yellow"/>
          <w:lang w:val="en-US" w:eastAsia="zh-CN"/>
        </w:rPr>
        <w:t xml:space="preserve">. </w:t>
      </w:r>
      <w:r>
        <w:rPr>
          <w:rFonts w:hint="default" w:ascii="Times New Roman" w:hAnsi="Times New Roman" w:cs="Times New Roman"/>
          <w:highlight w:val="yellow"/>
          <w:lang w:eastAsia="zh-CN"/>
        </w:rPr>
        <w:t>《公共租赁住房管理办法》第三十五条</w:t>
      </w:r>
      <w:bookmarkEnd w:id="2935"/>
      <w:bookmarkEnd w:id="2936"/>
      <w:bookmarkEnd w:id="2937"/>
      <w:bookmarkEnd w:id="2938"/>
      <w:bookmarkEnd w:id="2939"/>
      <w:bookmarkEnd w:id="2940"/>
      <w:bookmarkEnd w:id="2941"/>
      <w:r>
        <w:rPr>
          <w:rFonts w:hint="default" w:ascii="Times New Roman" w:hAnsi="Times New Roman" w:cs="Times New Roman"/>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《公共租赁住房管理办法》第三十五</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申请人隐瞒有关情况或提供虚假材料申请公共租赁住房的，市、县级人民政府住房保障主管部门不予受理，给予警告，并记入公共租赁住房管理档案。</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以欺骗等不正当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动退回公共租赁住房之日起五年内不得再次申请公共租赁住房。</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一般违法行为的表现情形：违规行为较轻的，</w:t>
      </w:r>
      <w:r>
        <w:rPr>
          <w:rFonts w:hint="default" w:ascii="Times New Roman" w:hAnsi="Times New Roman" w:cs="Times New Roman"/>
          <w:b w:val="0"/>
          <w:bCs/>
          <w:color w:val="000000"/>
          <w:sz w:val="28"/>
          <w:szCs w:val="28"/>
          <w:lang w:eastAsia="zh-CN"/>
        </w:rPr>
        <w:t>且</w:t>
      </w:r>
      <w:r>
        <w:rPr>
          <w:rFonts w:hint="default" w:ascii="Times New Roman" w:hAnsi="Times New Roman" w:eastAsia="方正仿宋简体" w:cs="Times New Roman"/>
          <w:b w:val="0"/>
          <w:bCs/>
          <w:color w:val="000000"/>
          <w:sz w:val="28"/>
          <w:szCs w:val="28"/>
        </w:rPr>
        <w:t>只有隐瞒有关情况的。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处罚基准：处500元以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较重违法行为的表现情形：违规行为较重的，提供资料有造假行为的。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处罚基准：处500元以</w:t>
      </w:r>
      <w:r>
        <w:rPr>
          <w:rFonts w:hint="default" w:ascii="Times New Roman" w:hAnsi="Times New Roman" w:cs="Times New Roman"/>
          <w:b w:val="0"/>
          <w:bCs/>
          <w:color w:val="000000"/>
          <w:sz w:val="28"/>
          <w:szCs w:val="28"/>
          <w:lang w:eastAsia="zh-CN"/>
        </w:rPr>
        <w:t>上</w:t>
      </w:r>
      <w:r>
        <w:rPr>
          <w:rFonts w:hint="default" w:ascii="Times New Roman" w:hAnsi="Times New Roman" w:eastAsia="方正仿宋简体" w:cs="Times New Roman"/>
          <w:b w:val="0"/>
          <w:bCs/>
          <w:color w:val="000000"/>
          <w:sz w:val="28"/>
          <w:szCs w:val="28"/>
        </w:rPr>
        <w:t>800元以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4</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严重违法行为的表现情形：违规行为严重的，通过大量虚假材料获得房屋并用于盈利的。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处罚基准：处800元</w:t>
      </w:r>
      <w:r>
        <w:rPr>
          <w:rFonts w:hint="default" w:ascii="Times New Roman" w:hAnsi="Times New Roman" w:cs="Times New Roman"/>
          <w:b w:val="0"/>
          <w:bCs/>
          <w:color w:val="000000"/>
          <w:sz w:val="28"/>
          <w:szCs w:val="28"/>
          <w:lang w:eastAsia="zh-CN"/>
        </w:rPr>
        <w:t>以上</w:t>
      </w:r>
      <w:r>
        <w:rPr>
          <w:rFonts w:hint="default" w:ascii="Times New Roman" w:hAnsi="Times New Roman" w:eastAsia="方正仿宋简体" w:cs="Times New Roman"/>
          <w:b w:val="0"/>
          <w:bCs/>
          <w:color w:val="000000"/>
          <w:sz w:val="28"/>
          <w:szCs w:val="28"/>
        </w:rPr>
        <w:t>1000元以下罚款。</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942" w:name="_Toc30387"/>
      <w:bookmarkStart w:id="2943" w:name="_Toc14757"/>
      <w:bookmarkStart w:id="2944" w:name="_Toc31618"/>
      <w:bookmarkStart w:id="2945" w:name="_Toc3407"/>
      <w:bookmarkStart w:id="2946" w:name="_Toc27068"/>
      <w:bookmarkStart w:id="2947" w:name="_Toc2855"/>
      <w:bookmarkStart w:id="2948" w:name="_Toc32283"/>
      <w:r>
        <w:rPr>
          <w:rFonts w:hint="default" w:ascii="Times New Roman" w:hAnsi="Times New Roman" w:cs="Times New Roman"/>
          <w:b/>
          <w:bCs w:val="0"/>
          <w:sz w:val="28"/>
          <w:szCs w:val="28"/>
          <w:highlight w:val="yellow"/>
          <w:lang w:val="en-US" w:eastAsia="zh-CN"/>
        </w:rPr>
        <w:t>27</w:t>
      </w:r>
      <w:r>
        <w:rPr>
          <w:rFonts w:hint="eastAsia" w:cs="Times New Roman"/>
          <w:b/>
          <w:bCs w:val="0"/>
          <w:sz w:val="28"/>
          <w:szCs w:val="28"/>
          <w:highlight w:val="yellow"/>
          <w:lang w:val="en-US" w:eastAsia="zh-CN"/>
        </w:rPr>
        <w:t>5</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lang w:eastAsia="zh-CN"/>
        </w:rPr>
        <w:t>《公共租赁住房管理办法》第三十六条</w:t>
      </w:r>
      <w:bookmarkEnd w:id="2942"/>
      <w:bookmarkEnd w:id="2943"/>
      <w:bookmarkEnd w:id="2944"/>
      <w:bookmarkEnd w:id="2945"/>
      <w:bookmarkEnd w:id="2946"/>
      <w:bookmarkEnd w:id="2947"/>
      <w:bookmarkEnd w:id="2948"/>
      <w:r>
        <w:rPr>
          <w:rFonts w:hint="default" w:ascii="Times New Roman" w:hAnsi="Times New Roman" w:cs="Times New Roman"/>
          <w:b/>
          <w:bCs w:val="0"/>
          <w:sz w:val="28"/>
          <w:szCs w:val="28"/>
          <w:highlight w:val="yellow"/>
          <w:lang w:eastAsia="zh-CN"/>
        </w:rPr>
        <w:t>的处罚裁量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《公共租赁住房管理办法》第三十六</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（一）转借、转租或者擅自调换所承租公共租赁住房的；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（二）改变所承租公共租赁住房用途的；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（三）破坏或者擅自装修所承租公共租赁住房，拒不恢复原状的；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（四）在公共租赁住房内从事违法活动的；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（五）无正当理由连续6个月以上闲置公共租赁住房的；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有</w:t>
      </w:r>
      <w:r>
        <w:rPr>
          <w:rFonts w:hint="default" w:ascii="Times New Roman" w:hAnsi="Times New Roman" w:cs="Times New Roman"/>
          <w:b w:val="0"/>
          <w:bCs/>
          <w:color w:val="000000"/>
          <w:sz w:val="28"/>
          <w:szCs w:val="28"/>
          <w:lang w:eastAsia="zh-CN"/>
        </w:rPr>
        <w:t>前</w:t>
      </w:r>
      <w:r>
        <w:rPr>
          <w:rFonts w:hint="default" w:ascii="Times New Roman" w:hAnsi="Times New Roman" w:eastAsia="方正仿宋简体" w:cs="Times New Roman"/>
          <w:b w:val="0"/>
          <w:bCs/>
          <w:color w:val="000000"/>
          <w:sz w:val="28"/>
          <w:szCs w:val="28"/>
        </w:rPr>
        <w:t>款所列行为，承租人自退回公共祖灵住房之日起五年内不得再次申请公共租赁住房；造成损失的，依法承担赔偿责任。</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.1 </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经责令改正后改正的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处罚基准：责令按市场价格补缴从违法行为发生之日起的租金，记入公共租赁住房管理档案，</w:t>
      </w:r>
      <w:r>
        <w:rPr>
          <w:rFonts w:hint="default" w:ascii="Times New Roman" w:hAnsi="Times New Roman" w:cs="Times New Roman"/>
          <w:b w:val="0"/>
          <w:bCs/>
          <w:color w:val="000000"/>
          <w:sz w:val="28"/>
          <w:szCs w:val="28"/>
          <w:lang w:eastAsia="zh-CN"/>
        </w:rPr>
        <w:t>不</w:t>
      </w:r>
      <w:r>
        <w:rPr>
          <w:rFonts w:hint="default" w:ascii="Times New Roman" w:hAnsi="Times New Roman" w:eastAsia="方正仿宋简体" w:cs="Times New Roman"/>
          <w:b w:val="0"/>
          <w:bCs/>
          <w:color w:val="000000"/>
          <w:sz w:val="28"/>
          <w:szCs w:val="28"/>
        </w:rPr>
        <w:t>处罚款；有违法所得的，处以违法所得</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但不超过</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万元的罚款</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.2 </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逾期改正</w:t>
      </w:r>
      <w:r>
        <w:rPr>
          <w:rFonts w:hint="default" w:ascii="Times New Roman" w:hAnsi="Times New Roman" w:eastAsia="方正仿宋简体" w:cs="Times New Roman"/>
          <w:b w:val="0"/>
          <w:bCs/>
          <w:color w:val="000000"/>
          <w:sz w:val="28"/>
          <w:szCs w:val="28"/>
        </w:rPr>
        <w:t>的</w:t>
      </w:r>
      <w:r>
        <w:rPr>
          <w:rFonts w:hint="default" w:ascii="Times New Roman" w:hAnsi="Times New Roman" w:cs="Times New Roman"/>
          <w:b w:val="0"/>
          <w:bCs/>
          <w:color w:val="000000"/>
          <w:sz w:val="28"/>
          <w:szCs w:val="28"/>
          <w:lang w:eastAsia="zh-CN"/>
        </w:rPr>
        <w:t>，或者造成不良影响的</w:t>
      </w:r>
      <w:r>
        <w:rPr>
          <w:rFonts w:hint="default" w:ascii="Times New Roman" w:hAnsi="Times New Roman" w:eastAsia="方正仿宋简体" w:cs="Times New Roman"/>
          <w:b w:val="0"/>
          <w:bCs/>
          <w:color w:val="000000"/>
          <w:sz w:val="28"/>
          <w:szCs w:val="28"/>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处罚基准：责令按市场价格补缴从违法行为发生之日起的租金，记入公共租赁住房管理档案，处</w:t>
      </w:r>
      <w:r>
        <w:rPr>
          <w:rFonts w:hint="default" w:ascii="Times New Roman" w:hAnsi="Times New Roman" w:cs="Times New Roman"/>
          <w:b w:val="0"/>
          <w:bCs/>
          <w:color w:val="000000"/>
          <w:sz w:val="28"/>
          <w:szCs w:val="28"/>
          <w:lang w:val="en-US" w:eastAsia="zh-CN"/>
        </w:rPr>
        <w:t>500元</w:t>
      </w:r>
      <w:r>
        <w:rPr>
          <w:rFonts w:hint="default" w:ascii="Times New Roman" w:hAnsi="Times New Roman" w:eastAsia="方正仿宋简体" w:cs="Times New Roman"/>
          <w:b w:val="0"/>
          <w:bCs/>
          <w:color w:val="000000"/>
          <w:sz w:val="28"/>
          <w:szCs w:val="28"/>
        </w:rPr>
        <w:t>罚款；有违法所得的，处以违法所得</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上</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内</w:t>
      </w:r>
      <w:r>
        <w:rPr>
          <w:rFonts w:hint="default" w:ascii="Times New Roman" w:hAnsi="Times New Roman" w:eastAsia="方正仿宋简体" w:cs="Times New Roman"/>
          <w:b w:val="0"/>
          <w:bCs/>
          <w:color w:val="000000"/>
          <w:sz w:val="28"/>
          <w:szCs w:val="28"/>
        </w:rPr>
        <w:t>但不超过</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万元的罚款</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cs="Times New Roman"/>
          <w:b/>
          <w:bCs w:val="0"/>
          <w:color w:val="000000"/>
          <w:sz w:val="28"/>
          <w:szCs w:val="28"/>
          <w:lang w:val="en-US" w:eastAsia="zh-CN"/>
        </w:rPr>
        <w:t>27</w:t>
      </w:r>
      <w:r>
        <w:rPr>
          <w:rFonts w:hint="eastAsia" w:cs="Times New Roman"/>
          <w:b/>
          <w:bCs w:val="0"/>
          <w:color w:val="000000"/>
          <w:sz w:val="28"/>
          <w:szCs w:val="28"/>
          <w:lang w:val="en-US" w:eastAsia="zh-CN"/>
        </w:rPr>
        <w:t>5</w:t>
      </w:r>
      <w:r>
        <w:rPr>
          <w:rFonts w:hint="default" w:ascii="Times New Roman" w:hAnsi="Times New Roman" w:cs="Times New Roman"/>
          <w:b/>
          <w:bCs w:val="0"/>
          <w:color w:val="000000"/>
          <w:sz w:val="28"/>
          <w:szCs w:val="28"/>
          <w:lang w:val="en-US" w:eastAsia="zh-CN"/>
        </w:rPr>
        <w:t xml:space="preserve">.3 </w:t>
      </w:r>
      <w:r>
        <w:rPr>
          <w:rFonts w:hint="default" w:ascii="Times New Roman" w:hAnsi="Times New Roman" w:eastAsia="方正仿宋简体" w:cs="Times New Roman"/>
          <w:b w:val="0"/>
          <w:bCs/>
          <w:color w:val="000000"/>
          <w:sz w:val="28"/>
          <w:szCs w:val="28"/>
        </w:rPr>
        <w:t>严重违法行为的表现情形：有二项以上违规且违规所得数额较多的。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处罚基准：责令按市场价格补缴从违法行为发生之日起的租金，记入公共租赁住房管理档案，处</w:t>
      </w:r>
      <w:r>
        <w:rPr>
          <w:rFonts w:hint="default" w:ascii="Times New Roman" w:hAnsi="Times New Roman" w:cs="Times New Roman"/>
          <w:b w:val="0"/>
          <w:bCs/>
          <w:color w:val="000000"/>
          <w:sz w:val="28"/>
          <w:szCs w:val="28"/>
          <w:lang w:val="en-US" w:eastAsia="zh-CN"/>
        </w:rPr>
        <w:t>1000元</w:t>
      </w:r>
      <w:r>
        <w:rPr>
          <w:rFonts w:hint="default" w:ascii="Times New Roman" w:hAnsi="Times New Roman" w:eastAsia="方正仿宋简体" w:cs="Times New Roman"/>
          <w:b w:val="0"/>
          <w:bCs/>
          <w:color w:val="000000"/>
          <w:sz w:val="28"/>
          <w:szCs w:val="28"/>
        </w:rPr>
        <w:t>罚款；有违法所得的，处以违法所得</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倍以</w:t>
      </w:r>
      <w:r>
        <w:rPr>
          <w:rFonts w:hint="default" w:ascii="Times New Roman" w:hAnsi="Times New Roman" w:cs="Times New Roman"/>
          <w:b w:val="0"/>
          <w:bCs/>
          <w:color w:val="000000"/>
          <w:sz w:val="28"/>
          <w:szCs w:val="28"/>
          <w:lang w:eastAsia="zh-CN"/>
        </w:rPr>
        <w:t>下</w:t>
      </w:r>
      <w:r>
        <w:rPr>
          <w:rFonts w:hint="default" w:ascii="Times New Roman" w:hAnsi="Times New Roman" w:eastAsia="方正仿宋简体" w:cs="Times New Roman"/>
          <w:b w:val="0"/>
          <w:bCs/>
          <w:color w:val="000000"/>
          <w:sz w:val="28"/>
          <w:szCs w:val="28"/>
        </w:rPr>
        <w:t>但不超过</w:t>
      </w:r>
      <w:r>
        <w:rPr>
          <w:rFonts w:hint="default" w:ascii="Times New Roman" w:hAnsi="Times New Roman" w:cs="Times New Roman"/>
          <w:b w:val="0"/>
          <w:bCs/>
          <w:color w:val="000000"/>
          <w:sz w:val="28"/>
          <w:szCs w:val="28"/>
          <w:lang w:val="en-US" w:eastAsia="zh-CN"/>
        </w:rPr>
        <w:t>3</w:t>
      </w:r>
      <w:r>
        <w:rPr>
          <w:rFonts w:hint="default" w:ascii="Times New Roman" w:hAnsi="Times New Roman" w:eastAsia="方正仿宋简体" w:cs="Times New Roman"/>
          <w:b w:val="0"/>
          <w:bCs/>
          <w:color w:val="000000"/>
          <w:sz w:val="28"/>
          <w:szCs w:val="28"/>
        </w:rPr>
        <w:t>万元的罚款</w:t>
      </w:r>
      <w:r>
        <w:rPr>
          <w:rFonts w:hint="default" w:ascii="Times New Roman" w:hAnsi="Times New Roman" w:cs="Times New Roman"/>
          <w:b w:val="0"/>
          <w:bCs/>
          <w:color w:val="000000"/>
          <w:sz w:val="28"/>
          <w:szCs w:val="28"/>
          <w:lang w:eastAsia="zh-CN"/>
        </w:rPr>
        <w:t>。</w:t>
      </w:r>
    </w:p>
    <w:p>
      <w:pPr>
        <w:pStyle w:val="5"/>
        <w:pageBreakBefore w:val="0"/>
        <w:kinsoku/>
        <w:wordWrap/>
        <w:overflowPunct/>
        <w:topLinePunct w:val="0"/>
        <w:bidi w:val="0"/>
        <w:spacing w:beforeLines="0" w:afterLines="0" w:line="440" w:lineRule="exact"/>
        <w:ind w:firstLine="560" w:firstLineChars="200"/>
        <w:textAlignment w:val="auto"/>
        <w:rPr>
          <w:rFonts w:hint="default" w:ascii="Times New Roman" w:hAnsi="Times New Roman" w:eastAsia="方正仿宋简体" w:cs="Times New Roman"/>
          <w:b/>
          <w:bCs w:val="0"/>
          <w:sz w:val="28"/>
          <w:szCs w:val="28"/>
          <w:highlight w:val="yellow"/>
          <w:lang w:eastAsia="zh-CN"/>
        </w:rPr>
      </w:pPr>
      <w:bookmarkStart w:id="2949" w:name="_Toc26392"/>
      <w:bookmarkStart w:id="2950" w:name="_Toc8907"/>
      <w:bookmarkStart w:id="2951" w:name="_Toc22830"/>
      <w:bookmarkStart w:id="2952" w:name="_Toc32103"/>
      <w:bookmarkStart w:id="2953" w:name="_Toc3624"/>
      <w:bookmarkStart w:id="2954" w:name="_Toc17092"/>
      <w:bookmarkStart w:id="2955" w:name="_Toc7379"/>
      <w:r>
        <w:rPr>
          <w:rFonts w:hint="eastAsia" w:cs="Times New Roman"/>
          <w:b/>
          <w:bCs w:val="0"/>
          <w:sz w:val="28"/>
          <w:szCs w:val="28"/>
          <w:highlight w:val="yellow"/>
          <w:lang w:val="en-US" w:eastAsia="zh-CN"/>
        </w:rPr>
        <w:t>276</w:t>
      </w:r>
      <w:r>
        <w:rPr>
          <w:rFonts w:hint="default" w:ascii="Times New Roman" w:hAnsi="Times New Roman" w:cs="Times New Roman"/>
          <w:b/>
          <w:bCs w:val="0"/>
          <w:sz w:val="28"/>
          <w:szCs w:val="28"/>
          <w:highlight w:val="yellow"/>
          <w:lang w:val="en-US" w:eastAsia="zh-CN"/>
        </w:rPr>
        <w:t xml:space="preserve">. </w:t>
      </w:r>
      <w:r>
        <w:rPr>
          <w:rFonts w:hint="default" w:ascii="Times New Roman" w:hAnsi="Times New Roman" w:eastAsia="方正仿宋简体" w:cs="Times New Roman"/>
          <w:b/>
          <w:bCs w:val="0"/>
          <w:sz w:val="28"/>
          <w:szCs w:val="28"/>
          <w:highlight w:val="yellow"/>
        </w:rPr>
        <w:t>《公共租赁住房管理办法》第三十七条的</w:t>
      </w:r>
      <w:bookmarkEnd w:id="2949"/>
      <w:bookmarkEnd w:id="2950"/>
      <w:bookmarkEnd w:id="2951"/>
      <w:bookmarkEnd w:id="2952"/>
      <w:bookmarkEnd w:id="2953"/>
      <w:bookmarkEnd w:id="2954"/>
      <w:bookmarkEnd w:id="2955"/>
      <w:r>
        <w:rPr>
          <w:rFonts w:hint="default" w:ascii="Times New Roman" w:hAnsi="Times New Roman" w:cs="Times New Roman"/>
          <w:b/>
          <w:bCs w:val="0"/>
          <w:sz w:val="28"/>
          <w:szCs w:val="28"/>
          <w:highlight w:val="yellow"/>
          <w:lang w:eastAsia="zh-CN"/>
        </w:rPr>
        <w:t>处罚裁量</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bCs w:val="0"/>
          <w:color w:val="000000"/>
          <w:sz w:val="28"/>
          <w:szCs w:val="28"/>
        </w:rPr>
        <w:t>处罚依据：</w:t>
      </w:r>
      <w:r>
        <w:rPr>
          <w:rFonts w:hint="default" w:ascii="Times New Roman" w:hAnsi="Times New Roman" w:eastAsia="方正仿宋简体" w:cs="Times New Roman"/>
          <w:b w:val="0"/>
          <w:bCs/>
          <w:color w:val="000000"/>
          <w:sz w:val="28"/>
          <w:szCs w:val="28"/>
        </w:rPr>
        <w:t>《公共租赁住房管理办法》第三十七</w:t>
      </w:r>
      <w:r>
        <w:rPr>
          <w:rFonts w:hint="default" w:ascii="Times New Roman" w:hAnsi="Times New Roman" w:cs="Times New Roman"/>
          <w:b w:val="0"/>
          <w:bCs/>
          <w:color w:val="000000"/>
          <w:sz w:val="28"/>
          <w:szCs w:val="28"/>
          <w:lang w:eastAsia="zh-CN"/>
        </w:rPr>
        <w:t>条规定：</w:t>
      </w:r>
      <w:r>
        <w:rPr>
          <w:rFonts w:hint="default" w:ascii="Times New Roman" w:hAnsi="Times New Roman" w:eastAsia="方正仿宋简体" w:cs="Times New Roman"/>
          <w:b w:val="0"/>
          <w:bCs/>
          <w:color w:val="000000"/>
          <w:sz w:val="28"/>
          <w:szCs w:val="28"/>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《房地产经纪管理办法》</w:t>
      </w:r>
      <w:r>
        <w:rPr>
          <w:rFonts w:hint="default" w:ascii="Times New Roman" w:hAnsi="Times New Roman" w:eastAsia="方正仿宋简体" w:cs="Times New Roman"/>
          <w:b w:val="0"/>
          <w:bCs/>
          <w:sz w:val="28"/>
          <w:szCs w:val="28"/>
          <w:highlight w:val="none"/>
        </w:rPr>
        <w:t>第三十七条</w:t>
      </w:r>
      <w:r>
        <w:rPr>
          <w:rFonts w:hint="default" w:ascii="Times New Roman" w:hAnsi="Times New Roman" w:cs="Times New Roman"/>
          <w:b w:val="0"/>
          <w:bCs/>
          <w:sz w:val="28"/>
          <w:szCs w:val="28"/>
          <w:highlight w:val="none"/>
          <w:lang w:eastAsia="zh-CN"/>
        </w:rPr>
        <w:t>规定：</w:t>
      </w:r>
      <w:r>
        <w:rPr>
          <w:rFonts w:hint="default" w:ascii="Times New Roman" w:hAnsi="Times New Roman" w:eastAsia="方正仿宋简体" w:cs="Times New Roman"/>
          <w:b w:val="0"/>
          <w:bCs/>
          <w:color w:val="000000"/>
          <w:sz w:val="28"/>
          <w:szCs w:val="28"/>
        </w:rPr>
        <w:t>违反本办法第二十五条第（三）项、第（四）项、第（五）项、第（六）项、第（七）项、第（八）项、第（九）项、第（十）项的，由县级以上地方人民政府建设（房地产）主管部门责令限期改正，记录信用档案；对房地产经纪人员处以1万元罚款；对房地产经纪机构，取消网上签约资格，处以3万元罚款。</w:t>
      </w:r>
    </w:p>
    <w:p>
      <w:pPr>
        <w:rPr>
          <w:rFonts w:hint="default" w:ascii="Times New Roman" w:hAnsi="Times New Roman" w:cs="Times New Roman"/>
        </w:rPr>
      </w:pPr>
      <w:r>
        <w:rPr>
          <w:rFonts w:hint="default" w:ascii="Times New Roman" w:hAnsi="Times New Roman" w:eastAsia="方正仿宋简体" w:cs="Times New Roman"/>
          <w:b w:val="0"/>
          <w:bCs/>
          <w:color w:val="000000"/>
          <w:sz w:val="28"/>
          <w:szCs w:val="28"/>
        </w:rPr>
        <w:t>《房地产经纪管理办法》</w:t>
      </w:r>
      <w:r>
        <w:rPr>
          <w:rFonts w:hint="default" w:ascii="Times New Roman" w:hAnsi="Times New Roman" w:cs="Times New Roman"/>
        </w:rPr>
        <w:t>第二十五条</w:t>
      </w:r>
      <w:r>
        <w:rPr>
          <w:rFonts w:hint="default" w:ascii="Times New Roman" w:hAnsi="Times New Roman" w:eastAsia="方正仿宋简体" w:cs="Times New Roman"/>
          <w:b w:val="0"/>
          <w:bCs/>
          <w:color w:val="000000"/>
          <w:sz w:val="28"/>
          <w:szCs w:val="28"/>
        </w:rPr>
        <w:t>第（三）项、第（四）项、第（五）项、第（六）项、第（七）项、第（八）项、第（九）项、第（十）项</w:t>
      </w:r>
      <w:r>
        <w:rPr>
          <w:rFonts w:hint="default" w:ascii="Times New Roman" w:hAnsi="Times New Roman" w:cs="Times New Roman"/>
          <w:lang w:eastAsia="zh-CN"/>
        </w:rPr>
        <w:t>规定：</w:t>
      </w:r>
      <w:r>
        <w:rPr>
          <w:rFonts w:hint="default" w:ascii="Times New Roman" w:hAnsi="Times New Roman" w:cs="Times New Roman"/>
        </w:rPr>
        <w:t>房地产经纪机构和房地产经纪人员不得有下列行为：</w:t>
      </w:r>
    </w:p>
    <w:p>
      <w:pPr>
        <w:rPr>
          <w:rFonts w:hint="default" w:ascii="Times New Roman" w:hAnsi="Times New Roman" w:cs="Times New Roman"/>
        </w:rPr>
      </w:pPr>
      <w:r>
        <w:rPr>
          <w:rFonts w:hint="default" w:ascii="Times New Roman" w:hAnsi="Times New Roman" w:cs="Times New Roman"/>
        </w:rPr>
        <w:t>（三）以隐瞒、欺诈、胁迫、贿赂等不正当手段招揽业务，诱骗消费者交易或者强制交易；</w:t>
      </w:r>
    </w:p>
    <w:p>
      <w:pPr>
        <w:rPr>
          <w:rFonts w:hint="default" w:ascii="Times New Roman" w:hAnsi="Times New Roman" w:cs="Times New Roman"/>
        </w:rPr>
      </w:pPr>
      <w:r>
        <w:rPr>
          <w:rFonts w:hint="default" w:ascii="Times New Roman" w:hAnsi="Times New Roman" w:cs="Times New Roman"/>
        </w:rPr>
        <w:t>（四）泄露或者不当使用委托人的个人信息或者商业秘密，谋取不正当利益；</w:t>
      </w:r>
    </w:p>
    <w:p>
      <w:pPr>
        <w:rPr>
          <w:rFonts w:hint="default" w:ascii="Times New Roman" w:hAnsi="Times New Roman" w:cs="Times New Roman"/>
        </w:rPr>
      </w:pPr>
      <w:r>
        <w:rPr>
          <w:rFonts w:hint="default" w:ascii="Times New Roman" w:hAnsi="Times New Roman" w:cs="Times New Roman"/>
        </w:rPr>
        <w:t>（五）为交易当事人规避房屋交易税费等非法目的，就同一房屋签订不同交易价款的合同提供便利；</w:t>
      </w:r>
    </w:p>
    <w:p>
      <w:pPr>
        <w:rPr>
          <w:rFonts w:hint="default" w:ascii="Times New Roman" w:hAnsi="Times New Roman" w:cs="Times New Roman"/>
        </w:rPr>
      </w:pPr>
      <w:r>
        <w:rPr>
          <w:rFonts w:hint="default" w:ascii="Times New Roman" w:hAnsi="Times New Roman" w:cs="Times New Roman"/>
        </w:rPr>
        <w:t>（六）改变房屋内部结构分割出租；</w:t>
      </w:r>
    </w:p>
    <w:p>
      <w:pPr>
        <w:rPr>
          <w:rFonts w:hint="default" w:ascii="Times New Roman" w:hAnsi="Times New Roman" w:cs="Times New Roman"/>
        </w:rPr>
      </w:pPr>
      <w:r>
        <w:rPr>
          <w:rFonts w:hint="default" w:ascii="Times New Roman" w:hAnsi="Times New Roman" w:cs="Times New Roman"/>
        </w:rPr>
        <w:t>（七）侵占、挪用房地产交易资金；</w:t>
      </w:r>
    </w:p>
    <w:p>
      <w:pPr>
        <w:rPr>
          <w:rFonts w:hint="default" w:ascii="Times New Roman" w:hAnsi="Times New Roman" w:cs="Times New Roman"/>
        </w:rPr>
      </w:pPr>
      <w:r>
        <w:rPr>
          <w:rFonts w:hint="default" w:ascii="Times New Roman" w:hAnsi="Times New Roman" w:cs="Times New Roman"/>
        </w:rPr>
        <w:t>（八）承购、承租自己提供经纪服务的房屋；</w:t>
      </w:r>
    </w:p>
    <w:p>
      <w:pPr>
        <w:rPr>
          <w:rFonts w:hint="default" w:ascii="Times New Roman" w:hAnsi="Times New Roman" w:cs="Times New Roman"/>
        </w:rPr>
      </w:pPr>
      <w:r>
        <w:rPr>
          <w:rFonts w:hint="default" w:ascii="Times New Roman" w:hAnsi="Times New Roman" w:cs="Times New Roman"/>
        </w:rPr>
        <w:t>（九）为不符合交易条件的保障性住房和禁止交易的房屋提供经纪服务；</w:t>
      </w:r>
    </w:p>
    <w:p>
      <w:pPr>
        <w:rPr>
          <w:rFonts w:hint="default" w:ascii="Times New Roman" w:hAnsi="Times New Roman" w:cs="Times New Roman"/>
        </w:rPr>
      </w:pPr>
      <w:r>
        <w:rPr>
          <w:rFonts w:hint="default" w:ascii="Times New Roman" w:hAnsi="Times New Roman" w:cs="Times New Roman"/>
        </w:rPr>
        <w:t>（十）法律、法规禁止的其他行为。</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bCs w:val="0"/>
          <w:color w:val="000000"/>
          <w:sz w:val="28"/>
          <w:szCs w:val="28"/>
        </w:rPr>
      </w:pPr>
      <w:r>
        <w:rPr>
          <w:rFonts w:hint="default" w:ascii="Times New Roman" w:hAnsi="Times New Roman" w:eastAsia="方正仿宋简体" w:cs="Times New Roman"/>
          <w:b/>
          <w:bCs w:val="0"/>
          <w:color w:val="000000"/>
          <w:sz w:val="28"/>
          <w:szCs w:val="28"/>
        </w:rPr>
        <w:t>违法行为情形和处罚基准：</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val="0"/>
          <w:bCs/>
          <w:color w:val="000000"/>
          <w:sz w:val="28"/>
          <w:szCs w:val="28"/>
          <w:lang w:val="en-US" w:eastAsia="zh-CN"/>
        </w:rPr>
        <w:t>276</w:t>
      </w:r>
      <w:r>
        <w:rPr>
          <w:rFonts w:hint="default" w:ascii="Times New Roman" w:hAnsi="Times New Roman" w:cs="Times New Roman"/>
          <w:b w:val="0"/>
          <w:bCs/>
          <w:color w:val="000000"/>
          <w:sz w:val="28"/>
          <w:szCs w:val="28"/>
          <w:lang w:val="en-US" w:eastAsia="zh-CN"/>
        </w:rPr>
        <w:t>.1</w:t>
      </w:r>
      <w:r>
        <w:rPr>
          <w:rFonts w:hint="default" w:ascii="Times New Roman" w:hAnsi="Times New Roman" w:eastAsia="方正仿宋简体" w:cs="Times New Roman"/>
          <w:b w:val="0"/>
          <w:bCs/>
          <w:color w:val="000000"/>
          <w:sz w:val="28"/>
          <w:szCs w:val="28"/>
        </w:rPr>
        <w:t>一般违法行为的表现情形：</w:t>
      </w:r>
      <w:r>
        <w:rPr>
          <w:rFonts w:hint="default" w:ascii="Times New Roman" w:hAnsi="Times New Roman" w:cs="Times New Roman"/>
          <w:b w:val="0"/>
          <w:bCs/>
          <w:color w:val="000000"/>
          <w:sz w:val="28"/>
          <w:szCs w:val="28"/>
          <w:lang w:eastAsia="zh-CN"/>
        </w:rPr>
        <w:t>经责令改正后</w:t>
      </w:r>
      <w:r>
        <w:rPr>
          <w:rFonts w:hint="default" w:ascii="Times New Roman" w:hAnsi="Times New Roman" w:eastAsia="方正仿宋简体" w:cs="Times New Roman"/>
          <w:b w:val="0"/>
          <w:bCs/>
          <w:color w:val="000000"/>
          <w:sz w:val="28"/>
          <w:szCs w:val="28"/>
        </w:rPr>
        <w:t>及时改正的。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cs="Times New Roman"/>
          <w:b w:val="0"/>
          <w:bCs/>
          <w:color w:val="000000"/>
          <w:sz w:val="28"/>
          <w:szCs w:val="28"/>
          <w:lang w:eastAsia="zh-CN"/>
        </w:rPr>
      </w:pPr>
      <w:r>
        <w:rPr>
          <w:rFonts w:hint="default" w:ascii="Times New Roman" w:hAnsi="Times New Roman" w:eastAsia="方正仿宋简体" w:cs="Times New Roman"/>
          <w:b w:val="0"/>
          <w:bCs/>
          <w:color w:val="000000"/>
          <w:sz w:val="28"/>
          <w:szCs w:val="28"/>
        </w:rPr>
        <w:t>处罚基准：记录信用档案；对房地产经纪人员处</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元罚款</w:t>
      </w:r>
      <w:r>
        <w:rPr>
          <w:rFonts w:hint="default" w:ascii="Times New Roman" w:hAnsi="Times New Roman" w:cs="Times New Roman"/>
          <w:b w:val="0"/>
          <w:bCs/>
          <w:color w:val="000000"/>
          <w:sz w:val="28"/>
          <w:szCs w:val="28"/>
          <w:lang w:eastAsia="zh-CN"/>
        </w:rPr>
        <w:t>；</w:t>
      </w:r>
      <w:r>
        <w:rPr>
          <w:rFonts w:hint="default" w:ascii="Times New Roman" w:hAnsi="Times New Roman" w:eastAsia="方正仿宋简体" w:cs="Times New Roman"/>
          <w:b w:val="0"/>
          <w:bCs/>
          <w:color w:val="000000"/>
          <w:sz w:val="28"/>
          <w:szCs w:val="28"/>
        </w:rPr>
        <w:t>对房地产经纪机构，取消网上签约资格，处以</w:t>
      </w:r>
      <w:r>
        <w:rPr>
          <w:rFonts w:hint="default" w:ascii="Times New Roman" w:hAnsi="Times New Roman" w:cs="Times New Roman"/>
          <w:b w:val="0"/>
          <w:bCs/>
          <w:color w:val="000000"/>
          <w:sz w:val="28"/>
          <w:szCs w:val="28"/>
          <w:lang w:val="en-US" w:eastAsia="zh-CN"/>
        </w:rPr>
        <w:t>5000</w:t>
      </w:r>
      <w:r>
        <w:rPr>
          <w:rFonts w:hint="default" w:ascii="Times New Roman" w:hAnsi="Times New Roman" w:eastAsia="方正仿宋简体" w:cs="Times New Roman"/>
          <w:b w:val="0"/>
          <w:bCs/>
          <w:color w:val="000000"/>
          <w:sz w:val="28"/>
          <w:szCs w:val="28"/>
        </w:rPr>
        <w:t>元以</w:t>
      </w:r>
      <w:r>
        <w:rPr>
          <w:rFonts w:hint="default" w:ascii="Times New Roman" w:hAnsi="Times New Roman" w:cs="Times New Roman"/>
          <w:b w:val="0"/>
          <w:bCs/>
          <w:color w:val="000000"/>
          <w:sz w:val="28"/>
          <w:szCs w:val="28"/>
          <w:lang w:eastAsia="zh-CN"/>
        </w:rPr>
        <w:t>上</w:t>
      </w:r>
      <w:r>
        <w:rPr>
          <w:rFonts w:hint="default" w:ascii="Times New Roman" w:hAnsi="Times New Roman" w:cs="Times New Roman"/>
          <w:b w:val="0"/>
          <w:bCs/>
          <w:color w:val="000000"/>
          <w:sz w:val="28"/>
          <w:szCs w:val="28"/>
          <w:lang w:val="en-US" w:eastAsia="zh-CN"/>
        </w:rPr>
        <w:t>1.5万元以</w:t>
      </w:r>
      <w:r>
        <w:rPr>
          <w:rFonts w:hint="default" w:ascii="Times New Roman" w:hAnsi="Times New Roman" w:eastAsia="方正仿宋简体" w:cs="Times New Roman"/>
          <w:b w:val="0"/>
          <w:bCs/>
          <w:color w:val="000000"/>
          <w:sz w:val="28"/>
          <w:szCs w:val="28"/>
        </w:rPr>
        <w:t>下</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罚款</w:t>
      </w:r>
      <w:r>
        <w:rPr>
          <w:rFonts w:hint="default" w:ascii="Times New Roman" w:hAnsi="Times New Roman" w:cs="Times New Roman"/>
          <w:b w:val="0"/>
          <w:bCs/>
          <w:color w:val="000000"/>
          <w:sz w:val="28"/>
          <w:szCs w:val="28"/>
          <w:lang w:eastAsia="zh-CN"/>
        </w:rPr>
        <w:t>。</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b w:val="0"/>
          <w:bCs/>
          <w:color w:val="000000"/>
          <w:sz w:val="28"/>
          <w:szCs w:val="28"/>
        </w:rPr>
      </w:pPr>
      <w:r>
        <w:rPr>
          <w:rFonts w:hint="eastAsia" w:cs="Times New Roman"/>
          <w:b w:val="0"/>
          <w:bCs/>
          <w:color w:val="000000"/>
          <w:sz w:val="28"/>
          <w:szCs w:val="28"/>
          <w:lang w:val="en-US" w:eastAsia="zh-CN"/>
        </w:rPr>
        <w:t>276</w:t>
      </w:r>
      <w:r>
        <w:rPr>
          <w:rFonts w:hint="default" w:ascii="Times New Roman" w:hAnsi="Times New Roman" w:cs="Times New Roman"/>
          <w:b w:val="0"/>
          <w:bCs/>
          <w:color w:val="000000"/>
          <w:sz w:val="28"/>
          <w:szCs w:val="28"/>
          <w:lang w:val="en-US" w:eastAsia="zh-CN"/>
        </w:rPr>
        <w:t>.2</w:t>
      </w:r>
      <w:r>
        <w:rPr>
          <w:rFonts w:hint="default" w:ascii="Times New Roman" w:hAnsi="Times New Roman" w:eastAsia="方正仿宋简体" w:cs="Times New Roman"/>
          <w:b w:val="0"/>
          <w:bCs/>
          <w:color w:val="000000"/>
          <w:sz w:val="28"/>
          <w:szCs w:val="28"/>
        </w:rPr>
        <w:t>较重违法行为的表现情形：</w:t>
      </w:r>
      <w:r>
        <w:rPr>
          <w:rFonts w:hint="default" w:ascii="Times New Roman" w:hAnsi="Times New Roman" w:cs="Times New Roman"/>
          <w:b w:val="0"/>
          <w:bCs/>
          <w:color w:val="000000"/>
          <w:sz w:val="28"/>
          <w:szCs w:val="28"/>
          <w:lang w:eastAsia="zh-CN"/>
        </w:rPr>
        <w:t>逾期</w:t>
      </w:r>
      <w:r>
        <w:rPr>
          <w:rFonts w:hint="default" w:ascii="Times New Roman" w:hAnsi="Times New Roman" w:eastAsia="方正仿宋简体" w:cs="Times New Roman"/>
          <w:b w:val="0"/>
          <w:bCs/>
          <w:color w:val="000000"/>
          <w:sz w:val="28"/>
          <w:szCs w:val="28"/>
        </w:rPr>
        <w:t>改正的。</w:t>
      </w:r>
    </w:p>
    <w:p>
      <w:pPr>
        <w:keepNext w:val="0"/>
        <w:keepLines w:val="0"/>
        <w:pageBreakBefore w:val="0"/>
        <w:kinsoku/>
        <w:wordWrap/>
        <w:overflowPunct/>
        <w:topLinePunct w:val="0"/>
        <w:bidi w:val="0"/>
        <w:snapToGrid/>
        <w:spacing w:line="440" w:lineRule="exact"/>
        <w:ind w:left="0" w:leftChars="0" w:firstLine="560" w:firstLineChars="200"/>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b w:val="0"/>
          <w:bCs/>
          <w:color w:val="000000"/>
          <w:sz w:val="28"/>
          <w:szCs w:val="28"/>
        </w:rPr>
        <w:t>处罚基准：记录信用档案；对房地产经纪人员处</w:t>
      </w:r>
      <w:r>
        <w:rPr>
          <w:rFonts w:hint="default" w:ascii="Times New Roman" w:hAnsi="Times New Roman" w:eastAsia="方正仿宋简体" w:cs="Times New Roman"/>
          <w:b w:val="0"/>
          <w:bCs/>
          <w:color w:val="000000"/>
          <w:sz w:val="28"/>
          <w:szCs w:val="28"/>
          <w:lang w:val="en-US" w:eastAsia="zh-CN"/>
        </w:rPr>
        <w:t>1万元的罚款</w:t>
      </w:r>
      <w:r>
        <w:rPr>
          <w:rFonts w:hint="default" w:ascii="Times New Roman" w:hAnsi="Times New Roman" w:eastAsia="方正仿宋简体" w:cs="Times New Roman"/>
          <w:b w:val="0"/>
          <w:bCs/>
          <w:color w:val="000000"/>
          <w:sz w:val="28"/>
          <w:szCs w:val="28"/>
        </w:rPr>
        <w:t>；对房地产经纪机构，取消网上签约资格，处</w:t>
      </w:r>
      <w:r>
        <w:rPr>
          <w:rFonts w:hint="default" w:ascii="Times New Roman" w:hAnsi="Times New Roman" w:cs="Times New Roman"/>
          <w:b w:val="0"/>
          <w:bCs/>
          <w:color w:val="000000"/>
          <w:sz w:val="28"/>
          <w:szCs w:val="28"/>
          <w:lang w:val="en-US" w:eastAsia="zh-CN"/>
        </w:rPr>
        <w:t>1.5万元以上</w:t>
      </w:r>
      <w:r>
        <w:rPr>
          <w:rFonts w:hint="default" w:ascii="Times New Roman" w:hAnsi="Times New Roman" w:eastAsia="方正仿宋简体" w:cs="Times New Roman"/>
          <w:b w:val="0"/>
          <w:bCs/>
          <w:color w:val="000000"/>
          <w:sz w:val="28"/>
          <w:szCs w:val="28"/>
        </w:rPr>
        <w:t>3万元</w:t>
      </w:r>
      <w:r>
        <w:rPr>
          <w:rFonts w:hint="default" w:ascii="Times New Roman" w:hAnsi="Times New Roman" w:cs="Times New Roman"/>
          <w:b w:val="0"/>
          <w:bCs/>
          <w:color w:val="000000"/>
          <w:sz w:val="28"/>
          <w:szCs w:val="28"/>
          <w:lang w:eastAsia="zh-CN"/>
        </w:rPr>
        <w:t>的</w:t>
      </w:r>
      <w:r>
        <w:rPr>
          <w:rFonts w:hint="default" w:ascii="Times New Roman" w:hAnsi="Times New Roman" w:eastAsia="方正仿宋简体" w:cs="Times New Roman"/>
          <w:b w:val="0"/>
          <w:bCs/>
          <w:color w:val="000000"/>
          <w:sz w:val="28"/>
          <w:szCs w:val="28"/>
        </w:rPr>
        <w:t>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ascii="Times New Roman" w:hAnsi="Times New Roman" w:eastAsia="方正仿宋简体" w:cs="Times New Roman"/>
          <w:color w:val="000000"/>
          <w:kern w:val="0"/>
          <w:sz w:val="28"/>
          <w:szCs w:val="28"/>
        </w:rPr>
      </w:pPr>
    </w:p>
    <w:p>
      <w:pPr>
        <w:pStyle w:val="2"/>
        <w:rPr>
          <w:rFonts w:hint="default" w:ascii="Times New Roman" w:hAnsi="Times New Roman" w:eastAsia="方正仿宋简体" w:cs="Times New Roman"/>
          <w:color w:val="000000"/>
          <w:kern w:val="0"/>
          <w:sz w:val="28"/>
          <w:szCs w:val="28"/>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Times New Roman" w:hAnsi="Times New Roman" w:eastAsia="方正仿宋简体" w:cs="Times New Roman"/>
          <w:color w:val="000000"/>
          <w:kern w:val="0"/>
          <w:sz w:val="28"/>
          <w:szCs w:val="28"/>
          <w:lang w:val="en-US" w:eastAsia="zh-CN"/>
        </w:rPr>
      </w:pPr>
      <w:r>
        <w:rPr>
          <w:rFonts w:hint="eastAsia" w:cs="Times New Roman"/>
          <w:color w:val="000000"/>
          <w:kern w:val="0"/>
          <w:sz w:val="28"/>
          <w:szCs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both"/>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2"/>
          <w:sz w:val="28"/>
          <w:szCs w:val="28"/>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67945</wp:posOffset>
                </wp:positionV>
                <wp:extent cx="5638800" cy="635"/>
                <wp:effectExtent l="0" t="0" r="0" b="0"/>
                <wp:wrapNone/>
                <wp:docPr id="2" name="直线 4"/>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2.95pt;margin-top:5.35pt;height:0.05pt;width:444pt;z-index:251659264;mso-width-relative:page;mso-height-relative:page;" filled="f" stroked="t" coordsize="21600,21600" o:gfxdata="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RlyS1gAAAAgBAAAPAAAAAAAAAAEAIAAAACIAAABkcnMvZG93bnJldi54bWxQSwECFAAUAAAACACH&#10;TuJAO+S8rO0BAADrAwAADgAAAAAAAAABACAAAAAl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简体" w:cs="Times New Roman"/>
          <w:color w:val="auto"/>
          <w:kern w:val="2"/>
          <w:sz w:val="28"/>
          <w:szCs w:val="28"/>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398780</wp:posOffset>
                </wp:positionV>
                <wp:extent cx="5642610" cy="0"/>
                <wp:effectExtent l="0" t="0" r="0" b="0"/>
                <wp:wrapNone/>
                <wp:docPr id="3" name="直线 3"/>
                <wp:cNvGraphicFramePr/>
                <a:graphic xmlns:a="http://schemas.openxmlformats.org/drawingml/2006/main">
                  <a:graphicData uri="http://schemas.microsoft.com/office/word/2010/wordprocessingShape">
                    <wps:wsp>
                      <wps:cNvCnPr/>
                      <wps:spPr>
                        <a:xfrm>
                          <a:off x="0" y="0"/>
                          <a:ext cx="56426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pt;margin-top:31.4pt;height:0pt;width:444.3pt;z-index:251660288;mso-width-relative:page;mso-height-relative:page;" filled="f" stroked="t" coordsize="21600,21600" o:gfxdata="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YimO1gAAAAgBAAAPAAAAAAAAAAEAIAAAACIAAABkcnMvZG93bnJldi54bWxQSwECFAAUAAAACACH&#10;TuJAR35l7+0BAADpAwAADgAAAAAAAAABACAAAAAl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简体" w:cs="Times New Roman"/>
          <w:color w:val="auto"/>
          <w:sz w:val="28"/>
          <w:szCs w:val="28"/>
          <w:lang w:val="en-US" w:eastAsia="zh-CN"/>
        </w:rPr>
        <w:t xml:space="preserve">益阳市城市管理和综合执法局办公室          </w:t>
      </w:r>
      <w:r>
        <w:rPr>
          <w:rFonts w:hint="eastAsia"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lang w:val="en-US" w:eastAsia="zh-CN"/>
        </w:rPr>
        <w:t>202</w:t>
      </w:r>
      <w:r>
        <w:rPr>
          <w:rFonts w:hint="eastAsia" w:cs="Times New Roman"/>
          <w:color w:val="auto"/>
          <w:sz w:val="28"/>
          <w:szCs w:val="28"/>
          <w:lang w:val="en-US" w:eastAsia="zh-CN"/>
        </w:rPr>
        <w:t>1</w:t>
      </w:r>
      <w:r>
        <w:rPr>
          <w:rFonts w:hint="default" w:ascii="Times New Roman" w:hAnsi="Times New Roman" w:eastAsia="方正仿宋简体" w:cs="Times New Roman"/>
          <w:color w:val="auto"/>
          <w:sz w:val="28"/>
          <w:szCs w:val="28"/>
          <w:lang w:val="en-US" w:eastAsia="zh-CN"/>
        </w:rPr>
        <w:t>年</w:t>
      </w:r>
      <w:r>
        <w:rPr>
          <w:rFonts w:hint="eastAsia" w:cs="Times New Roman"/>
          <w:color w:val="auto"/>
          <w:sz w:val="28"/>
          <w:szCs w:val="28"/>
          <w:lang w:val="en-US" w:eastAsia="zh-CN"/>
        </w:rPr>
        <w:t>1月20</w:t>
      </w:r>
      <w:r>
        <w:rPr>
          <w:rFonts w:hint="default" w:ascii="Times New Roman" w:hAnsi="Times New Roman" w:eastAsia="方正仿宋简体" w:cs="Times New Roman"/>
          <w:color w:val="auto"/>
          <w:sz w:val="28"/>
          <w:szCs w:val="28"/>
          <w:lang w:val="en-US" w:eastAsia="zh-CN"/>
        </w:rPr>
        <w:t>日印发</w:t>
      </w:r>
    </w:p>
    <w:sectPr>
      <w:footerReference r:id="rId5" w:type="default"/>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15"/>
                            </w:rPr>
                          </w:pPr>
                          <w:r>
                            <w:fldChar w:fldCharType="begin"/>
                          </w:r>
                          <w:r>
                            <w:rPr>
                              <w:rStyle w:val="15"/>
                            </w:rPr>
                            <w:instrText xml:space="preserve">PAGE  </w:instrText>
                          </w:r>
                          <w:r>
                            <w:fldChar w:fldCharType="separate"/>
                          </w:r>
                          <w:r>
                            <w:rPr>
                              <w:rStyle w:val="15"/>
                            </w:rP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165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8B06"/>
    <w:multiLevelType w:val="singleLevel"/>
    <w:tmpl w:val="85428B06"/>
    <w:lvl w:ilvl="0" w:tentative="0">
      <w:start w:val="1"/>
      <w:numFmt w:val="chineseCounting"/>
      <w:suff w:val="nothing"/>
      <w:lvlText w:val="（%1）"/>
      <w:lvlJc w:val="left"/>
      <w:rPr>
        <w:rFonts w:hint="eastAsia"/>
      </w:rPr>
    </w:lvl>
  </w:abstractNum>
  <w:abstractNum w:abstractNumId="1">
    <w:nsid w:val="E728A3F1"/>
    <w:multiLevelType w:val="singleLevel"/>
    <w:tmpl w:val="E728A3F1"/>
    <w:lvl w:ilvl="0" w:tentative="0">
      <w:start w:val="12"/>
      <w:numFmt w:val="decimal"/>
      <w:suff w:val="space"/>
      <w:lvlText w:val="%1."/>
      <w:lvlJc w:val="left"/>
    </w:lvl>
  </w:abstractNum>
  <w:abstractNum w:abstractNumId="2">
    <w:nsid w:val="29627CE1"/>
    <w:multiLevelType w:val="singleLevel"/>
    <w:tmpl w:val="29627CE1"/>
    <w:lvl w:ilvl="0" w:tentative="0">
      <w:start w:val="25"/>
      <w:numFmt w:val="decimal"/>
      <w:suff w:val="space"/>
      <w:lvlText w:val="%1."/>
      <w:lvlJc w:val="left"/>
    </w:lvl>
  </w:abstractNum>
  <w:abstractNum w:abstractNumId="3">
    <w:nsid w:val="2E5B7FA8"/>
    <w:multiLevelType w:val="singleLevel"/>
    <w:tmpl w:val="2E5B7FA8"/>
    <w:lvl w:ilvl="0" w:tentative="0">
      <w:start w:val="8"/>
      <w:numFmt w:val="decimal"/>
      <w:suff w:val="space"/>
      <w:lvlText w:val="%1."/>
      <w:lvlJc w:val="left"/>
    </w:lvl>
  </w:abstractNum>
  <w:abstractNum w:abstractNumId="4">
    <w:nsid w:val="30C40B75"/>
    <w:multiLevelType w:val="singleLevel"/>
    <w:tmpl w:val="30C40B75"/>
    <w:lvl w:ilvl="0" w:tentative="0">
      <w:start w:val="3"/>
      <w:numFmt w:val="decimal"/>
      <w:suff w:val="space"/>
      <w:lvlText w:val="%1."/>
      <w:lvlJc w:val="left"/>
    </w:lvl>
  </w:abstractNum>
  <w:abstractNum w:abstractNumId="5">
    <w:nsid w:val="378D5716"/>
    <w:multiLevelType w:val="singleLevel"/>
    <w:tmpl w:val="378D5716"/>
    <w:lvl w:ilvl="0" w:tentative="0">
      <w:start w:val="19"/>
      <w:numFmt w:val="decimal"/>
      <w:suff w:val="space"/>
      <w:lvlText w:val="%1."/>
      <w:lvlJc w:val="left"/>
    </w:lvl>
  </w:abstractNum>
  <w:abstractNum w:abstractNumId="6">
    <w:nsid w:val="40730F63"/>
    <w:multiLevelType w:val="singleLevel"/>
    <w:tmpl w:val="40730F63"/>
    <w:lvl w:ilvl="0" w:tentative="0">
      <w:start w:val="16"/>
      <w:numFmt w:val="decimal"/>
      <w:suff w:val="space"/>
      <w:lvlText w:val="%1."/>
      <w:lvlJc w:val="left"/>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7294"/>
    <w:rsid w:val="00685DF8"/>
    <w:rsid w:val="01AD403B"/>
    <w:rsid w:val="03CE5C5D"/>
    <w:rsid w:val="03D434D3"/>
    <w:rsid w:val="04375524"/>
    <w:rsid w:val="04683DFB"/>
    <w:rsid w:val="04B77A87"/>
    <w:rsid w:val="04F065A6"/>
    <w:rsid w:val="05C73053"/>
    <w:rsid w:val="06197FFC"/>
    <w:rsid w:val="067C78D4"/>
    <w:rsid w:val="074B606F"/>
    <w:rsid w:val="081D3DAC"/>
    <w:rsid w:val="081E0A55"/>
    <w:rsid w:val="08427267"/>
    <w:rsid w:val="087872D5"/>
    <w:rsid w:val="08CB78EA"/>
    <w:rsid w:val="095F0D5B"/>
    <w:rsid w:val="09624624"/>
    <w:rsid w:val="099C1F16"/>
    <w:rsid w:val="09D10C3B"/>
    <w:rsid w:val="0A20335A"/>
    <w:rsid w:val="0AD074D2"/>
    <w:rsid w:val="0B5D0631"/>
    <w:rsid w:val="0BC033CD"/>
    <w:rsid w:val="0BCB4FD1"/>
    <w:rsid w:val="0BD11745"/>
    <w:rsid w:val="0C107571"/>
    <w:rsid w:val="0C423D78"/>
    <w:rsid w:val="0CB27AB0"/>
    <w:rsid w:val="0DB5431C"/>
    <w:rsid w:val="0E7C3303"/>
    <w:rsid w:val="10B22A9C"/>
    <w:rsid w:val="119F2FEC"/>
    <w:rsid w:val="11D447F0"/>
    <w:rsid w:val="12200F1C"/>
    <w:rsid w:val="12FC1269"/>
    <w:rsid w:val="149A238D"/>
    <w:rsid w:val="153D3ED5"/>
    <w:rsid w:val="1596235E"/>
    <w:rsid w:val="15DA14E2"/>
    <w:rsid w:val="16065DFC"/>
    <w:rsid w:val="162E5986"/>
    <w:rsid w:val="16965852"/>
    <w:rsid w:val="16C70961"/>
    <w:rsid w:val="171576CC"/>
    <w:rsid w:val="175377E6"/>
    <w:rsid w:val="18262C86"/>
    <w:rsid w:val="1829084E"/>
    <w:rsid w:val="18321999"/>
    <w:rsid w:val="18406464"/>
    <w:rsid w:val="18625F3C"/>
    <w:rsid w:val="189003FE"/>
    <w:rsid w:val="191515E8"/>
    <w:rsid w:val="19A30A97"/>
    <w:rsid w:val="19ED183B"/>
    <w:rsid w:val="1A223280"/>
    <w:rsid w:val="1A2858CA"/>
    <w:rsid w:val="1AA01A96"/>
    <w:rsid w:val="1B163CA9"/>
    <w:rsid w:val="1B2A6247"/>
    <w:rsid w:val="1B762499"/>
    <w:rsid w:val="1BA76A42"/>
    <w:rsid w:val="1BF21EF9"/>
    <w:rsid w:val="1C485262"/>
    <w:rsid w:val="1CEA373D"/>
    <w:rsid w:val="1DCA62D6"/>
    <w:rsid w:val="1E0B7EAB"/>
    <w:rsid w:val="1E5D5EA2"/>
    <w:rsid w:val="1EDE3268"/>
    <w:rsid w:val="1F70163B"/>
    <w:rsid w:val="206664D4"/>
    <w:rsid w:val="20A671F4"/>
    <w:rsid w:val="21E3171E"/>
    <w:rsid w:val="21E31AC4"/>
    <w:rsid w:val="221332A4"/>
    <w:rsid w:val="223F188B"/>
    <w:rsid w:val="22732CCF"/>
    <w:rsid w:val="22E04757"/>
    <w:rsid w:val="23097DA2"/>
    <w:rsid w:val="23736E7B"/>
    <w:rsid w:val="23A94434"/>
    <w:rsid w:val="23D15C16"/>
    <w:rsid w:val="245B1788"/>
    <w:rsid w:val="24931914"/>
    <w:rsid w:val="24992BFD"/>
    <w:rsid w:val="256D610A"/>
    <w:rsid w:val="26491BAA"/>
    <w:rsid w:val="265A1D5D"/>
    <w:rsid w:val="26A30732"/>
    <w:rsid w:val="26F31F9C"/>
    <w:rsid w:val="276251BF"/>
    <w:rsid w:val="27FA1E46"/>
    <w:rsid w:val="28206F43"/>
    <w:rsid w:val="28C43C5C"/>
    <w:rsid w:val="294D207A"/>
    <w:rsid w:val="29611F85"/>
    <w:rsid w:val="2ADE2D96"/>
    <w:rsid w:val="2AFA2C57"/>
    <w:rsid w:val="2B727084"/>
    <w:rsid w:val="2BD940AC"/>
    <w:rsid w:val="2BEA0DF0"/>
    <w:rsid w:val="2BEA7856"/>
    <w:rsid w:val="2C1E35A7"/>
    <w:rsid w:val="2C9E28A0"/>
    <w:rsid w:val="2CCF4BAF"/>
    <w:rsid w:val="2D094285"/>
    <w:rsid w:val="2F2075AB"/>
    <w:rsid w:val="2F512852"/>
    <w:rsid w:val="2F841177"/>
    <w:rsid w:val="2F952852"/>
    <w:rsid w:val="30605BF3"/>
    <w:rsid w:val="30D16536"/>
    <w:rsid w:val="30FB5EB3"/>
    <w:rsid w:val="3109365B"/>
    <w:rsid w:val="310B77D1"/>
    <w:rsid w:val="310F16CB"/>
    <w:rsid w:val="31793818"/>
    <w:rsid w:val="31930F01"/>
    <w:rsid w:val="31F210D5"/>
    <w:rsid w:val="31FC7F80"/>
    <w:rsid w:val="32004BC0"/>
    <w:rsid w:val="32342076"/>
    <w:rsid w:val="329C09D5"/>
    <w:rsid w:val="32BE60F1"/>
    <w:rsid w:val="332D3F76"/>
    <w:rsid w:val="33DE33D6"/>
    <w:rsid w:val="34285E8C"/>
    <w:rsid w:val="346E03C7"/>
    <w:rsid w:val="34D44C51"/>
    <w:rsid w:val="34E5366C"/>
    <w:rsid w:val="353428DE"/>
    <w:rsid w:val="3574455A"/>
    <w:rsid w:val="35A619EE"/>
    <w:rsid w:val="35B91F9D"/>
    <w:rsid w:val="35D9344A"/>
    <w:rsid w:val="35D9674F"/>
    <w:rsid w:val="36162625"/>
    <w:rsid w:val="364A2CF5"/>
    <w:rsid w:val="365B5FFE"/>
    <w:rsid w:val="36704637"/>
    <w:rsid w:val="36B62DAE"/>
    <w:rsid w:val="383B51CC"/>
    <w:rsid w:val="38581BCA"/>
    <w:rsid w:val="38985C12"/>
    <w:rsid w:val="38DD3643"/>
    <w:rsid w:val="38F60214"/>
    <w:rsid w:val="3924611A"/>
    <w:rsid w:val="392D6DB6"/>
    <w:rsid w:val="3A510F9C"/>
    <w:rsid w:val="3A5B5221"/>
    <w:rsid w:val="3B4B76A1"/>
    <w:rsid w:val="3BD428DF"/>
    <w:rsid w:val="3C175E6A"/>
    <w:rsid w:val="3C73254E"/>
    <w:rsid w:val="3CB90790"/>
    <w:rsid w:val="3CB94155"/>
    <w:rsid w:val="3CCC0DDA"/>
    <w:rsid w:val="3CE67868"/>
    <w:rsid w:val="3D427E48"/>
    <w:rsid w:val="3D9A5F3C"/>
    <w:rsid w:val="3DA97D56"/>
    <w:rsid w:val="3F47278D"/>
    <w:rsid w:val="3F5A0561"/>
    <w:rsid w:val="3FB555BC"/>
    <w:rsid w:val="42757B9F"/>
    <w:rsid w:val="42B34BA2"/>
    <w:rsid w:val="44626C58"/>
    <w:rsid w:val="454066F3"/>
    <w:rsid w:val="458577F2"/>
    <w:rsid w:val="45980755"/>
    <w:rsid w:val="46127944"/>
    <w:rsid w:val="461D43A1"/>
    <w:rsid w:val="466F3B6D"/>
    <w:rsid w:val="467621D7"/>
    <w:rsid w:val="46B8683B"/>
    <w:rsid w:val="47432257"/>
    <w:rsid w:val="47601032"/>
    <w:rsid w:val="479A2C24"/>
    <w:rsid w:val="47A24BEC"/>
    <w:rsid w:val="47CB13AF"/>
    <w:rsid w:val="4833278B"/>
    <w:rsid w:val="48EA5AAD"/>
    <w:rsid w:val="49142DF1"/>
    <w:rsid w:val="49207486"/>
    <w:rsid w:val="49663041"/>
    <w:rsid w:val="496E339C"/>
    <w:rsid w:val="49CE2F2C"/>
    <w:rsid w:val="4A8F6A2C"/>
    <w:rsid w:val="4B11729F"/>
    <w:rsid w:val="4B300B7E"/>
    <w:rsid w:val="4BE75AE7"/>
    <w:rsid w:val="4C677338"/>
    <w:rsid w:val="4C7A06C8"/>
    <w:rsid w:val="4C7D76E3"/>
    <w:rsid w:val="4C8224B6"/>
    <w:rsid w:val="4C926F9B"/>
    <w:rsid w:val="4D47467E"/>
    <w:rsid w:val="4D562809"/>
    <w:rsid w:val="4F101FC6"/>
    <w:rsid w:val="4F4D7952"/>
    <w:rsid w:val="4F6E5A53"/>
    <w:rsid w:val="4F8E1EDC"/>
    <w:rsid w:val="4FFA4A7C"/>
    <w:rsid w:val="502522AE"/>
    <w:rsid w:val="502D216A"/>
    <w:rsid w:val="504271DD"/>
    <w:rsid w:val="50D62B40"/>
    <w:rsid w:val="50E713F2"/>
    <w:rsid w:val="5169795D"/>
    <w:rsid w:val="518411DE"/>
    <w:rsid w:val="51D21471"/>
    <w:rsid w:val="521A2F65"/>
    <w:rsid w:val="52304E75"/>
    <w:rsid w:val="53086AFA"/>
    <w:rsid w:val="54643CF5"/>
    <w:rsid w:val="54F27897"/>
    <w:rsid w:val="559122AB"/>
    <w:rsid w:val="56107610"/>
    <w:rsid w:val="565B30D8"/>
    <w:rsid w:val="57681B28"/>
    <w:rsid w:val="579C3296"/>
    <w:rsid w:val="57BB7399"/>
    <w:rsid w:val="58667467"/>
    <w:rsid w:val="58982717"/>
    <w:rsid w:val="58D3454F"/>
    <w:rsid w:val="58DA53A6"/>
    <w:rsid w:val="58E17263"/>
    <w:rsid w:val="595A7756"/>
    <w:rsid w:val="598B2AAD"/>
    <w:rsid w:val="59CC157F"/>
    <w:rsid w:val="59DD2724"/>
    <w:rsid w:val="5A6771CA"/>
    <w:rsid w:val="5A9871D9"/>
    <w:rsid w:val="5AB44DAC"/>
    <w:rsid w:val="5AF45012"/>
    <w:rsid w:val="5B7D2C0D"/>
    <w:rsid w:val="5B804BF6"/>
    <w:rsid w:val="5B8D7106"/>
    <w:rsid w:val="5BBA3AB4"/>
    <w:rsid w:val="5BF12850"/>
    <w:rsid w:val="5C947C52"/>
    <w:rsid w:val="5D36472E"/>
    <w:rsid w:val="5E7C00A4"/>
    <w:rsid w:val="5EAB710D"/>
    <w:rsid w:val="5F4B62E2"/>
    <w:rsid w:val="5F4F0B24"/>
    <w:rsid w:val="5FF4153B"/>
    <w:rsid w:val="604E5484"/>
    <w:rsid w:val="60970E51"/>
    <w:rsid w:val="617B7B7D"/>
    <w:rsid w:val="61E45E31"/>
    <w:rsid w:val="62035A24"/>
    <w:rsid w:val="62583550"/>
    <w:rsid w:val="63157F8E"/>
    <w:rsid w:val="633C6931"/>
    <w:rsid w:val="641E40CD"/>
    <w:rsid w:val="6475066E"/>
    <w:rsid w:val="66832355"/>
    <w:rsid w:val="66FE3F86"/>
    <w:rsid w:val="67927EB3"/>
    <w:rsid w:val="67971575"/>
    <w:rsid w:val="688D2F1D"/>
    <w:rsid w:val="68C96D19"/>
    <w:rsid w:val="6A284A2E"/>
    <w:rsid w:val="6A58132B"/>
    <w:rsid w:val="6A900030"/>
    <w:rsid w:val="6AB82375"/>
    <w:rsid w:val="6ABE63DA"/>
    <w:rsid w:val="6B074A34"/>
    <w:rsid w:val="6B1317E3"/>
    <w:rsid w:val="6C861AAD"/>
    <w:rsid w:val="6D896985"/>
    <w:rsid w:val="6D9D723D"/>
    <w:rsid w:val="6EED0C9A"/>
    <w:rsid w:val="702D3966"/>
    <w:rsid w:val="705C27F1"/>
    <w:rsid w:val="70CA135C"/>
    <w:rsid w:val="70E44D84"/>
    <w:rsid w:val="718C150B"/>
    <w:rsid w:val="71C94CF6"/>
    <w:rsid w:val="720A692B"/>
    <w:rsid w:val="729728AE"/>
    <w:rsid w:val="72A02AD8"/>
    <w:rsid w:val="72A62738"/>
    <w:rsid w:val="732D17B8"/>
    <w:rsid w:val="738E2841"/>
    <w:rsid w:val="743C59B2"/>
    <w:rsid w:val="749D0111"/>
    <w:rsid w:val="74E619BD"/>
    <w:rsid w:val="74F70D88"/>
    <w:rsid w:val="7670229F"/>
    <w:rsid w:val="76830614"/>
    <w:rsid w:val="77C2683D"/>
    <w:rsid w:val="78CB06CD"/>
    <w:rsid w:val="792B11EE"/>
    <w:rsid w:val="796348C6"/>
    <w:rsid w:val="79AE226F"/>
    <w:rsid w:val="79AE4F50"/>
    <w:rsid w:val="7A045A83"/>
    <w:rsid w:val="7A424134"/>
    <w:rsid w:val="7A5C2971"/>
    <w:rsid w:val="7A6B1DCE"/>
    <w:rsid w:val="7A956930"/>
    <w:rsid w:val="7AC42AE2"/>
    <w:rsid w:val="7AE07F17"/>
    <w:rsid w:val="7B262FC0"/>
    <w:rsid w:val="7B64773D"/>
    <w:rsid w:val="7C472E6F"/>
    <w:rsid w:val="7C5D1FC5"/>
    <w:rsid w:val="7D3B4CA0"/>
    <w:rsid w:val="7D5C6A10"/>
    <w:rsid w:val="7DA002A9"/>
    <w:rsid w:val="7E153EFB"/>
    <w:rsid w:val="7E5C01CD"/>
    <w:rsid w:val="7E680024"/>
    <w:rsid w:val="7E9E300B"/>
    <w:rsid w:val="7F0A7BFE"/>
    <w:rsid w:val="7F746A79"/>
    <w:rsid w:val="7FA02D46"/>
    <w:rsid w:val="7FD03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420" w:firstLineChars="200"/>
      <w:jc w:val="both"/>
    </w:pPr>
    <w:rPr>
      <w:rFonts w:ascii="Times New Roman" w:hAnsi="Times New Roman" w:eastAsia="方正仿宋简体" w:cs="Times New Roman"/>
      <w:kern w:val="2"/>
      <w:sz w:val="28"/>
      <w:szCs w:val="24"/>
      <w:lang w:val="en-US" w:eastAsia="zh-CN" w:bidi="ar-SA"/>
    </w:rPr>
  </w:style>
  <w:style w:type="paragraph" w:styleId="3">
    <w:name w:val="heading 1"/>
    <w:basedOn w:val="1"/>
    <w:next w:val="1"/>
    <w:link w:val="17"/>
    <w:qFormat/>
    <w:uiPriority w:val="0"/>
    <w:pPr>
      <w:keepNext/>
      <w:keepLines/>
      <w:spacing w:beforeLines="0" w:beforeAutospacing="0" w:afterLines="0" w:afterAutospacing="0" w:line="440" w:lineRule="exact"/>
      <w:jc w:val="center"/>
      <w:outlineLvl w:val="0"/>
    </w:pPr>
    <w:rPr>
      <w:rFonts w:ascii="Calibri" w:hAnsi="Calibri" w:eastAsia="方正黑体简体"/>
      <w:kern w:val="44"/>
      <w:sz w:val="28"/>
    </w:rPr>
  </w:style>
  <w:style w:type="paragraph" w:styleId="4">
    <w:name w:val="heading 2"/>
    <w:basedOn w:val="1"/>
    <w:next w:val="1"/>
    <w:unhideWhenUsed/>
    <w:qFormat/>
    <w:uiPriority w:val="0"/>
    <w:pPr>
      <w:keepNext/>
      <w:keepLines/>
      <w:spacing w:beforeLines="0" w:beforeAutospacing="0" w:afterLines="0" w:afterAutospacing="0" w:line="440" w:lineRule="exact"/>
      <w:jc w:val="center"/>
      <w:outlineLvl w:val="1"/>
    </w:pPr>
    <w:rPr>
      <w:rFonts w:ascii="Arial" w:hAnsi="Arial" w:eastAsia="方正楷体简体"/>
      <w:sz w:val="28"/>
    </w:rPr>
  </w:style>
  <w:style w:type="paragraph" w:styleId="5">
    <w:name w:val="heading 3"/>
    <w:basedOn w:val="1"/>
    <w:next w:val="1"/>
    <w:link w:val="16"/>
    <w:unhideWhenUsed/>
    <w:qFormat/>
    <w:uiPriority w:val="0"/>
    <w:pPr>
      <w:keepNext/>
      <w:keepLines/>
      <w:spacing w:beforeLines="0" w:beforeAutospacing="0" w:afterLines="0" w:afterAutospacing="0" w:line="440" w:lineRule="exact"/>
      <w:ind w:firstLine="800" w:firstLineChars="200"/>
      <w:jc w:val="left"/>
      <w:outlineLvl w:val="2"/>
    </w:pPr>
    <w:rPr>
      <w:rFonts w:ascii="Times New Roman" w:hAnsi="Times New Roman" w:eastAsia="方正仿宋简体"/>
      <w:b/>
      <w:sz w:val="28"/>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7">
    <w:name w:val="Body Text Indent"/>
    <w:basedOn w:val="1"/>
    <w:qFormat/>
    <w:uiPriority w:val="0"/>
    <w:pPr>
      <w:widowControl/>
      <w:spacing w:after="120" w:afterLines="0" w:afterAutospacing="0"/>
      <w:ind w:left="420" w:leftChars="200" w:firstLine="360"/>
      <w:jc w:val="left"/>
    </w:pPr>
    <w:rPr>
      <w:rFonts w:ascii="宋体" w:hAnsi="宋体" w:eastAsia="宋体"/>
      <w:sz w:val="22"/>
      <w:lang w:val="en-US" w:eastAsia="en-US"/>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character" w:customStyle="1" w:styleId="16">
    <w:name w:val="标题 3 Char"/>
    <w:link w:val="5"/>
    <w:qFormat/>
    <w:uiPriority w:val="0"/>
    <w:rPr>
      <w:rFonts w:ascii="Times New Roman" w:hAnsi="Times New Roman" w:eastAsia="方正仿宋简体"/>
      <w:b/>
      <w:sz w:val="28"/>
    </w:rPr>
  </w:style>
  <w:style w:type="character" w:customStyle="1" w:styleId="17">
    <w:name w:val="标题 1 Char"/>
    <w:basedOn w:val="13"/>
    <w:link w:val="3"/>
    <w:qFormat/>
    <w:uiPriority w:val="0"/>
    <w:rPr>
      <w:rFonts w:ascii="Calibri" w:hAnsi="Calibri" w:eastAsia="方正黑体简体"/>
      <w:kern w:val="44"/>
      <w:sz w:val="28"/>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2020-12-10T06:58:00Z</dcterms:created>
  <dc:creator>ZFDD</dc:creator>
  <cp:lastModifiedBy>心灵猎手</cp:lastModifiedBy>
  <dcterms:modified xsi:type="dcterms:W3CDTF">2023-11-03T07:00:41Z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332362347_btnclosed</vt:lpwstr>
  </property>
  <property fmtid="{D5CDD505-2E9C-101B-9397-08002B2CF9AE}" pid="4" name="ICV">
    <vt:lpwstr>070B6E239E0946B7B6F03074F0D0D27B_13</vt:lpwstr>
  </property>
</Properties>
</file>