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8C5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1.绩效管理评价工作开展情况。</w:t>
      </w:r>
    </w:p>
    <w:p w14:paraId="4D2AEE9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根据预算绩效管理要求，我部门组织对2022年度部门整体支出绩效全面开展绩效自评，涉及金额</w:t>
      </w:r>
      <w:r>
        <w:rPr>
          <w:rFonts w:hint="eastAsia"/>
          <w:sz w:val="28"/>
          <w:szCs w:val="28"/>
          <w:lang w:val="en-US" w:eastAsia="zh-CN"/>
        </w:rPr>
        <w:t>161.1</w:t>
      </w:r>
      <w:r>
        <w:rPr>
          <w:rFonts w:hint="eastAsia"/>
          <w:sz w:val="28"/>
          <w:szCs w:val="28"/>
        </w:rPr>
        <w:t>万元，其中：基本支出</w:t>
      </w:r>
      <w:r>
        <w:rPr>
          <w:rFonts w:hint="eastAsia"/>
          <w:sz w:val="28"/>
          <w:szCs w:val="28"/>
          <w:lang w:val="en-US" w:eastAsia="zh-CN"/>
        </w:rPr>
        <w:t>127.88</w:t>
      </w:r>
      <w:r>
        <w:rPr>
          <w:rFonts w:hint="eastAsia"/>
          <w:sz w:val="28"/>
          <w:szCs w:val="28"/>
        </w:rPr>
        <w:t>万元，项目支出</w:t>
      </w:r>
      <w:r>
        <w:rPr>
          <w:rFonts w:hint="eastAsia"/>
          <w:sz w:val="28"/>
          <w:szCs w:val="28"/>
          <w:lang w:val="en-US" w:eastAsia="zh-CN"/>
        </w:rPr>
        <w:t>33.22</w:t>
      </w:r>
      <w:r>
        <w:rPr>
          <w:rFonts w:hint="eastAsia"/>
          <w:sz w:val="28"/>
          <w:szCs w:val="28"/>
        </w:rPr>
        <w:t>万元。</w:t>
      </w:r>
    </w:p>
    <w:p w14:paraId="523227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2.部门整体支出绩效完成情况。</w:t>
      </w:r>
    </w:p>
    <w:p w14:paraId="11A7E0E9">
      <w:pPr>
        <w:widowControl/>
        <w:numPr>
          <w:ilvl w:val="0"/>
          <w:numId w:val="0"/>
        </w:num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2022度本单位的整体绩效目标为：通过各种群众文化艺术活动，向广大人民进行爱国主义、社会主义思想教育和共产主义理想、道德教育；宣传党的路线、方针、政策；组织和举办群众文化艺术、文娱体育活动，繁荣文艺创作，活跃群众文化生活，并辅导和协助文化室的工作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/>
          <w:sz w:val="28"/>
          <w:szCs w:val="28"/>
        </w:rPr>
        <w:t>普及科学技术文化知识，传递科技、经济信息，为群众致富和发展农村经济服务；搜集、整理、研究当地民族、民间的非物质文化遗产。产出指标：重点工作任务完成100%，履职目标实现100%；效益指标：履职效益完成</w:t>
      </w:r>
      <w:r>
        <w:rPr>
          <w:rFonts w:hint="eastAsia"/>
          <w:sz w:val="28"/>
          <w:szCs w:val="28"/>
          <w:lang w:val="en-US" w:eastAsia="zh-CN"/>
        </w:rPr>
        <w:t>161.1</w:t>
      </w:r>
      <w:bookmarkStart w:id="0" w:name="_GoBack"/>
      <w:bookmarkEnd w:id="0"/>
      <w:r>
        <w:rPr>
          <w:rFonts w:hint="eastAsia"/>
          <w:sz w:val="28"/>
          <w:szCs w:val="28"/>
        </w:rPr>
        <w:t>万元，满意度100%。</w:t>
      </w:r>
    </w:p>
    <w:p w14:paraId="3B816BD6">
      <w:pPr>
        <w:widowControl/>
        <w:numPr>
          <w:ilvl w:val="0"/>
          <w:numId w:val="0"/>
        </w:numPr>
        <w:spacing w:line="60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基本支出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系保障我</w:t>
      </w:r>
      <w:r>
        <w:rPr>
          <w:rFonts w:hint="eastAsia"/>
          <w:sz w:val="28"/>
          <w:szCs w:val="28"/>
          <w:lang w:val="en-US" w:eastAsia="zh-CN"/>
        </w:rPr>
        <w:t>单位</w:t>
      </w:r>
      <w:r>
        <w:rPr>
          <w:rFonts w:hint="eastAsia"/>
          <w:sz w:val="28"/>
          <w:szCs w:val="28"/>
        </w:rPr>
        <w:t>正常运转、完成日常工作任务而发生的各项支出，包括用于在职职工基本工资、津贴补贴等人员经费以及办公费、印刷费、水电费、办公设备购置等日常公用经费。2022年度本单位在职人员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人，其中,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借调出去</w:t>
      </w:r>
      <w:r>
        <w:rPr>
          <w:rFonts w:hint="eastAsia"/>
          <w:sz w:val="28"/>
          <w:szCs w:val="28"/>
          <w:lang w:val="en-US" w:eastAsia="zh-CN"/>
        </w:rPr>
        <w:t>0人.基本支出</w:t>
      </w:r>
      <w:r>
        <w:rPr>
          <w:rFonts w:hint="eastAsia"/>
          <w:sz w:val="28"/>
          <w:szCs w:val="28"/>
          <w:lang w:val="en-US" w:eastAsia="zh-CN"/>
        </w:rPr>
        <w:t>127.88万元，其中人员经费93.87</w:t>
      </w:r>
      <w:r>
        <w:rPr>
          <w:rFonts w:hint="eastAsia"/>
          <w:sz w:val="28"/>
          <w:szCs w:val="28"/>
          <w:lang w:eastAsia="zh-CN"/>
        </w:rPr>
        <w:t>元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/>
          <w:sz w:val="28"/>
          <w:szCs w:val="28"/>
        </w:rPr>
        <w:t>占基本支出的</w:t>
      </w:r>
      <w:r>
        <w:rPr>
          <w:rFonts w:hint="eastAsia"/>
          <w:sz w:val="28"/>
          <w:szCs w:val="28"/>
          <w:lang w:val="en-US" w:eastAsia="zh-CN"/>
        </w:rPr>
        <w:t>73.40%</w:t>
      </w:r>
      <w:r>
        <w:rPr>
          <w:rFonts w:hint="eastAsia"/>
          <w:sz w:val="28"/>
          <w:szCs w:val="28"/>
        </w:rPr>
        <w:t>，较上年增加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上升</w:t>
      </w:r>
      <w:r>
        <w:rPr>
          <w:rFonts w:hint="eastAsia"/>
          <w:sz w:val="28"/>
          <w:szCs w:val="28"/>
          <w:lang w:val="en-US" w:eastAsia="zh-CN"/>
        </w:rPr>
        <w:t>32.46</w:t>
      </w:r>
      <w:r>
        <w:rPr>
          <w:rFonts w:hint="eastAsia"/>
          <w:sz w:val="28"/>
          <w:szCs w:val="28"/>
        </w:rPr>
        <w:t>%,主要原因是：21年绩效发放放到22年且公积金调增基数。日常公用经费</w:t>
      </w:r>
      <w:r>
        <w:rPr>
          <w:rFonts w:hint="eastAsia"/>
          <w:sz w:val="28"/>
          <w:szCs w:val="28"/>
          <w:lang w:val="en-US" w:eastAsia="zh-CN"/>
        </w:rPr>
        <w:t>34.01</w:t>
      </w:r>
      <w:r>
        <w:rPr>
          <w:rFonts w:hint="eastAsia"/>
          <w:sz w:val="28"/>
          <w:szCs w:val="28"/>
        </w:rPr>
        <w:t>万元，占基本支出的</w:t>
      </w:r>
      <w:r>
        <w:rPr>
          <w:rFonts w:hint="eastAsia"/>
          <w:sz w:val="28"/>
          <w:szCs w:val="28"/>
          <w:lang w:val="en-US" w:eastAsia="zh-CN"/>
        </w:rPr>
        <w:t>26.6%</w:t>
      </w:r>
      <w:r>
        <w:rPr>
          <w:rFonts w:hint="eastAsia"/>
          <w:sz w:val="28"/>
          <w:szCs w:val="28"/>
        </w:rPr>
        <w:t>，较上年</w:t>
      </w:r>
      <w:r>
        <w:rPr>
          <w:rFonts w:hint="eastAsia"/>
          <w:sz w:val="28"/>
          <w:szCs w:val="28"/>
          <w:lang w:eastAsia="zh-CN"/>
        </w:rPr>
        <w:t>增加</w:t>
      </w:r>
      <w:r>
        <w:rPr>
          <w:rFonts w:hint="eastAsia"/>
          <w:sz w:val="28"/>
          <w:szCs w:val="28"/>
          <w:lang w:val="en-US" w:eastAsia="zh-CN"/>
        </w:rPr>
        <w:t>18.24</w:t>
      </w:r>
      <w:r>
        <w:rPr>
          <w:rFonts w:hint="eastAsia"/>
          <w:sz w:val="28"/>
          <w:szCs w:val="28"/>
        </w:rPr>
        <w:t>万元，</w:t>
      </w:r>
      <w:r>
        <w:rPr>
          <w:rFonts w:hint="eastAsia"/>
          <w:sz w:val="28"/>
          <w:szCs w:val="28"/>
          <w:lang w:eastAsia="zh-CN"/>
        </w:rPr>
        <w:t>上升</w:t>
      </w:r>
      <w:r>
        <w:rPr>
          <w:rFonts w:hint="eastAsia"/>
          <w:sz w:val="28"/>
          <w:szCs w:val="28"/>
          <w:lang w:val="en-US" w:eastAsia="zh-CN"/>
        </w:rPr>
        <w:t>115.63</w:t>
      </w:r>
      <w:r>
        <w:rPr>
          <w:rFonts w:hint="eastAsia"/>
          <w:sz w:val="28"/>
          <w:szCs w:val="28"/>
        </w:rPr>
        <w:t>%，主要原因是：</w:t>
      </w:r>
      <w:r>
        <w:rPr>
          <w:rFonts w:hint="eastAsia"/>
          <w:sz w:val="28"/>
          <w:szCs w:val="28"/>
          <w:lang w:val="en-US" w:eastAsia="zh-CN"/>
        </w:rPr>
        <w:t>增加送下下乡活动及免费开放场馆建设。</w:t>
      </w:r>
    </w:p>
    <w:p w14:paraId="051E98FF">
      <w:pPr>
        <w:widowControl/>
        <w:numPr>
          <w:ilvl w:val="0"/>
          <w:numId w:val="0"/>
        </w:numPr>
        <w:spacing w:line="60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项目支出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2022年项目支出</w:t>
      </w:r>
      <w:r>
        <w:rPr>
          <w:rFonts w:hint="eastAsia"/>
          <w:sz w:val="28"/>
          <w:szCs w:val="28"/>
          <w:lang w:eastAsia="zh-CN"/>
        </w:rPr>
        <w:t>决算数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val="en-US" w:eastAsia="zh-CN"/>
        </w:rPr>
        <w:t>33.22</w:t>
      </w:r>
      <w:r>
        <w:rPr>
          <w:rFonts w:hint="eastAsia"/>
          <w:sz w:val="28"/>
          <w:szCs w:val="28"/>
        </w:rPr>
        <w:t>万元，是指单位为完成特定行政工作任务或事业发展目标而发生的支出，包括有关业务工作经费和运行维护经费。</w:t>
      </w:r>
      <w:r>
        <w:rPr>
          <w:rFonts w:hint="eastAsia"/>
          <w:sz w:val="28"/>
          <w:szCs w:val="28"/>
          <w:lang w:eastAsia="zh-CN"/>
        </w:rPr>
        <w:t>主要梅城文化馆专项业务经费</w:t>
      </w:r>
      <w:r>
        <w:rPr>
          <w:rFonts w:hint="eastAsia"/>
          <w:sz w:val="28"/>
          <w:szCs w:val="28"/>
          <w:lang w:val="en-US" w:eastAsia="zh-CN"/>
        </w:rPr>
        <w:t>33.22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  <w:lang w:val="en-US" w:eastAsia="zh-CN"/>
        </w:rPr>
        <w:t xml:space="preserve"> 。</w:t>
      </w:r>
    </w:p>
    <w:p w14:paraId="1D8D72E6">
      <w:pPr>
        <w:widowControl/>
        <w:numPr>
          <w:ilvl w:val="0"/>
          <w:numId w:val="0"/>
        </w:numPr>
        <w:spacing w:line="600" w:lineRule="exact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本部门在2022年度部门决算中反映</w:t>
      </w:r>
      <w:r>
        <w:rPr>
          <w:rFonts w:hint="eastAsia"/>
          <w:sz w:val="28"/>
          <w:szCs w:val="28"/>
          <w:lang w:val="en-US" w:eastAsia="zh-CN"/>
        </w:rPr>
        <w:t xml:space="preserve"> 1.</w:t>
      </w:r>
      <w:r>
        <w:rPr>
          <w:rFonts w:hint="eastAsia"/>
          <w:sz w:val="28"/>
          <w:szCs w:val="28"/>
        </w:rPr>
        <w:t>“县派乡村振兴驻村帮扶工作队队员经费；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.文化馆（站）免费开放专项资金；中央补助地方公共文化服务体系建设专项资金；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.“中央支持地方公共文化服务体系建设补助资金；中央支持地方公共文化服务体系建设绩效奖励补助资金；</w:t>
      </w: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公共文化服务体系建设（农村文化建设）省级补助资金；中央支持地方公共文化体系建设（一般项目）补助资金”</w:t>
      </w:r>
      <w:r>
        <w:rPr>
          <w:rFonts w:hint="eastAsia"/>
          <w:sz w:val="28"/>
          <w:szCs w:val="28"/>
          <w:lang w:val="en-US" w:eastAsia="zh-CN"/>
        </w:rPr>
        <w:t>等几</w:t>
      </w:r>
      <w:r>
        <w:rPr>
          <w:rFonts w:hint="eastAsia"/>
          <w:sz w:val="28"/>
          <w:szCs w:val="28"/>
        </w:rPr>
        <w:t>个大类项目绩效目标实际完成情况</w:t>
      </w:r>
      <w:r>
        <w:rPr>
          <w:rFonts w:hint="eastAsia"/>
          <w:sz w:val="28"/>
          <w:szCs w:val="28"/>
          <w:lang w:eastAsia="zh-CN"/>
        </w:rPr>
        <w:t>，均</w:t>
      </w:r>
      <w:r>
        <w:rPr>
          <w:rFonts w:hint="eastAsia"/>
          <w:sz w:val="28"/>
          <w:szCs w:val="28"/>
        </w:rPr>
        <w:t>完成预算的100%。通过项目实施，持续推进文化惠民，</w:t>
      </w:r>
      <w:r>
        <w:rPr>
          <w:rFonts w:hint="eastAsia"/>
          <w:sz w:val="28"/>
          <w:szCs w:val="28"/>
          <w:lang w:eastAsia="zh-CN"/>
        </w:rPr>
        <w:t>丰富了群众文化文艺生活，促进乡村文化文艺振兴，丰富了乡村精神文化生活，提高了人们对生活的满意度和幸福指数。</w:t>
      </w:r>
    </w:p>
    <w:p w14:paraId="445EBC31">
      <w:pPr>
        <w:pStyle w:val="3"/>
        <w:rPr>
          <w:rFonts w:hint="default" w:eastAsia="仿宋"/>
          <w:lang w:val="en-US" w:eastAsia="zh-CN"/>
        </w:rPr>
      </w:pPr>
    </w:p>
    <w:p w14:paraId="69EBC512">
      <w:pPr>
        <w:pStyle w:val="3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MDFlYTMwZTJkYjA4Yjc1ZDRhZjI0MmZmNGZiN2EifQ=="/>
  </w:docVars>
  <w:rsids>
    <w:rsidRoot w:val="109E5518"/>
    <w:rsid w:val="109E5518"/>
    <w:rsid w:val="2108036E"/>
    <w:rsid w:val="500E1386"/>
    <w:rsid w:val="701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sz w:val="32"/>
      <w:szCs w:val="32"/>
    </w:rPr>
  </w:style>
  <w:style w:type="paragraph" w:styleId="3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 w:eastAsia="宋体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931</Words>
  <Characters>1040</Characters>
  <Lines>0</Lines>
  <Paragraphs>0</Paragraphs>
  <TotalTime>1</TotalTime>
  <ScaleCrop>false</ScaleCrop>
  <LinksUpToDate>false</LinksUpToDate>
  <CharactersWithSpaces>1044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2024-07-25T08:00:00Z</dcterms:created>
  <dc:creator>Joanna</dc:creator>
  <cp:lastModifiedBy>Joanna</cp:lastModifiedBy>
  <dcterms:modified xsi:type="dcterms:W3CDTF">2024-07-26T01:59:00Z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7697F7B3B6014B09B74DD99FF13C807F_11</vt:lpwstr>
  </property>
</Properties>
</file>