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6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龙塘镇2024年度法治政府建设工作情况报告</w:t>
      </w:r>
    </w:p>
    <w:p w14:paraId="37511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12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，龙塘镇在县委、县政府的正确领导下，深入贯彻习近平法治思想，积极推进法治政府建设工作，构建职责明确、依法行政的政府治理体系，为龙塘镇的全面发展提供了坚实的法治保障。现将本年度法治政府建设工作情况报告如下:</w:t>
      </w:r>
    </w:p>
    <w:p w14:paraId="2393E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一、推进法治政府建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设的</w:t>
      </w:r>
      <w:r>
        <w:rPr>
          <w:rFonts w:hint="eastAsia" w:ascii="黑体" w:hAnsi="黑体" w:eastAsia="黑体" w:cs="黑体"/>
          <w:sz w:val="32"/>
          <w:szCs w:val="32"/>
        </w:rPr>
        <w:t>主要举措和成效</w:t>
      </w:r>
    </w:p>
    <w:p w14:paraId="373C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(一)强化执法规范化建设，确保严格规范公正文明执法</w:t>
      </w:r>
    </w:p>
    <w:p w14:paraId="0409A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1.优化执法体制机制</w:t>
      </w:r>
    </w:p>
    <w:p w14:paraId="773F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大力推行综合执法改革，整合镇内各领域执法资源，有效解决多头执法、重复执法问题。明确各部门执法职责，形成协同高效的执法格局，为龙塘镇的生态保护、旅游秩序维护和产业发展等提供有力的执法支撑。</w:t>
      </w:r>
    </w:p>
    <w:p w14:paraId="6907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建立执法全过程记录制度，利用现代信息技术手段，通过执法记录仪、摄像机等设备对执法活动进行全程记录，实现执法行为可回溯管理，确保每一个执法环节都有迹可循，增强了执法的透明度和公信力。</w:t>
      </w:r>
    </w:p>
    <w:p w14:paraId="0C01F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2.全面夯实“三项制度”</w:t>
      </w:r>
    </w:p>
    <w:p w14:paraId="7963E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行政执法公示制度:严格按照要求，将执法依据、流程、结果等信息在政府网站、政务公开栏等平台进行全面公开，接受社会公众的监督，保障群众的知情权和监督权，使执法工作在阳光下运行。</w:t>
      </w:r>
    </w:p>
    <w:p w14:paraId="4F4F2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执法全过程记录制度:不仅通过文字记录详细记载执法过程，还充分运用音像记录方式进行留痕。有效规范了执法行为，为可能出现的执法争议提供了客观、准确的证据。</w:t>
      </w:r>
    </w:p>
    <w:p w14:paraId="58DD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大执法决定法制审核制度:明确规定未经法制审核不得作出重大执法决定。在涉及重大项目审批、重大行政处罚等工作中，法制审核成为必经程序，确保每一个重大执法决定都合法、合理，从源头上防范执法风险。</w:t>
      </w:r>
    </w:p>
    <w:p w14:paraId="2ED3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3.提升执法队伍素质</w:t>
      </w:r>
    </w:p>
    <w:p w14:paraId="62FE8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定期开展针对执法人员的多维度培训，涵盖法律知识更新、执法技能提升和职业道德教育等方面。通过培训，执法人员进一步明确执法标准，规范执法程序，提高执法能力。同时，实行执法人员持证上岗制度，确保执法队伍的专业性和严肃性，为法治政府建设奠定了坚实的人力基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3306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(二)坚持全面从严治党，为法治建设提供坚强政治保障</w:t>
      </w:r>
    </w:p>
    <w:p w14:paraId="7483E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1.加强党内法规制度建设与执行</w:t>
      </w:r>
    </w:p>
    <w:p w14:paraId="18B2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度重视党内法规制度建设，将其纳入龙塘镇整体工作规划。完善党内法规制度的制定、修订和废止机制，确保各项制度适应新时代党的建设和发展需求。在执行党内法规方面，加强监督检查，建立健全党内法规执行的跟踪反馈机制，及时发现和纠正执行过程中的偏差，确保党内法规制度在龙塘镇得到不折不扣地执行。</w:t>
      </w:r>
    </w:p>
    <w:p w14:paraId="14B0E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2.履行党风廉政建设和反腐败责任</w:t>
      </w:r>
    </w:p>
    <w:p w14:paraId="3C81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认真履行党风廉政建设“党政同责”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一岗双责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，镇党委领导班子成员带头履行廉洁自律各项规定，发挥模范带头作用。加强对全镇党员干部的廉政教育，通过开展廉政专题讲座、观看警示教育片等形式，增强党员干部的廉洁意识，筑牢拒腐防变的思想防线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BECB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构建廉洁风险评估、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预警、常态督查等工作机制，将党风廉政建设贯穿于龙塘镇各项工作的全过程。在今年开展的项目招商、生态农业扶持资金发放等工作中，有效防范了腐败问题的发生，做到真管真严、敢管敢严、长管长严，营造了风清气正的政治生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C0F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(三)坚持依法行政，打造高效透明政府</w:t>
      </w:r>
    </w:p>
    <w:p w14:paraId="435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健全决策机制与接受监督</w:t>
      </w:r>
    </w:p>
    <w:p w14:paraId="6329C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健全公众参与、专家论证、风险评估、合法性审查、集体讨论决定的重大事项决策机制。对于重大项目的规划和建设充分听取群众意见，组织专家进行论证开展风险评估，并严格进行合法性审查经过集体讨论后作出决策，确保决策的科学性、民主性和合法性。</w:t>
      </w:r>
    </w:p>
    <w:p w14:paraId="56C85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自觉接受人大监督和社会监督，定期向镇人大报告工作，认真办理人大代表提出的议案和建议。积极拓宽社会监督渠道，通过设置意见箱、开通投诉举报电话，广泛接受群众监督，使政府决策和工作更好地体现民意、服务民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1557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2.强化政务公开与服务优化</w:t>
      </w:r>
    </w:p>
    <w:p w14:paraId="45B5A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扎实推进政务公开工作，将龙塘镇的政务信息，包括政策法规、工作动态、民生服务等全面、及时、准确地向社会公开。通过线上线下相结合的方式，拓宽政务公开渠道，方便群众获取信息，保障群众的知情权、参与权、表达权和监督权。</w:t>
      </w:r>
    </w:p>
    <w:p w14:paraId="28AE2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在优化服务方面，积极推行“马上办、网上办、就近办、一次办”的政务服务模式，提高办事效率，减少企业和群众的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办事</w:t>
      </w:r>
      <w:r>
        <w:rPr>
          <w:rFonts w:hint="eastAsia" w:ascii="仿宋" w:hAnsi="仿宋" w:eastAsia="仿宋" w:cs="仿宋"/>
          <w:sz w:val="32"/>
          <w:szCs w:val="32"/>
        </w:rPr>
        <w:t>成本。在产业强镇建设中，针对农业企业和新型农业经营主体，推出一系列便捷的政务服务措施，有力促进了龙塘镇特色产业的发展。</w:t>
      </w:r>
    </w:p>
    <w:p w14:paraId="7CB96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(四)强化基层法治保障，积极化解矛盾纠纷</w:t>
      </w:r>
    </w:p>
    <w:p w14:paraId="6DF34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1.构建公共法律服务平台</w:t>
      </w:r>
    </w:p>
    <w:p w14:paraId="7A19D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建立一站式公共法律服务平台，整合镇司法所、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</w:t>
      </w:r>
      <w:r>
        <w:rPr>
          <w:rFonts w:hint="eastAsia" w:ascii="仿宋" w:hAnsi="仿宋" w:eastAsia="仿宋" w:cs="仿宋"/>
          <w:sz w:val="32"/>
          <w:szCs w:val="32"/>
        </w:rPr>
        <w:t>所、法律援助工作站等资源，为群众提供全方位的法律服务。自平台建立以来，已为群众提供法律咨询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65</w:t>
      </w:r>
      <w:r>
        <w:rPr>
          <w:rFonts w:hint="eastAsia" w:ascii="仿宋" w:hAnsi="仿宋" w:eastAsia="仿宋" w:cs="仿宋"/>
          <w:sz w:val="32"/>
          <w:szCs w:val="32"/>
        </w:rPr>
        <w:t>人次，法律援助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件，有效维护了群众的合法权益。</w:t>
      </w:r>
    </w:p>
    <w:p w14:paraId="18BD5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2.加强人民调解工作</w:t>
      </w:r>
    </w:p>
    <w:p w14:paraId="35516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在各村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（社区）</w:t>
      </w:r>
      <w:r>
        <w:rPr>
          <w:rFonts w:hint="eastAsia" w:ascii="仿宋" w:hAnsi="仿宋" w:eastAsia="仿宋" w:cs="仿宋"/>
          <w:sz w:val="32"/>
          <w:szCs w:val="32"/>
        </w:rPr>
        <w:t>建立人民调解委员会，选聘具有丰富调解经验、熟悉本地情况和法律政策的人员担任调解员，并加强对调解员的业务培训。今年以来，共调解各类矛盾纠纷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91</w:t>
      </w:r>
      <w:r>
        <w:rPr>
          <w:rFonts w:hint="eastAsia" w:ascii="仿宋" w:hAnsi="仿宋" w:eastAsia="仿宋" w:cs="仿宋"/>
          <w:sz w:val="32"/>
          <w:szCs w:val="32"/>
        </w:rPr>
        <w:t>起，成功率达到了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95.78%</w:t>
      </w:r>
      <w:r>
        <w:rPr>
          <w:rFonts w:hint="eastAsia" w:ascii="仿宋" w:hAnsi="仿宋" w:eastAsia="仿宋" w:cs="仿宋"/>
          <w:sz w:val="32"/>
          <w:szCs w:val="32"/>
        </w:rPr>
        <w:t>，有效促进了基层社会的和谐稳定。</w:t>
      </w:r>
    </w:p>
    <w:p w14:paraId="63EF6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3.推进法治信访建设</w:t>
      </w:r>
    </w:p>
    <w:p w14:paraId="3A8DC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定期开展矛盾纠纷排查活动，及时发现和化解各类矛盾纠纷，将问题解决在基层、消除在萌芽状态。在处理信访案件时，坚持依法依规进行，积极引导群众通过合法途径反映问题，维护自身权益。例如，在处理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黄正发</w:t>
      </w:r>
      <w:r>
        <w:rPr>
          <w:rFonts w:hint="eastAsia" w:ascii="仿宋" w:hAnsi="仿宋" w:eastAsia="仿宋" w:cs="仿宋"/>
          <w:sz w:val="32"/>
          <w:szCs w:val="32"/>
        </w:rPr>
        <w:t>中，依法处理过程中做到既尊重群众诉求，又遵循法律法规，取得了良好的社会效果。</w:t>
      </w:r>
    </w:p>
    <w:p w14:paraId="2A728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存在的不足及原因</w:t>
      </w:r>
    </w:p>
    <w:p w14:paraId="06768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(一)执法过程中的难点与挑战</w:t>
      </w:r>
    </w:p>
    <w:p w14:paraId="3554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法治意识仍需提升</w:t>
      </w:r>
    </w:p>
    <w:p w14:paraId="67C22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部分执法人员虽然了解法治的基本要求，但在实际执法过程中，运用法治思维和法治方式解决问题的能力还有待提高，存在对法律法规理解不够深入、执法程序执行不够严格的情况。这主要是由于执法人员业务培训的深度和广度还不够，缺乏对实际工作案例的深入分析和研讨。</w:t>
      </w:r>
    </w:p>
    <w:p w14:paraId="4A429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2.执法资源有待整合</w:t>
      </w:r>
    </w:p>
    <w:p w14:paraId="763A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在龙塘镇涉及多部门联合执法的工作中。有时会出现协调不畅、执法力量分散的问题，影响了执法效率和效果。这是由于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部门之间缺乏常态化的沟通协调机制，信息共享不及时，导致在执法行动中难以形成有效合力。</w:t>
      </w:r>
    </w:p>
    <w:p w14:paraId="372C9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(二)法治宣传教育工作面临的状况</w:t>
      </w:r>
    </w:p>
    <w:p w14:paraId="4ECD5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1.宣传覆盖面和深度不足</w:t>
      </w:r>
    </w:p>
    <w:p w14:paraId="70EE6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尽管开展了多种形式的法治宣传教育活动，但仍有部分群众对法律法规知识了解不够深入，法治意识仍然较为淡薄。特别是一些偏远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</w:t>
      </w:r>
      <w:r>
        <w:rPr>
          <w:rFonts w:hint="eastAsia" w:ascii="仿宋" w:hAnsi="仿宋" w:eastAsia="仿宋" w:cs="仿宋"/>
          <w:sz w:val="32"/>
          <w:szCs w:val="32"/>
        </w:rPr>
        <w:t>区的村民，由于信息相对闭塞，对法治宣传教育活动的参与度不高，导致法治宣传教育工作的覆盖面和深度不够。这主要与宣传活动的方式和内容未能充分考虑不同群体的需求有关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941D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2.长效机制尚未健全</w:t>
      </w:r>
    </w:p>
    <w:p w14:paraId="3DDD3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在法治宣传教育工作中，虽然开展了一系列活动，但缺乏长效稳定的工作机制。宣传教育活动的开展存在阶段性、临时性的特点，未能形成持续不断、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常抓不懈</w:t>
      </w:r>
      <w:r>
        <w:rPr>
          <w:rFonts w:hint="eastAsia" w:ascii="仿宋" w:hAnsi="仿宋" w:eastAsia="仿宋" w:cs="仿宋"/>
          <w:sz w:val="32"/>
          <w:szCs w:val="32"/>
        </w:rPr>
        <w:t>的工作态势，影响了法治宣传教育工作的长期效果。</w:t>
      </w:r>
    </w:p>
    <w:p w14:paraId="01341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(三)法治建设协同推进方面存在的短板</w:t>
      </w:r>
    </w:p>
    <w:p w14:paraId="14B1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1.部门协同机制不完善</w:t>
      </w:r>
    </w:p>
    <w:p w14:paraId="75113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在龙塘镇的法治建设工作中，部分职能站所之间存在信息不畅、工作协同困难的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问题</w:t>
      </w:r>
      <w:r>
        <w:rPr>
          <w:rFonts w:hint="eastAsia" w:ascii="仿宋" w:hAnsi="仿宋" w:eastAsia="仿宋" w:cs="仿宋"/>
          <w:sz w:val="32"/>
          <w:szCs w:val="32"/>
        </w:rPr>
        <w:t>，尚未形成全方位、多层次的协同推进法治建设工作格局。这主要是由于缺乏明确的部门协同规范和激励机制，各部门在工作中更多地关注自身任务，忽视了整体法治建设目标的要求。</w:t>
      </w:r>
    </w:p>
    <w:p w14:paraId="6E74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履行法治第一责任人职责，加强法治政府建设工作情况</w:t>
      </w:r>
    </w:p>
    <w:p w14:paraId="2C415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龙塘镇党委高度重视法治建设工作，积极发挥党委在法治建设中的领导核心作用，认真落实党委书记法治建设第一责任人的职责。</w:t>
      </w:r>
    </w:p>
    <w:p w14:paraId="64B2E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1.规划引领与监督执行</w:t>
      </w:r>
    </w:p>
    <w:p w14:paraId="7D39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党委主要负责人亲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自牵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头制定法治政府建设的年度工作计划，明确各部门在法治建设中的任务和目标，并将计划细化分解到每个季度和每个月。在计划执行过程中，加强对各部门工作的监督检查，定期召开会议听取工作汇报，及时发现和解决工作中存在的问题，确保法治建设各项工作按计划有序推进。</w:t>
      </w:r>
    </w:p>
    <w:p w14:paraId="434B6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2.带头学法用法与宣传引导</w:t>
      </w:r>
    </w:p>
    <w:p w14:paraId="7BBE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镇党委书记带头学习习近平法治思想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宪法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民法典</w:t>
      </w:r>
      <w:r>
        <w:rPr>
          <w:rFonts w:hint="eastAsia" w:ascii="仿宋" w:hAnsi="仿宋" w:eastAsia="仿宋" w:cs="仿宋"/>
          <w:sz w:val="32"/>
          <w:szCs w:val="32"/>
        </w:rPr>
        <w:t>等法律法规，积极参加党委中心组学习、法治专题讲座等活动，不断提高自身法治素养。同时，党委领导亲自参与法治宣传教育活动，深入学校、村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、企业等开展法治宣传，通过举办法律知识讲座、发放宣传资料等方式，向广大群众普及法律知识，营造了浓厚的法治氛围。</w:t>
      </w:r>
    </w:p>
    <w:p w14:paraId="67B99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四、下年度工作安排</w:t>
      </w:r>
    </w:p>
    <w:p w14:paraId="4F601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(一)持续强化法治第一责任人职责</w:t>
      </w:r>
    </w:p>
    <w:p w14:paraId="718CD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1.加强学法用法平台建设</w:t>
      </w:r>
    </w:p>
    <w:p w14:paraId="7052F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进一步完善党委中心组学法制度，增加法治学习研讨的深度和频次。定期组织全镇干部职工参加学法课堂，邀请专家和法律工作者进行授课，拓宽干部职工的法治视野，提高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依法办事能力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922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2.加强法治建设工作指导</w:t>
      </w:r>
    </w:p>
    <w:p w14:paraId="46C8C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将法治建设工作纳入对各部门和村(社区)的工作指导范畴。组建专业的法治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专班</w:t>
      </w:r>
      <w:r>
        <w:rPr>
          <w:rFonts w:hint="eastAsia" w:ascii="仿宋" w:hAnsi="仿宋" w:eastAsia="仿宋" w:cs="仿宋"/>
          <w:sz w:val="32"/>
          <w:szCs w:val="32"/>
        </w:rPr>
        <w:t>深入各部门与村(社区)，结合实际讲解法律要点与法治建设要点。定期发布法治建设工作指引，明确重点方向。分享先进的法治建设案例经验，启发创新思维。针对工作中的难点与疑问，及时提供解答和建议，助力各部门和村(社区)提升法治建设工作水平，营造良好的法治工作氛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AB9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二)深入推进执法规范化建设</w:t>
      </w:r>
    </w:p>
    <w:p w14:paraId="13585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1.规范执法行为与程序</w:t>
      </w:r>
    </w:p>
    <w:p w14:paraId="554FA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进一步细化行政执法的标准和程序，严格执行执法文书制作规范、执法用语规范等要求，确保每一个执法行为都有法可依有据可循。加强对执法过程的监督管理，定期开展执法检查和案卷评查活动，发现问题及时整改，提高执法质量。</w:t>
      </w:r>
    </w:p>
    <w:p w14:paraId="56C37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2.加强执法队伍能力建设</w:t>
      </w:r>
    </w:p>
    <w:p w14:paraId="5C38C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持续加大执法人员培训力度，增加培训的针对性和实用性。除了法律法规知识培训外，还将增加执法实践操作、突发情况应对等内容，提高执法人员的综合素质和执法能力。建立执法人员交流学习机制，定期组织执法人员到执法先进地区或单位学习经验，拓宽工作思路。</w:t>
      </w:r>
    </w:p>
    <w:p w14:paraId="131DF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(三)全方位强化法治宣传教育</w:t>
      </w:r>
    </w:p>
    <w:p w14:paraId="46062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1.创新宣传方式与内容</w:t>
      </w:r>
    </w:p>
    <w:p w14:paraId="6322E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不同群体的特点和需求创新法治宣传教育的方式和内容。例如，针对农村居民制作通俗易懂、生动形象的法治宣传短视频，通过新媒体平台进行广泛传播;针对企业开展法治专题培训和咨询服务，提高企业依法经营意识。</w:t>
      </w:r>
    </w:p>
    <w:p w14:paraId="056C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2.建立长效宣传机制</w:t>
      </w:r>
    </w:p>
    <w:p w14:paraId="76EC6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制定法治宣传教育长期规划，明确各阶段的宣传任务和目标，建立稳定、持续的法治宣传教育工作机制。加强与学校、企业、社会组织等的合作，形成全社会共同参与法治宣传教育的良好局面。</w:t>
      </w:r>
    </w:p>
    <w:p w14:paraId="1CF67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(四)优化法治建设工作协同机制</w:t>
      </w:r>
    </w:p>
    <w:p w14:paraId="3D9B6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1.建立健全部门协同规范</w:t>
      </w:r>
    </w:p>
    <w:p w14:paraId="1A826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龙塘镇法治建设部门协同工作规范。明确各部门在法治建设中的职责分工、沟通协调机制和信息共享要求。建立定期的协同工作会议制度，加强部门之间的信息交流和工作协调，形成协同推进法治建设工作的强大合力。</w:t>
      </w:r>
    </w:p>
    <w:p w14:paraId="78EE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2.拓展法治建设资源整合渠道</w:t>
      </w:r>
    </w:p>
    <w:p w14:paraId="484EB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整合龙塘镇内外的法治建设资源，积极引进外部法律专家和法律顾问团队，为法治建设工作提供智力支持。同时，充分利用镇内现有的法律资源，如司法所、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律师事务</w:t>
      </w:r>
      <w:r>
        <w:rPr>
          <w:rFonts w:hint="eastAsia" w:ascii="仿宋" w:hAnsi="仿宋" w:eastAsia="仿宋" w:cs="仿宋"/>
          <w:sz w:val="32"/>
          <w:szCs w:val="32"/>
        </w:rPr>
        <w:t>所等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，形成资源共享、优势互补的法治建设工作格局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6FD2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52D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3C0A6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龙塘镇人民政府         </w:t>
      </w:r>
    </w:p>
    <w:p w14:paraId="288E79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2025年3月28日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6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54D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963851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963851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40EFA"/>
    <w:rsid w:val="1F4F45E2"/>
    <w:rsid w:val="25376221"/>
    <w:rsid w:val="2AC672C0"/>
    <w:rsid w:val="2BB533C1"/>
    <w:rsid w:val="2D265E6C"/>
    <w:rsid w:val="2EDE2C2F"/>
    <w:rsid w:val="4B0831EA"/>
    <w:rsid w:val="57730905"/>
    <w:rsid w:val="5A0E1D6B"/>
    <w:rsid w:val="5BAC183B"/>
    <w:rsid w:val="60D84E80"/>
    <w:rsid w:val="618D7B0D"/>
    <w:rsid w:val="652616C3"/>
    <w:rsid w:val="66AE63F0"/>
    <w:rsid w:val="67D363A2"/>
    <w:rsid w:val="688F051A"/>
    <w:rsid w:val="7013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4153</Words>
  <Characters>4195</Characters>
  <Lines>0</Lines>
  <Paragraphs>0</Paragraphs>
  <TotalTime>50</TotalTime>
  <ScaleCrop>false</ScaleCrop>
  <LinksUpToDate>false</LinksUpToDate>
  <CharactersWithSpaces>4243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2025-03-31T09:04:00Z</dcterms:created>
  <dc:creator>Administrator</dc:creator>
  <cp:lastModifiedBy>夏天的号子</cp:lastModifiedBy>
  <dcterms:modified xsi:type="dcterms:W3CDTF">2025-06-16T08:26:22Z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eyJoZGlkIjoiMDcwNzZiNDhkNDc3MmI0NDMwNjc4NWZmM2QxNGViMGMiLCJ1c2VySWQiOiIxMTAzMjA3NzYyIn0=</vt:lpwstr>
  </property>
  <property fmtid="{D5CDD505-2E9C-101B-9397-08002B2CF9AE}" pid="4" name="ICV">
    <vt:lpwstr>ED67E476982C47F4BC186B5A64E5964D_13</vt:lpwstr>
  </property>
</Properties>
</file>