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49212">
      <w:pPr>
        <w:pStyle w:val="2"/>
        <w:jc w:val="left"/>
        <w:rPr>
          <w:rFonts w:ascii="方正公文小标宋" w:eastAsia="方正公文小标宋"/>
          <w:b w:val="0"/>
          <w:sz w:val="84"/>
          <w:szCs w:val="84"/>
          <w:lang w:eastAsia="zh-CN"/>
        </w:rPr>
      </w:pPr>
    </w:p>
    <w:p w14:paraId="17BA485F">
      <w:pPr>
        <w:pStyle w:val="2"/>
        <w:jc w:val="left"/>
        <w:rPr>
          <w:rFonts w:ascii="方正公文小标宋" w:eastAsia="方正公文小标宋"/>
          <w:b w:val="0"/>
          <w:sz w:val="84"/>
          <w:szCs w:val="84"/>
          <w:lang w:eastAsia="zh-CN"/>
        </w:rPr>
      </w:pPr>
    </w:p>
    <w:p w14:paraId="6C9407E6">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湖南省益阳市安化县渠江镇履行</w:t>
      </w:r>
    </w:p>
    <w:p w14:paraId="61009DB5">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职责事项清单</w:t>
      </w:r>
    </w:p>
    <w:p w14:paraId="38A6324F">
      <w:pPr>
        <w:rPr>
          <w:rFonts w:ascii="方正公文小标宋" w:eastAsia="方正公文小标宋"/>
          <w:sz w:val="84"/>
          <w:szCs w:val="84"/>
          <w:lang w:eastAsia="zh-CN"/>
        </w:rPr>
      </w:pPr>
    </w:p>
    <w:p w14:paraId="41B2603A">
      <w:pPr>
        <w:rPr>
          <w:rFonts w:ascii="方正公文小标宋" w:eastAsia="方正公文小标宋"/>
          <w:sz w:val="84"/>
          <w:szCs w:val="84"/>
          <w:lang w:eastAsia="zh-CN"/>
        </w:rPr>
      </w:pPr>
    </w:p>
    <w:p w14:paraId="21699F3B">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ascii="Times New Roman" w:hAnsi="Times New Roman" w:eastAsia="Arial" w:cs="Times New Roman"/>
          <w:snapToGrid w:val="0"/>
          <w:color w:val="000000"/>
          <w:sz w:val="21"/>
          <w:szCs w:val="21"/>
          <w:lang w:val="zh-CN" w:eastAsia="en-US"/>
        </w:rPr>
        <w:id w:val="1172384030"/>
        <w:docPartObj>
          <w:docPartGallery w:val="Table of Contents"/>
          <w:docPartUnique/>
        </w:docPartObj>
      </w:sdtPr>
      <w:sdtEndPr>
        <w:rPr>
          <w:rFonts w:ascii="Times New Roman" w:hAnsi="Times New Roman" w:eastAsia="方正公文仿宋" w:cs="Times New Roman"/>
          <w:b/>
          <w:bCs/>
          <w:snapToGrid w:val="0"/>
          <w:color w:val="000000"/>
          <w:sz w:val="32"/>
          <w:szCs w:val="21"/>
          <w:lang w:val="zh-CN" w:eastAsia="en-US"/>
        </w:rPr>
      </w:sdtEndPr>
      <w:sdtContent>
        <w:p w14:paraId="5CD71552">
          <w:pPr>
            <w:pStyle w:val="19"/>
            <w:jc w:val="center"/>
            <w:rPr>
              <w:rFonts w:hint="eastAsia" w:ascii="Times New Roman" w:hAnsi="Times New Roman" w:eastAsia="方正公文小标宋" w:cs="Times New Roman"/>
              <w:color w:val="auto"/>
              <w:sz w:val="44"/>
              <w:szCs w:val="44"/>
              <w:lang w:val="zh-CN"/>
            </w:rPr>
          </w:pPr>
          <w:r>
            <w:rPr>
              <w:rFonts w:ascii="Times New Roman" w:hAnsi="Times New Roman" w:eastAsia="方正公文小标宋" w:cs="Times New Roman"/>
              <w:color w:val="auto"/>
              <w:sz w:val="44"/>
              <w:szCs w:val="44"/>
              <w:lang w:val="zh-CN"/>
            </w:rPr>
            <w:t>目</w:t>
          </w:r>
          <w:r>
            <w:rPr>
              <w:rFonts w:hint="eastAsia" w:ascii="Times New Roman" w:hAnsi="Times New Roman" w:eastAsia="方正公文小标宋" w:cs="Times New Roman"/>
              <w:color w:val="auto"/>
              <w:sz w:val="44"/>
              <w:szCs w:val="44"/>
              <w:lang w:val="zh-CN"/>
            </w:rPr>
            <w:t xml:space="preserve">  </w:t>
          </w:r>
          <w:r>
            <w:rPr>
              <w:rFonts w:ascii="Times New Roman" w:hAnsi="Times New Roman" w:eastAsia="方正公文小标宋" w:cs="Times New Roman"/>
              <w:color w:val="auto"/>
              <w:sz w:val="44"/>
              <w:szCs w:val="44"/>
              <w:lang w:val="zh-CN"/>
            </w:rPr>
            <w:t>录</w:t>
          </w:r>
        </w:p>
        <w:p w14:paraId="5F6979E5">
          <w:pPr>
            <w:pStyle w:val="7"/>
            <w:tabs>
              <w:tab w:val="right" w:pos="13991"/>
            </w:tabs>
            <w:rPr>
              <w:rFonts w:cs="Times New Roman" w:eastAsiaTheme="minorEastAsia"/>
              <w:snapToGrid/>
              <w:color w:val="auto"/>
              <w:kern w:val="2"/>
              <w:sz w:val="21"/>
              <w:szCs w:val="22"/>
              <w:lang w:eastAsia="zh-CN"/>
            </w:rPr>
          </w:pPr>
          <w:r>
            <w:rPr>
              <w:rFonts w:cs="Times New Roman"/>
              <w:szCs w:val="32"/>
            </w:rPr>
            <w:fldChar w:fldCharType="begin"/>
          </w:r>
          <w:r>
            <w:rPr>
              <w:rFonts w:cs="Times New Roman"/>
              <w:szCs w:val="32"/>
            </w:rPr>
            <w:instrText xml:space="preserve"> TOC \o "1-3" \n \h \z \u </w:instrText>
          </w:r>
          <w:r>
            <w:rPr>
              <w:rFonts w:cs="Times New Roman"/>
              <w:szCs w:val="32"/>
            </w:rPr>
            <w:fldChar w:fldCharType="separate"/>
          </w:r>
          <w:r>
            <w:rPr>
              <w:b w:val="0"/>
              <w:bCs w:val="0"/>
            </w:rPr>
            <w:fldChar w:fldCharType="begin"/>
          </w:r>
          <w:r>
            <w:rPr>
              <w:b w:val="0"/>
              <w:bCs w:val="0"/>
            </w:rPr>
            <w:instrText xml:space="preserve"> HYPERLINK \l "_Toc172533652" </w:instrText>
          </w:r>
          <w:r>
            <w:rPr>
              <w:b w:val="0"/>
              <w:bCs w:val="0"/>
            </w:rPr>
            <w:fldChar w:fldCharType="separate"/>
          </w:r>
          <w:r>
            <w:rPr>
              <w:rStyle w:val="11"/>
              <w:rFonts w:eastAsia="方正公文小标宋" w:cs="Times New Roman"/>
              <w:b w:val="0"/>
              <w:bCs w:val="0"/>
              <w:lang w:eastAsia="zh-CN"/>
            </w:rPr>
            <w:t>基本</w:t>
          </w:r>
          <w:r>
            <w:rPr>
              <w:rFonts w:hint="eastAsia" w:eastAsia="方正公文小标宋" w:cs="Times New Roman"/>
              <w:b w:val="0"/>
              <w:bCs w:val="0"/>
              <w:lang w:eastAsia="zh-CN"/>
            </w:rPr>
            <w:t>履职事项</w:t>
          </w:r>
          <w:r>
            <w:rPr>
              <w:rStyle w:val="11"/>
              <w:rFonts w:eastAsia="方正公文小标宋" w:cs="Times New Roman"/>
              <w:b w:val="0"/>
              <w:bCs w:val="0"/>
              <w:lang w:eastAsia="zh-CN"/>
            </w:rPr>
            <w:t>清单</w:t>
          </w:r>
          <w:r>
            <w:rPr>
              <w:rStyle w:val="11"/>
              <w:rFonts w:eastAsia="方正公文小标宋" w:cs="Times New Roman"/>
              <w:b w:val="0"/>
              <w:bCs w:val="0"/>
              <w:lang w:eastAsia="zh-CN"/>
            </w:rPr>
            <w:fldChar w:fldCharType="end"/>
          </w:r>
          <w:r>
            <w:rPr>
              <w:rStyle w:val="11"/>
              <w:rFonts w:hint="eastAsia" w:eastAsia="方正公文小标宋" w:cs="Times New Roman"/>
              <w:lang w:val="en-US" w:eastAsia="zh-CN"/>
            </w:rPr>
            <w:t>.......................................................................................................................................1</w:t>
          </w:r>
        </w:p>
        <w:p w14:paraId="16938742">
          <w:pPr>
            <w:pStyle w:val="7"/>
            <w:tabs>
              <w:tab w:val="right" w:pos="13991"/>
            </w:tabs>
            <w:rPr>
              <w:rFonts w:cs="Times New Roman" w:eastAsiaTheme="minorEastAsia"/>
              <w:snapToGrid/>
              <w:color w:val="auto"/>
              <w:kern w:val="2"/>
              <w:sz w:val="21"/>
              <w:szCs w:val="22"/>
              <w:lang w:eastAsia="zh-CN"/>
            </w:rPr>
          </w:pPr>
          <w:r>
            <w:rPr>
              <w:b w:val="0"/>
              <w:bCs w:val="0"/>
            </w:rPr>
            <w:fldChar w:fldCharType="begin"/>
          </w:r>
          <w:r>
            <w:rPr>
              <w:b w:val="0"/>
              <w:bCs w:val="0"/>
            </w:rPr>
            <w:instrText xml:space="preserve"> HYPERLINK \l "_Toc172533653" </w:instrText>
          </w:r>
          <w:r>
            <w:rPr>
              <w:b w:val="0"/>
              <w:bCs w:val="0"/>
            </w:rPr>
            <w:fldChar w:fldCharType="separate"/>
          </w:r>
          <w:r>
            <w:rPr>
              <w:rStyle w:val="11"/>
              <w:rFonts w:eastAsia="方正公文小标宋" w:cs="Times New Roman"/>
              <w:b w:val="0"/>
              <w:bCs w:val="0"/>
              <w:lang w:eastAsia="zh-CN"/>
            </w:rPr>
            <w:t>配合</w:t>
          </w:r>
          <w:r>
            <w:rPr>
              <w:rFonts w:hint="eastAsia" w:eastAsia="方正公文小标宋" w:cs="Times New Roman"/>
              <w:b w:val="0"/>
              <w:bCs w:val="0"/>
              <w:lang w:eastAsia="zh-CN"/>
            </w:rPr>
            <w:t>履职事项</w:t>
          </w:r>
          <w:r>
            <w:rPr>
              <w:rStyle w:val="11"/>
              <w:rFonts w:eastAsia="方正公文小标宋" w:cs="Times New Roman"/>
              <w:b w:val="0"/>
              <w:bCs w:val="0"/>
              <w:lang w:eastAsia="zh-CN"/>
            </w:rPr>
            <w:t>清单</w:t>
          </w:r>
          <w:r>
            <w:rPr>
              <w:rStyle w:val="11"/>
              <w:rFonts w:eastAsia="方正公文小标宋" w:cs="Times New Roman"/>
              <w:b w:val="0"/>
              <w:bCs w:val="0"/>
              <w:lang w:eastAsia="zh-CN"/>
            </w:rPr>
            <w:fldChar w:fldCharType="end"/>
          </w:r>
          <w:r>
            <w:rPr>
              <w:rStyle w:val="11"/>
              <w:rFonts w:hint="eastAsia" w:eastAsia="方正公文小标宋" w:cs="Times New Roman"/>
              <w:lang w:val="en-US" w:eastAsia="zh-CN"/>
            </w:rPr>
            <w:t>.....................................................................................................................................13</w:t>
          </w:r>
        </w:p>
        <w:p w14:paraId="77444298">
          <w:pPr>
            <w:pStyle w:val="7"/>
            <w:rPr>
              <w:rFonts w:cs="Times New Roman"/>
              <w:b/>
              <w:bCs/>
              <w:lang w:val="zh-CN"/>
            </w:rPr>
          </w:pPr>
          <w:r>
            <w:rPr>
              <w:b w:val="0"/>
              <w:bCs w:val="0"/>
            </w:rPr>
            <w:fldChar w:fldCharType="begin"/>
          </w:r>
          <w:r>
            <w:rPr>
              <w:b w:val="0"/>
              <w:bCs w:val="0"/>
            </w:rPr>
            <w:instrText xml:space="preserve"> HYPERLINK \l "_Toc172533654" </w:instrText>
          </w:r>
          <w:r>
            <w:rPr>
              <w:b w:val="0"/>
              <w:bCs w:val="0"/>
            </w:rPr>
            <w:fldChar w:fldCharType="separate"/>
          </w:r>
          <w:r>
            <w:rPr>
              <w:rStyle w:val="11"/>
              <w:rFonts w:hint="eastAsia" w:eastAsia="方正公文小标宋" w:cs="Times New Roman"/>
              <w:b w:val="0"/>
              <w:bCs w:val="0"/>
              <w:lang w:eastAsia="zh-CN"/>
            </w:rPr>
            <w:t>上级部门收回事项清单</w:t>
          </w:r>
          <w:r>
            <w:rPr>
              <w:rStyle w:val="11"/>
              <w:rFonts w:hint="eastAsia" w:eastAsia="方正公文小标宋" w:cs="Times New Roman"/>
              <w:b w:val="0"/>
              <w:bCs w:val="0"/>
              <w:lang w:eastAsia="zh-CN"/>
            </w:rPr>
            <w:fldChar w:fldCharType="end"/>
          </w:r>
          <w:r>
            <w:rPr>
              <w:rFonts w:cs="Times New Roman"/>
              <w:szCs w:val="32"/>
            </w:rPr>
            <w:fldChar w:fldCharType="end"/>
          </w:r>
          <w:r>
            <w:rPr>
              <w:rFonts w:hint="eastAsia" w:cs="Times New Roman"/>
              <w:szCs w:val="32"/>
              <w:lang w:val="en-US" w:eastAsia="zh-CN"/>
            </w:rPr>
            <w:t>.............................................................................................................................51</w:t>
          </w:r>
        </w:p>
      </w:sdtContent>
    </w:sdt>
    <w:p w14:paraId="6EE5B962">
      <w:pPr>
        <w:pStyle w:val="2"/>
        <w:jc w:val="both"/>
        <w:rPr>
          <w:rFonts w:ascii="Times New Roman" w:hAnsi="Times New Roman" w:eastAsia="方正小标宋_GBK" w:cs="Times New Roman"/>
          <w:color w:val="auto"/>
          <w:spacing w:val="7"/>
          <w:sz w:val="44"/>
          <w:szCs w:val="44"/>
          <w:lang w:eastAsia="zh-CN"/>
        </w:rPr>
      </w:pPr>
    </w:p>
    <w:p w14:paraId="4814BACE">
      <w:pPr>
        <w:jc w:val="center"/>
        <w:rPr>
          <w:rFonts w:hint="eastAsia" w:eastAsiaTheme="minorEastAsia"/>
          <w:lang w:eastAsia="zh-CN"/>
        </w:rPr>
        <w:sectPr>
          <w:footerReference r:id="rId3" w:type="default"/>
          <w:pgSz w:w="16837" w:h="11905" w:orient="landscape"/>
          <w:pgMar w:top="1418" w:right="1418" w:bottom="1418" w:left="1418" w:header="851" w:footer="907" w:gutter="0"/>
          <w:pgNumType w:start="1"/>
          <w:cols w:space="720" w:num="1"/>
          <w:docGrid w:linePitch="312" w:charSpace="0"/>
        </w:sectPr>
      </w:pPr>
    </w:p>
    <w:p w14:paraId="1E2EE54A">
      <w:pPr>
        <w:pStyle w:val="3"/>
        <w:spacing w:before="0" w:after="0" w:line="240" w:lineRule="auto"/>
        <w:jc w:val="center"/>
        <w:rPr>
          <w:rFonts w:ascii="Times New Roman" w:hAnsi="Times New Roman" w:eastAsia="方正公文小标宋" w:cs="Times New Roman"/>
          <w:b w:val="0"/>
          <w:color w:val="auto"/>
          <w:spacing w:val="7"/>
          <w:lang w:eastAsia="zh-CN"/>
        </w:rPr>
      </w:pPr>
      <w:bookmarkStart w:id="0" w:name="_Toc172077416"/>
      <w:bookmarkStart w:id="1" w:name="_Toc172077949"/>
      <w:bookmarkStart w:id="2" w:name="_Toc172533652"/>
      <w:bookmarkStart w:id="3" w:name="_Toc172077551"/>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8"/>
        <w:tblW w:w="14045" w:type="dxa"/>
        <w:tblInd w:w="96" w:type="dxa"/>
        <w:tblLayout w:type="autofit"/>
        <w:tblCellMar>
          <w:top w:w="0" w:type="dxa"/>
          <w:left w:w="108" w:type="dxa"/>
          <w:bottom w:w="0" w:type="dxa"/>
          <w:right w:w="108" w:type="dxa"/>
        </w:tblCellMar>
      </w:tblPr>
      <w:tblGrid>
        <w:gridCol w:w="712"/>
        <w:gridCol w:w="13333"/>
      </w:tblGrid>
      <w:tr w14:paraId="4429905D">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8416C">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68FD7">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14:paraId="792BD2C0">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F0F83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一、党的建设（27项）</w:t>
            </w:r>
          </w:p>
        </w:tc>
      </w:tr>
      <w:tr w14:paraId="301E4BC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F2F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E83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14:paraId="50784F8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70AD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324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14:paraId="4FEC795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2661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7B9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加强镇党委自身建设，坚持民主集中制，抓好“三重一大”集体决策，落实“第一议题”、理论学习中心组学习、重大事项请示报告、党内政治生活、联系服务群众、党务公开、调查研究等制度。</w:t>
            </w:r>
          </w:p>
        </w:tc>
      </w:tr>
      <w:tr w14:paraId="4DA1D0B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7663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BFC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14:paraId="509C208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9155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A0E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14:paraId="1CB217B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9BDF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395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开展清廉安化建设，推进清廉机关、清廉社区、清廉乡村、清廉家庭建设。</w:t>
            </w:r>
          </w:p>
        </w:tc>
      </w:tr>
      <w:tr w14:paraId="307DC17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E6E2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A80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 “三长制”工作，推进基层减负赋能，提升基层治理效能。</w:t>
            </w:r>
          </w:p>
        </w:tc>
      </w:tr>
      <w:tr w14:paraId="5EEB746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1E80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0DF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负责村（社区）党组织以及其他隶属镇党委的党组织建设，负责下辖基层党组织的成立、撤销、调整、换届等工作，做好软弱涣散党组织排查整顿工作。</w:t>
            </w:r>
          </w:p>
        </w:tc>
      </w:tr>
      <w:tr w14:paraId="31F0153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D9E0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B1F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14:paraId="43A8B6D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C5B7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4CC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加强村（社区）干部队伍建设和教育培训，负责村级班子运行评估、后备力量培养储备，落实村（社区）干部、卸任村干部待遇发放、激励保障等工作。</w:t>
            </w:r>
          </w:p>
        </w:tc>
      </w:tr>
      <w:tr w14:paraId="50E5C9A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0F19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6FC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14:paraId="2CC703A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58E6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5B0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落实乡镇党员代表大会代表任期制，做好党代表换届选举工作，推动党代表履职尽责。</w:t>
            </w:r>
          </w:p>
        </w:tc>
      </w:tr>
      <w:tr w14:paraId="1273293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5089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F3F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14:paraId="2870558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3FE4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167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按照干部管理权限，做好干部日常管理、教育培训、考核监督、评先评优、待遇保障、队伍建设等工作。</w:t>
            </w:r>
          </w:p>
        </w:tc>
      </w:tr>
      <w:tr w14:paraId="0DDCC8F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7BBE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E53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14:paraId="5472A5F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F54B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A93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发挥老干部、老战士、老专家、老教师、老模范“五老”作用，做好关心下一代工作。</w:t>
            </w:r>
          </w:p>
        </w:tc>
      </w:tr>
      <w:tr w14:paraId="6DBE659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192A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21B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14:paraId="2140268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D564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F23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14:paraId="369998D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5489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C27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14:paraId="12B0FC9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C08D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E72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加强基层政权建设，建立健全村（居）民委员会、村（居）务监督委员会组织，支持保障依法开展自治活动，指导换届选举、补选工作，规范村（居）务公开。</w:t>
            </w:r>
          </w:p>
        </w:tc>
      </w:tr>
      <w:tr w14:paraId="7730E56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325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5EB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14:paraId="7D38895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50A5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C68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镇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14:paraId="16528E2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3CE7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F6B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14:paraId="20FB2CE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F008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D1F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14:paraId="53DF3E3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362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2AD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14:paraId="75272F5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444F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17D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14:paraId="44F27D2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2F39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5F4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14:paraId="08F3D37B">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10BBA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二、经济发展（8项）</w:t>
            </w:r>
          </w:p>
        </w:tc>
      </w:tr>
      <w:tr w14:paraId="1831A9B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10F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7BA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负责推动村级集体经济发展，指导制定村级集体经济“一村一策”规划，促进村级集体经济发展壮大。</w:t>
            </w:r>
          </w:p>
        </w:tc>
      </w:tr>
      <w:tr w14:paraId="3C7DB4A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E453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B5E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14:paraId="69916E6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F2BB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D36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14:paraId="64FEEC0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2E7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73C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负责编制并实施乡镇经济社会发展规划和年度计划。</w:t>
            </w:r>
          </w:p>
        </w:tc>
      </w:tr>
      <w:tr w14:paraId="06BEBA8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E671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14A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指导村级组织、村级集体经济组织资金、资产、资源“三资”监督管理，做好“村账镇代理”、农村经营管理信息化工作。</w:t>
            </w:r>
          </w:p>
        </w:tc>
      </w:tr>
      <w:tr w14:paraId="66359E1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493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62D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14:paraId="4A1ABBC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C4CE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EBE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14:paraId="5E1F0F4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1FD7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21E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做好“渠江薄片”黑茶鼻祖的文化传承和发展，打造黑茶品牌，壮大全镇茶旅产业发展。</w:t>
            </w:r>
          </w:p>
        </w:tc>
      </w:tr>
      <w:tr w14:paraId="0682DF6C">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AB849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三、民生服务（14项）</w:t>
            </w:r>
          </w:p>
        </w:tc>
      </w:tr>
      <w:tr w14:paraId="716D4EE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6261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66A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摸排困难群众、特困人员、人均收入低于当地最低生活保障标准的家庭，按照规定给予最低生活保障。</w:t>
            </w:r>
          </w:p>
        </w:tc>
      </w:tr>
      <w:tr w14:paraId="6949534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8DC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74B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14:paraId="6CA03C6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3069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3B6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14:paraId="43F87A4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7E0F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C90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14:paraId="37EEB0A4">
        <w:tblPrEx>
          <w:tblCellMar>
            <w:top w:w="0" w:type="dxa"/>
            <w:left w:w="108" w:type="dxa"/>
            <w:bottom w:w="0" w:type="dxa"/>
            <w:right w:w="108" w:type="dxa"/>
          </w:tblCellMar>
        </w:tblPrEx>
        <w:trPr>
          <w:cantSplit/>
          <w:trHeight w:val="794"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FE73F">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A23DC">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摸排孤儿、留守儿童、事实无人抚养儿童，建立信息台账，做好基本生活保障。</w:t>
            </w:r>
          </w:p>
        </w:tc>
      </w:tr>
      <w:tr w14:paraId="725104DF">
        <w:tblPrEx>
          <w:tblCellMar>
            <w:top w:w="0" w:type="dxa"/>
            <w:left w:w="108" w:type="dxa"/>
            <w:bottom w:w="0" w:type="dxa"/>
            <w:right w:w="108" w:type="dxa"/>
          </w:tblCellMar>
        </w:tblPrEx>
        <w:trPr>
          <w:cantSplit/>
          <w:trHeight w:val="794"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8190C">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8D603">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14:paraId="6ECF24DC">
        <w:tblPrEx>
          <w:tblCellMar>
            <w:top w:w="0" w:type="dxa"/>
            <w:left w:w="108" w:type="dxa"/>
            <w:bottom w:w="0" w:type="dxa"/>
            <w:right w:w="108" w:type="dxa"/>
          </w:tblCellMar>
        </w:tblPrEx>
        <w:trPr>
          <w:cantSplit/>
          <w:trHeight w:val="794"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14012">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B63AD">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14:paraId="48D5E11F">
        <w:tblPrEx>
          <w:tblCellMar>
            <w:top w:w="0" w:type="dxa"/>
            <w:left w:w="108" w:type="dxa"/>
            <w:bottom w:w="0" w:type="dxa"/>
            <w:right w:w="108" w:type="dxa"/>
          </w:tblCellMar>
        </w:tblPrEx>
        <w:trPr>
          <w:cantSplit/>
          <w:trHeight w:val="794"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D8472">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18FA8">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组织人员参加就业创业技能培训，做好就业供需对接相关工作。</w:t>
            </w:r>
          </w:p>
        </w:tc>
      </w:tr>
      <w:tr w14:paraId="70A404FF">
        <w:tblPrEx>
          <w:tblCellMar>
            <w:top w:w="0" w:type="dxa"/>
            <w:left w:w="108" w:type="dxa"/>
            <w:bottom w:w="0" w:type="dxa"/>
            <w:right w:w="108" w:type="dxa"/>
          </w:tblCellMar>
        </w:tblPrEx>
        <w:trPr>
          <w:cantSplit/>
          <w:trHeight w:val="794"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B3C19">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CC5FA">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w:t>
            </w:r>
          </w:p>
        </w:tc>
      </w:tr>
      <w:tr w14:paraId="0F35190C">
        <w:tblPrEx>
          <w:tblCellMar>
            <w:top w:w="0" w:type="dxa"/>
            <w:left w:w="108" w:type="dxa"/>
            <w:bottom w:w="0" w:type="dxa"/>
            <w:right w:w="108" w:type="dxa"/>
          </w:tblCellMar>
        </w:tblPrEx>
        <w:trPr>
          <w:cantSplit/>
          <w:trHeight w:val="794"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F4BC9">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162AA">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14:paraId="2C4A4CAD">
        <w:tblPrEx>
          <w:tblCellMar>
            <w:top w:w="0" w:type="dxa"/>
            <w:left w:w="108" w:type="dxa"/>
            <w:bottom w:w="0" w:type="dxa"/>
            <w:right w:w="108" w:type="dxa"/>
          </w:tblCellMar>
        </w:tblPrEx>
        <w:trPr>
          <w:cantSplit/>
          <w:trHeight w:val="794"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A717D">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0C754">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负责退役军人服务站建设管理工作，指导村（社区）退役军人服务站相关业务。</w:t>
            </w:r>
          </w:p>
        </w:tc>
      </w:tr>
      <w:tr w14:paraId="7EBC0868">
        <w:tblPrEx>
          <w:tblCellMar>
            <w:top w:w="0" w:type="dxa"/>
            <w:left w:w="108" w:type="dxa"/>
            <w:bottom w:w="0" w:type="dxa"/>
            <w:right w:w="108" w:type="dxa"/>
          </w:tblCellMar>
        </w:tblPrEx>
        <w:trPr>
          <w:cantSplit/>
          <w:trHeight w:val="794"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8E7F9">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31C70">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14:paraId="4AF36DB5">
        <w:tblPrEx>
          <w:tblCellMar>
            <w:top w:w="0" w:type="dxa"/>
            <w:left w:w="108" w:type="dxa"/>
            <w:bottom w:w="0" w:type="dxa"/>
            <w:right w:w="108" w:type="dxa"/>
          </w:tblCellMar>
        </w:tblPrEx>
        <w:trPr>
          <w:cantSplit/>
          <w:trHeight w:val="794"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DBD92">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9D2D3">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14:paraId="5992381B">
        <w:tblPrEx>
          <w:tblCellMar>
            <w:top w:w="0" w:type="dxa"/>
            <w:left w:w="108" w:type="dxa"/>
            <w:bottom w:w="0" w:type="dxa"/>
            <w:right w:w="108" w:type="dxa"/>
          </w:tblCellMar>
        </w:tblPrEx>
        <w:trPr>
          <w:cantSplit/>
          <w:trHeight w:val="794"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07B30">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DAFC8">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14:paraId="07B52BB6">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CD566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四、平安法治（15项）</w:t>
            </w:r>
          </w:p>
        </w:tc>
      </w:tr>
      <w:tr w14:paraId="1273D45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C38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071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14:paraId="75681DF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DD31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536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坚持和发展新时代“枫桥经验”，依法成立乡镇人民调解委员会，统筹派出所、司法所、人民法庭等力量，开展人民调解工作。</w:t>
            </w:r>
          </w:p>
        </w:tc>
      </w:tr>
      <w:tr w14:paraId="7030654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872B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C74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14:paraId="30961EF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B7F5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650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14:paraId="4B1F26A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DBAD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8CD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14:paraId="62D3AFE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B43D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47E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14:paraId="1F0B438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86E2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053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14:paraId="63C6304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B9B0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EB5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14:paraId="69F8EFC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9D01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B8E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14:paraId="4458C59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96EB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EE6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14:paraId="7F38E36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2E80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8D3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14:paraId="12FF5D9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B0F1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9B9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14:paraId="4338148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5333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819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14:paraId="35DA0D1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445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776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14:paraId="0323D24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79B9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42E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14:paraId="799A3958">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F4C9D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五、乡村振兴（11项）</w:t>
            </w:r>
          </w:p>
        </w:tc>
      </w:tr>
      <w:tr w14:paraId="749162C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9FE4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E04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14:paraId="2503061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AB98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E3F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14:paraId="65FA736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9B61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279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14:paraId="78F404A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2B2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F53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14:paraId="40E0D42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8001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F1D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w:t>
            </w:r>
          </w:p>
        </w:tc>
      </w:tr>
      <w:tr w14:paraId="5260EF4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23CB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1A9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14:paraId="5B89B51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B839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17B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14:paraId="40F3C40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EB3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97D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14:paraId="087C66B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6E98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238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14:paraId="0B093C2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FF2D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914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14:paraId="76D499D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03F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131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构建以金秋梨为核心</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奈李、黄桃、猕猴桃等为辅的多元水果产业体系，创新宣传媒介和手段，提升渠江“金秋梨”品牌知名度和辐射效应。</w:t>
            </w:r>
          </w:p>
        </w:tc>
      </w:tr>
      <w:tr w14:paraId="3964C93C">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CD659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六、精神文明建设（4项）</w:t>
            </w:r>
          </w:p>
        </w:tc>
      </w:tr>
      <w:tr w14:paraId="2F686A4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FB1F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2FE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14:paraId="669BFA9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D266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5FD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14:paraId="157D9B8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EEBA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871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负责爱国主义教育基地的日常管理。</w:t>
            </w:r>
          </w:p>
        </w:tc>
      </w:tr>
      <w:tr w14:paraId="7B73C52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066E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02B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14:paraId="2F0C1949">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9D1CA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307F7FA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9F10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A62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14:paraId="0C84F999">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648F7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八、社会保障（3项）</w:t>
            </w:r>
          </w:p>
        </w:tc>
      </w:tr>
      <w:tr w14:paraId="5A48C87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CE13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948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14:paraId="687436E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44E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49C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14:paraId="1D7F6B9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0778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54A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14:paraId="5FF4FF49">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CA3B2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九、自然资源（3项）</w:t>
            </w:r>
          </w:p>
        </w:tc>
      </w:tr>
      <w:tr w14:paraId="371A92E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C08D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EAF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14:paraId="3248197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509E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F29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非农化”摸排和上报工作，遏制耕地抛荒、撂荒。</w:t>
            </w:r>
          </w:p>
        </w:tc>
      </w:tr>
      <w:tr w14:paraId="0D96192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8F34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DF6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落实林长制工作责任，组织镇村林长开展日常巡查和宣传。</w:t>
            </w:r>
          </w:p>
        </w:tc>
      </w:tr>
      <w:tr w14:paraId="53C58641">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09E23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十、生态环保（3项）</w:t>
            </w:r>
          </w:p>
        </w:tc>
      </w:tr>
      <w:tr w14:paraId="2C3F4D5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9457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05D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14:paraId="36B9555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668D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E74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14:paraId="4571914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1A97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CD0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14:paraId="2D676F64">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ADA76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十一、城乡建设（6项）</w:t>
            </w:r>
          </w:p>
        </w:tc>
      </w:tr>
      <w:tr w14:paraId="3998F7E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1571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795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14:paraId="48E749B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02F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88F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14:paraId="593D735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FCD8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C74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14:paraId="1EC676C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5006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B17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14:paraId="0A8EB14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9E3D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25F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14:paraId="38936AE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EC00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63C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14:paraId="505F0A8A">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6EB9D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十二、交通运输（2项）</w:t>
            </w:r>
          </w:p>
        </w:tc>
      </w:tr>
      <w:tr w14:paraId="0278BC0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20B5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081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14:paraId="04819B4E">
        <w:tblPrEx>
          <w:tblCellMar>
            <w:top w:w="0" w:type="dxa"/>
            <w:left w:w="108" w:type="dxa"/>
            <w:bottom w:w="0" w:type="dxa"/>
            <w:right w:w="108" w:type="dxa"/>
          </w:tblCellMar>
        </w:tblPrEx>
        <w:trPr>
          <w:cantSplit/>
          <w:trHeight w:val="825"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4B43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9C9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负责乡镇自用船舶安全管理工作。</w:t>
            </w:r>
          </w:p>
        </w:tc>
      </w:tr>
      <w:tr w14:paraId="09C9FF36">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99684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十三、文化和旅游（3项）</w:t>
            </w:r>
          </w:p>
        </w:tc>
      </w:tr>
      <w:tr w14:paraId="130F2601">
        <w:tblPrEx>
          <w:tblCellMar>
            <w:top w:w="0" w:type="dxa"/>
            <w:left w:w="108" w:type="dxa"/>
            <w:bottom w:w="0" w:type="dxa"/>
            <w:right w:w="108" w:type="dxa"/>
          </w:tblCellMar>
        </w:tblPrEx>
        <w:trPr>
          <w:cantSplit/>
          <w:trHeight w:val="90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74A8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654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挖掘妇女运动文化先驱刘炎及红军长征在渠江的故事，打造红色文化陈列馆，发扬红色文化。</w:t>
            </w:r>
          </w:p>
        </w:tc>
      </w:tr>
      <w:tr w14:paraId="669E501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5B84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72A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14:paraId="70CB447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BFD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903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14:paraId="5C2D12BF">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30DF2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十四、卫生健康（2项）</w:t>
            </w:r>
          </w:p>
        </w:tc>
      </w:tr>
      <w:tr w14:paraId="1C4BB52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6A01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D6E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w:t>
            </w:r>
          </w:p>
        </w:tc>
      </w:tr>
      <w:tr w14:paraId="4866A80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C3B1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005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14:paraId="5081C3AF">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9BA5F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十五、人民武装（2项）</w:t>
            </w:r>
          </w:p>
        </w:tc>
      </w:tr>
      <w:tr w14:paraId="05FA8B81">
        <w:tblPrEx>
          <w:tblCellMar>
            <w:top w:w="0" w:type="dxa"/>
            <w:left w:w="108" w:type="dxa"/>
            <w:bottom w:w="0" w:type="dxa"/>
            <w:right w:w="108" w:type="dxa"/>
          </w:tblCellMar>
        </w:tblPrEx>
        <w:trPr>
          <w:cantSplit/>
          <w:trHeight w:val="8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FA10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81F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14:paraId="7228A179">
        <w:tblPrEx>
          <w:tblCellMar>
            <w:top w:w="0" w:type="dxa"/>
            <w:left w:w="108" w:type="dxa"/>
            <w:bottom w:w="0" w:type="dxa"/>
            <w:right w:w="108" w:type="dxa"/>
          </w:tblCellMar>
        </w:tblPrEx>
        <w:trPr>
          <w:cantSplit/>
          <w:trHeight w:val="7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00F6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D8B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14:paraId="63E40D77">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6F507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十六、综合政务（10项）</w:t>
            </w:r>
          </w:p>
        </w:tc>
      </w:tr>
      <w:tr w14:paraId="661938A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D147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EAC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14:paraId="68C81E0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EF7A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F53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负责档案法律法规宣传、镇志编写和本级档案收集、整理、归档、移交等工作，指导和监督所属单位和村（社区）开展档案工作。</w:t>
            </w:r>
          </w:p>
        </w:tc>
      </w:tr>
      <w:tr w14:paraId="4E6D817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9C20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2C1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14:paraId="2BDBA64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3EDC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5F5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14:paraId="492FA0D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84EB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E0A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14:paraId="5E88DE8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614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D9D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规范政务服务管理，加强湖南省政务服务“互联网+一体化”平台和湖南省“一网通办”系统应用工作，推行行政审批制度改革，督促指导管好用好村（社区）服务中心，为企业和群众提供“一站式”便民服务。</w:t>
            </w:r>
          </w:p>
        </w:tc>
      </w:tr>
      <w:tr w14:paraId="04749FE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BCF6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7E5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14:paraId="41FE4AB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9718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4EC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14:paraId="42A7849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A77D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BF4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14:paraId="57EB77D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109C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F9B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14:paraId="5B8826F8">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172533653"/>
      <w:bookmarkStart w:id="5" w:name="_Toc172077417"/>
      <w:bookmarkStart w:id="6" w:name="_Toc172077950"/>
      <w:bookmarkStart w:id="7" w:name="_Toc172077552"/>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8"/>
        <w:tblW w:w="14000" w:type="dxa"/>
        <w:tblInd w:w="108" w:type="dxa"/>
        <w:tblLayout w:type="fixed"/>
        <w:tblCellMar>
          <w:top w:w="0" w:type="dxa"/>
          <w:left w:w="108" w:type="dxa"/>
          <w:bottom w:w="0" w:type="dxa"/>
          <w:right w:w="108" w:type="dxa"/>
        </w:tblCellMar>
      </w:tblPr>
      <w:tblGrid>
        <w:gridCol w:w="724"/>
        <w:gridCol w:w="1808"/>
        <w:gridCol w:w="1808"/>
        <w:gridCol w:w="4827"/>
        <w:gridCol w:w="4833"/>
      </w:tblGrid>
      <w:tr w14:paraId="20D75EA9">
        <w:tblPrEx>
          <w:tblCellMar>
            <w:top w:w="0" w:type="dxa"/>
            <w:left w:w="108" w:type="dxa"/>
            <w:bottom w:w="0" w:type="dxa"/>
            <w:right w:w="108" w:type="dxa"/>
          </w:tblCellMar>
        </w:tblPrEx>
        <w:trPr>
          <w:cantSplit/>
          <w:trHeight w:val="658" w:hRule="atLeast"/>
          <w:tblHeader/>
        </w:trPr>
        <w:tc>
          <w:tcPr>
            <w:tcW w:w="724"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CE5C23D">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D140E1E">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164125A">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86F4345">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56DB3DC">
            <w:pPr>
              <w:jc w:val="center"/>
              <w:textAlignment w:val="center"/>
              <w:rPr>
                <w:rFonts w:ascii="Times New Roman" w:hAnsi="Times New Roman" w:eastAsia="方正公文黑体"/>
                <w:lang w:eastAsia="zh-CN"/>
              </w:rPr>
            </w:pPr>
            <w:r>
              <w:rPr>
                <w:rFonts w:hint="eastAsia" w:ascii="Times New Roman" w:hAnsi="Times New Roman" w:eastAsia="方正公文黑体"/>
                <w:color w:val="auto"/>
                <w:lang w:eastAsia="zh-CN" w:bidi="ar"/>
              </w:rPr>
              <w:t>镇</w:t>
            </w:r>
            <w:r>
              <w:rPr>
                <w:rFonts w:ascii="Times New Roman" w:hAnsi="Times New Roman" w:eastAsia="方正公文黑体"/>
                <w:color w:val="auto"/>
                <w:lang w:eastAsia="zh-CN" w:bidi="ar"/>
              </w:rPr>
              <w:t>配合职责</w:t>
            </w:r>
          </w:p>
        </w:tc>
      </w:tr>
      <w:tr w14:paraId="1116E85B">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D649AC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一、党的建设（12项）</w:t>
            </w:r>
          </w:p>
        </w:tc>
      </w:tr>
      <w:tr w14:paraId="62EEB781">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17C93F8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A663F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C1940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114AF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623F6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14:paraId="6C91FF61">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19F7C7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0997E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C8BEA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BC3DE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4DAC6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14:paraId="2C6342C4">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4591A6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A1257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负责县级及以上“两代表一委员”推荐、选举工作，并做好履职保障工作。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69062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县委统战部
县人大常委会机关
县政协机关</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0F3DCB6">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9372A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14:paraId="1A192492">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7B67A23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794C8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负责从乡镇事业编人员、优秀村（社区）党组织书记、选调生、第一书记、驻村工作队员“五方面人员”中择优选拔乡镇领导班子成员工作。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4A9DE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3A8BD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E6285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14:paraId="03304F44">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399BE4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1C6B3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36F6C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7E2EC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8E032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14:paraId="59E9EBCF">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64946A7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956F4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5D5FA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0F2E6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B6114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14:paraId="48DDCC6C">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0DFB974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C1A94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25FDE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56850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D7C61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14:paraId="07CD9AE8">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1CEA6B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C7A0B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负责从村（社区）党组织书记中考核招聘乡镇事业编制人员工作。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17813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（牵头）县委组织部
县委编办
县人力资源和社会保障局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C0A8C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6F167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4.做好从村（社区）党组织书记中考核招聘乡镇事业编制人员的入职入编相关资料收集上报。</w:t>
            </w:r>
          </w:p>
        </w:tc>
      </w:tr>
      <w:tr w14:paraId="7717F505">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17B52C4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E9A12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3EFE3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0C2C4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1.建立健全干部人事档案工作规章制度和工作机制，开展培训、指导和监督</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63D1F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2.及时收集本乡镇人员的各类零散材料，分别向组织部和人社局移交并进行整理；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3.对由本单位管理的人事档案做好保管、整理和专项审核工作。</w:t>
            </w:r>
          </w:p>
        </w:tc>
      </w:tr>
      <w:tr w14:paraId="618709D4">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605F467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2931D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054C4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5D464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91CDE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14:paraId="04AE065E">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60145CB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FD6EA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75380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24B78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2D16A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2.承担对村（社区）巡察统筹协调工作；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3.负责本级巡察整改及指导监督村（社区）巡察整改工作。</w:t>
            </w:r>
          </w:p>
        </w:tc>
      </w:tr>
      <w:tr w14:paraId="1F0F8C3B">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2D3299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61C69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B68F1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D7AA3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0D00C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1.收集、统计、核实辖区内困难青少年名单，上报相关资料申请慰问；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14:paraId="49177646">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6D05D3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二、经济发展（8项）</w:t>
            </w:r>
          </w:p>
        </w:tc>
      </w:tr>
      <w:tr w14:paraId="55DBEB45">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78F5BD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AC634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EC178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052A8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8DB8C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14:paraId="3F794022">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4EEE9B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6F972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FA911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3C5ED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2FF27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14:paraId="4944ACC0">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79A920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F5FFE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开展科技科普工作。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56BBE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县科学技术和工业信息化局
县科学技术协会</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DFC3D9B">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p>
          <w:p w14:paraId="247239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为科学技术服务、培训和指导提供场地。</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0B0CF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1.健全乡镇科协组织，提供办公场所、人员、经费保障；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p>
        </w:tc>
      </w:tr>
      <w:tr w14:paraId="6EA4240B">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4084078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83D8C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4C90A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（牵头）县科学技术和工业信息化局
县发展和改革局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C1717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3.对辖区项目及时入库，并做好入库资料的审核。</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D1762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14:paraId="6112DC25">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573B638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36750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开展移民后扶工作。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85DFE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
县库区移民事务中心</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807D2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1.制定落实移民后扶政策；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2.依法开展移民后扶人口动态管理及直补资金发放、移民后扶项目审批和验收、移民后扶资金监管。</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8B8FF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1.做好移民人口动态管理；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2.负责直补资金发放信息初审及录入；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3.负责直补资金发放信息公示。</w:t>
            </w:r>
          </w:p>
        </w:tc>
      </w:tr>
      <w:tr w14:paraId="0D5C0F95">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33F01A7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6A2BB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90F83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D30BD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8566F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14:paraId="64CBB51A">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0B4160F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D2929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B7284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（牵头）县税务局
县财政局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6CDBC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AA062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3.提供辖区内涉税信息；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14:paraId="3471E35A">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1D16898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2E3A7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负责茶产业发展和服务工作。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23D5A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县茶产业发展服务中心</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E256D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1.收集整理全县茶产业相关数据；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2.加大茶叶产业机械补贴力度；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3.加大茶产业的科研投资；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4.研究推广新型产品开发。</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C1DC1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1.协调茶企纠纷；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2.报送茶产业数据；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3.推广茶叶机械化采摘。</w:t>
            </w:r>
          </w:p>
        </w:tc>
      </w:tr>
      <w:tr w14:paraId="5B226971">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FE1B03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三、民生服务（16项）</w:t>
            </w:r>
          </w:p>
        </w:tc>
      </w:tr>
      <w:tr w14:paraId="16D37BFB">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0FB76CF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CDEFC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659C5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
县科学技术和工业信息化局
县文化旅游广电体育局
县卫生健康局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D9638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377ED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14:paraId="591D6507">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39431EE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36710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ED29A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县民政局
县司法局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D5528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458B5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14:paraId="00ED40C0">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6E1A7E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99D5A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04CC3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BA50E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将预防溺水安全教育纳入中小学校安全工作考核体系。</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0053E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2.对区域内的水域实行网格化管理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按照规定设置安全防护设施和警示标志</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配备应急救生物品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开展预防溺水巡查和劝导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3.建立留守学生、困境学生的信息台账</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并与中小学校共享</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4.制定应急预案</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建立应急救援机制。</w:t>
            </w:r>
          </w:p>
        </w:tc>
      </w:tr>
      <w:tr w14:paraId="10C0ADAF">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344DF07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5AAAD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CD46E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县公安局
县交通运输局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1A97F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801C3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14:paraId="2B1DCA7B">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130C69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F0837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DD39E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4279F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B73FB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2.为乡镇社会工作服务平台提供办公场地、活动场所；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14:paraId="0CDBB628">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78EEA06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7C280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92210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7D703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9698D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14:paraId="6A1747EE">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6DE676E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E6FCE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A4ED3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A789A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63DD3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14:paraId="394A1681">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4C574CB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C6F5E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42CB8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CBFF5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E202F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14:paraId="507D80FA">
        <w:tblPrEx>
          <w:tblCellMar>
            <w:top w:w="0" w:type="dxa"/>
            <w:left w:w="108" w:type="dxa"/>
            <w:bottom w:w="0" w:type="dxa"/>
            <w:right w:w="108" w:type="dxa"/>
          </w:tblCellMar>
        </w:tblPrEx>
        <w:trPr>
          <w:cantSplit/>
          <w:trHeight w:val="2926"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34ACCC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179FB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D6564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2C2B8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B1970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2.对辖区内养老服务机构运营、维护情况进行日常巡查，发现安全隐患及时上报；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3.负责村（社区）居家养老服务站建设及补贴申报的资料审核、上报；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4.督促指导村（社区）建设居家基本养老服务、村（社区）养老服务点、日间照料中心，参与县民政局验收。</w:t>
            </w:r>
          </w:p>
        </w:tc>
      </w:tr>
      <w:tr w14:paraId="7D91C63A">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4B46C1A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4EAF7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749BF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151BC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B9461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14:paraId="5C9CFA1B">
        <w:tblPrEx>
          <w:tblCellMar>
            <w:top w:w="0" w:type="dxa"/>
            <w:left w:w="108" w:type="dxa"/>
            <w:bottom w:w="0" w:type="dxa"/>
            <w:right w:w="108" w:type="dxa"/>
          </w:tblCellMar>
        </w:tblPrEx>
        <w:trPr>
          <w:cantSplit/>
          <w:trHeight w:val="196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EDBEBB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CC51A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开展户籍流浪乞讨人员的救助工作。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475F8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12E0B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7EDE8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14:paraId="12BC144C">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1C9BD9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8ADEE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6722E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96034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1.掌握全县范围内劳动者就业失业情况，掌握离校未就业高校毕业生、失业人员、就业困难人员等群体的就业服务需求，定期调查辖区内用人单位用工需求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2.为辖区内劳动者和用人单位提供就业失业登记、求职招聘登记、就业困难人员申请认定、就业扶持政策申领等经办服务</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4.及时组织推荐辖区内劳动力参加招聘活动、技能培训等就业服务活动，面向就业困难人员、零就业家庭实施就业援助</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5.开展人力资源市场开发建设工作，指导零工市场（驿站）建设和运行工作。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0A0C0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1.摸清辖区内劳动者就业失业情况，掌握离校未就业高校毕业生、失业人员等群体的就业服务需求，定期调查辖区内用人单位用工需求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2.为辖区内劳动者和用人单位提供就业失业登记、求职招聘登记、就业扶持政策申领等宣传指导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4.协助组织辖区内劳动力参加招聘活动、技能培训等就业服务活动；负责零工驿站建设及运行工作；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p>
        </w:tc>
      </w:tr>
      <w:tr w14:paraId="5778B0A3">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075E15A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710CF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66018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C284C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2F6F2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w:t>
            </w:r>
            <w:r>
              <w:rPr>
                <w:rFonts w:hint="eastAsia" w:ascii="Times New Roman" w:hAnsi="方正公文仿宋" w:eastAsia="方正公文仿宋"/>
                <w:kern w:val="0"/>
                <w:szCs w:val="21"/>
                <w:lang w:eastAsia="zh-CN" w:bidi="ar"/>
              </w:rPr>
              <w:t>社区</w:t>
            </w:r>
            <w:r>
              <w:rPr>
                <w:rFonts w:hint="eastAsia" w:ascii="Times New Roman" w:hAnsi="方正公文仿宋" w:eastAsia="方正公文仿宋"/>
                <w:kern w:val="0"/>
                <w:szCs w:val="21"/>
                <w:lang w:bidi="ar"/>
              </w:rPr>
              <w:t>）申报项目；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14:paraId="5BEED841">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05053D4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9FF31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8AF60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县妇女联合会
</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A5424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197DE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1.宣传发动辖区内符合条件的妇女参与两癌筛查；                                      2.组织开展集中筛查，向村（社区）反馈筛查结果；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5.将信息录入阳光系统；开展救助资金发放及回访。</w:t>
            </w:r>
          </w:p>
        </w:tc>
      </w:tr>
      <w:tr w14:paraId="0B84ADF1">
        <w:tblPrEx>
          <w:tblCellMar>
            <w:top w:w="0" w:type="dxa"/>
            <w:left w:w="108" w:type="dxa"/>
            <w:bottom w:w="0" w:type="dxa"/>
            <w:right w:w="108" w:type="dxa"/>
          </w:tblCellMar>
        </w:tblPrEx>
        <w:trPr>
          <w:cantSplit/>
          <w:trHeight w:val="15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570A21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8EBF2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8C37D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05181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4DDA3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14:paraId="1867A881">
        <w:tblPrEx>
          <w:tblCellMar>
            <w:top w:w="0" w:type="dxa"/>
            <w:left w:w="108" w:type="dxa"/>
            <w:bottom w:w="0" w:type="dxa"/>
            <w:right w:w="108" w:type="dxa"/>
          </w:tblCellMar>
        </w:tblPrEx>
        <w:trPr>
          <w:cantSplit/>
          <w:trHeight w:val="2653"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752B683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9862F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90017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D4339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7A34F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14:paraId="6D8813CF">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C55A76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四、平安法治（8项）</w:t>
            </w:r>
          </w:p>
        </w:tc>
      </w:tr>
      <w:tr w14:paraId="6968306E">
        <w:tblPrEx>
          <w:tblCellMar>
            <w:top w:w="0" w:type="dxa"/>
            <w:left w:w="108" w:type="dxa"/>
            <w:bottom w:w="0" w:type="dxa"/>
            <w:right w:w="108" w:type="dxa"/>
          </w:tblCellMar>
        </w:tblPrEx>
        <w:trPr>
          <w:cantSplit/>
          <w:trHeight w:val="343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3F95CE3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bookmarkStart w:id="12" w:name="_GoBack"/>
            <w:bookmarkEnd w:id="12"/>
            <w:r>
              <w:rPr>
                <w:rFonts w:hint="eastAsia" w:ascii="Times New Roman" w:hAnsi="方正公文仿宋" w:eastAsia="方正公文仿宋"/>
                <w:kern w:val="0"/>
                <w:szCs w:val="21"/>
                <w:lang w:bidi="ar"/>
              </w:rPr>
              <w:t>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554F9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B4F18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县政府办
县公安局
县市场监督管理局
国家金融监督管理总局安化监管支局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F6A8210">
            <w:pPr>
              <w:keepNext w:val="0"/>
              <w:keepLines w:val="0"/>
              <w:pageBreakBefore w:val="0"/>
              <w:widowControl/>
              <w:kinsoku/>
              <w:wordWrap/>
              <w:overflowPunct/>
              <w:topLinePunct w:val="0"/>
              <w:autoSpaceDE w:val="0"/>
              <w:autoSpaceDN w:val="0"/>
              <w:bidi w:val="0"/>
              <w:adjustRightInd w:val="0"/>
              <w:snapToGrid w:val="0"/>
              <w:spacing w:before="0" w:beforeLines="0" w:after="0" w:afterLines="0" w:line="220" w:lineRule="exact"/>
              <w:jc w:val="both"/>
              <w:textAlignment w:val="auto"/>
              <w:rPr>
                <w:rFonts w:hint="eastAsia" w:ascii="Times New Roman" w:hAnsi="方正公文仿宋" w:eastAsia="方正公文仿宋"/>
                <w:szCs w:val="21"/>
              </w:rPr>
            </w:pPr>
            <w:r>
              <w:rPr>
                <w:rFonts w:hint="eastAsia" w:ascii="Times New Roman" w:hAnsi="方正公文仿宋" w:eastAsia="方正公文仿宋"/>
                <w:w w:val="90"/>
                <w:kern w:val="0"/>
                <w:sz w:val="21"/>
                <w:szCs w:val="21"/>
                <w:lang w:bidi="ar"/>
              </w:rPr>
              <w:t>县委政法委：</w:t>
            </w:r>
            <w:r>
              <w:rPr>
                <w:rFonts w:hint="eastAsia" w:ascii="Times New Roman" w:hAnsi="方正公文仿宋" w:eastAsia="方正公文仿宋"/>
                <w:w w:val="90"/>
                <w:kern w:val="0"/>
                <w:sz w:val="21"/>
                <w:szCs w:val="21"/>
                <w:lang w:bidi="ar"/>
              </w:rPr>
              <w:br w:type="textWrapping"/>
            </w:r>
            <w:r>
              <w:rPr>
                <w:rFonts w:hint="eastAsia" w:ascii="Times New Roman" w:hAnsi="方正公文仿宋" w:eastAsia="方正公文仿宋"/>
                <w:w w:val="90"/>
                <w:kern w:val="0"/>
                <w:sz w:val="21"/>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w w:val="90"/>
                <w:kern w:val="0"/>
                <w:sz w:val="21"/>
                <w:szCs w:val="21"/>
                <w:lang w:bidi="ar"/>
              </w:rPr>
              <w:br w:type="textWrapping"/>
            </w:r>
            <w:r>
              <w:rPr>
                <w:rFonts w:hint="eastAsia" w:ascii="Times New Roman" w:hAnsi="方正公文仿宋" w:eastAsia="方正公文仿宋"/>
                <w:w w:val="90"/>
                <w:kern w:val="0"/>
                <w:sz w:val="21"/>
                <w:szCs w:val="21"/>
                <w:lang w:bidi="ar"/>
              </w:rPr>
              <w:t>县政府办：</w:t>
            </w:r>
            <w:r>
              <w:rPr>
                <w:rFonts w:hint="eastAsia" w:ascii="Times New Roman" w:hAnsi="方正公文仿宋" w:eastAsia="方正公文仿宋"/>
                <w:w w:val="90"/>
                <w:kern w:val="0"/>
                <w:sz w:val="21"/>
                <w:szCs w:val="21"/>
                <w:lang w:bidi="ar"/>
              </w:rPr>
              <w:br w:type="textWrapping"/>
            </w:r>
            <w:r>
              <w:rPr>
                <w:rFonts w:hint="eastAsia" w:ascii="Times New Roman" w:hAnsi="方正公文仿宋" w:eastAsia="方正公文仿宋"/>
                <w:w w:val="90"/>
                <w:kern w:val="0"/>
                <w:sz w:val="21"/>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w w:val="90"/>
                <w:kern w:val="0"/>
                <w:sz w:val="21"/>
                <w:szCs w:val="21"/>
                <w:lang w:bidi="ar"/>
              </w:rPr>
              <w:br w:type="textWrapping"/>
            </w:r>
            <w:r>
              <w:rPr>
                <w:rFonts w:hint="eastAsia" w:ascii="Times New Roman" w:hAnsi="方正公文仿宋" w:eastAsia="方正公文仿宋"/>
                <w:w w:val="90"/>
                <w:kern w:val="0"/>
                <w:sz w:val="21"/>
                <w:szCs w:val="21"/>
                <w:lang w:bidi="ar"/>
              </w:rPr>
              <w:t>县公安局：</w:t>
            </w:r>
            <w:r>
              <w:rPr>
                <w:rFonts w:hint="eastAsia" w:ascii="Times New Roman" w:hAnsi="方正公文仿宋" w:eastAsia="方正公文仿宋"/>
                <w:w w:val="90"/>
                <w:kern w:val="0"/>
                <w:sz w:val="21"/>
                <w:szCs w:val="21"/>
                <w:lang w:bidi="ar"/>
              </w:rPr>
              <w:br w:type="textWrapping"/>
            </w:r>
            <w:r>
              <w:rPr>
                <w:rFonts w:hint="eastAsia" w:ascii="Times New Roman" w:hAnsi="方正公文仿宋" w:eastAsia="方正公文仿宋"/>
                <w:w w:val="90"/>
                <w:kern w:val="0"/>
                <w:sz w:val="21"/>
                <w:szCs w:val="21"/>
                <w:lang w:bidi="ar"/>
              </w:rPr>
              <w:t>3.负责查处、打击金融、通信、网络等领域违法犯罪行为；</w:t>
            </w:r>
            <w:r>
              <w:rPr>
                <w:rFonts w:hint="eastAsia" w:ascii="Times New Roman" w:hAnsi="方正公文仿宋" w:eastAsia="方正公文仿宋"/>
                <w:w w:val="90"/>
                <w:kern w:val="0"/>
                <w:sz w:val="21"/>
                <w:szCs w:val="21"/>
                <w:lang w:bidi="ar"/>
              </w:rPr>
              <w:br w:type="textWrapping"/>
            </w:r>
            <w:r>
              <w:rPr>
                <w:rFonts w:hint="eastAsia" w:ascii="Times New Roman" w:hAnsi="方正公文仿宋" w:eastAsia="方正公文仿宋"/>
                <w:w w:val="90"/>
                <w:kern w:val="0"/>
                <w:sz w:val="21"/>
                <w:szCs w:val="21"/>
                <w:lang w:bidi="ar"/>
              </w:rPr>
              <w:t>县市场监督管理局：</w:t>
            </w:r>
            <w:r>
              <w:rPr>
                <w:rFonts w:hint="eastAsia" w:ascii="Times New Roman" w:hAnsi="方正公文仿宋" w:eastAsia="方正公文仿宋"/>
                <w:w w:val="90"/>
                <w:kern w:val="0"/>
                <w:sz w:val="21"/>
                <w:szCs w:val="21"/>
                <w:lang w:bidi="ar"/>
              </w:rPr>
              <w:br w:type="textWrapping"/>
            </w:r>
            <w:r>
              <w:rPr>
                <w:rFonts w:hint="eastAsia" w:ascii="Times New Roman" w:hAnsi="方正公文仿宋" w:eastAsia="方正公文仿宋"/>
                <w:w w:val="90"/>
                <w:kern w:val="0"/>
                <w:sz w:val="21"/>
                <w:szCs w:val="21"/>
                <w:lang w:bidi="ar"/>
              </w:rPr>
              <w:t>4.查处企业食品、药品安全的违法违规行为；</w:t>
            </w:r>
            <w:r>
              <w:rPr>
                <w:rFonts w:hint="eastAsia" w:ascii="Times New Roman" w:hAnsi="方正公文仿宋" w:eastAsia="方正公文仿宋"/>
                <w:w w:val="90"/>
                <w:kern w:val="0"/>
                <w:sz w:val="21"/>
                <w:szCs w:val="21"/>
                <w:lang w:bidi="ar"/>
              </w:rPr>
              <w:br w:type="textWrapping"/>
            </w:r>
            <w:r>
              <w:rPr>
                <w:rFonts w:hint="eastAsia" w:ascii="Times New Roman" w:hAnsi="方正公文仿宋" w:eastAsia="方正公文仿宋"/>
                <w:w w:val="90"/>
                <w:kern w:val="0"/>
                <w:sz w:val="21"/>
                <w:szCs w:val="21"/>
                <w:lang w:bidi="ar"/>
              </w:rPr>
              <w:t>国家金融监督管理总局安化监管支局：</w:t>
            </w:r>
            <w:r>
              <w:rPr>
                <w:rFonts w:hint="eastAsia" w:ascii="Times New Roman" w:hAnsi="方正公文仿宋" w:eastAsia="方正公文仿宋"/>
                <w:w w:val="90"/>
                <w:kern w:val="0"/>
                <w:sz w:val="21"/>
                <w:szCs w:val="21"/>
                <w:lang w:bidi="ar"/>
              </w:rPr>
              <w:br w:type="textWrapping"/>
            </w:r>
            <w:r>
              <w:rPr>
                <w:rFonts w:hint="eastAsia" w:ascii="Times New Roman" w:hAnsi="方正公文仿宋" w:eastAsia="方正公文仿宋"/>
                <w:w w:val="90"/>
                <w:kern w:val="0"/>
                <w:sz w:val="21"/>
                <w:szCs w:val="21"/>
                <w:lang w:bidi="ar"/>
              </w:rPr>
              <w:t>5.开展金融宣传教育活动，配合县公安局打击金融犯罪，维护金融秩序。</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C76DD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14:paraId="4EFA9E93">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17007B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6A7FF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A359C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
县公安局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1C711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82051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14:paraId="5AC460E2">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B25234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DD58C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2E279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E0CDF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8AE71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14:paraId="2AE14875">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5A88274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F1889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E67C5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D9B03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2.制定工作方案、完善工作机制，协调各方力量，营造良好的法治氛围。</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4296E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14:paraId="4C28B754">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00B410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1FE3F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F5814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县委组织部</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AE0D0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B3EF3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1.负责组织本镇公职人员进行检测；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14:paraId="38E7ECB1">
        <w:tblPrEx>
          <w:tblCellMar>
            <w:top w:w="0" w:type="dxa"/>
            <w:left w:w="108" w:type="dxa"/>
            <w:bottom w:w="0" w:type="dxa"/>
            <w:right w:w="108" w:type="dxa"/>
          </w:tblCellMar>
        </w:tblPrEx>
        <w:trPr>
          <w:cantSplit/>
          <w:trHeight w:val="184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7D1A1BB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516A8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做好校园及校园周边安全工作。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CF136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3BCEE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4216C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14:paraId="1C5F26E1">
        <w:tblPrEx>
          <w:tblCellMar>
            <w:top w:w="0" w:type="dxa"/>
            <w:left w:w="108" w:type="dxa"/>
            <w:bottom w:w="0" w:type="dxa"/>
            <w:right w:w="108" w:type="dxa"/>
          </w:tblCellMar>
        </w:tblPrEx>
        <w:trPr>
          <w:cantSplit/>
          <w:trHeight w:val="20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31CE618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7B963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4FF78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3437E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69C69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14:paraId="09F610A2">
        <w:tblPrEx>
          <w:tblCellMar>
            <w:top w:w="0" w:type="dxa"/>
            <w:left w:w="108" w:type="dxa"/>
            <w:bottom w:w="0" w:type="dxa"/>
            <w:right w:w="108" w:type="dxa"/>
          </w:tblCellMar>
        </w:tblPrEx>
        <w:trPr>
          <w:cantSplit/>
          <w:trHeight w:val="3965"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13B665D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0C3CA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A16F2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县公安局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E5098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2.教育指导监护人履行监护管理责任</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12ACA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14:paraId="537926B7">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5B85FA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五、乡村振兴（18项）</w:t>
            </w:r>
          </w:p>
        </w:tc>
      </w:tr>
      <w:tr w14:paraId="6F9E933F">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7ACB1BD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3DB69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650B6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DE814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3A797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14:paraId="4D8B8D70">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776F346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FD0FF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6ACD4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012BA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82688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14:paraId="335DCAF4">
        <w:tblPrEx>
          <w:tblCellMar>
            <w:top w:w="0" w:type="dxa"/>
            <w:left w:w="108" w:type="dxa"/>
            <w:bottom w:w="0" w:type="dxa"/>
            <w:right w:w="108" w:type="dxa"/>
          </w:tblCellMar>
        </w:tblPrEx>
        <w:trPr>
          <w:cantSplit/>
          <w:trHeight w:val="3428"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740FC78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EDB1D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E7EBD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0631B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1.负责加强粮食收购环节的粮食质量监督管理工作，建立粮食质量安全追溯体系，对辖区内收储的粮食（稻谷）实行产地和质量溯源管理；负责完善粮食质量安全风险监督和检验制度；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结合实际组织本行政区域监督抽查；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75D31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3.按照上级统一部署，组织和指挥本辖区粮食应急工作，制定实施粮食应急措施，完成各项应急任务；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14:paraId="47B517FC">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75FEE17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D795F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9608F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010DB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47079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14:paraId="23577040">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1618C7F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412C2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8FA9D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（牵头）县财政局
县农业农村局
县林业局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B3976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67963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14:paraId="449264EA">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2EC3A8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99BAA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61C7C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FE685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负责水利项目纳规及主流河流和中小河流的治理。</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1C2CC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14:paraId="390DCB78">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0B9C48F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3B791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3B194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84C81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5.对发现的私屠滥宰问题线索进行查处。</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5E55D46">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.配合调查私屠乱宰窝点；</w:t>
            </w:r>
          </w:p>
          <w:p w14:paraId="5E0037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3</w:t>
            </w:r>
            <w:r>
              <w:rPr>
                <w:rFonts w:hint="eastAsia" w:ascii="Times New Roman" w:hAnsi="方正公文仿宋" w:eastAsia="方正公文仿宋"/>
                <w:kern w:val="0"/>
                <w:szCs w:val="21"/>
                <w:lang w:bidi="ar"/>
              </w:rPr>
              <w:t>.参与私屠乱宰违法行为的查处。</w:t>
            </w:r>
          </w:p>
        </w:tc>
      </w:tr>
      <w:tr w14:paraId="3861846B">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6029D3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893C0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153AD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FCAF5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明确管理责任。</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7466D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建立好回收台账。</w:t>
            </w:r>
          </w:p>
        </w:tc>
      </w:tr>
      <w:tr w14:paraId="64D6EEBB">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56EE148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5DF0E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82C2B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280D1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1C097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14:paraId="21B89C46">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85BDAF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FE9F9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0E984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D54D6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负责家庭农场的审批及证书颁发工作，并做好系统录入。</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7BAD4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14:paraId="35863FD3">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77DDA82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AA733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88762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县供销合作社联合社</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26962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8EEED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1.负责摸底、上报本镇服务主体相关信息，并确定当年度项目实施的服务主体；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2.对本乡镇项目实施情况进行现场跟踪检查；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4.建立本乡镇服务主体名录库。</w:t>
            </w:r>
          </w:p>
        </w:tc>
      </w:tr>
      <w:tr w14:paraId="2D8E6225">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823E53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5EC98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36705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47DEE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072A0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14:paraId="398FEB98">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104FE87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A1BB0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A56D3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8E00C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A569D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8.负责对在城市公共场所和乡村发现的死亡畜禽组织进行收集、处理，协助开展溯源；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14:paraId="46246C96">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145FE54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ED9D0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D6604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8B49D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58127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14:paraId="6DFDB609">
        <w:tblPrEx>
          <w:tblCellMar>
            <w:top w:w="0" w:type="dxa"/>
            <w:left w:w="108" w:type="dxa"/>
            <w:bottom w:w="0" w:type="dxa"/>
            <w:right w:w="108" w:type="dxa"/>
          </w:tblCellMar>
        </w:tblPrEx>
        <w:trPr>
          <w:cantSplit/>
          <w:trHeight w:val="195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6D9FADD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1E943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06764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F15D9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负责提供农村卫生厕所改造技术指导、复核验收，落实有关奖补政策。</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B67BF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14:paraId="30C7C4C8">
        <w:tblPrEx>
          <w:tblCellMar>
            <w:top w:w="0" w:type="dxa"/>
            <w:left w:w="108" w:type="dxa"/>
            <w:bottom w:w="0" w:type="dxa"/>
            <w:right w:w="108" w:type="dxa"/>
          </w:tblCellMar>
        </w:tblPrEx>
        <w:trPr>
          <w:cantSplit/>
          <w:trHeight w:val="1965"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6872500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62044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D6634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48E77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98EC7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14:paraId="365D77AE">
        <w:tblPrEx>
          <w:tblCellMar>
            <w:top w:w="0" w:type="dxa"/>
            <w:left w:w="108" w:type="dxa"/>
            <w:bottom w:w="0" w:type="dxa"/>
            <w:right w:w="108" w:type="dxa"/>
          </w:tblCellMar>
        </w:tblPrEx>
        <w:trPr>
          <w:cantSplit/>
          <w:trHeight w:val="1965"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10340D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25716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F31FA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E05A4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44F53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14:paraId="2B83D73C">
        <w:tblPrEx>
          <w:tblCellMar>
            <w:top w:w="0" w:type="dxa"/>
            <w:left w:w="108" w:type="dxa"/>
            <w:bottom w:w="0" w:type="dxa"/>
            <w:right w:w="108" w:type="dxa"/>
          </w:tblCellMar>
        </w:tblPrEx>
        <w:trPr>
          <w:cantSplit/>
          <w:trHeight w:val="200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5B4DBFD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166D0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866A9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E6B89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1B890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开展养殖场项目建设相关政策宣传、项目初审，参与养殖场规划选址、项目竣工验收。</w:t>
            </w:r>
          </w:p>
        </w:tc>
      </w:tr>
      <w:tr w14:paraId="35EFD706">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9E8053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7E4A9A74">
        <w:tblPrEx>
          <w:tblCellMar>
            <w:top w:w="0" w:type="dxa"/>
            <w:left w:w="108" w:type="dxa"/>
            <w:bottom w:w="0" w:type="dxa"/>
            <w:right w:w="108" w:type="dxa"/>
          </w:tblCellMar>
        </w:tblPrEx>
        <w:trPr>
          <w:cantSplit/>
          <w:trHeight w:val="1855"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51C4A45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1F50A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68511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（牵头）县委宣传部
县公安局
县文化旅游广电体育局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FBEC9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7C545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14:paraId="15525C66">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44A17A3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AAA3F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9EF36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5BE3A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160F4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14:paraId="477E3C89">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DF92BF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061F714C">
        <w:tblPrEx>
          <w:tblCellMar>
            <w:top w:w="0" w:type="dxa"/>
            <w:left w:w="108" w:type="dxa"/>
            <w:bottom w:w="0" w:type="dxa"/>
            <w:right w:w="108" w:type="dxa"/>
          </w:tblCellMar>
        </w:tblPrEx>
        <w:trPr>
          <w:cantSplit/>
          <w:trHeight w:val="3363"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47D2954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EC823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8A4DB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52DAF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5BA35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3.对行政区域界线界桩进行管理和维护。</w:t>
            </w:r>
          </w:p>
        </w:tc>
      </w:tr>
      <w:tr w14:paraId="647CF861">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7F41D5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八、民族宗教（1项）</w:t>
            </w:r>
          </w:p>
        </w:tc>
      </w:tr>
      <w:tr w14:paraId="251AED56">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7629F93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B4382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1F9AD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65C2A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F5995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3.加强宗教人员管理，化解涉宗教因素矛盾纠纷，动态排查非法宗教人员，发现苗头性问题及时上报；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w:t>
            </w:r>
            <w:r>
              <w:rPr>
                <w:rFonts w:hint="eastAsia" w:ascii="Times New Roman" w:hAnsi="方正公文仿宋" w:eastAsia="方正公文仿宋"/>
                <w:kern w:val="0"/>
                <w:szCs w:val="21"/>
                <w:lang w:eastAsia="zh-CN" w:bidi="ar"/>
              </w:rPr>
              <w:t>极端宗教思想</w:t>
            </w:r>
            <w:r>
              <w:rPr>
                <w:rFonts w:hint="eastAsia" w:ascii="Times New Roman" w:hAnsi="方正公文仿宋" w:eastAsia="方正公文仿宋"/>
                <w:kern w:val="0"/>
                <w:szCs w:val="21"/>
                <w:lang w:bidi="ar"/>
              </w:rPr>
              <w:t>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14:paraId="3741B93E">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AA5D9A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九、社会保障（2项）</w:t>
            </w:r>
          </w:p>
        </w:tc>
      </w:tr>
      <w:tr w14:paraId="42ADAB6F">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798A2F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7323C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A1BDE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A4598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E3B14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14:paraId="08CBC7A9">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3BC6CF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91553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D441A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
县医疗保障局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27383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养老、失业、工伤</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、居民社保资金和骗取、套取医保基金进行追缴。</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85DAA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14:paraId="3F237849">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B0D54B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十、自然资源（12项）</w:t>
            </w:r>
          </w:p>
        </w:tc>
      </w:tr>
      <w:tr w14:paraId="755B6976">
        <w:tblPrEx>
          <w:tblCellMar>
            <w:top w:w="0" w:type="dxa"/>
            <w:left w:w="108" w:type="dxa"/>
            <w:bottom w:w="0" w:type="dxa"/>
            <w:right w:w="108" w:type="dxa"/>
          </w:tblCellMar>
        </w:tblPrEx>
        <w:trPr>
          <w:cantSplit/>
          <w:trHeight w:val="19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5DCEB2E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B94EB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B1BA1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1F0CE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22E5D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2.督促村（社区）落实好占补平衡地块耕种；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14:paraId="28BA61DB">
        <w:tblPrEx>
          <w:tblCellMar>
            <w:top w:w="0" w:type="dxa"/>
            <w:left w:w="108" w:type="dxa"/>
            <w:bottom w:w="0" w:type="dxa"/>
            <w:right w:w="108" w:type="dxa"/>
          </w:tblCellMar>
        </w:tblPrEx>
        <w:trPr>
          <w:cantSplit/>
          <w:trHeight w:val="208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2BF69A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3A91A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B4E37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
县农业农村局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BF544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9986F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14:paraId="05EF8A54">
        <w:tblPrEx>
          <w:tblCellMar>
            <w:top w:w="0" w:type="dxa"/>
            <w:left w:w="108" w:type="dxa"/>
            <w:bottom w:w="0" w:type="dxa"/>
            <w:right w:w="108" w:type="dxa"/>
          </w:tblCellMar>
        </w:tblPrEx>
        <w:trPr>
          <w:cantSplit/>
          <w:trHeight w:val="2318"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881E8B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B0E75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0A960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CC48A53">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 xml:space="preserve">3.建立自然资源价格体系，组织开展自然资源分等定级价格评估；                       </w:t>
            </w:r>
          </w:p>
          <w:p w14:paraId="543A85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4.组织编制土地供应年度计划；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5.负责集体建设用地审批。</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760F9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4.提交乡镇用地计划，保障乡镇重点项目用地需求；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14:paraId="0E2FAD57">
        <w:tblPrEx>
          <w:tblCellMar>
            <w:top w:w="0" w:type="dxa"/>
            <w:left w:w="108" w:type="dxa"/>
            <w:bottom w:w="0" w:type="dxa"/>
            <w:right w:w="108" w:type="dxa"/>
          </w:tblCellMar>
        </w:tblPrEx>
        <w:trPr>
          <w:trHeight w:val="2705"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5274B10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6D383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负责镇国土空间规划的编制工作。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C50F9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E79DF36">
            <w:pPr>
              <w:keepNext w:val="0"/>
              <w:keepLines w:val="0"/>
              <w:pageBreakBefore w:val="0"/>
              <w:widowControl/>
              <w:kinsoku/>
              <w:wordWrap/>
              <w:overflowPunct/>
              <w:topLinePunct w:val="0"/>
              <w:autoSpaceDE w:val="0"/>
              <w:autoSpaceDN w:val="0"/>
              <w:bidi w:val="0"/>
              <w:adjustRightInd w:val="0"/>
              <w:snapToGrid w:val="0"/>
              <w:spacing w:before="0" w:beforeLines="0" w:after="0" w:afterLines="0" w:line="22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3.组织各部门、各乡镇对已完成的乡镇规划编制成果进行审查审议，对修改的成果进行审核；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4.组织乡镇对审查通过的成果在政府门户网站、当地公示栏进行公示；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5.组织乡镇对成果上报至县人民政府审批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6.组织乡镇对批准的规划进行实施、监管，预防规划实施领域违法违规许可。</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7B774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2.协同自然资源主管部门召开镇村咨询论证会，梳理反馈镇村意见；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3.对修改完善的镇规划成果进行审议；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14:paraId="70AAC308">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30DB48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A50C1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ADF4B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BE341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8164B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2.组织镇村两级召开矿产资源规划会议，收集镇村两级对规划编制的意见及建议；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14:paraId="13D96B2C">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7AF4E21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22343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2EED3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88B0D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7FE2D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 。</w:t>
            </w:r>
          </w:p>
        </w:tc>
      </w:tr>
      <w:tr w14:paraId="43437DC8">
        <w:tblPrEx>
          <w:tblCellMar>
            <w:top w:w="0" w:type="dxa"/>
            <w:left w:w="108" w:type="dxa"/>
            <w:bottom w:w="0" w:type="dxa"/>
            <w:right w:w="108" w:type="dxa"/>
          </w:tblCellMar>
        </w:tblPrEx>
        <w:trPr>
          <w:cantSplit/>
          <w:trHeight w:val="1855"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3F61F4C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7DBDC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538CB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E35E0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2259C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14:paraId="5C25C076">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7004D28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4ABD6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F064B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县自然资源局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AAA35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FF8DB9C">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负责农业设施“大棚房”日常巡查、摸排上报工作；</w:t>
            </w:r>
          </w:p>
          <w:p w14:paraId="21FC1B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及时制止并上报违法行为，协助开展专项整治工作。</w:t>
            </w:r>
          </w:p>
        </w:tc>
      </w:tr>
      <w:tr w14:paraId="6911F5D5">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7116F9A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BFADE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9035C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1F81D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89016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2.组织村（社区）申报项目。</w:t>
            </w:r>
          </w:p>
        </w:tc>
      </w:tr>
      <w:tr w14:paraId="17D2C04B">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701E67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1BD8F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26DAE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90DC6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09FDF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14:paraId="205B2520">
        <w:tblPrEx>
          <w:tblCellMar>
            <w:top w:w="0" w:type="dxa"/>
            <w:left w:w="108" w:type="dxa"/>
            <w:bottom w:w="0" w:type="dxa"/>
            <w:right w:w="108" w:type="dxa"/>
          </w:tblCellMar>
        </w:tblPrEx>
        <w:trPr>
          <w:cantSplit/>
          <w:trHeight w:val="2036"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45380B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FB937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0D299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FDD55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037CB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72D41961">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419991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C997B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F35BB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DE437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F98BC7F">
            <w:pPr>
              <w:keepNext w:val="0"/>
              <w:keepLines w:val="0"/>
              <w:pageBreakBefore w:val="0"/>
              <w:widowControl/>
              <w:kinsoku/>
              <w:wordWrap/>
              <w:overflowPunct/>
              <w:topLinePunct w:val="0"/>
              <w:autoSpaceDE w:val="0"/>
              <w:autoSpaceDN w:val="0"/>
              <w:bidi w:val="0"/>
              <w:adjustRightInd w:val="0"/>
              <w:snapToGrid w:val="0"/>
              <w:spacing w:before="0" w:beforeLines="0" w:after="0" w:afterLines="0" w:line="26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14:paraId="7F5D0A99">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5ACDC5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十一、生态环保（10项）</w:t>
            </w:r>
          </w:p>
        </w:tc>
      </w:tr>
      <w:tr w14:paraId="1759632C">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082778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CB16E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E336C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67F39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3.落实能源保供政策，强化调度组织，保障能源运输畅通，加强能源应急体系建设，定期开展能源应急演练和培训，依法履行能源行业监督职责。</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D8490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14:paraId="28937D67">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73948EA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9B4DB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C6AA5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F03A9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1.对使用炸鱼、毒鱼、电鱼等破坏渔业资源方法进行捕捞的行为进行处罚；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                                       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79E2F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72B764EB">
        <w:tblPrEx>
          <w:tblCellMar>
            <w:top w:w="0" w:type="dxa"/>
            <w:left w:w="108" w:type="dxa"/>
            <w:bottom w:w="0" w:type="dxa"/>
            <w:right w:w="108" w:type="dxa"/>
          </w:tblCellMar>
        </w:tblPrEx>
        <w:trPr>
          <w:cantSplit/>
          <w:trHeight w:val="311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59E817A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03BAA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871F1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1D77E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3.负责辖区饮用水水源地划定和饮用水水源工程建设的有关工作，对饮用水水资源实施统一监督管理。</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6C6E9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14:paraId="6A35462E">
        <w:tblPrEx>
          <w:tblCellMar>
            <w:top w:w="0" w:type="dxa"/>
            <w:left w:w="108" w:type="dxa"/>
            <w:bottom w:w="0" w:type="dxa"/>
            <w:right w:w="108" w:type="dxa"/>
          </w:tblCellMar>
        </w:tblPrEx>
        <w:trPr>
          <w:cantSplit/>
          <w:trHeight w:val="516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0BC8E5A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D65C3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1E610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县发展和改革局
县公安局
县住房和城乡建设局
县交通运输局
县农业农村局
县商务局
县城市管理和综合执法局
县市场监督管理局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E709715">
            <w:pPr>
              <w:keepNext w:val="0"/>
              <w:keepLines w:val="0"/>
              <w:pageBreakBefore w:val="0"/>
              <w:widowControl/>
              <w:kinsoku/>
              <w:wordWrap/>
              <w:overflowPunct/>
              <w:topLinePunct w:val="0"/>
              <w:autoSpaceDE w:val="0"/>
              <w:autoSpaceDN w:val="0"/>
              <w:bidi w:val="0"/>
              <w:adjustRightInd w:val="0"/>
              <w:snapToGrid w:val="0"/>
              <w:spacing w:before="0" w:beforeLines="0" w:after="0" w:afterLines="0" w:line="22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2.负责节能、绿色低碳发展和清洁能源保障工作；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3.协同相关部门开展柴油货车等移动源污染和烟花爆竹污染管控；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4.负责建筑工程扬尘污染防治；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5.负责交通领域职责范围内大气污染防治；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县商务局：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7.负责加油站、油库、油品等大气污染防治工作；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8.负责县城区面源、扬尘、烟花爆竹燃放等大气污染防治；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9.负责锅炉等特种设备大气污染防治。</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B671E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14:paraId="4EAF4601">
        <w:tblPrEx>
          <w:tblCellMar>
            <w:top w:w="0" w:type="dxa"/>
            <w:left w:w="108" w:type="dxa"/>
            <w:bottom w:w="0" w:type="dxa"/>
            <w:right w:w="108" w:type="dxa"/>
          </w:tblCellMar>
        </w:tblPrEx>
        <w:trPr>
          <w:cantSplit/>
          <w:trHeight w:val="284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7DF4ECA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F7220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C7F42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9001AAC">
            <w:pPr>
              <w:keepNext w:val="0"/>
              <w:keepLines w:val="0"/>
              <w:pageBreakBefore w:val="0"/>
              <w:widowControl/>
              <w:kinsoku/>
              <w:wordWrap/>
              <w:overflowPunct/>
              <w:topLinePunct w:val="0"/>
              <w:autoSpaceDE w:val="0"/>
              <w:autoSpaceDN w:val="0"/>
              <w:bidi w:val="0"/>
              <w:adjustRightInd w:val="0"/>
              <w:snapToGrid w:val="0"/>
              <w:spacing w:before="0" w:beforeLines="0" w:after="0" w:afterLines="0" w:line="22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7DFE6F4">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14:paraId="1B4A47BC">
        <w:tblPrEx>
          <w:tblCellMar>
            <w:top w:w="0" w:type="dxa"/>
            <w:left w:w="108" w:type="dxa"/>
            <w:bottom w:w="0" w:type="dxa"/>
            <w:right w:w="108" w:type="dxa"/>
          </w:tblCellMar>
        </w:tblPrEx>
        <w:trPr>
          <w:cantSplit/>
          <w:trHeight w:val="398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507590D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34B65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9D45B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县农业农村局
县林业局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9078C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3DD2F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14:paraId="16FC2724">
        <w:tblPrEx>
          <w:tblCellMar>
            <w:top w:w="0" w:type="dxa"/>
            <w:left w:w="108" w:type="dxa"/>
            <w:bottom w:w="0" w:type="dxa"/>
            <w:right w:w="108" w:type="dxa"/>
          </w:tblCellMar>
        </w:tblPrEx>
        <w:trPr>
          <w:cantSplit/>
          <w:trHeight w:val="318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306BD12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962BB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28E03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县公安局
县住房和城乡建设局
县交通运输局
县城市管理和综合执法局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5B3D0DC">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w w:val="100"/>
                <w:kern w:val="0"/>
                <w:sz w:val="21"/>
                <w:szCs w:val="21"/>
                <w:lang w:bidi="ar"/>
              </w:rPr>
              <w:t>市生态环境局安化分局：</w:t>
            </w:r>
            <w:r>
              <w:rPr>
                <w:rFonts w:hint="eastAsia" w:ascii="Times New Roman" w:hAnsi="方正公文仿宋" w:eastAsia="方正公文仿宋"/>
                <w:w w:val="100"/>
                <w:kern w:val="0"/>
                <w:sz w:val="21"/>
                <w:szCs w:val="21"/>
                <w:lang w:bidi="ar"/>
              </w:rPr>
              <w:br w:type="textWrapping"/>
            </w:r>
            <w:r>
              <w:rPr>
                <w:rFonts w:hint="eastAsia" w:ascii="Times New Roman" w:hAnsi="方正公文仿宋" w:eastAsia="方正公文仿宋"/>
                <w:w w:val="100"/>
                <w:kern w:val="0"/>
                <w:sz w:val="21"/>
                <w:szCs w:val="21"/>
                <w:lang w:bidi="ar"/>
              </w:rPr>
              <w:t>1.负责噪声污染防治统一监督管理，负责声环境质量监督管理；</w:t>
            </w:r>
            <w:r>
              <w:rPr>
                <w:rFonts w:hint="eastAsia" w:ascii="Times New Roman" w:hAnsi="方正公文仿宋" w:eastAsia="方正公文仿宋"/>
                <w:w w:val="100"/>
                <w:kern w:val="0"/>
                <w:sz w:val="21"/>
                <w:szCs w:val="21"/>
                <w:lang w:bidi="ar"/>
              </w:rPr>
              <w:br w:type="textWrapping"/>
            </w:r>
            <w:r>
              <w:rPr>
                <w:rFonts w:hint="eastAsia" w:ascii="Times New Roman" w:hAnsi="方正公文仿宋" w:eastAsia="方正公文仿宋"/>
                <w:w w:val="100"/>
                <w:kern w:val="0"/>
                <w:sz w:val="21"/>
                <w:szCs w:val="21"/>
                <w:lang w:bidi="ar"/>
              </w:rPr>
              <w:t>县公安局：</w:t>
            </w:r>
            <w:r>
              <w:rPr>
                <w:rFonts w:hint="eastAsia" w:ascii="Times New Roman" w:hAnsi="方正公文仿宋" w:eastAsia="方正公文仿宋"/>
                <w:w w:val="100"/>
                <w:kern w:val="0"/>
                <w:sz w:val="21"/>
                <w:szCs w:val="21"/>
                <w:lang w:bidi="ar"/>
              </w:rPr>
              <w:br w:type="textWrapping"/>
            </w:r>
            <w:r>
              <w:rPr>
                <w:rFonts w:hint="eastAsia" w:ascii="Times New Roman" w:hAnsi="方正公文仿宋" w:eastAsia="方正公文仿宋"/>
                <w:w w:val="100"/>
                <w:kern w:val="0"/>
                <w:sz w:val="21"/>
                <w:szCs w:val="21"/>
                <w:lang w:bidi="ar"/>
              </w:rPr>
              <w:t>2.负责开展禁止鸣笛区域机动车辆鸣笛管控；</w:t>
            </w:r>
            <w:r>
              <w:rPr>
                <w:rFonts w:hint="eastAsia" w:ascii="Times New Roman" w:hAnsi="方正公文仿宋" w:eastAsia="方正公文仿宋"/>
                <w:w w:val="100"/>
                <w:kern w:val="0"/>
                <w:sz w:val="21"/>
                <w:szCs w:val="21"/>
                <w:lang w:bidi="ar"/>
              </w:rPr>
              <w:br w:type="textWrapping"/>
            </w:r>
            <w:r>
              <w:rPr>
                <w:rFonts w:hint="eastAsia" w:ascii="Times New Roman" w:hAnsi="方正公文仿宋" w:eastAsia="方正公文仿宋"/>
                <w:w w:val="100"/>
                <w:kern w:val="0"/>
                <w:sz w:val="21"/>
                <w:szCs w:val="21"/>
                <w:lang w:bidi="ar"/>
              </w:rPr>
              <w:t>县住房和城乡建设局：</w:t>
            </w:r>
            <w:r>
              <w:rPr>
                <w:rFonts w:hint="eastAsia" w:ascii="Times New Roman" w:hAnsi="方正公文仿宋" w:eastAsia="方正公文仿宋"/>
                <w:w w:val="100"/>
                <w:kern w:val="0"/>
                <w:sz w:val="21"/>
                <w:szCs w:val="21"/>
                <w:lang w:bidi="ar"/>
              </w:rPr>
              <w:br w:type="textWrapping"/>
            </w:r>
            <w:r>
              <w:rPr>
                <w:rFonts w:hint="eastAsia" w:ascii="Times New Roman" w:hAnsi="方正公文仿宋" w:eastAsia="方正公文仿宋"/>
                <w:w w:val="100"/>
                <w:kern w:val="0"/>
                <w:sz w:val="21"/>
                <w:szCs w:val="21"/>
                <w:lang w:bidi="ar"/>
              </w:rPr>
              <w:t>3.负责建筑施工噪声污染防治；</w:t>
            </w:r>
            <w:r>
              <w:rPr>
                <w:rFonts w:hint="eastAsia" w:ascii="Times New Roman" w:hAnsi="方正公文仿宋" w:eastAsia="方正公文仿宋"/>
                <w:w w:val="100"/>
                <w:kern w:val="0"/>
                <w:sz w:val="21"/>
                <w:szCs w:val="21"/>
                <w:lang w:bidi="ar"/>
              </w:rPr>
              <w:br w:type="textWrapping"/>
            </w:r>
            <w:r>
              <w:rPr>
                <w:rFonts w:hint="eastAsia" w:ascii="Times New Roman" w:hAnsi="方正公文仿宋" w:eastAsia="方正公文仿宋"/>
                <w:w w:val="100"/>
                <w:kern w:val="0"/>
                <w:sz w:val="21"/>
                <w:szCs w:val="21"/>
                <w:lang w:bidi="ar"/>
              </w:rPr>
              <w:t>县交通运输局：</w:t>
            </w:r>
            <w:r>
              <w:rPr>
                <w:rFonts w:hint="eastAsia" w:ascii="Times New Roman" w:hAnsi="方正公文仿宋" w:eastAsia="方正公文仿宋"/>
                <w:w w:val="100"/>
                <w:kern w:val="0"/>
                <w:sz w:val="21"/>
                <w:szCs w:val="21"/>
                <w:lang w:bidi="ar"/>
              </w:rPr>
              <w:br w:type="textWrapping"/>
            </w:r>
            <w:r>
              <w:rPr>
                <w:rFonts w:hint="eastAsia" w:ascii="Times New Roman" w:hAnsi="方正公文仿宋" w:eastAsia="方正公文仿宋"/>
                <w:w w:val="100"/>
                <w:kern w:val="0"/>
                <w:sz w:val="21"/>
                <w:szCs w:val="21"/>
                <w:lang w:bidi="ar"/>
              </w:rPr>
              <w:t>4.负责交通领域职责范围内噪声污染防治；</w:t>
            </w:r>
            <w:r>
              <w:rPr>
                <w:rFonts w:hint="eastAsia" w:ascii="Times New Roman" w:hAnsi="方正公文仿宋" w:eastAsia="方正公文仿宋"/>
                <w:w w:val="100"/>
                <w:kern w:val="0"/>
                <w:sz w:val="21"/>
                <w:szCs w:val="21"/>
                <w:lang w:bidi="ar"/>
              </w:rPr>
              <w:br w:type="textWrapping"/>
            </w:r>
            <w:r>
              <w:rPr>
                <w:rFonts w:hint="eastAsia" w:ascii="Times New Roman" w:hAnsi="方正公文仿宋" w:eastAsia="方正公文仿宋"/>
                <w:w w:val="100"/>
                <w:kern w:val="0"/>
                <w:sz w:val="21"/>
                <w:szCs w:val="21"/>
                <w:lang w:bidi="ar"/>
              </w:rPr>
              <w:t>县城市管理和综合执法局：</w:t>
            </w:r>
            <w:r>
              <w:rPr>
                <w:rFonts w:hint="eastAsia" w:ascii="Times New Roman" w:hAnsi="方正公文仿宋" w:eastAsia="方正公文仿宋"/>
                <w:w w:val="100"/>
                <w:kern w:val="0"/>
                <w:sz w:val="21"/>
                <w:szCs w:val="21"/>
                <w:lang w:bidi="ar"/>
              </w:rPr>
              <w:br w:type="textWrapping"/>
            </w:r>
            <w:r>
              <w:rPr>
                <w:rFonts w:hint="eastAsia" w:ascii="Times New Roman" w:hAnsi="方正公文仿宋" w:eastAsia="方正公文仿宋"/>
                <w:w w:val="100"/>
                <w:kern w:val="0"/>
                <w:sz w:val="21"/>
                <w:szCs w:val="21"/>
                <w:lang w:bidi="ar"/>
              </w:rPr>
              <w:t>5.负责县城区社会生活噪声污染防治，配合做好县城区建筑施工噪声污染防治。</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1D0FD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14:paraId="2C8A030E">
        <w:tblPrEx>
          <w:tblCellMar>
            <w:top w:w="0" w:type="dxa"/>
            <w:left w:w="108" w:type="dxa"/>
            <w:bottom w:w="0" w:type="dxa"/>
            <w:right w:w="108" w:type="dxa"/>
          </w:tblCellMar>
        </w:tblPrEx>
        <w:trPr>
          <w:cantSplit/>
          <w:trHeight w:val="3573"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19735C6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9E062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87DE6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县农业农村局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A0400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CC00C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14:paraId="444139E0">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0BB42B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67320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15D87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县住房和城乡建设局
县农业农村局
县卫生健康局
县林业局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09FD0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FCB69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3.参与监督管理辖区内固体废弃物转移、堆放、贮存；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14:paraId="6E29FB6F">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00F4D34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F2F8C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7BE9D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00D89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6D176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14:paraId="5E4743B0">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A8F0E2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十二、城乡建设（6项）</w:t>
            </w:r>
          </w:p>
        </w:tc>
      </w:tr>
      <w:tr w14:paraId="4EFCE3AE">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695446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CA78E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1F69F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（牵头）县自然资源局
县农业农村局
县林业局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36093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10DE4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2.召开乡镇规划例会；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14:paraId="6D650A20">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DBBDB7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D60A1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8D435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4DFED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7B815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1.向村（居）民普及城乡规划法律法规，引导依法依规建设；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14:paraId="472F1FCB">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787E2E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7ACA5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75A35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F25A5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C37A7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3.督促村（居）民开展危房改造实施；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14:paraId="6FAE65D5">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506B370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01416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CEDDB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ED71B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4B49A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1.组织开展村（社区）自建房、危旧房入户排查及系统录入工作；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14:paraId="63E74465">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66742DC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20561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393DF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5DE74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BEE9E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14:paraId="5161259F">
        <w:tblPrEx>
          <w:tblCellMar>
            <w:top w:w="0" w:type="dxa"/>
            <w:left w:w="108" w:type="dxa"/>
            <w:bottom w:w="0" w:type="dxa"/>
            <w:right w:w="108" w:type="dxa"/>
          </w:tblCellMar>
        </w:tblPrEx>
        <w:trPr>
          <w:cantSplit/>
          <w:trHeight w:val="3010" w:hRule="atLeast"/>
        </w:trPr>
        <w:tc>
          <w:tcPr>
            <w:tcW w:w="724" w:type="dxa"/>
            <w:tcBorders>
              <w:top w:val="single" w:color="000000" w:sz="4" w:space="0"/>
              <w:left w:val="single" w:color="000000" w:sz="4" w:space="0"/>
              <w:right w:val="single" w:color="000000" w:sz="4" w:space="0"/>
            </w:tcBorders>
            <w:shd w:val="clear" w:color="auto" w:fill="auto"/>
            <w:noWrap/>
            <w:tcMar>
              <w:left w:w="108" w:type="dxa"/>
              <w:right w:w="108" w:type="dxa"/>
            </w:tcMar>
            <w:vAlign w:val="center"/>
          </w:tcPr>
          <w:p w14:paraId="61B93AF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08" w:type="dxa"/>
            <w:tcBorders>
              <w:top w:val="single" w:color="000000" w:sz="4" w:space="0"/>
              <w:left w:val="single" w:color="000000" w:sz="4" w:space="0"/>
              <w:right w:val="single" w:color="000000" w:sz="4" w:space="0"/>
            </w:tcBorders>
            <w:shd w:val="clear" w:color="auto" w:fill="auto"/>
            <w:tcMar>
              <w:left w:w="108" w:type="dxa"/>
              <w:right w:w="108" w:type="dxa"/>
            </w:tcMar>
            <w:vAlign w:val="center"/>
          </w:tcPr>
          <w:p w14:paraId="77D430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08" w:type="dxa"/>
            <w:tcBorders>
              <w:top w:val="single" w:color="000000" w:sz="4" w:space="0"/>
              <w:left w:val="single" w:color="000000" w:sz="4" w:space="0"/>
              <w:right w:val="single" w:color="000000" w:sz="4" w:space="0"/>
            </w:tcBorders>
            <w:shd w:val="clear" w:color="auto" w:fill="auto"/>
            <w:tcMar>
              <w:left w:w="108" w:type="dxa"/>
              <w:right w:w="108" w:type="dxa"/>
            </w:tcMar>
            <w:vAlign w:val="center"/>
          </w:tcPr>
          <w:p w14:paraId="46B1B6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
县征地拆迁安置与房屋征收补偿办公室</w:t>
            </w:r>
          </w:p>
        </w:tc>
        <w:tc>
          <w:tcPr>
            <w:tcW w:w="4827" w:type="dxa"/>
            <w:tcBorders>
              <w:top w:val="single" w:color="000000" w:sz="4" w:space="0"/>
              <w:left w:val="single" w:color="000000" w:sz="4" w:space="0"/>
              <w:right w:val="single" w:color="000000" w:sz="4" w:space="0"/>
            </w:tcBorders>
            <w:shd w:val="clear" w:color="auto" w:fill="auto"/>
            <w:tcMar>
              <w:left w:w="108" w:type="dxa"/>
              <w:right w:w="108" w:type="dxa"/>
            </w:tcMar>
            <w:vAlign w:val="center"/>
          </w:tcPr>
          <w:p w14:paraId="308EA0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77FB4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14:paraId="23DC2095">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FC3756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十三、交通运输（4项）</w:t>
            </w:r>
          </w:p>
        </w:tc>
      </w:tr>
      <w:tr w14:paraId="739BF479">
        <w:tblPrEx>
          <w:tblCellMar>
            <w:top w:w="0" w:type="dxa"/>
            <w:left w:w="108" w:type="dxa"/>
            <w:bottom w:w="0" w:type="dxa"/>
            <w:right w:w="108" w:type="dxa"/>
          </w:tblCellMar>
        </w:tblPrEx>
        <w:trPr>
          <w:cantSplit/>
          <w:trHeight w:val="4625"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6A9DC85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E6BAE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349CE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（牵头）县公安局
县交通运输局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72D4045">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1.负责交通秩序管理，查处各类道路交通安全违法行为；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2.负责交通事故处理及预防，调查处理道路交通事故，参与事故救援、损害、赔偿调解；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3.负责安全隐患、事故多发路段的排查、推送、监督整改；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4.参与交通规划、道路建设；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5.负责车辆登记和机动车驾驶员的管理；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6.负责交通安全宣传，提升道路交通参与者的交通安全意识；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7.负责交警系统装备计划及后期管理；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8.加强道路运输企业</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客货运站场</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的行业源头管理；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9.加强道路运输车辆、驾驶员的日常监督；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10.实施国省干线的公路巡查、养护和管理；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11.遇雨雪冰冻恶劣天气，及时发布路况信息，通知客运企业视情况开展运营。</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7CD1F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4.对辖区内道路运输企业、货运源头单位等道路交通安全生产状况进行日常巡查，及时向上级人民政府和有关部门报告辖区内严重道路交通安全隐患，并提出防范交通事故、消除隐患的建议。</w:t>
            </w:r>
          </w:p>
        </w:tc>
      </w:tr>
      <w:tr w14:paraId="2AA87DC4">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33F1FB4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844B0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负责水上交通安全管理工作。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228B4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F2545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1.负责安全宣传与教育；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2.管理通航环境；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3.管理船舶与船员；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4.负责安全与应急救援；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5.负责水上运输“打非治违”工作。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9BE13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1.开展水上交通安全宣传工作；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2.开展安全检查与巡查。</w:t>
            </w:r>
          </w:p>
        </w:tc>
      </w:tr>
      <w:tr w14:paraId="7A362D6E">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auto" w:sz="4" w:space="0"/>
              <w:right w:val="single" w:color="000000" w:sz="4" w:space="0"/>
            </w:tcBorders>
            <w:shd w:val="clear" w:color="auto" w:fill="auto"/>
            <w:noWrap/>
            <w:tcMar>
              <w:left w:w="108" w:type="dxa"/>
              <w:right w:w="108" w:type="dxa"/>
            </w:tcMar>
            <w:vAlign w:val="center"/>
          </w:tcPr>
          <w:p w14:paraId="3812D2C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08" w:type="dxa"/>
            <w:tcBorders>
              <w:top w:val="single" w:color="000000" w:sz="4" w:space="0"/>
              <w:left w:val="single" w:color="000000" w:sz="4" w:space="0"/>
              <w:bottom w:val="single" w:color="auto" w:sz="4" w:space="0"/>
              <w:right w:val="single" w:color="000000" w:sz="4" w:space="0"/>
            </w:tcBorders>
            <w:shd w:val="clear" w:color="auto" w:fill="auto"/>
            <w:tcMar>
              <w:left w:w="108" w:type="dxa"/>
              <w:right w:w="108" w:type="dxa"/>
            </w:tcMar>
            <w:vAlign w:val="center"/>
          </w:tcPr>
          <w:p w14:paraId="0CA07C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08" w:type="dxa"/>
            <w:tcBorders>
              <w:top w:val="single" w:color="000000" w:sz="4" w:space="0"/>
              <w:left w:val="single" w:color="000000" w:sz="4" w:space="0"/>
              <w:bottom w:val="single" w:color="auto" w:sz="4" w:space="0"/>
              <w:right w:val="single" w:color="000000" w:sz="4" w:space="0"/>
            </w:tcBorders>
            <w:shd w:val="clear" w:color="auto" w:fill="auto"/>
            <w:tcMar>
              <w:left w:w="108" w:type="dxa"/>
              <w:right w:w="108" w:type="dxa"/>
            </w:tcMar>
            <w:vAlign w:val="center"/>
          </w:tcPr>
          <w:p w14:paraId="57C112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27" w:type="dxa"/>
            <w:tcBorders>
              <w:top w:val="single" w:color="000000" w:sz="4" w:space="0"/>
              <w:left w:val="single" w:color="000000" w:sz="4" w:space="0"/>
              <w:bottom w:val="single" w:color="auto" w:sz="4" w:space="0"/>
              <w:right w:val="single" w:color="000000" w:sz="4" w:space="0"/>
            </w:tcBorders>
            <w:shd w:val="clear" w:color="auto" w:fill="auto"/>
            <w:tcMar>
              <w:left w:w="108" w:type="dxa"/>
              <w:right w:w="108" w:type="dxa"/>
            </w:tcMar>
            <w:vAlign w:val="center"/>
          </w:tcPr>
          <w:p w14:paraId="14C86A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F6893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1.负责前期辖区道路运输初步规划；协助运输企业取得线路运营资质；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14:paraId="6A18A123">
        <w:tblPrEx>
          <w:tblCellMar>
            <w:top w:w="0" w:type="dxa"/>
            <w:left w:w="108" w:type="dxa"/>
            <w:bottom w:w="0" w:type="dxa"/>
            <w:right w:w="108" w:type="dxa"/>
          </w:tblCellMar>
        </w:tblPrEx>
        <w:trPr>
          <w:cantSplit/>
          <w:trHeight w:val="4378" w:hRule="atLeast"/>
        </w:trPr>
        <w:tc>
          <w:tcPr>
            <w:tcW w:w="724" w:type="dxa"/>
            <w:tcBorders>
              <w:top w:val="single" w:color="auto" w:sz="4" w:space="0"/>
              <w:left w:val="single" w:color="auto" w:sz="4" w:space="0"/>
              <w:bottom w:val="single" w:color="auto" w:sz="4" w:space="0"/>
              <w:right w:val="single" w:color="auto" w:sz="4" w:space="0"/>
            </w:tcBorders>
            <w:shd w:val="clear" w:color="auto" w:fill="auto"/>
            <w:noWrap/>
            <w:tcMar>
              <w:left w:w="108" w:type="dxa"/>
              <w:right w:w="108" w:type="dxa"/>
            </w:tcMar>
            <w:vAlign w:val="center"/>
          </w:tcPr>
          <w:p w14:paraId="69ED2D4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0F469F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落实铁路安全保障工作。</w:t>
            </w:r>
          </w:p>
        </w:tc>
        <w:tc>
          <w:tcPr>
            <w:tcW w:w="18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374F5E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27"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351430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负责牵头联系衔接铁路监督管理机构。</w:t>
            </w:r>
          </w:p>
        </w:tc>
        <w:tc>
          <w:tcPr>
            <w:tcW w:w="4833" w:type="dxa"/>
            <w:tcBorders>
              <w:top w:val="single" w:color="000000" w:sz="4" w:space="0"/>
              <w:left w:val="single" w:color="auto" w:sz="4" w:space="0"/>
              <w:bottom w:val="single" w:color="000000" w:sz="4" w:space="0"/>
              <w:right w:val="single" w:color="000000" w:sz="4" w:space="0"/>
            </w:tcBorders>
            <w:shd w:val="clear" w:color="auto" w:fill="auto"/>
            <w:tcMar>
              <w:left w:w="108" w:type="dxa"/>
              <w:right w:w="108" w:type="dxa"/>
            </w:tcMar>
            <w:vAlign w:val="center"/>
          </w:tcPr>
          <w:p w14:paraId="591F29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1.加强保障铁路安全的教育，落实护路联防责任制，防范和制止危害铁路安全的行为；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2.协助铁路运输企业保障铁路运输安全畅通，车站列车秩序良好，铁路设施完好和铁路建设顺利进行；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3.负责铁路用地（红线外）安全隐患、环境问题整治工作，配合铁路运输企业做好铁路用地（红线内）的安全隐患、环境问题整治工作。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4.落实“双段长”工作制度，制定巡回图，开展日常巡查工作。</w:t>
            </w:r>
          </w:p>
        </w:tc>
      </w:tr>
      <w:tr w14:paraId="3339BF95">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B42E10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十四、文化和旅游（3项）</w:t>
            </w:r>
          </w:p>
        </w:tc>
      </w:tr>
      <w:tr w14:paraId="49CB2D7C">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12EB8EA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50EF3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7F2D5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A87A8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154C1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14:paraId="048A1969">
        <w:tblPrEx>
          <w:tblCellMar>
            <w:top w:w="0" w:type="dxa"/>
            <w:left w:w="108" w:type="dxa"/>
            <w:bottom w:w="0" w:type="dxa"/>
            <w:right w:w="108" w:type="dxa"/>
          </w:tblCellMar>
        </w:tblPrEx>
        <w:trPr>
          <w:cantSplit/>
          <w:trHeight w:val="2728"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4FB48D9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407B9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67B2A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4450B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DA732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14:paraId="76955E30">
        <w:tblPrEx>
          <w:tblCellMar>
            <w:top w:w="0" w:type="dxa"/>
            <w:left w:w="108" w:type="dxa"/>
            <w:bottom w:w="0" w:type="dxa"/>
            <w:right w:w="108" w:type="dxa"/>
          </w:tblCellMar>
        </w:tblPrEx>
        <w:trPr>
          <w:cantSplit/>
          <w:trHeight w:val="2958"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6E0B1E1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6AAF7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9D348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9AD0E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EC304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14:paraId="0245F2B4">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3D0EA4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十五、卫生健康（3项）</w:t>
            </w:r>
          </w:p>
        </w:tc>
      </w:tr>
      <w:tr w14:paraId="157C2A35">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3E7954F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235BF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19DF2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县计划生育协会</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7F936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3.落实省级计生特殊家庭健康保险项目；做好计生家庭保险保障宣传推广工作，确保理赔到位。</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3546C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14:paraId="52625033">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AC3053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2F1E9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42D1D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759AA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81EAF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1.发现辖区内出现疫情，及时上报疾控部门；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2.做好村（社区）防控工作，配合做好流调、处置工作，必要时开展人员摸排、管控工作。</w:t>
            </w:r>
          </w:p>
        </w:tc>
      </w:tr>
      <w:tr w14:paraId="6A697ECF">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7FDCEA8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476FC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126B3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D8E4D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72CD2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2.指导镇属单位和村（社区）组织人员参加献血活动。</w:t>
            </w:r>
          </w:p>
        </w:tc>
      </w:tr>
      <w:tr w14:paraId="1F49F193">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54F85C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十六、应急管理及消防（8项）</w:t>
            </w:r>
          </w:p>
        </w:tc>
      </w:tr>
      <w:tr w14:paraId="31A24713">
        <w:tblPrEx>
          <w:tblCellMar>
            <w:top w:w="0" w:type="dxa"/>
            <w:left w:w="108" w:type="dxa"/>
            <w:bottom w:w="0" w:type="dxa"/>
            <w:right w:w="108" w:type="dxa"/>
          </w:tblCellMar>
        </w:tblPrEx>
        <w:trPr>
          <w:cantSplit/>
          <w:trHeight w:val="181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E13E21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AE96C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10246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
县林业局
县应急管理局
县公安局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25FB274">
            <w:pPr>
              <w:keepNext w:val="0"/>
              <w:keepLines w:val="0"/>
              <w:pageBreakBefore w:val="0"/>
              <w:widowControl/>
              <w:kinsoku/>
              <w:wordWrap/>
              <w:overflowPunct/>
              <w:topLinePunct w:val="0"/>
              <w:autoSpaceDE w:val="0"/>
              <w:autoSpaceDN w:val="0"/>
              <w:bidi w:val="0"/>
              <w:adjustRightInd w:val="0"/>
              <w:snapToGrid w:val="0"/>
              <w:spacing w:before="0" w:beforeLines="0" w:after="0" w:afterLines="0" w:line="22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475D2CB">
            <w:pPr>
              <w:keepNext w:val="0"/>
              <w:keepLines w:val="0"/>
              <w:pageBreakBefore w:val="0"/>
              <w:widowControl/>
              <w:kinsoku/>
              <w:wordWrap/>
              <w:overflowPunct/>
              <w:topLinePunct w:val="0"/>
              <w:autoSpaceDE w:val="0"/>
              <w:autoSpaceDN w:val="0"/>
              <w:bidi w:val="0"/>
              <w:adjustRightInd w:val="0"/>
              <w:snapToGrid w:val="0"/>
              <w:spacing w:before="0" w:beforeLines="0" w:after="0" w:afterLines="0" w:line="220" w:lineRule="exact"/>
              <w:textAlignment w:val="auto"/>
              <w:rPr>
                <w:rFonts w:hint="eastAsia" w:ascii="Times New Roman" w:hAnsi="方正公文仿宋" w:eastAsia="方正公文仿宋"/>
                <w:szCs w:val="21"/>
              </w:rPr>
            </w:pPr>
            <w:r>
              <w:rPr>
                <w:rFonts w:hint="eastAsia" w:ascii="Times New Roman" w:hAnsi="方正公文仿宋" w:eastAsia="方正公文仿宋"/>
                <w:w w:val="90"/>
                <w:kern w:val="0"/>
                <w:sz w:val="21"/>
                <w:szCs w:val="21"/>
                <w:lang w:bidi="ar"/>
              </w:rPr>
              <w:t>1.开展森林防灭火知识宣传普及；</w:t>
            </w:r>
            <w:r>
              <w:rPr>
                <w:rFonts w:hint="eastAsia" w:ascii="Times New Roman" w:hAnsi="方正公文仿宋" w:eastAsia="方正公文仿宋"/>
                <w:w w:val="90"/>
                <w:kern w:val="0"/>
                <w:sz w:val="21"/>
                <w:szCs w:val="21"/>
                <w:lang w:bidi="ar"/>
              </w:rPr>
              <w:br w:type="textWrapping"/>
            </w:r>
            <w:r>
              <w:rPr>
                <w:rFonts w:hint="eastAsia" w:ascii="Times New Roman" w:hAnsi="方正公文仿宋" w:eastAsia="方正公文仿宋"/>
                <w:w w:val="90"/>
                <w:kern w:val="0"/>
                <w:sz w:val="21"/>
                <w:szCs w:val="21"/>
                <w:lang w:bidi="ar"/>
              </w:rPr>
              <w:t>2.制定森林防灭火应急预案，开展演练，做好值班值守；</w:t>
            </w:r>
            <w:r>
              <w:rPr>
                <w:rFonts w:hint="eastAsia" w:ascii="Times New Roman" w:hAnsi="方正公文仿宋" w:eastAsia="方正公文仿宋"/>
                <w:w w:val="90"/>
                <w:kern w:val="0"/>
                <w:sz w:val="21"/>
                <w:szCs w:val="21"/>
                <w:lang w:bidi="ar"/>
              </w:rPr>
              <w:br w:type="textWrapping"/>
            </w:r>
            <w:r>
              <w:rPr>
                <w:rFonts w:hint="eastAsia" w:ascii="Times New Roman" w:hAnsi="方正公文仿宋" w:eastAsia="方正公文仿宋"/>
                <w:w w:val="90"/>
                <w:kern w:val="0"/>
                <w:sz w:val="21"/>
                <w:szCs w:val="21"/>
                <w:lang w:bidi="ar"/>
              </w:rPr>
              <w:t>3.划分网格，组建护林员队伍和防火灭火力量，储备必要的灭火物资；</w:t>
            </w:r>
            <w:r>
              <w:rPr>
                <w:rFonts w:hint="eastAsia" w:ascii="Times New Roman" w:hAnsi="方正公文仿宋" w:eastAsia="方正公文仿宋"/>
                <w:w w:val="90"/>
                <w:kern w:val="0"/>
                <w:sz w:val="21"/>
                <w:szCs w:val="21"/>
                <w:lang w:bidi="ar"/>
              </w:rPr>
              <w:br w:type="textWrapping"/>
            </w:r>
            <w:r>
              <w:rPr>
                <w:rFonts w:hint="eastAsia" w:ascii="Times New Roman" w:hAnsi="方正公文仿宋" w:eastAsia="方正公文仿宋"/>
                <w:w w:val="90"/>
                <w:kern w:val="0"/>
                <w:sz w:val="21"/>
                <w:szCs w:val="21"/>
                <w:lang w:bidi="ar"/>
              </w:rPr>
              <w:t>4.发现火情，立即上报火灾地点、火势大小以及是否有人员被困等信息；</w:t>
            </w:r>
            <w:r>
              <w:rPr>
                <w:rFonts w:hint="eastAsia" w:ascii="Times New Roman" w:hAnsi="方正公文仿宋" w:eastAsia="方正公文仿宋"/>
                <w:w w:val="90"/>
                <w:kern w:val="0"/>
                <w:sz w:val="21"/>
                <w:szCs w:val="21"/>
                <w:lang w:bidi="ar"/>
              </w:rPr>
              <w:br w:type="textWrapping"/>
            </w:r>
            <w:r>
              <w:rPr>
                <w:rFonts w:hint="eastAsia" w:ascii="Times New Roman" w:hAnsi="方正公文仿宋" w:eastAsia="方正公文仿宋"/>
                <w:w w:val="90"/>
                <w:kern w:val="0"/>
                <w:sz w:val="21"/>
                <w:szCs w:val="21"/>
                <w:lang w:bidi="ar"/>
              </w:rPr>
              <w:t>5.在火势较小、保证安全的前提下，先行组织进行初期扑救。</w:t>
            </w:r>
          </w:p>
        </w:tc>
      </w:tr>
      <w:tr w14:paraId="0A7B2207">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56B0BA1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87FDB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CDD42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县交通运输局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7C08F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6D661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2.组织辖区内开展低温雨雪冰冻天气防范的宣传和应急演练；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4.指导村（社区）开展低温雨雪冰冻天气防范有关工作；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8.及时接收和传递低温雨雪冰冻天气预报预警信息。</w:t>
            </w:r>
          </w:p>
        </w:tc>
      </w:tr>
      <w:tr w14:paraId="03B37D7C">
        <w:tblPrEx>
          <w:tblCellMar>
            <w:top w:w="0" w:type="dxa"/>
            <w:left w:w="108" w:type="dxa"/>
            <w:bottom w:w="0" w:type="dxa"/>
            <w:right w:w="108" w:type="dxa"/>
          </w:tblCellMar>
        </w:tblPrEx>
        <w:trPr>
          <w:cantSplit/>
          <w:trHeight w:val="3275"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517557C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61F96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1900A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县自然资源局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FFF5F0E">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DEA78F9">
            <w:pPr>
              <w:keepNext w:val="0"/>
              <w:keepLines w:val="0"/>
              <w:pageBreakBefore w:val="0"/>
              <w:widowControl/>
              <w:kinsoku/>
              <w:wordWrap/>
              <w:overflowPunct/>
              <w:topLinePunct w:val="0"/>
              <w:autoSpaceDE w:val="0"/>
              <w:autoSpaceDN w:val="0"/>
              <w:bidi w:val="0"/>
              <w:adjustRightInd w:val="0"/>
              <w:snapToGrid w:val="0"/>
              <w:spacing w:before="0" w:beforeLines="0" w:after="0" w:afterLines="0" w:line="22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1.开展宣传教育，提升群众自救能力，制定应急预案和调度方案，建立辖区风险隐患点清单；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2.组建乡镇抢险救援力量，组织开展日常演练，做好人防、物防、技防等准备工作；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3.开展辖区内地质灾害危险区等各类风险隐患点巡查巡护、隐患排查；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14:paraId="5549C834">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044C012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7DFB6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CC93A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县水利局
县农业农村局
</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A91F2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45DE2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2.组织镇和村（社区）抢险救援队伍，开展防汛演练，清点现有及上级下发各项物资并登记造册；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14:paraId="7572A298">
        <w:tblPrEx>
          <w:tblCellMar>
            <w:top w:w="0" w:type="dxa"/>
            <w:left w:w="108" w:type="dxa"/>
            <w:bottom w:w="0" w:type="dxa"/>
            <w:right w:w="108" w:type="dxa"/>
          </w:tblCellMar>
        </w:tblPrEx>
        <w:trPr>
          <w:cantSplit/>
          <w:trHeight w:val="4905"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0CB9FA3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4B7BA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3F504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县科学技术和工业信息化局
县公安局
县住房和城乡建设局
县文化旅游广电体育局
县卫生健康局
县消防救援大队</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5C4F248">
            <w:pPr>
              <w:keepNext w:val="0"/>
              <w:keepLines w:val="0"/>
              <w:pageBreakBefore w:val="0"/>
              <w:widowControl/>
              <w:kinsoku/>
              <w:wordWrap/>
              <w:overflowPunct/>
              <w:topLinePunct w:val="0"/>
              <w:autoSpaceDE w:val="0"/>
              <w:autoSpaceDN w:val="0"/>
              <w:bidi w:val="0"/>
              <w:adjustRightInd w:val="0"/>
              <w:snapToGrid w:val="0"/>
              <w:spacing w:before="0" w:beforeLines="0" w:after="0" w:afterLines="0" w:line="22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C2190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1.组织开展安全生产知识普及，按照乡镇综合应急预案组织开展演练；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r>
              <w:rPr>
                <w:rFonts w:hint="eastAsia" w:ascii="Times New Roman" w:hAnsi="方正公文仿宋" w:eastAsia="方正公文仿宋"/>
                <w:kern w:val="0"/>
                <w:szCs w:val="21"/>
                <w:lang w:bidi="ar"/>
              </w:rPr>
              <w:br w:type="textWrapping"/>
            </w:r>
          </w:p>
        </w:tc>
      </w:tr>
      <w:tr w14:paraId="0510FE55">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0C22806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63024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354A3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E460F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4F819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14:paraId="172EF4AA">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486F620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D8AF4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03DCB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县消防救援大队</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7C892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7553A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1.督促辖区单位落实好电动自行车的消防安全责任；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14:paraId="4C795174">
        <w:tblPrEx>
          <w:tblCellMar>
            <w:top w:w="0" w:type="dxa"/>
            <w:left w:w="108" w:type="dxa"/>
            <w:bottom w:w="0" w:type="dxa"/>
            <w:right w:w="108" w:type="dxa"/>
          </w:tblCellMar>
        </w:tblPrEx>
        <w:trPr>
          <w:cantSplit/>
          <w:trHeight w:val="472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5F6989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C83BF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A8CBE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（牵头）县消防救援大队
县公安局
县住房和城乡建设局
县应急管理局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52840B3">
            <w:pPr>
              <w:keepNext w:val="0"/>
              <w:keepLines w:val="0"/>
              <w:pageBreakBefore w:val="0"/>
              <w:widowControl/>
              <w:kinsoku/>
              <w:wordWrap/>
              <w:overflowPunct/>
              <w:topLinePunct w:val="0"/>
              <w:autoSpaceDE w:val="0"/>
              <w:autoSpaceDN w:val="0"/>
              <w:bidi w:val="0"/>
              <w:adjustRightInd w:val="0"/>
              <w:snapToGrid w:val="0"/>
              <w:spacing w:before="0" w:beforeLines="0" w:after="0" w:afterLines="0" w:line="22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77B6C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2.按照镇综合应急预案，开展消防演练，做好消防物资和车辆的维护工作；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14:paraId="7B0E7194">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AC318A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十七、市场监管（2项）</w:t>
            </w:r>
          </w:p>
        </w:tc>
      </w:tr>
      <w:tr w14:paraId="7E39F481">
        <w:tblPrEx>
          <w:tblCellMar>
            <w:top w:w="0" w:type="dxa"/>
            <w:left w:w="108" w:type="dxa"/>
            <w:bottom w:w="0" w:type="dxa"/>
            <w:right w:w="108" w:type="dxa"/>
          </w:tblCellMar>
        </w:tblPrEx>
        <w:trPr>
          <w:cantSplit/>
          <w:trHeight w:val="2141"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052E482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94A46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C08C9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D6768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98CCA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14:paraId="297C2774">
        <w:tblPrEx>
          <w:tblCellMar>
            <w:top w:w="0" w:type="dxa"/>
            <w:left w:w="108" w:type="dxa"/>
            <w:bottom w:w="0" w:type="dxa"/>
            <w:right w:w="108" w:type="dxa"/>
          </w:tblCellMar>
        </w:tblPrEx>
        <w:trPr>
          <w:cantSplit/>
          <w:trHeight w:val="2996"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2AF1A18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116</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CD348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28308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（牵头）县市场监督管理局
县城市管理和综合执法局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97EEC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B7818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14:paraId="71534C20">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C6D28C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十八、人民武装（1项）</w:t>
            </w:r>
          </w:p>
        </w:tc>
      </w:tr>
      <w:tr w14:paraId="54BA08F7">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48234B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117</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04124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3A5C4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76F99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6ADB8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14:paraId="09E6D2EE">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1D4BA4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十九、综合政务（1项）</w:t>
            </w:r>
          </w:p>
        </w:tc>
      </w:tr>
      <w:tr w14:paraId="1AF09E7B">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011EBA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118</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C9769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66CD3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（牵头）县审计局
县农业农村局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7A89F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BA3E1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14:paraId="2F3E2A89">
        <w:tblPrEx>
          <w:tblCellMar>
            <w:top w:w="0" w:type="dxa"/>
            <w:left w:w="108" w:type="dxa"/>
            <w:bottom w:w="0" w:type="dxa"/>
            <w:right w:w="108" w:type="dxa"/>
          </w:tblCellMar>
        </w:tblPrEx>
        <w:trPr>
          <w:cantSplit/>
          <w:trHeight w:val="480" w:hRule="atLeast"/>
        </w:trPr>
        <w:tc>
          <w:tcPr>
            <w:tcW w:w="14000" w:type="dxa"/>
            <w:gridSpan w:val="5"/>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1CC61F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二十、教育培训监管（1项）</w:t>
            </w:r>
          </w:p>
        </w:tc>
      </w:tr>
      <w:tr w14:paraId="4A7AFD7E">
        <w:tblPrEx>
          <w:tblCellMar>
            <w:top w:w="0" w:type="dxa"/>
            <w:left w:w="108" w:type="dxa"/>
            <w:bottom w:w="0" w:type="dxa"/>
            <w:right w:w="108" w:type="dxa"/>
          </w:tblCellMar>
        </w:tblPrEx>
        <w:trPr>
          <w:cantSplit/>
          <w:trHeight w:val="17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tcMar>
              <w:left w:w="108" w:type="dxa"/>
              <w:right w:w="108" w:type="dxa"/>
            </w:tcMar>
            <w:vAlign w:val="center"/>
          </w:tcPr>
          <w:p w14:paraId="1F35BA0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119</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64197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04652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27"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8A6C1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33"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509C6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14:paraId="23BEB360">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8" w:name="_Toc172077951"/>
      <w:bookmarkStart w:id="9" w:name="_Toc172077553"/>
      <w:bookmarkStart w:id="10" w:name="_Toc172533654"/>
      <w:bookmarkStart w:id="11" w:name="_Toc172077418"/>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14:paraId="78F090A5">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F5D7E">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8FB10">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75563">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14:paraId="6F1B928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68828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14:paraId="154D2ED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DE1E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087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457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14:paraId="07DF1EF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232B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02D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A52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3A6447A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5441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E7E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56B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14:paraId="2F9D3A9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7483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27E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05E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14:paraId="5733580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B0A9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D61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C18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14:paraId="2F90E2E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998DF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598D042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FCD0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564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A8A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7DFCC59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43CA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B2A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B86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14:paraId="6B263ED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91EE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B53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B17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14:paraId="71D40F9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1029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76A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5D1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14:paraId="10B7526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13B6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55F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0DD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14:paraId="447C2EB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02BD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FA7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BDB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14:paraId="248E972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5EEF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215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FC1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14:paraId="0439C75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ED5C01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14:paraId="40AE330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C100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8D1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229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14:paraId="44CE626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AD1F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F2D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F96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14:paraId="5DCB773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BF4C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41E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E8D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14:paraId="42383A0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B902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E1D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305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14:paraId="78E907C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BD28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E96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D78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14:paraId="4ACF193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B607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94D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BEB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14:paraId="213E85A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BC7D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319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722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14:paraId="5469859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6FB8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5CB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86D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14:paraId="7CF3FB9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9C9C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870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FD3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14:paraId="79162F0D">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506A8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14:paraId="508D78B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222D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A4B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1A5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16DD376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F668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2EF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D01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04AB9A6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9B3A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769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17F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14:paraId="2ED90FB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AD51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24B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3AA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14:paraId="048FB7F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EE2E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01B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485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14:paraId="10466BE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1385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484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BF5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14:paraId="488FFE3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D5E3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354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613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7298C81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CC39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7E2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234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14:paraId="0282022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7906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736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6D9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06B2E99B">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FE4C5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14:paraId="755B1E8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F24B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145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803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14:paraId="790BBF2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E6EA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841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130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14:paraId="627D7A1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232B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CB9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0D6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14:paraId="0629BDB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89CB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1D3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550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14:paraId="1D4E2FC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DC9B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44A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CE2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14:paraId="0D8ABF0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47C5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0ED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5D9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4D73709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6035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C6F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0D8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14:paraId="241EDED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712E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9D1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39F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14:paraId="1564D20F">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1F98F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71E4839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DE94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063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E22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1F19C9A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2321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F11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9A7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4D43044F">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5F6EC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14:paraId="2F16C64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ADDE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27A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1B3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14:paraId="752A38B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F08C6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14:paraId="4BF3124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752C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F66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1F8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14:paraId="3350A63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7518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B0B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E5B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14:paraId="57F50C2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48F7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336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AC0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14:paraId="02BF7DE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8C40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B62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B7D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668337A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62EE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F40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603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49389CD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75EE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C45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EEE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14:paraId="2B214B1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C15B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D4B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72B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14:paraId="23A486A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9B4C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1E6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FC4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14:paraId="6A4F478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A1F8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D82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D21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14:paraId="5033BD6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E580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5C1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7E2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14:paraId="3A97B4A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1A04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DF7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129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6FA06C7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0F44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09D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529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14:paraId="25C1858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BF45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9FC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482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7B101EC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1929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6E8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3C1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14:paraId="43C5A94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CE05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FAA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AD7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14:paraId="56E9B8E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2B5B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ED7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411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5FAF866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03B2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537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2D3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14:paraId="5CCC4CB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9509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101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878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6E3FEBA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66C3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576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263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5CD802D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927C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C85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288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14:paraId="14D7191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CEBF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6E7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7CC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1A7B8BE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4DB8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744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959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6D73BD0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6968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449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224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14:paraId="741BDE7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FB61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D8D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85C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14:paraId="477CFB5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FBE6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D79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5C7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14:paraId="4F4AE5B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9C09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9F5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8DA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14:paraId="3F509DD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C343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62E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843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14:paraId="7D3CE91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E8F3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EAA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B13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14:paraId="5BFE06D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BF99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25A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147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14:paraId="1B83227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7725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D65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414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14:paraId="61AF03A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87E1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C41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C13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14:paraId="31E8B8F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E99A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BAB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F0A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14:paraId="29E9FA74">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A2E38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14:paraId="54D83EF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B4BF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39B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DE7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14:paraId="67A52CB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A689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209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8B6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14:paraId="41479B2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FBB0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E9E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041D3">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14:paraId="37F9ED5F">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EF2ED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14:paraId="016B40D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4B1F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11C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692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14:paraId="26578D6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EFD7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270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726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14:paraId="604A179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B5E3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ED1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F18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14:paraId="67B1644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E905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859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DD1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14:paraId="7A84B71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9857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BFB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FE9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14:paraId="50675EC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CFB2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083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849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14:paraId="4BFB09A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ED64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4AB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439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14:paraId="55602A5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5CAFA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14:paraId="1882353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25B5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D72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E42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60E1736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6168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412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FEA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08BB50C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3E2E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8A2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673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3841F915">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C8355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14:paraId="0F34120D">
        <w:tblPrEx>
          <w:tblCellMar>
            <w:top w:w="0" w:type="dxa"/>
            <w:left w:w="108" w:type="dxa"/>
            <w:bottom w:w="0" w:type="dxa"/>
            <w:right w:w="108" w:type="dxa"/>
          </w:tblCellMar>
        </w:tblPrEx>
        <w:trPr>
          <w:cantSplit/>
          <w:trHeight w:val="94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9025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B56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48F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7A990AD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0D2A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FB9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965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2C54E4FE">
        <w:tblPrEx>
          <w:tblCellMar>
            <w:top w:w="0" w:type="dxa"/>
            <w:left w:w="108" w:type="dxa"/>
            <w:bottom w:w="0" w:type="dxa"/>
            <w:right w:w="108" w:type="dxa"/>
          </w:tblCellMar>
        </w:tblPrEx>
        <w:trPr>
          <w:cantSplit/>
          <w:trHeight w:val="85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CE9C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59D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1E4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14:paraId="3042002D">
        <w:tblPrEx>
          <w:tblCellMar>
            <w:top w:w="0" w:type="dxa"/>
            <w:left w:w="108" w:type="dxa"/>
            <w:bottom w:w="0" w:type="dxa"/>
            <w:right w:w="108" w:type="dxa"/>
          </w:tblCellMar>
        </w:tblPrEx>
        <w:trPr>
          <w:cantSplit/>
          <w:trHeight w:val="106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0DD4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C6C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871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14:paraId="14131F5B">
        <w:tblPrEx>
          <w:tblCellMar>
            <w:top w:w="0" w:type="dxa"/>
            <w:left w:w="108" w:type="dxa"/>
            <w:bottom w:w="0" w:type="dxa"/>
            <w:right w:w="108" w:type="dxa"/>
          </w:tblCellMar>
        </w:tblPrEx>
        <w:trPr>
          <w:cantSplit/>
          <w:trHeight w:val="92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408E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61B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0A7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14:paraId="1526FAE5">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7B5B0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14:paraId="4F8F7C2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659E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785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0A8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00BE7FE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CFC2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B36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6FB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1262D45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751A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52A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7E2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7B261AD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0310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F33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881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2F665E7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A856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70B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E98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14:paraId="3961880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5A29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5AA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437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14:paraId="008686C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E6C7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176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9C6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14:paraId="5D03D84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DACA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908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2C3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2A02BAD5">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FD02FB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14:paraId="56D3A76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81D0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3B4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F29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14:paraId="03F9C27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B7E7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A47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7D2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14:paraId="30F44B6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B1D6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6DF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82E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14:paraId="70B9CB9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F7D8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EC7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1B0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14:paraId="582DADE5">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2B8FF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14:paraId="7C602AD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0E97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514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95E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14:paraId="4B03618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3433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DE3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E20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14:paraId="32D6646A">
      <w:pPr>
        <w:pStyle w:val="3"/>
        <w:spacing w:before="0" w:after="0" w:line="240" w:lineRule="auto"/>
        <w:jc w:val="center"/>
        <w:rPr>
          <w:rFonts w:ascii="Times New Roman" w:hAnsi="Times New Roman" w:eastAsia="方正小标宋_GBK" w:cs="Times New Roman"/>
          <w:color w:val="auto"/>
          <w:spacing w:val="7"/>
          <w:lang w:eastAsia="zh-CN"/>
        </w:rPr>
      </w:pPr>
    </w:p>
    <w:p w14:paraId="36C1345A">
      <w:pPr>
        <w:rPr>
          <w:rFonts w:ascii="Times New Roman" w:hAnsi="Times New Roman" w:cs="Times New Roman" w:eastAsiaTheme="minorEastAsia"/>
          <w:lang w:eastAsia="zh-CN"/>
        </w:rPr>
      </w:pPr>
    </w:p>
    <w:sectPr>
      <w:footerReference r:id="rId4" w:type="default"/>
      <w:pgSz w:w="16837" w:h="11905" w:orient="landscape"/>
      <w:pgMar w:top="1418" w:right="1418" w:bottom="1418" w:left="1418" w:header="851" w:footer="90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694DF8E1-DCD6-4AE7-AF76-EE2A58071A2E}"/>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embedRegular r:id="rId2" w:fontKey="{A973FD79-B118-493E-8CA2-E1A5F3868DF9}"/>
  </w:font>
  <w:font w:name="方正公文仿宋">
    <w:altName w:val="仿宋"/>
    <w:panose1 w:val="02000000000000000000"/>
    <w:charset w:val="86"/>
    <w:family w:val="auto"/>
    <w:pitch w:val="default"/>
    <w:sig w:usb0="00000000" w:usb1="00000000" w:usb2="00000010" w:usb3="00000000" w:csb0="00040000" w:csb1="00000000"/>
    <w:embedRegular r:id="rId3" w:fontKey="{58BD8740-3579-419C-92EC-FB25FF83B452}"/>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公文小标宋">
    <w:panose1 w:val="02000500000000000000"/>
    <w:charset w:val="86"/>
    <w:family w:val="auto"/>
    <w:pitch w:val="default"/>
    <w:sig w:usb0="A00002BF" w:usb1="38CF7CFA" w:usb2="00000016" w:usb3="00000000" w:csb0="00040001" w:csb1="00000000"/>
    <w:embedRegular r:id="rId4" w:fontKey="{B2525A52-2707-4EDF-A31D-567CC3630715}"/>
  </w:font>
  <w:font w:name="方正小标宋_GBK">
    <w:altName w:val="微软雅黑"/>
    <w:panose1 w:val="00000000000000000000"/>
    <w:charset w:val="86"/>
    <w:family w:val="script"/>
    <w:pitch w:val="default"/>
    <w:sig w:usb0="00000000" w:usb1="00000000" w:usb2="00000000" w:usb3="00000000" w:csb0="00040000" w:csb1="00000000"/>
    <w:embedRegular r:id="rId5" w:fontKey="{33ED0962-1910-45AD-B1B4-828A43E06B0D}"/>
  </w:font>
  <w:font w:name="方正公文黑体">
    <w:altName w:val="黑体"/>
    <w:panose1 w:val="02000000000000000000"/>
    <w:charset w:val="86"/>
    <w:family w:val="auto"/>
    <w:pitch w:val="default"/>
    <w:sig w:usb0="00000000" w:usb1="00000000" w:usb2="00000010" w:usb3="00000000" w:csb0="00040000" w:csb1="00000000"/>
    <w:embedRegular r:id="rId6" w:fontKey="{CE01F4CA-081C-4EB7-8422-98E97E1A4DA9}"/>
  </w:font>
  <w:font w:name="方正仿宋简体">
    <w:altName w:val="微软雅黑"/>
    <w:panose1 w:val="00000000000000000000"/>
    <w:charset w:val="86"/>
    <w:family w:val="auto"/>
    <w:pitch w:val="default"/>
    <w:sig w:usb0="00000000" w:usb1="00000000" w:usb2="00000000" w:usb3="00000000" w:csb0="00040000" w:csb1="00000000"/>
    <w:embedRegular r:id="rId7" w:fontKey="{086101E2-D22F-463D-AADB-025B0130C5F3}"/>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DD538F">
    <w:pPr>
      <w:pStyle w:val="5"/>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14:paraId="6D1B8461">
                          <w:pPr>
                            <w:pStyle w:val="5"/>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14:paraId="6D1B8461">
                    <w:pPr>
                      <w:pStyle w:val="5"/>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3AEDE9">
    <w:pPr>
      <w:pStyle w:val="5"/>
      <w:jc w:val="center"/>
      <w:rPr>
        <w:rFonts w:ascii="方正仿宋简体" w:hAnsi="方正仿宋简体" w:eastAsia="方正仿宋简体" w:cs="方正仿宋简体"/>
        <w:sz w:val="24"/>
      </w:rP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9329C"/>
    <w:multiLevelType w:val="multilevel"/>
    <w:tmpl w:val="1599329C"/>
    <w:lvl w:ilvl="0" w:tentative="0">
      <w:start w:val="1"/>
      <w:numFmt w:val="decimal"/>
      <w:pStyle w:val="7"/>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 w:val="04D56EF4"/>
    <w:rsid w:val="0AB5284D"/>
    <w:rsid w:val="0BB060BE"/>
    <w:rsid w:val="0CC37C9B"/>
    <w:rsid w:val="0ED32660"/>
    <w:rsid w:val="0F580DB7"/>
    <w:rsid w:val="176F01C9"/>
    <w:rsid w:val="1A3F6DFB"/>
    <w:rsid w:val="1BA3709D"/>
    <w:rsid w:val="23847F75"/>
    <w:rsid w:val="282B749A"/>
    <w:rsid w:val="2EE70552"/>
    <w:rsid w:val="31921AAF"/>
    <w:rsid w:val="33D665E2"/>
    <w:rsid w:val="35F5085E"/>
    <w:rsid w:val="3AE21E4B"/>
    <w:rsid w:val="3D9B7F3D"/>
    <w:rsid w:val="40FD011C"/>
    <w:rsid w:val="4C912C37"/>
    <w:rsid w:val="50B213CE"/>
    <w:rsid w:val="52CF270B"/>
    <w:rsid w:val="5A4A62C9"/>
    <w:rsid w:val="5A6E07BD"/>
    <w:rsid w:val="5C0C6C0A"/>
    <w:rsid w:val="700C2451"/>
    <w:rsid w:val="7275647C"/>
    <w:rsid w:val="72D10F38"/>
    <w:rsid w:val="7AD34EB3"/>
    <w:rsid w:val="7EE50A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autoRedefine/>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w="http://schemas.openxmlformats.org/wordprocessingml/2006/main"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E3DF48-7483-4CD5-BB24-970728891761}">
  <ds:schemaRefs/>
</ds:datastoreItem>
</file>

<file path=docProps/app.xml><?xml version="1.0" encoding="utf-8"?>
<Properties xmlns="http://schemas.openxmlformats.org/officeDocument/2006/extended-properties" xmlns:vt="http://schemas.openxmlformats.org/officeDocument/2006/docPropsVTypes">
  <Template>Normal.dotm</Template>
  <Pages>65</Pages>
  <Words>37300</Words>
  <Characters>38862</Characters>
  <Lines>1</Lines>
  <Paragraphs>1</Paragraphs>
  <TotalTime>162</TotalTime>
  <ScaleCrop>false</ScaleCrop>
  <LinksUpToDate>false</LinksUpToDate>
  <CharactersWithSpaces>38979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2024-07-15T12:59:00Z</dcterms:created>
  <dc:creator>liuhl</dc:creator>
  <cp:lastModifiedBy>洗衣粉很好次</cp:lastModifiedBy>
  <dcterms:modified xsi:type="dcterms:W3CDTF">2025-07-28T06:59:05Z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eyJoZGlkIjoiNjU4NWM5MWNlMWZlMDRjYTAzZTEyYTQ2MzZkYzI2NGEiLCJ1c2VySWQiOiIxMDg0NDIwOTMyIn0=</vt:lpwstr>
  </property>
  <property fmtid="{D5CDD505-2E9C-101B-9397-08002B2CF9AE}" pid="3" name="KSOProductBuildVer">
    <vt:lpwstr>2052-12.1.0.21915</vt:lpwstr>
  </property>
  <property fmtid="{D5CDD505-2E9C-101B-9397-08002B2CF9AE}" pid="4" name="ICV">
    <vt:lpwstr>CDA4527F21FB46478114FFDCF8991E72_12</vt:lpwstr>
  </property>
</Properties>
</file>